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703" w:rsidRDefault="00DE4703" w:rsidP="00DE4703">
      <w:pPr>
        <w:pStyle w:val="Caption"/>
        <w:keepNext/>
        <w:outlineLvl w:val="0"/>
      </w:pPr>
    </w:p>
    <w:p w:rsidR="008B69D3" w:rsidRDefault="008B69D3" w:rsidP="00DE4703">
      <w:pPr>
        <w:pStyle w:val="Caption"/>
        <w:keepNext/>
        <w:outlineLvl w:val="0"/>
      </w:pPr>
      <w:r>
        <w:t>Supplementary Table 1: Subjects and phenotype details per cohort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8"/>
        <w:gridCol w:w="1641"/>
        <w:gridCol w:w="1149"/>
        <w:gridCol w:w="1620"/>
        <w:gridCol w:w="5490"/>
      </w:tblGrid>
      <w:tr w:rsidR="008B69D3" w:rsidTr="00DE4703"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pct20" w:color="auto" w:fill="auto"/>
          </w:tcPr>
          <w:p w:rsidR="008B69D3" w:rsidRPr="00E45430" w:rsidRDefault="008B69D3" w:rsidP="00DE4703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E45430">
              <w:rPr>
                <w:rFonts w:asciiTheme="minorHAnsi" w:hAnsiTheme="minorHAnsi" w:cstheme="minorHAnsi"/>
                <w:b/>
                <w:bCs/>
                <w:kern w:val="24"/>
                <w:sz w:val="20"/>
                <w:szCs w:val="20"/>
              </w:rPr>
              <w:t>Dataset</w:t>
            </w: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shd w:val="pct20" w:color="auto" w:fill="auto"/>
          </w:tcPr>
          <w:p w:rsidR="008B69D3" w:rsidRPr="00E45430" w:rsidRDefault="008B69D3" w:rsidP="00DE4703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E45430">
              <w:rPr>
                <w:rFonts w:asciiTheme="minorHAnsi" w:hAnsiTheme="minorHAnsi" w:cstheme="minorHAnsi"/>
                <w:b/>
                <w:bCs/>
                <w:kern w:val="24"/>
                <w:sz w:val="20"/>
                <w:szCs w:val="20"/>
              </w:rPr>
              <w:t>Sample Size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pct20" w:color="auto" w:fill="auto"/>
          </w:tcPr>
          <w:p w:rsidR="008B69D3" w:rsidRPr="00E45430" w:rsidRDefault="008B69D3" w:rsidP="00DE4703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kern w:val="2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kern w:val="24"/>
                <w:sz w:val="20"/>
                <w:szCs w:val="20"/>
              </w:rPr>
              <w:t>% Females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pct20" w:color="auto" w:fill="auto"/>
          </w:tcPr>
          <w:p w:rsidR="008B69D3" w:rsidRPr="00E45430" w:rsidRDefault="008B69D3" w:rsidP="00DE4703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kern w:val="24"/>
                <w:sz w:val="20"/>
                <w:szCs w:val="20"/>
              </w:rPr>
            </w:pPr>
            <w:r w:rsidRPr="00E45430">
              <w:rPr>
                <w:rFonts w:asciiTheme="minorHAnsi" w:hAnsiTheme="minorHAnsi" w:cstheme="minorHAnsi"/>
                <w:b/>
                <w:bCs/>
                <w:kern w:val="24"/>
                <w:sz w:val="20"/>
                <w:szCs w:val="20"/>
              </w:rPr>
              <w:t xml:space="preserve">Mean </w:t>
            </w:r>
            <w:r>
              <w:rPr>
                <w:rFonts w:asciiTheme="minorHAnsi" w:hAnsiTheme="minorHAnsi" w:cstheme="minorHAnsi"/>
                <w:b/>
                <w:bCs/>
                <w:kern w:val="24"/>
                <w:sz w:val="20"/>
                <w:szCs w:val="20"/>
              </w:rPr>
              <w:t>A</w:t>
            </w:r>
            <w:r w:rsidRPr="00E45430">
              <w:rPr>
                <w:rFonts w:asciiTheme="minorHAnsi" w:hAnsiTheme="minorHAnsi" w:cstheme="minorHAnsi"/>
                <w:b/>
                <w:bCs/>
                <w:kern w:val="24"/>
                <w:sz w:val="20"/>
                <w:szCs w:val="20"/>
              </w:rPr>
              <w:t>ge</w:t>
            </w:r>
            <w:r>
              <w:rPr>
                <w:rFonts w:asciiTheme="minorHAnsi" w:hAnsiTheme="minorHAnsi" w:cstheme="minorHAnsi"/>
                <w:b/>
                <w:bCs/>
                <w:kern w:val="24"/>
                <w:sz w:val="20"/>
                <w:szCs w:val="20"/>
              </w:rPr>
              <w:t xml:space="preserve"> (SE)</w:t>
            </w:r>
          </w:p>
        </w:tc>
        <w:tc>
          <w:tcPr>
            <w:tcW w:w="5490" w:type="dxa"/>
            <w:tcBorders>
              <w:top w:val="single" w:sz="4" w:space="0" w:color="auto"/>
              <w:bottom w:val="single" w:sz="4" w:space="0" w:color="auto"/>
            </w:tcBorders>
            <w:shd w:val="pct20" w:color="auto" w:fill="auto"/>
          </w:tcPr>
          <w:p w:rsidR="008B69D3" w:rsidRPr="00E45430" w:rsidRDefault="008B69D3" w:rsidP="00DE4703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E45430">
              <w:rPr>
                <w:rFonts w:asciiTheme="minorHAnsi" w:hAnsiTheme="minorHAnsi" w:cstheme="minorHAnsi"/>
                <w:b/>
                <w:bCs/>
                <w:kern w:val="24"/>
                <w:sz w:val="20"/>
                <w:szCs w:val="20"/>
              </w:rPr>
              <w:t>Loneliness Measure</w:t>
            </w:r>
          </w:p>
        </w:tc>
      </w:tr>
      <w:tr w:rsidR="008B69D3" w:rsidTr="00DE4703">
        <w:tc>
          <w:tcPr>
            <w:tcW w:w="2088" w:type="dxa"/>
            <w:tcBorders>
              <w:top w:val="single" w:sz="4" w:space="0" w:color="auto"/>
              <w:bottom w:val="nil"/>
            </w:tcBorders>
            <w:shd w:val="pct5" w:color="auto" w:fill="auto"/>
          </w:tcPr>
          <w:p w:rsidR="008B69D3" w:rsidRPr="00E45430" w:rsidRDefault="008B69D3" w:rsidP="00DE4703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E45430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UK Biobank</w:t>
            </w:r>
            <w:r w:rsidRPr="007336C6">
              <w:rPr>
                <w:rFonts w:asciiTheme="minorHAnsi" w:hAnsiTheme="minorHAnsi" w:cstheme="minorHAnsi"/>
                <w:noProof/>
                <w:color w:val="000000" w:themeColor="dark1"/>
                <w:kern w:val="24"/>
                <w:sz w:val="20"/>
                <w:szCs w:val="20"/>
                <w:vertAlign w:val="superscript"/>
              </w:rPr>
              <w:t>63</w:t>
            </w:r>
          </w:p>
        </w:tc>
        <w:tc>
          <w:tcPr>
            <w:tcW w:w="1641" w:type="dxa"/>
            <w:tcBorders>
              <w:top w:val="single" w:sz="4" w:space="0" w:color="auto"/>
              <w:bottom w:val="nil"/>
            </w:tcBorders>
            <w:shd w:val="pct5" w:color="auto" w:fill="auto"/>
          </w:tcPr>
          <w:p w:rsidR="008B69D3" w:rsidRPr="00E45430" w:rsidRDefault="008B69D3" w:rsidP="00DE4703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511</w:t>
            </w:r>
            <w:r w:rsidRPr="00E45430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,</w:t>
            </w:r>
            <w:r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280</w:t>
            </w:r>
          </w:p>
        </w:tc>
        <w:tc>
          <w:tcPr>
            <w:tcW w:w="1149" w:type="dxa"/>
            <w:tcBorders>
              <w:top w:val="single" w:sz="4" w:space="0" w:color="auto"/>
              <w:bottom w:val="nil"/>
            </w:tcBorders>
            <w:shd w:val="pct5" w:color="auto" w:fill="auto"/>
          </w:tcPr>
          <w:p w:rsidR="008B69D3" w:rsidRPr="00E45430" w:rsidRDefault="008B69D3" w:rsidP="00DE4703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54%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shd w:val="pct5" w:color="auto" w:fill="auto"/>
          </w:tcPr>
          <w:p w:rsidR="008B69D3" w:rsidRPr="00E45430" w:rsidRDefault="008B69D3" w:rsidP="00DE4703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56.5 (8.1)</w:t>
            </w:r>
          </w:p>
        </w:tc>
        <w:tc>
          <w:tcPr>
            <w:tcW w:w="5490" w:type="dxa"/>
            <w:tcBorders>
              <w:top w:val="single" w:sz="4" w:space="0" w:color="auto"/>
              <w:bottom w:val="nil"/>
            </w:tcBorders>
            <w:shd w:val="pct5" w:color="auto" w:fill="auto"/>
          </w:tcPr>
          <w:p w:rsidR="008B69D3" w:rsidRPr="00E45430" w:rsidRDefault="008B69D3" w:rsidP="00DE4703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E45430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Do you often feel lonely? (yes/no)</w:t>
            </w:r>
          </w:p>
        </w:tc>
      </w:tr>
      <w:tr w:rsidR="008B69D3" w:rsidTr="00DE4703">
        <w:tc>
          <w:tcPr>
            <w:tcW w:w="2088" w:type="dxa"/>
            <w:tcBorders>
              <w:top w:val="nil"/>
              <w:bottom w:val="nil"/>
            </w:tcBorders>
            <w:shd w:val="clear" w:color="auto" w:fill="auto"/>
          </w:tcPr>
          <w:p w:rsidR="008B69D3" w:rsidRPr="00E45430" w:rsidRDefault="008B69D3" w:rsidP="00DE4703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E45430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23andMe</w:t>
            </w:r>
            <w:r w:rsidRPr="007336C6">
              <w:rPr>
                <w:rFonts w:asciiTheme="minorHAnsi" w:hAnsiTheme="minorHAnsi" w:cstheme="minorHAnsi"/>
                <w:noProof/>
                <w:color w:val="000000" w:themeColor="dark1"/>
                <w:kern w:val="24"/>
                <w:sz w:val="20"/>
                <w:szCs w:val="20"/>
                <w:vertAlign w:val="superscript"/>
              </w:rPr>
              <w:t>64</w:t>
            </w:r>
          </w:p>
        </w:tc>
        <w:tc>
          <w:tcPr>
            <w:tcW w:w="1641" w:type="dxa"/>
            <w:tcBorders>
              <w:top w:val="nil"/>
              <w:bottom w:val="nil"/>
            </w:tcBorders>
            <w:shd w:val="clear" w:color="auto" w:fill="auto"/>
          </w:tcPr>
          <w:p w:rsidR="008B69D3" w:rsidRPr="00E45430" w:rsidRDefault="008B69D3" w:rsidP="00DE4703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20,591</w:t>
            </w: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:rsidR="008B69D3" w:rsidRPr="00E45430" w:rsidRDefault="008B69D3" w:rsidP="00DE4703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55%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:rsidR="008B69D3" w:rsidRPr="00E45430" w:rsidRDefault="008B69D3" w:rsidP="00DE4703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kern w:val="24"/>
                <w:sz w:val="20"/>
                <w:szCs w:val="20"/>
              </w:rPr>
              <w:t>59.6 (16.0)</w:t>
            </w:r>
          </w:p>
        </w:tc>
        <w:tc>
          <w:tcPr>
            <w:tcW w:w="5490" w:type="dxa"/>
            <w:tcBorders>
              <w:top w:val="nil"/>
              <w:bottom w:val="nil"/>
            </w:tcBorders>
            <w:shd w:val="clear" w:color="auto" w:fill="auto"/>
          </w:tcPr>
          <w:p w:rsidR="008B69D3" w:rsidRPr="00E45430" w:rsidRDefault="008B69D3" w:rsidP="00DE4703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E45430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9-item questionnaire (4-point scale):</w:t>
            </w:r>
          </w:p>
          <w:p w:rsidR="008B69D3" w:rsidRPr="00E45430" w:rsidRDefault="008B69D3" w:rsidP="008B69D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hanging="387"/>
              <w:rPr>
                <w:rFonts w:cstheme="minorHAnsi"/>
                <w:sz w:val="20"/>
                <w:szCs w:val="20"/>
              </w:rPr>
            </w:pPr>
            <w:r w:rsidRPr="00E45430">
              <w:rPr>
                <w:rFonts w:cstheme="minorHAnsi"/>
                <w:color w:val="000000" w:themeColor="dark1"/>
                <w:kern w:val="24"/>
                <w:sz w:val="20"/>
                <w:szCs w:val="20"/>
              </w:rPr>
              <w:t>I feel in tune with the people around me</w:t>
            </w:r>
          </w:p>
          <w:p w:rsidR="008B69D3" w:rsidRPr="00E45430" w:rsidRDefault="008B69D3" w:rsidP="008B69D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hanging="387"/>
              <w:rPr>
                <w:rFonts w:cstheme="minorHAnsi"/>
                <w:sz w:val="20"/>
                <w:szCs w:val="20"/>
              </w:rPr>
            </w:pPr>
            <w:r w:rsidRPr="00E45430">
              <w:rPr>
                <w:rFonts w:cstheme="minorHAnsi"/>
                <w:color w:val="000000" w:themeColor="dark1"/>
                <w:kern w:val="24"/>
                <w:sz w:val="20"/>
                <w:szCs w:val="20"/>
              </w:rPr>
              <w:t>There are people I can turn to.</w:t>
            </w:r>
          </w:p>
          <w:p w:rsidR="008B69D3" w:rsidRPr="00E45430" w:rsidRDefault="008B69D3" w:rsidP="008B69D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hanging="387"/>
              <w:rPr>
                <w:rFonts w:cstheme="minorHAnsi"/>
                <w:sz w:val="20"/>
                <w:szCs w:val="20"/>
              </w:rPr>
            </w:pPr>
            <w:r w:rsidRPr="00E45430">
              <w:rPr>
                <w:rFonts w:cstheme="minorHAnsi"/>
                <w:color w:val="000000" w:themeColor="dark1"/>
                <w:kern w:val="24"/>
                <w:sz w:val="20"/>
                <w:szCs w:val="20"/>
              </w:rPr>
              <w:t>I feel alone</w:t>
            </w:r>
          </w:p>
          <w:p w:rsidR="008B69D3" w:rsidRPr="00E45430" w:rsidRDefault="008B69D3" w:rsidP="008B69D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hanging="387"/>
              <w:rPr>
                <w:rFonts w:cstheme="minorHAnsi"/>
                <w:sz w:val="20"/>
                <w:szCs w:val="20"/>
              </w:rPr>
            </w:pPr>
            <w:r w:rsidRPr="00E45430">
              <w:rPr>
                <w:rFonts w:cstheme="minorHAnsi"/>
                <w:color w:val="000000" w:themeColor="dark1"/>
                <w:kern w:val="24"/>
                <w:sz w:val="20"/>
                <w:szCs w:val="20"/>
              </w:rPr>
              <w:t>I feel part of a group of friends</w:t>
            </w:r>
          </w:p>
          <w:p w:rsidR="008B69D3" w:rsidRPr="00E45430" w:rsidRDefault="008B69D3" w:rsidP="008B69D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hanging="387"/>
              <w:rPr>
                <w:rFonts w:cstheme="minorHAnsi"/>
                <w:sz w:val="20"/>
                <w:szCs w:val="20"/>
              </w:rPr>
            </w:pPr>
            <w:r w:rsidRPr="00E45430">
              <w:rPr>
                <w:rFonts w:cstheme="minorHAnsi"/>
                <w:color w:val="000000" w:themeColor="dark1"/>
                <w:kern w:val="24"/>
                <w:sz w:val="20"/>
                <w:szCs w:val="20"/>
              </w:rPr>
              <w:t>I have a lot in common with the people around me</w:t>
            </w:r>
          </w:p>
          <w:p w:rsidR="008B69D3" w:rsidRPr="00E45430" w:rsidRDefault="008B69D3" w:rsidP="008B69D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hanging="387"/>
              <w:rPr>
                <w:rFonts w:cstheme="minorHAnsi"/>
                <w:sz w:val="20"/>
                <w:szCs w:val="20"/>
              </w:rPr>
            </w:pPr>
            <w:r w:rsidRPr="00E45430">
              <w:rPr>
                <w:rFonts w:cstheme="minorHAnsi"/>
                <w:color w:val="000000" w:themeColor="dark1"/>
                <w:kern w:val="24"/>
                <w:sz w:val="20"/>
                <w:szCs w:val="20"/>
              </w:rPr>
              <w:t>I feel isolated from others</w:t>
            </w:r>
          </w:p>
          <w:p w:rsidR="008B69D3" w:rsidRPr="00E45430" w:rsidRDefault="008B69D3" w:rsidP="008B69D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hanging="387"/>
              <w:rPr>
                <w:rFonts w:cstheme="minorHAnsi"/>
                <w:sz w:val="20"/>
                <w:szCs w:val="20"/>
              </w:rPr>
            </w:pPr>
            <w:r w:rsidRPr="00E45430">
              <w:rPr>
                <w:rFonts w:cstheme="minorHAnsi"/>
                <w:color w:val="000000" w:themeColor="dark1"/>
                <w:kern w:val="24"/>
                <w:sz w:val="20"/>
                <w:szCs w:val="20"/>
              </w:rPr>
              <w:t>There are people who really understand me</w:t>
            </w:r>
          </w:p>
          <w:p w:rsidR="008B69D3" w:rsidRPr="00E45430" w:rsidRDefault="008B69D3" w:rsidP="008B69D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hanging="387"/>
              <w:rPr>
                <w:rFonts w:cstheme="minorHAnsi"/>
                <w:sz w:val="20"/>
                <w:szCs w:val="20"/>
              </w:rPr>
            </w:pPr>
            <w:r w:rsidRPr="00E45430">
              <w:rPr>
                <w:rFonts w:cstheme="minorHAnsi"/>
                <w:color w:val="000000" w:themeColor="dark1"/>
                <w:kern w:val="24"/>
                <w:sz w:val="20"/>
                <w:szCs w:val="20"/>
              </w:rPr>
              <w:t>I am unhappy being so withdrawn</w:t>
            </w:r>
          </w:p>
          <w:p w:rsidR="008B69D3" w:rsidRPr="00E45430" w:rsidRDefault="008B69D3" w:rsidP="008B69D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hanging="387"/>
              <w:rPr>
                <w:rFonts w:cstheme="minorHAnsi"/>
                <w:sz w:val="20"/>
                <w:szCs w:val="20"/>
              </w:rPr>
            </w:pPr>
            <w:r w:rsidRPr="00E45430">
              <w:rPr>
                <w:rFonts w:cstheme="minorHAnsi"/>
                <w:color w:val="000000" w:themeColor="dark1"/>
                <w:kern w:val="24"/>
                <w:sz w:val="20"/>
                <w:szCs w:val="20"/>
              </w:rPr>
              <w:t>There are people I can talk to</w:t>
            </w:r>
          </w:p>
        </w:tc>
      </w:tr>
      <w:tr w:rsidR="008B69D3" w:rsidTr="00DE4703">
        <w:tc>
          <w:tcPr>
            <w:tcW w:w="2088" w:type="dxa"/>
            <w:tcBorders>
              <w:top w:val="nil"/>
              <w:bottom w:val="nil"/>
            </w:tcBorders>
            <w:shd w:val="pct5" w:color="auto" w:fill="auto"/>
          </w:tcPr>
          <w:p w:rsidR="008B69D3" w:rsidRPr="00E45430" w:rsidRDefault="008B69D3" w:rsidP="00DE4703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E45430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Netherlands Twin Register</w:t>
            </w:r>
            <w:r w:rsidRPr="007336C6">
              <w:rPr>
                <w:rFonts w:asciiTheme="minorHAnsi" w:hAnsiTheme="minorHAnsi" w:cstheme="minorHAnsi"/>
                <w:noProof/>
                <w:color w:val="000000" w:themeColor="dark1"/>
                <w:kern w:val="24"/>
                <w:sz w:val="20"/>
                <w:szCs w:val="20"/>
                <w:vertAlign w:val="superscript"/>
              </w:rPr>
              <w:t>65</w:t>
            </w:r>
          </w:p>
        </w:tc>
        <w:tc>
          <w:tcPr>
            <w:tcW w:w="1641" w:type="dxa"/>
            <w:tcBorders>
              <w:top w:val="nil"/>
              <w:bottom w:val="nil"/>
            </w:tcBorders>
            <w:shd w:val="pct5" w:color="auto" w:fill="auto"/>
          </w:tcPr>
          <w:p w:rsidR="008B69D3" w:rsidRPr="00E45430" w:rsidRDefault="008B69D3" w:rsidP="00DE4703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E45430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11,0</w:t>
            </w:r>
            <w:r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46</w:t>
            </w:r>
          </w:p>
        </w:tc>
        <w:tc>
          <w:tcPr>
            <w:tcW w:w="1149" w:type="dxa"/>
            <w:tcBorders>
              <w:top w:val="nil"/>
              <w:bottom w:val="nil"/>
            </w:tcBorders>
            <w:shd w:val="pct5" w:color="auto" w:fill="auto"/>
          </w:tcPr>
          <w:p w:rsidR="008B69D3" w:rsidRPr="00E45430" w:rsidRDefault="008B69D3" w:rsidP="00DE4703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63%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pct5" w:color="auto" w:fill="auto"/>
          </w:tcPr>
          <w:p w:rsidR="008B69D3" w:rsidRPr="00E45430" w:rsidRDefault="008B69D3" w:rsidP="00DE4703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44.6 (17.1)</w:t>
            </w:r>
          </w:p>
        </w:tc>
        <w:tc>
          <w:tcPr>
            <w:tcW w:w="5490" w:type="dxa"/>
            <w:tcBorders>
              <w:top w:val="nil"/>
              <w:bottom w:val="nil"/>
            </w:tcBorders>
            <w:shd w:val="pct5" w:color="auto" w:fill="auto"/>
          </w:tcPr>
          <w:p w:rsidR="008B69D3" w:rsidRPr="00E45430" w:rsidRDefault="008B69D3" w:rsidP="00DE4703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E45430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 xml:space="preserve">3-item questionnaire (3-point scale): </w:t>
            </w:r>
          </w:p>
          <w:p w:rsidR="008B69D3" w:rsidRPr="00E45430" w:rsidRDefault="008B69D3" w:rsidP="008B69D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hanging="387"/>
              <w:rPr>
                <w:rFonts w:cstheme="minorHAnsi"/>
                <w:sz w:val="20"/>
                <w:szCs w:val="20"/>
              </w:rPr>
            </w:pPr>
            <w:r w:rsidRPr="00E45430">
              <w:rPr>
                <w:rFonts w:cstheme="minorHAnsi"/>
                <w:color w:val="000000" w:themeColor="dark1"/>
                <w:kern w:val="24"/>
                <w:sz w:val="20"/>
                <w:szCs w:val="20"/>
              </w:rPr>
              <w:t>How often do you feel left out?</w:t>
            </w:r>
          </w:p>
          <w:p w:rsidR="008B69D3" w:rsidRPr="00E45430" w:rsidRDefault="008B69D3" w:rsidP="008B69D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hanging="387"/>
              <w:rPr>
                <w:rFonts w:cstheme="minorHAnsi"/>
                <w:sz w:val="20"/>
                <w:szCs w:val="20"/>
              </w:rPr>
            </w:pPr>
            <w:r w:rsidRPr="00E45430">
              <w:rPr>
                <w:rFonts w:cstheme="minorHAnsi"/>
                <w:color w:val="000000" w:themeColor="dark1"/>
                <w:kern w:val="24"/>
                <w:sz w:val="20"/>
                <w:szCs w:val="20"/>
              </w:rPr>
              <w:t>How often do you feel isolated from others?</w:t>
            </w:r>
          </w:p>
          <w:p w:rsidR="008B69D3" w:rsidRPr="00E45430" w:rsidRDefault="008B69D3" w:rsidP="008B69D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hanging="387"/>
              <w:rPr>
                <w:rFonts w:cstheme="minorHAnsi"/>
                <w:sz w:val="20"/>
                <w:szCs w:val="20"/>
              </w:rPr>
            </w:pPr>
            <w:r w:rsidRPr="00E45430">
              <w:rPr>
                <w:rFonts w:cstheme="minorHAnsi"/>
                <w:color w:val="000000" w:themeColor="dark1"/>
                <w:kern w:val="24"/>
                <w:sz w:val="20"/>
                <w:szCs w:val="20"/>
              </w:rPr>
              <w:t>How often do you feel that you lack companionship?</w:t>
            </w:r>
          </w:p>
        </w:tc>
      </w:tr>
      <w:tr w:rsidR="008B69D3" w:rsidTr="00DE4703">
        <w:tc>
          <w:tcPr>
            <w:tcW w:w="2088" w:type="dxa"/>
            <w:tcBorders>
              <w:top w:val="nil"/>
              <w:bottom w:val="nil"/>
            </w:tcBorders>
            <w:shd w:val="clear" w:color="auto" w:fill="auto"/>
          </w:tcPr>
          <w:p w:rsidR="008B69D3" w:rsidRPr="00E45430" w:rsidRDefault="008B69D3" w:rsidP="00DE4703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E45430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Health &amp; Retirement Study</w:t>
            </w:r>
            <w:r w:rsidRPr="007336C6">
              <w:rPr>
                <w:rFonts w:asciiTheme="minorHAnsi" w:hAnsiTheme="minorHAnsi" w:cstheme="minorHAnsi"/>
                <w:noProof/>
                <w:color w:val="000000" w:themeColor="dark1"/>
                <w:kern w:val="24"/>
                <w:sz w:val="20"/>
                <w:szCs w:val="20"/>
                <w:vertAlign w:val="superscript"/>
              </w:rPr>
              <w:t>15</w:t>
            </w:r>
          </w:p>
        </w:tc>
        <w:tc>
          <w:tcPr>
            <w:tcW w:w="1641" w:type="dxa"/>
            <w:tcBorders>
              <w:top w:val="nil"/>
              <w:bottom w:val="nil"/>
            </w:tcBorders>
            <w:shd w:val="clear" w:color="auto" w:fill="auto"/>
          </w:tcPr>
          <w:p w:rsidR="008B69D3" w:rsidRPr="00EF462E" w:rsidRDefault="008B69D3" w:rsidP="00DE4703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F462E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 xml:space="preserve">7,556 </w:t>
            </w: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:rsidR="008B69D3" w:rsidRPr="00E45430" w:rsidRDefault="008B69D3" w:rsidP="00DE4703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</w:pPr>
            <w:r w:rsidRPr="00EF462E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>59%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:rsidR="008B69D3" w:rsidRPr="00EF462E" w:rsidRDefault="008B69D3" w:rsidP="00DE4703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EF462E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>67.2 (10.3)</w:t>
            </w:r>
          </w:p>
        </w:tc>
        <w:tc>
          <w:tcPr>
            <w:tcW w:w="5490" w:type="dxa"/>
            <w:tcBorders>
              <w:top w:val="nil"/>
              <w:bottom w:val="nil"/>
            </w:tcBorders>
            <w:shd w:val="clear" w:color="auto" w:fill="auto"/>
          </w:tcPr>
          <w:p w:rsidR="008B69D3" w:rsidRPr="00E45430" w:rsidRDefault="008B69D3" w:rsidP="00DE4703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E45430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 xml:space="preserve">3-item questionnaire (3-point scale): </w:t>
            </w:r>
          </w:p>
          <w:p w:rsidR="008B69D3" w:rsidRPr="00E45430" w:rsidRDefault="008B69D3" w:rsidP="008B69D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hanging="387"/>
              <w:rPr>
                <w:rFonts w:cstheme="minorHAnsi"/>
                <w:sz w:val="20"/>
                <w:szCs w:val="20"/>
              </w:rPr>
            </w:pPr>
            <w:r w:rsidRPr="00E45430">
              <w:rPr>
                <w:rFonts w:cstheme="minorHAnsi"/>
                <w:color w:val="000000" w:themeColor="dark1"/>
                <w:kern w:val="24"/>
                <w:sz w:val="20"/>
                <w:szCs w:val="20"/>
              </w:rPr>
              <w:t>How often do you feel left out?</w:t>
            </w:r>
          </w:p>
          <w:p w:rsidR="008B69D3" w:rsidRPr="00E45430" w:rsidRDefault="008B69D3" w:rsidP="008B69D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hanging="387"/>
              <w:rPr>
                <w:rFonts w:cstheme="minorHAnsi"/>
                <w:sz w:val="20"/>
                <w:szCs w:val="20"/>
              </w:rPr>
            </w:pPr>
            <w:r w:rsidRPr="00E45430">
              <w:rPr>
                <w:rFonts w:cstheme="minorHAnsi"/>
                <w:color w:val="000000" w:themeColor="dark1"/>
                <w:kern w:val="24"/>
                <w:sz w:val="20"/>
                <w:szCs w:val="20"/>
              </w:rPr>
              <w:t>How often do you feel isolated from others?</w:t>
            </w:r>
          </w:p>
          <w:p w:rsidR="008B69D3" w:rsidRPr="00E45430" w:rsidRDefault="008B69D3" w:rsidP="008B69D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hanging="387"/>
              <w:rPr>
                <w:rFonts w:cstheme="minorHAnsi"/>
                <w:sz w:val="20"/>
                <w:szCs w:val="20"/>
              </w:rPr>
            </w:pPr>
            <w:r w:rsidRPr="00E45430">
              <w:rPr>
                <w:rFonts w:cstheme="minorHAnsi"/>
                <w:color w:val="000000" w:themeColor="dark1"/>
                <w:kern w:val="24"/>
                <w:sz w:val="20"/>
                <w:szCs w:val="20"/>
              </w:rPr>
              <w:t>How often do you feel that you lack companionship?</w:t>
            </w:r>
          </w:p>
        </w:tc>
      </w:tr>
      <w:tr w:rsidR="008B69D3" w:rsidTr="00DE4703">
        <w:tc>
          <w:tcPr>
            <w:tcW w:w="2088" w:type="dxa"/>
            <w:tcBorders>
              <w:top w:val="nil"/>
              <w:bottom w:val="nil"/>
            </w:tcBorders>
            <w:shd w:val="pct5" w:color="auto" w:fill="auto"/>
          </w:tcPr>
          <w:p w:rsidR="008B69D3" w:rsidRPr="00E45430" w:rsidRDefault="008B69D3" w:rsidP="00DE4703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E45430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Rotterdam Study</w:t>
            </w:r>
            <w:r w:rsidRPr="00C246EC">
              <w:rPr>
                <w:rFonts w:asciiTheme="minorHAnsi" w:hAnsiTheme="minorHAnsi" w:cstheme="minorHAnsi"/>
                <w:noProof/>
                <w:color w:val="000000" w:themeColor="dark1"/>
                <w:kern w:val="24"/>
                <w:sz w:val="20"/>
                <w:szCs w:val="20"/>
                <w:vertAlign w:val="superscript"/>
              </w:rPr>
              <w:t>66</w:t>
            </w:r>
          </w:p>
        </w:tc>
        <w:tc>
          <w:tcPr>
            <w:tcW w:w="1641" w:type="dxa"/>
            <w:tcBorders>
              <w:top w:val="nil"/>
              <w:bottom w:val="nil"/>
            </w:tcBorders>
            <w:shd w:val="pct5" w:color="auto" w:fill="auto"/>
          </w:tcPr>
          <w:p w:rsidR="008B69D3" w:rsidRPr="00E45430" w:rsidRDefault="008B69D3" w:rsidP="00DE4703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E45430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7,764</w:t>
            </w:r>
            <w:r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149" w:type="dxa"/>
            <w:tcBorders>
              <w:top w:val="nil"/>
              <w:bottom w:val="nil"/>
            </w:tcBorders>
            <w:shd w:val="pct5" w:color="auto" w:fill="auto"/>
          </w:tcPr>
          <w:p w:rsidR="008B69D3" w:rsidRPr="00AB06E0" w:rsidRDefault="008B69D3" w:rsidP="00DE4703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kern w:val="2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kern w:val="24"/>
                <w:sz w:val="20"/>
                <w:szCs w:val="20"/>
              </w:rPr>
              <w:t>57%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pct5" w:color="auto" w:fill="auto"/>
          </w:tcPr>
          <w:p w:rsidR="008B69D3" w:rsidRPr="00AB06E0" w:rsidRDefault="008B69D3" w:rsidP="00DE4703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kern w:val="2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kern w:val="24"/>
                <w:sz w:val="20"/>
                <w:szCs w:val="20"/>
              </w:rPr>
              <w:t>67 (10.7)</w:t>
            </w:r>
          </w:p>
        </w:tc>
        <w:tc>
          <w:tcPr>
            <w:tcW w:w="5490" w:type="dxa"/>
            <w:tcBorders>
              <w:top w:val="nil"/>
              <w:bottom w:val="nil"/>
            </w:tcBorders>
            <w:shd w:val="pct5" w:color="auto" w:fill="auto"/>
          </w:tcPr>
          <w:p w:rsidR="008B69D3" w:rsidRPr="00E45430" w:rsidRDefault="008B69D3" w:rsidP="00DE4703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E45430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Did you feel lonely during the past week? (</w:t>
            </w:r>
            <w:r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4</w:t>
            </w:r>
            <w:r w:rsidRPr="00E45430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-point scale)</w:t>
            </w:r>
          </w:p>
        </w:tc>
      </w:tr>
      <w:tr w:rsidR="008B69D3" w:rsidTr="00DE4703">
        <w:tc>
          <w:tcPr>
            <w:tcW w:w="2088" w:type="dxa"/>
            <w:tcBorders>
              <w:top w:val="nil"/>
              <w:bottom w:val="nil"/>
            </w:tcBorders>
            <w:shd w:val="clear" w:color="auto" w:fill="auto"/>
          </w:tcPr>
          <w:p w:rsidR="008B69D3" w:rsidRPr="00E45430" w:rsidRDefault="008B69D3" w:rsidP="00DE4703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E45430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Sweden – SALTY</w:t>
            </w:r>
            <w:r w:rsidRPr="00C246EC">
              <w:rPr>
                <w:rFonts w:asciiTheme="minorHAnsi" w:hAnsiTheme="minorHAnsi" w:cstheme="minorHAnsi"/>
                <w:noProof/>
                <w:color w:val="000000" w:themeColor="dark1"/>
                <w:kern w:val="24"/>
                <w:sz w:val="20"/>
                <w:szCs w:val="20"/>
                <w:vertAlign w:val="superscript"/>
              </w:rPr>
              <w:t>67</w:t>
            </w:r>
          </w:p>
        </w:tc>
        <w:tc>
          <w:tcPr>
            <w:tcW w:w="1641" w:type="dxa"/>
            <w:tcBorders>
              <w:top w:val="nil"/>
              <w:bottom w:val="nil"/>
            </w:tcBorders>
            <w:shd w:val="clear" w:color="auto" w:fill="auto"/>
          </w:tcPr>
          <w:p w:rsidR="008B69D3" w:rsidRPr="00E45430" w:rsidRDefault="008B69D3" w:rsidP="00DE4703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 xml:space="preserve">5,750 </w:t>
            </w: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:rsidR="008B69D3" w:rsidRPr="00AB06E0" w:rsidRDefault="008B69D3" w:rsidP="00DE4703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kern w:val="2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kern w:val="24"/>
                <w:sz w:val="20"/>
                <w:szCs w:val="20"/>
              </w:rPr>
              <w:t>52.2%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:rsidR="008B69D3" w:rsidRPr="00AB06E0" w:rsidRDefault="008B69D3" w:rsidP="00DE4703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kern w:val="2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kern w:val="24"/>
                <w:sz w:val="20"/>
                <w:szCs w:val="20"/>
              </w:rPr>
              <w:t>49.8 (4.2)</w:t>
            </w:r>
          </w:p>
        </w:tc>
        <w:tc>
          <w:tcPr>
            <w:tcW w:w="5490" w:type="dxa"/>
            <w:tcBorders>
              <w:top w:val="nil"/>
              <w:bottom w:val="nil"/>
            </w:tcBorders>
            <w:shd w:val="clear" w:color="auto" w:fill="auto"/>
          </w:tcPr>
          <w:p w:rsidR="008B69D3" w:rsidRPr="00E45430" w:rsidRDefault="008B69D3" w:rsidP="00DE4703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E45430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Did you feel lonely during the past week? (</w:t>
            </w:r>
            <w:r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4</w:t>
            </w:r>
            <w:r w:rsidRPr="00E45430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-point scale)</w:t>
            </w:r>
          </w:p>
        </w:tc>
      </w:tr>
      <w:tr w:rsidR="008B69D3" w:rsidTr="00DE4703">
        <w:tc>
          <w:tcPr>
            <w:tcW w:w="2088" w:type="dxa"/>
            <w:tcBorders>
              <w:top w:val="nil"/>
              <w:bottom w:val="single" w:sz="4" w:space="0" w:color="auto"/>
            </w:tcBorders>
            <w:shd w:val="pct5" w:color="auto" w:fill="auto"/>
          </w:tcPr>
          <w:p w:rsidR="008B69D3" w:rsidRPr="00E45430" w:rsidRDefault="008B69D3" w:rsidP="00DE4703">
            <w:pPr>
              <w:spacing w:after="60" w:line="312" w:lineRule="auto"/>
              <w:jc w:val="both"/>
              <w:rPr>
                <w:rFonts w:cstheme="minorHAnsi"/>
                <w:sz w:val="20"/>
                <w:szCs w:val="20"/>
              </w:rPr>
            </w:pPr>
            <w:r w:rsidRPr="00E45430">
              <w:rPr>
                <w:rFonts w:cstheme="minorHAnsi"/>
                <w:color w:val="000000" w:themeColor="dark1"/>
                <w:kern w:val="24"/>
                <w:sz w:val="20"/>
                <w:szCs w:val="20"/>
              </w:rPr>
              <w:t>Sweden – TwinGene</w:t>
            </w:r>
            <w:r w:rsidRPr="00C246EC">
              <w:rPr>
                <w:rFonts w:cstheme="minorHAnsi"/>
                <w:noProof/>
                <w:color w:val="000000" w:themeColor="dark1"/>
                <w:kern w:val="24"/>
                <w:sz w:val="20"/>
                <w:szCs w:val="20"/>
                <w:vertAlign w:val="superscript"/>
              </w:rPr>
              <w:t>67</w:t>
            </w:r>
          </w:p>
        </w:tc>
        <w:tc>
          <w:tcPr>
            <w:tcW w:w="1641" w:type="dxa"/>
            <w:tcBorders>
              <w:top w:val="nil"/>
              <w:bottom w:val="single" w:sz="4" w:space="0" w:color="auto"/>
            </w:tcBorders>
            <w:shd w:val="pct5" w:color="auto" w:fill="auto"/>
          </w:tcPr>
          <w:p w:rsidR="008B69D3" w:rsidRPr="001779F2" w:rsidRDefault="008B69D3" w:rsidP="00DE4703">
            <w:pPr>
              <w:spacing w:after="60" w:line="312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779F2">
              <w:rPr>
                <w:rFonts w:cstheme="minorHAnsi"/>
                <w:color w:val="000000" w:themeColor="text1"/>
                <w:sz w:val="20"/>
                <w:szCs w:val="20"/>
              </w:rPr>
              <w:t>9,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617</w:t>
            </w:r>
          </w:p>
        </w:tc>
        <w:tc>
          <w:tcPr>
            <w:tcW w:w="1149" w:type="dxa"/>
            <w:tcBorders>
              <w:top w:val="nil"/>
              <w:bottom w:val="single" w:sz="4" w:space="0" w:color="auto"/>
            </w:tcBorders>
            <w:shd w:val="pct5" w:color="auto" w:fill="auto"/>
          </w:tcPr>
          <w:p w:rsidR="008B69D3" w:rsidRPr="00E45430" w:rsidRDefault="008B69D3" w:rsidP="00DE4703">
            <w:pPr>
              <w:spacing w:after="60" w:line="312" w:lineRule="auto"/>
              <w:jc w:val="both"/>
              <w:rPr>
                <w:rFonts w:cstheme="minorHAnsi"/>
                <w:sz w:val="20"/>
                <w:szCs w:val="20"/>
              </w:rPr>
            </w:pPr>
            <w:r w:rsidRPr="001779F2">
              <w:rPr>
                <w:rFonts w:cstheme="minorHAnsi"/>
                <w:color w:val="000000" w:themeColor="text1"/>
                <w:sz w:val="20"/>
                <w:szCs w:val="20"/>
              </w:rPr>
              <w:t>53%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shd w:val="pct5" w:color="auto" w:fill="auto"/>
          </w:tcPr>
          <w:p w:rsidR="008B69D3" w:rsidRPr="001779F2" w:rsidRDefault="008B69D3" w:rsidP="00DE4703">
            <w:pPr>
              <w:spacing w:after="60" w:line="312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779F2">
              <w:rPr>
                <w:rFonts w:cstheme="minorHAnsi"/>
                <w:color w:val="000000" w:themeColor="text1"/>
                <w:kern w:val="24"/>
                <w:sz w:val="20"/>
                <w:szCs w:val="20"/>
              </w:rPr>
              <w:t>58.4 (</w:t>
            </w:r>
            <w:r>
              <w:rPr>
                <w:rFonts w:cstheme="minorHAnsi"/>
                <w:color w:val="000000" w:themeColor="text1"/>
                <w:kern w:val="24"/>
                <w:sz w:val="20"/>
                <w:szCs w:val="20"/>
              </w:rPr>
              <w:t>8.0</w:t>
            </w:r>
            <w:r w:rsidRPr="001779F2">
              <w:rPr>
                <w:rFonts w:cstheme="minorHAnsi"/>
                <w:color w:val="000000" w:themeColor="text1"/>
                <w:kern w:val="24"/>
                <w:sz w:val="20"/>
                <w:szCs w:val="20"/>
              </w:rPr>
              <w:t>)</w:t>
            </w:r>
          </w:p>
        </w:tc>
        <w:tc>
          <w:tcPr>
            <w:tcW w:w="5490" w:type="dxa"/>
            <w:tcBorders>
              <w:top w:val="nil"/>
              <w:bottom w:val="single" w:sz="4" w:space="0" w:color="auto"/>
            </w:tcBorders>
            <w:shd w:val="pct5" w:color="auto" w:fill="auto"/>
          </w:tcPr>
          <w:p w:rsidR="008B69D3" w:rsidRPr="00E45430" w:rsidRDefault="008B69D3" w:rsidP="00DE4703">
            <w:pPr>
              <w:spacing w:after="60" w:line="312" w:lineRule="auto"/>
              <w:jc w:val="both"/>
              <w:rPr>
                <w:rFonts w:cstheme="minorHAnsi"/>
                <w:sz w:val="20"/>
                <w:szCs w:val="20"/>
              </w:rPr>
            </w:pPr>
            <w:r w:rsidRPr="00E45430">
              <w:rPr>
                <w:rFonts w:cstheme="minorHAnsi"/>
                <w:color w:val="000000" w:themeColor="dark1"/>
                <w:kern w:val="24"/>
                <w:sz w:val="20"/>
                <w:szCs w:val="20"/>
              </w:rPr>
              <w:t>Did you feel lonely during the past week? (</w:t>
            </w:r>
            <w:r>
              <w:rPr>
                <w:rFonts w:cstheme="minorHAnsi"/>
                <w:color w:val="000000" w:themeColor="dark1"/>
                <w:kern w:val="24"/>
                <w:sz w:val="20"/>
                <w:szCs w:val="20"/>
              </w:rPr>
              <w:t>4</w:t>
            </w:r>
            <w:r w:rsidRPr="00E45430">
              <w:rPr>
                <w:rFonts w:cstheme="minorHAnsi"/>
                <w:color w:val="000000" w:themeColor="dark1"/>
                <w:kern w:val="24"/>
                <w:sz w:val="20"/>
                <w:szCs w:val="20"/>
              </w:rPr>
              <w:t>-point scale)</w:t>
            </w:r>
          </w:p>
        </w:tc>
      </w:tr>
    </w:tbl>
    <w:p w:rsidR="008B69D3" w:rsidRDefault="008B69D3" w:rsidP="00DE4703">
      <w:pPr>
        <w:spacing w:after="60" w:line="312" w:lineRule="auto"/>
        <w:jc w:val="both"/>
        <w:rPr>
          <w:rFonts w:cstheme="minorHAnsi"/>
        </w:rPr>
      </w:pPr>
    </w:p>
    <w:p w:rsidR="008B69D3" w:rsidRDefault="008B69D3" w:rsidP="00DE4703">
      <w:pPr>
        <w:spacing w:after="60" w:line="312" w:lineRule="auto"/>
        <w:jc w:val="both"/>
        <w:rPr>
          <w:rFonts w:cstheme="minorHAnsi"/>
        </w:rPr>
      </w:pPr>
    </w:p>
    <w:p w:rsidR="008B69D3" w:rsidRDefault="008B69D3" w:rsidP="00DE4703">
      <w:pPr>
        <w:spacing w:after="60" w:line="312" w:lineRule="auto"/>
        <w:jc w:val="both"/>
        <w:rPr>
          <w:rFonts w:cstheme="minorHAnsi"/>
        </w:rPr>
      </w:pPr>
    </w:p>
    <w:p w:rsidR="008B69D3" w:rsidRDefault="008B69D3" w:rsidP="00DE4703">
      <w:pPr>
        <w:spacing w:after="60" w:line="312" w:lineRule="auto"/>
        <w:jc w:val="both"/>
        <w:rPr>
          <w:rFonts w:cstheme="minorHAnsi"/>
        </w:rPr>
      </w:pPr>
    </w:p>
    <w:p w:rsidR="008B69D3" w:rsidRDefault="008B69D3" w:rsidP="00DE4703">
      <w:pPr>
        <w:spacing w:after="60" w:line="312" w:lineRule="auto"/>
        <w:jc w:val="both"/>
        <w:rPr>
          <w:rFonts w:cstheme="minorHAnsi"/>
        </w:rPr>
      </w:pPr>
    </w:p>
    <w:p w:rsidR="008B69D3" w:rsidRDefault="008B69D3" w:rsidP="00DE4703">
      <w:pPr>
        <w:spacing w:after="60" w:line="312" w:lineRule="auto"/>
        <w:jc w:val="both"/>
        <w:rPr>
          <w:rFonts w:cstheme="minorHAnsi"/>
        </w:rPr>
      </w:pPr>
    </w:p>
    <w:p w:rsidR="008B69D3" w:rsidRDefault="008B69D3" w:rsidP="00DE4703">
      <w:pPr>
        <w:tabs>
          <w:tab w:val="left" w:pos="1420"/>
        </w:tabs>
        <w:spacing w:after="60" w:line="312" w:lineRule="auto"/>
        <w:jc w:val="both"/>
        <w:rPr>
          <w:rFonts w:cstheme="minorHAnsi"/>
        </w:rPr>
      </w:pPr>
      <w:r>
        <w:rPr>
          <w:rFonts w:cstheme="minorHAnsi"/>
        </w:rPr>
        <w:tab/>
      </w:r>
    </w:p>
    <w:p w:rsidR="008B69D3" w:rsidRDefault="008B69D3" w:rsidP="00DE4703">
      <w:pPr>
        <w:pStyle w:val="Caption"/>
        <w:keepNext/>
        <w:outlineLvl w:val="0"/>
      </w:pPr>
      <w:r>
        <w:lastRenderedPageBreak/>
        <w:t>Supplementary Table 2: Genotyping, imputation, QC, and GWAS information per cohort</w:t>
      </w:r>
    </w:p>
    <w:tbl>
      <w:tblPr>
        <w:tblStyle w:val="TableGrid"/>
        <w:tblW w:w="1297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4"/>
        <w:gridCol w:w="1644"/>
        <w:gridCol w:w="1530"/>
        <w:gridCol w:w="1620"/>
        <w:gridCol w:w="1350"/>
        <w:gridCol w:w="1710"/>
        <w:gridCol w:w="3060"/>
      </w:tblGrid>
      <w:tr w:rsidR="008B69D3" w:rsidTr="00DE4703">
        <w:tc>
          <w:tcPr>
            <w:tcW w:w="2064" w:type="dxa"/>
            <w:tcBorders>
              <w:top w:val="single" w:sz="4" w:space="0" w:color="auto"/>
              <w:bottom w:val="single" w:sz="4" w:space="0" w:color="auto"/>
            </w:tcBorders>
            <w:shd w:val="pct20" w:color="auto" w:fill="auto"/>
          </w:tcPr>
          <w:p w:rsidR="008B69D3" w:rsidRPr="00FC643A" w:rsidRDefault="008B69D3" w:rsidP="00DE4703">
            <w:pPr>
              <w:pStyle w:val="NormalWeb"/>
              <w:spacing w:before="0" w:beforeAutospacing="0" w:after="60" w:afterAutospacing="0" w:line="264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C643A">
              <w:rPr>
                <w:rFonts w:asciiTheme="minorHAnsi" w:hAnsiTheme="minorHAnsi" w:cstheme="minorHAnsi"/>
                <w:b/>
                <w:bCs/>
                <w:kern w:val="24"/>
                <w:sz w:val="20"/>
                <w:szCs w:val="20"/>
              </w:rPr>
              <w:t>Dataset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pct20" w:color="auto" w:fill="auto"/>
          </w:tcPr>
          <w:p w:rsidR="008B69D3" w:rsidRPr="00FC643A" w:rsidRDefault="008B69D3" w:rsidP="00DE4703">
            <w:pPr>
              <w:pStyle w:val="NormalWeb"/>
              <w:spacing w:before="0" w:beforeAutospacing="0" w:after="60" w:afterAutospacing="0" w:line="264" w:lineRule="auto"/>
              <w:rPr>
                <w:rFonts w:asciiTheme="minorHAnsi" w:hAnsiTheme="minorHAnsi" w:cstheme="minorHAnsi"/>
                <w:b/>
                <w:bCs/>
                <w:kern w:val="2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kern w:val="24"/>
                <w:sz w:val="20"/>
                <w:szCs w:val="20"/>
              </w:rPr>
              <w:t>Microarray(s)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pct20" w:color="auto" w:fill="auto"/>
          </w:tcPr>
          <w:p w:rsidR="008B69D3" w:rsidRPr="00FC643A" w:rsidRDefault="008B69D3" w:rsidP="00DE4703">
            <w:pPr>
              <w:pStyle w:val="NormalWeb"/>
              <w:spacing w:before="0" w:beforeAutospacing="0" w:after="60" w:afterAutospacing="0" w:line="264" w:lineRule="auto"/>
              <w:rPr>
                <w:rFonts w:asciiTheme="minorHAnsi" w:hAnsiTheme="minorHAnsi" w:cstheme="minorHAnsi"/>
                <w:b/>
                <w:bCs/>
                <w:kern w:val="2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kern w:val="24"/>
                <w:sz w:val="20"/>
                <w:szCs w:val="20"/>
              </w:rPr>
              <w:t>Imputation Panel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pct20" w:color="auto" w:fill="auto"/>
          </w:tcPr>
          <w:p w:rsidR="008B69D3" w:rsidRPr="00FC643A" w:rsidRDefault="008B69D3" w:rsidP="00DE4703">
            <w:pPr>
              <w:pStyle w:val="NormalWeb"/>
              <w:spacing w:before="0" w:beforeAutospacing="0" w:after="60" w:afterAutospacing="0" w:line="264" w:lineRule="auto"/>
              <w:rPr>
                <w:rFonts w:asciiTheme="minorHAnsi" w:hAnsiTheme="minorHAnsi" w:cstheme="minorHAnsi"/>
                <w:b/>
                <w:bCs/>
                <w:kern w:val="24"/>
                <w:sz w:val="20"/>
                <w:szCs w:val="20"/>
              </w:rPr>
            </w:pPr>
            <w:r w:rsidRPr="00FC643A">
              <w:rPr>
                <w:rFonts w:asciiTheme="minorHAnsi" w:hAnsiTheme="minorHAnsi" w:cstheme="minorHAnsi"/>
                <w:b/>
                <w:bCs/>
                <w:kern w:val="24"/>
                <w:sz w:val="20"/>
                <w:szCs w:val="20"/>
              </w:rPr>
              <w:t xml:space="preserve">SNP </w:t>
            </w:r>
            <w:r>
              <w:rPr>
                <w:rFonts w:asciiTheme="minorHAnsi" w:hAnsiTheme="minorHAnsi" w:cstheme="minorHAnsi"/>
                <w:b/>
                <w:bCs/>
                <w:kern w:val="24"/>
                <w:sz w:val="20"/>
                <w:szCs w:val="20"/>
              </w:rPr>
              <w:t>MAF, INFO, HWE exclusion thresholds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pct20" w:color="auto" w:fill="auto"/>
          </w:tcPr>
          <w:p w:rsidR="008B69D3" w:rsidRPr="00FC643A" w:rsidRDefault="008B69D3" w:rsidP="00DE4703">
            <w:pPr>
              <w:pStyle w:val="NormalWeb"/>
              <w:spacing w:before="0" w:beforeAutospacing="0" w:after="60" w:afterAutospacing="0" w:line="264" w:lineRule="auto"/>
              <w:jc w:val="right"/>
              <w:rPr>
                <w:rFonts w:asciiTheme="minorHAnsi" w:hAnsiTheme="minorHAnsi" w:cstheme="minorHAnsi"/>
                <w:b/>
                <w:bCs/>
                <w:kern w:val="24"/>
                <w:sz w:val="20"/>
                <w:szCs w:val="20"/>
              </w:rPr>
            </w:pPr>
            <w:r w:rsidRPr="00FC643A">
              <w:rPr>
                <w:rFonts w:asciiTheme="minorHAnsi" w:hAnsiTheme="minorHAnsi" w:cstheme="minorHAnsi"/>
                <w:b/>
                <w:bCs/>
                <w:kern w:val="24"/>
                <w:sz w:val="20"/>
                <w:szCs w:val="20"/>
              </w:rPr>
              <w:t>N SNPs after QC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pct20" w:color="auto" w:fill="auto"/>
          </w:tcPr>
          <w:p w:rsidR="008B69D3" w:rsidRPr="00FC643A" w:rsidRDefault="008B69D3" w:rsidP="00DE4703">
            <w:pPr>
              <w:pStyle w:val="NormalWeb"/>
              <w:spacing w:before="0" w:beforeAutospacing="0" w:after="60" w:afterAutospacing="0" w:line="264" w:lineRule="auto"/>
              <w:rPr>
                <w:rFonts w:asciiTheme="minorHAnsi" w:hAnsiTheme="minorHAnsi" w:cstheme="minorHAnsi"/>
                <w:b/>
                <w:bCs/>
                <w:kern w:val="2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kern w:val="24"/>
                <w:sz w:val="20"/>
                <w:szCs w:val="20"/>
              </w:rPr>
              <w:t>Identification of European Ancestry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  <w:shd w:val="pct20" w:color="auto" w:fill="auto"/>
          </w:tcPr>
          <w:p w:rsidR="008B69D3" w:rsidRPr="00FC643A" w:rsidRDefault="008B69D3" w:rsidP="00DE4703">
            <w:pPr>
              <w:pStyle w:val="NormalWeb"/>
              <w:spacing w:before="0" w:beforeAutospacing="0" w:after="60" w:afterAutospacing="0" w:line="264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C643A">
              <w:rPr>
                <w:rFonts w:asciiTheme="minorHAnsi" w:hAnsiTheme="minorHAnsi" w:cstheme="minorHAnsi"/>
                <w:b/>
                <w:sz w:val="20"/>
                <w:szCs w:val="20"/>
              </w:rPr>
              <w:t>GWAS analysis</w:t>
            </w:r>
          </w:p>
        </w:tc>
      </w:tr>
      <w:tr w:rsidR="008B69D3" w:rsidTr="00DE4703">
        <w:tc>
          <w:tcPr>
            <w:tcW w:w="2064" w:type="dxa"/>
            <w:tcBorders>
              <w:top w:val="single" w:sz="4" w:space="0" w:color="auto"/>
              <w:bottom w:val="nil"/>
            </w:tcBorders>
            <w:shd w:val="pct5" w:color="auto" w:fill="auto"/>
          </w:tcPr>
          <w:p w:rsidR="008B69D3" w:rsidRPr="00FC643A" w:rsidRDefault="008B69D3" w:rsidP="00DE4703">
            <w:pPr>
              <w:pStyle w:val="NormalWeb"/>
              <w:spacing w:before="0" w:beforeAutospacing="0" w:after="60" w:afterAutospacing="0" w:line="264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C643A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UK Biobank</w:t>
            </w:r>
            <w:r w:rsidRPr="007336C6">
              <w:rPr>
                <w:rFonts w:asciiTheme="minorHAnsi" w:hAnsiTheme="minorHAnsi" w:cstheme="minorHAnsi"/>
                <w:noProof/>
                <w:color w:val="000000" w:themeColor="dark1"/>
                <w:kern w:val="24"/>
                <w:sz w:val="20"/>
                <w:szCs w:val="20"/>
                <w:vertAlign w:val="superscript"/>
              </w:rPr>
              <w:t>63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  <w:shd w:val="pct5" w:color="auto" w:fill="auto"/>
          </w:tcPr>
          <w:p w:rsidR="008B69D3" w:rsidRPr="00FC643A" w:rsidRDefault="008B69D3" w:rsidP="00DE4703">
            <w:pPr>
              <w:pStyle w:val="NormalWeb"/>
              <w:spacing w:before="0" w:beforeAutospacing="0" w:after="60" w:afterAutospacing="0" w:line="264" w:lineRule="auto"/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</w:pPr>
            <w:r w:rsidRPr="007C23F0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 xml:space="preserve">UK </w:t>
            </w:r>
            <w:proofErr w:type="spellStart"/>
            <w:r w:rsidRPr="007C23F0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BiLEVE</w:t>
            </w:r>
            <w:proofErr w:type="spellEnd"/>
            <w:r w:rsidRPr="007C23F0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 xml:space="preserve"> array </w:t>
            </w:r>
            <w:r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&amp;</w:t>
            </w:r>
            <w:r w:rsidRPr="007C23F0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 xml:space="preserve"> UK Biobank Axiom Array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pct5" w:color="auto" w:fill="auto"/>
          </w:tcPr>
          <w:p w:rsidR="008B69D3" w:rsidRPr="00FC643A" w:rsidRDefault="008B69D3" w:rsidP="00DE4703">
            <w:pPr>
              <w:pStyle w:val="NormalWeb"/>
              <w:spacing w:before="0" w:beforeAutospacing="0" w:after="60" w:afterAutospacing="0" w:line="264" w:lineRule="auto"/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Haplotype Reference Consortium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shd w:val="pct5" w:color="auto" w:fill="auto"/>
          </w:tcPr>
          <w:p w:rsidR="008B69D3" w:rsidRPr="002463B5" w:rsidRDefault="008B69D3" w:rsidP="00DE4703">
            <w:pPr>
              <w:pStyle w:val="NormalWeb"/>
              <w:spacing w:before="0" w:beforeAutospacing="0" w:after="60" w:afterAutospacing="0" w:line="264" w:lineRule="auto"/>
              <w:rPr>
                <w:rFonts w:asciiTheme="minorHAnsi" w:hAnsiTheme="minorHAnsi" w:cstheme="minorHAnsi"/>
                <w:kern w:val="24"/>
                <w:sz w:val="20"/>
                <w:szCs w:val="20"/>
                <w:vertAlign w:val="superscript"/>
              </w:rPr>
            </w:pPr>
            <w:r w:rsidRPr="002463B5">
              <w:rPr>
                <w:rFonts w:asciiTheme="minorHAnsi" w:hAnsiTheme="minorHAnsi" w:cstheme="minorHAnsi"/>
                <w:kern w:val="24"/>
                <w:sz w:val="20"/>
                <w:szCs w:val="20"/>
              </w:rPr>
              <w:t xml:space="preserve">MAF &lt;.0001; </w:t>
            </w:r>
            <w:r w:rsidRPr="002463B5">
              <w:rPr>
                <w:rFonts w:asciiTheme="minorHAnsi" w:hAnsiTheme="minorHAnsi" w:cstheme="minorHAnsi"/>
                <w:kern w:val="24"/>
                <w:sz w:val="20"/>
                <w:szCs w:val="20"/>
              </w:rPr>
              <w:br/>
              <w:t>INFO &lt;.8;</w:t>
            </w:r>
            <w:r w:rsidRPr="002463B5">
              <w:rPr>
                <w:rFonts w:asciiTheme="minorHAnsi" w:hAnsiTheme="minorHAnsi" w:cstheme="minorHAnsi"/>
                <w:kern w:val="24"/>
                <w:sz w:val="20"/>
                <w:szCs w:val="20"/>
              </w:rPr>
              <w:br/>
              <w:t xml:space="preserve">HWE </w:t>
            </w:r>
            <w:r w:rsidRPr="002463B5">
              <w:rPr>
                <w:rFonts w:asciiTheme="minorHAnsi" w:hAnsiTheme="minorHAnsi" w:cstheme="minorHAnsi"/>
                <w:i/>
                <w:kern w:val="24"/>
                <w:sz w:val="20"/>
                <w:szCs w:val="20"/>
              </w:rPr>
              <w:t>p</w:t>
            </w:r>
            <w:r w:rsidRPr="002463B5">
              <w:rPr>
                <w:rFonts w:asciiTheme="minorHAnsi" w:hAnsiTheme="minorHAnsi" w:cstheme="minorHAnsi"/>
                <w:kern w:val="24"/>
                <w:sz w:val="20"/>
                <w:szCs w:val="20"/>
              </w:rPr>
              <w:t xml:space="preserve"> &lt; 10</w:t>
            </w:r>
            <w:r w:rsidRPr="002463B5">
              <w:rPr>
                <w:rFonts w:asciiTheme="minorHAnsi" w:hAnsiTheme="minorHAnsi" w:cstheme="minorHAnsi"/>
                <w:kern w:val="24"/>
                <w:sz w:val="20"/>
                <w:szCs w:val="20"/>
                <w:vertAlign w:val="superscript"/>
              </w:rPr>
              <w:t>-6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pct5" w:color="auto" w:fill="auto"/>
          </w:tcPr>
          <w:p w:rsidR="008B69D3" w:rsidRPr="002463B5" w:rsidRDefault="008B69D3" w:rsidP="00DE4703">
            <w:pPr>
              <w:pStyle w:val="NormalWeb"/>
              <w:spacing w:before="0" w:beforeAutospacing="0" w:after="60" w:afterAutospacing="0" w:line="264" w:lineRule="auto"/>
              <w:jc w:val="right"/>
              <w:rPr>
                <w:rFonts w:asciiTheme="minorHAnsi" w:hAnsiTheme="minorHAnsi" w:cstheme="minorHAnsi"/>
                <w:kern w:val="24"/>
                <w:sz w:val="20"/>
                <w:szCs w:val="20"/>
              </w:rPr>
            </w:pPr>
            <w:r w:rsidRPr="002463B5">
              <w:rPr>
                <w:rFonts w:asciiTheme="minorHAnsi" w:hAnsiTheme="minorHAnsi" w:cstheme="minorHAnsi"/>
                <w:kern w:val="24"/>
                <w:sz w:val="20"/>
                <w:szCs w:val="20"/>
              </w:rPr>
              <w:t>12,602,501</w:t>
            </w: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  <w:shd w:val="pct5" w:color="auto" w:fill="auto"/>
          </w:tcPr>
          <w:p w:rsidR="008B69D3" w:rsidRPr="001A7C37" w:rsidRDefault="008B69D3" w:rsidP="00DE4703">
            <w:pPr>
              <w:pStyle w:val="NormalWeb"/>
              <w:spacing w:before="0" w:beforeAutospacing="0" w:after="60" w:afterAutospacing="0" w:line="264" w:lineRule="auto"/>
              <w:rPr>
                <w:rFonts w:asciiTheme="minorHAnsi" w:hAnsiTheme="minorHAnsi" w:cstheme="minorHAnsi"/>
                <w:color w:val="FF0000"/>
                <w:kern w:val="24"/>
                <w:sz w:val="20"/>
                <w:szCs w:val="20"/>
              </w:rPr>
            </w:pPr>
            <w:r w:rsidRPr="002463B5">
              <w:rPr>
                <w:rFonts w:asciiTheme="minorHAnsi" w:hAnsiTheme="minorHAnsi" w:cstheme="minorHAnsi"/>
                <w:kern w:val="24"/>
                <w:sz w:val="20"/>
                <w:szCs w:val="20"/>
              </w:rPr>
              <w:t>Self-report &amp; PCA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  <w:shd w:val="pct5" w:color="auto" w:fill="auto"/>
          </w:tcPr>
          <w:p w:rsidR="008B69D3" w:rsidRPr="001A7C37" w:rsidRDefault="008B69D3" w:rsidP="00DE4703">
            <w:pPr>
              <w:pStyle w:val="NormalWeb"/>
              <w:spacing w:before="0" w:beforeAutospacing="0" w:after="60" w:afterAutospacing="0" w:line="264" w:lineRule="auto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9F387F">
              <w:rPr>
                <w:rFonts w:asciiTheme="minorHAnsi" w:hAnsiTheme="minorHAnsi" w:cstheme="minorHAnsi"/>
                <w:sz w:val="20"/>
                <w:szCs w:val="20"/>
              </w:rPr>
              <w:t>Linear mixed modeling in fastGWA.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  <w:vertAlign w:val="superscript"/>
              </w:rPr>
              <w:t>48</w:t>
            </w:r>
            <w:r w:rsidRPr="009F387F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Covariates: sex, age,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20</w:t>
            </w:r>
            <w:r w:rsidRPr="009F387F">
              <w:rPr>
                <w:rFonts w:asciiTheme="minorHAnsi" w:hAnsiTheme="minorHAnsi" w:cstheme="minorHAnsi"/>
                <w:sz w:val="20"/>
                <w:szCs w:val="20"/>
              </w:rPr>
              <w:t xml:space="preserve"> PCs.</w:t>
            </w:r>
          </w:p>
        </w:tc>
      </w:tr>
      <w:tr w:rsidR="008B69D3" w:rsidTr="00DE4703">
        <w:tc>
          <w:tcPr>
            <w:tcW w:w="2064" w:type="dxa"/>
            <w:tcBorders>
              <w:top w:val="nil"/>
              <w:bottom w:val="nil"/>
            </w:tcBorders>
            <w:shd w:val="clear" w:color="auto" w:fill="auto"/>
          </w:tcPr>
          <w:p w:rsidR="008B69D3" w:rsidRPr="00FC643A" w:rsidRDefault="008B69D3" w:rsidP="00DE4703">
            <w:pPr>
              <w:pStyle w:val="NormalWeb"/>
              <w:spacing w:before="0" w:beforeAutospacing="0" w:after="60" w:afterAutospacing="0" w:line="264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45430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23andMe</w:t>
            </w:r>
            <w:r w:rsidRPr="007336C6">
              <w:rPr>
                <w:rFonts w:asciiTheme="minorHAnsi" w:hAnsiTheme="minorHAnsi" w:cstheme="minorHAnsi"/>
                <w:noProof/>
                <w:color w:val="000000" w:themeColor="dark1"/>
                <w:kern w:val="24"/>
                <w:sz w:val="20"/>
                <w:szCs w:val="20"/>
                <w:vertAlign w:val="superscript"/>
              </w:rPr>
              <w:t>64</w:t>
            </w:r>
          </w:p>
        </w:tc>
        <w:tc>
          <w:tcPr>
            <w:tcW w:w="1644" w:type="dxa"/>
            <w:tcBorders>
              <w:top w:val="nil"/>
              <w:bottom w:val="nil"/>
            </w:tcBorders>
            <w:shd w:val="clear" w:color="auto" w:fill="auto"/>
          </w:tcPr>
          <w:p w:rsidR="008B69D3" w:rsidRPr="00FC643A" w:rsidRDefault="008B69D3" w:rsidP="00DE4703">
            <w:pPr>
              <w:pStyle w:val="NormalWeb"/>
              <w:spacing w:before="0" w:beforeAutospacing="0" w:after="60" w:afterAutospacing="0" w:line="264" w:lineRule="auto"/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</w:pPr>
            <w:r w:rsidRPr="007765D6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23andMe cu</w:t>
            </w:r>
            <w:r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stom genotyping array platforms</w:t>
            </w:r>
            <w:r w:rsidRPr="00CE2730">
              <w:rPr>
                <w:rFonts w:asciiTheme="minorHAnsi" w:hAnsiTheme="minorHAnsi" w:cstheme="minorHAnsi"/>
                <w:noProof/>
                <w:color w:val="000000" w:themeColor="dark1"/>
                <w:kern w:val="24"/>
                <w:sz w:val="20"/>
                <w:szCs w:val="20"/>
                <w:vertAlign w:val="superscript"/>
              </w:rPr>
              <w:t>62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8B69D3" w:rsidRPr="00FC643A" w:rsidRDefault="008B69D3" w:rsidP="00DE4703">
            <w:pPr>
              <w:pStyle w:val="NormalWeb"/>
              <w:spacing w:before="0" w:beforeAutospacing="0" w:after="60" w:afterAutospacing="0" w:line="264" w:lineRule="auto"/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</w:pPr>
            <w:r w:rsidRPr="004F48A7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1000 Genome</w:t>
            </w:r>
            <w:r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s</w:t>
            </w:r>
            <w:r w:rsidRPr="004F48A7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 xml:space="preserve"> (Phase 1 Version 3</w:t>
            </w:r>
            <w:r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)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:rsidR="008B69D3" w:rsidRPr="003C5137" w:rsidRDefault="008B69D3" w:rsidP="00DE4703">
            <w:pPr>
              <w:pStyle w:val="NormalWeb"/>
              <w:spacing w:before="0" w:beforeAutospacing="0" w:after="60" w:afterAutospacing="0" w:line="264" w:lineRule="auto"/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</w:pPr>
            <w:r w:rsidRPr="003C5137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 xml:space="preserve">MAF &lt;.01; </w:t>
            </w:r>
            <w:r w:rsidRPr="003C5137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br/>
              <w:t>INFO &lt;.5;</w:t>
            </w:r>
            <w:r w:rsidRPr="003C5137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br/>
              <w:t xml:space="preserve">HWE </w:t>
            </w:r>
            <w:r w:rsidRPr="003C5137">
              <w:rPr>
                <w:rFonts w:asciiTheme="minorHAnsi" w:hAnsiTheme="minorHAnsi" w:cstheme="minorHAnsi"/>
                <w:i/>
                <w:color w:val="000000" w:themeColor="dark1"/>
                <w:kern w:val="24"/>
                <w:sz w:val="20"/>
                <w:szCs w:val="20"/>
              </w:rPr>
              <w:t>p</w:t>
            </w:r>
            <w:r w:rsidRPr="003C5137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 xml:space="preserve"> &lt;</w:t>
            </w:r>
            <w:r w:rsidRPr="003C5137">
              <w:rPr>
                <w:rFonts w:asciiTheme="minorHAnsi" w:hAnsiTheme="minorHAnsi" w:cstheme="minorHAnsi"/>
                <w:kern w:val="24"/>
                <w:sz w:val="20"/>
                <w:szCs w:val="20"/>
              </w:rPr>
              <w:t xml:space="preserve"> 10</w:t>
            </w:r>
            <w:r w:rsidRPr="003C5137">
              <w:rPr>
                <w:rFonts w:asciiTheme="minorHAnsi" w:hAnsiTheme="minorHAnsi" w:cstheme="minorHAnsi"/>
                <w:kern w:val="24"/>
                <w:sz w:val="20"/>
                <w:szCs w:val="20"/>
                <w:vertAlign w:val="superscript"/>
              </w:rPr>
              <w:t>-20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:rsidR="008B69D3" w:rsidRPr="00FC643A" w:rsidRDefault="008B69D3" w:rsidP="00DE4703">
            <w:pPr>
              <w:pStyle w:val="NormalWeb"/>
              <w:spacing w:before="0" w:beforeAutospacing="0" w:after="60" w:afterAutospacing="0" w:line="264" w:lineRule="auto"/>
              <w:jc w:val="right"/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</w:pPr>
            <w:r w:rsidRPr="00FC643A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14,113,458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:rsidR="008B69D3" w:rsidRPr="00FC643A" w:rsidRDefault="008B69D3" w:rsidP="00DE4703">
            <w:pPr>
              <w:pStyle w:val="NormalWeb"/>
              <w:spacing w:before="0" w:beforeAutospacing="0" w:after="60" w:afterAutospacing="0" w:line="264" w:lineRule="auto"/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Ancestry Composition</w:t>
            </w:r>
            <w:r w:rsidRPr="00764084">
              <w:rPr>
                <w:rFonts w:asciiTheme="minorHAnsi" w:hAnsiTheme="minorHAnsi" w:cstheme="minorHAnsi"/>
                <w:noProof/>
                <w:color w:val="000000" w:themeColor="dark1"/>
                <w:kern w:val="24"/>
                <w:sz w:val="20"/>
                <w:szCs w:val="20"/>
                <w:vertAlign w:val="superscript"/>
              </w:rPr>
              <w:t>68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8B69D3" w:rsidRPr="00FC643A" w:rsidRDefault="008B69D3" w:rsidP="00DE4703">
            <w:pPr>
              <w:pStyle w:val="NormalWeb"/>
              <w:spacing w:before="0" w:beforeAutospacing="0" w:after="60" w:afterAutospacing="0" w:line="264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</w:t>
            </w:r>
            <w:r w:rsidRPr="007765D6">
              <w:rPr>
                <w:rFonts w:asciiTheme="minorHAnsi" w:hAnsiTheme="minorHAnsi" w:cstheme="minorHAnsi"/>
                <w:sz w:val="20"/>
                <w:szCs w:val="20"/>
              </w:rPr>
              <w:t>inear regression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using the internal 23andMe pipeline.</w:t>
            </w:r>
            <w:r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 xml:space="preserve"> </w:t>
            </w:r>
            <w:r w:rsidRPr="007336C6">
              <w:rPr>
                <w:rFonts w:asciiTheme="minorHAnsi" w:hAnsiTheme="minorHAnsi" w:cstheme="minorHAnsi"/>
                <w:noProof/>
                <w:color w:val="000000" w:themeColor="dark1"/>
                <w:kern w:val="24"/>
                <w:sz w:val="20"/>
                <w:szCs w:val="20"/>
                <w:vertAlign w:val="superscript"/>
              </w:rPr>
              <w:t>64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Covariates: </w:t>
            </w:r>
            <w:r w:rsidRPr="007765D6">
              <w:rPr>
                <w:rFonts w:asciiTheme="minorHAnsi" w:hAnsiTheme="minorHAnsi" w:cstheme="minorHAnsi"/>
                <w:sz w:val="20"/>
                <w:szCs w:val="20"/>
              </w:rPr>
              <w:t xml:space="preserve">age, sex,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5 PCs</w:t>
            </w:r>
            <w:r w:rsidRPr="007765D6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genotype platform.</w:t>
            </w:r>
          </w:p>
        </w:tc>
      </w:tr>
      <w:tr w:rsidR="008B69D3" w:rsidTr="00DE4703">
        <w:tc>
          <w:tcPr>
            <w:tcW w:w="2064" w:type="dxa"/>
            <w:tcBorders>
              <w:top w:val="nil"/>
              <w:bottom w:val="nil"/>
            </w:tcBorders>
            <w:shd w:val="pct5" w:color="auto" w:fill="auto"/>
          </w:tcPr>
          <w:p w:rsidR="008B69D3" w:rsidRPr="00FC643A" w:rsidRDefault="008B69D3" w:rsidP="00DE4703">
            <w:pPr>
              <w:pStyle w:val="NormalWeb"/>
              <w:spacing w:before="0" w:beforeAutospacing="0" w:after="60" w:afterAutospacing="0" w:line="264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45430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Netherlands Twin Register</w:t>
            </w:r>
            <w:r w:rsidRPr="007336C6">
              <w:rPr>
                <w:rFonts w:asciiTheme="minorHAnsi" w:hAnsiTheme="minorHAnsi" w:cstheme="minorHAnsi"/>
                <w:noProof/>
                <w:color w:val="000000" w:themeColor="dark1"/>
                <w:kern w:val="24"/>
                <w:sz w:val="20"/>
                <w:szCs w:val="20"/>
                <w:vertAlign w:val="superscript"/>
              </w:rPr>
              <w:t>65</w:t>
            </w:r>
          </w:p>
        </w:tc>
        <w:tc>
          <w:tcPr>
            <w:tcW w:w="1644" w:type="dxa"/>
            <w:tcBorders>
              <w:top w:val="nil"/>
              <w:bottom w:val="nil"/>
            </w:tcBorders>
            <w:shd w:val="pct5" w:color="auto" w:fill="auto"/>
          </w:tcPr>
          <w:p w:rsidR="008B69D3" w:rsidRPr="00FC643A" w:rsidRDefault="008B69D3" w:rsidP="00DE4703">
            <w:pPr>
              <w:pStyle w:val="NormalWeb"/>
              <w:spacing w:before="0" w:beforeAutospacing="0" w:after="60" w:afterAutospacing="0" w:line="264" w:lineRule="auto"/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Several Illumina and Affymetrix platforms</w:t>
            </w:r>
            <w:r w:rsidRPr="00CE2730">
              <w:rPr>
                <w:rFonts w:asciiTheme="minorHAnsi" w:hAnsiTheme="minorHAnsi" w:cstheme="minorHAnsi"/>
                <w:noProof/>
                <w:color w:val="000000" w:themeColor="dark1"/>
                <w:kern w:val="24"/>
                <w:sz w:val="20"/>
                <w:szCs w:val="20"/>
                <w:vertAlign w:val="superscript"/>
              </w:rPr>
              <w:t>63,67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pct5" w:color="auto" w:fill="auto"/>
          </w:tcPr>
          <w:p w:rsidR="008B69D3" w:rsidRPr="00FC643A" w:rsidRDefault="008B69D3" w:rsidP="00DE4703">
            <w:pPr>
              <w:pStyle w:val="NormalWeb"/>
              <w:spacing w:before="0" w:beforeAutospacing="0" w:after="60" w:afterAutospacing="0" w:line="264" w:lineRule="auto"/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Haplotype Reference Consortium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pct5" w:color="auto" w:fill="auto"/>
          </w:tcPr>
          <w:p w:rsidR="008B69D3" w:rsidRPr="004A1DA9" w:rsidRDefault="008B69D3" w:rsidP="00DE4703">
            <w:pPr>
              <w:pStyle w:val="NormalWeb"/>
              <w:spacing w:before="0" w:beforeAutospacing="0" w:after="60" w:afterAutospacing="0" w:line="264" w:lineRule="auto"/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  <w:lang w:val="nl-NL"/>
              </w:rPr>
            </w:pPr>
            <w:r w:rsidRPr="004A1DA9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  <w:lang w:val="nl-NL"/>
              </w:rPr>
              <w:t xml:space="preserve">MAF &lt;.01; </w:t>
            </w:r>
            <w:r w:rsidRPr="004A1DA9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  <w:lang w:val="nl-NL"/>
              </w:rPr>
              <w:br/>
              <w:t>INFO &lt;</w:t>
            </w:r>
            <w:r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  <w:lang w:val="nl-NL"/>
              </w:rPr>
              <w:t>.4</w:t>
            </w:r>
            <w:r w:rsidRPr="004A1DA9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  <w:lang w:val="nl-NL"/>
              </w:rPr>
              <w:t>;</w:t>
            </w:r>
            <w:r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  <w:lang w:val="nl-NL"/>
              </w:rPr>
              <w:br/>
            </w:r>
            <w:r w:rsidRPr="004A1DA9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  <w:lang w:val="nl-NL"/>
              </w:rPr>
              <w:t xml:space="preserve">HWE </w:t>
            </w:r>
            <w:r w:rsidRPr="004A1DA9">
              <w:rPr>
                <w:rFonts w:asciiTheme="minorHAnsi" w:hAnsiTheme="minorHAnsi" w:cstheme="minorHAnsi"/>
                <w:i/>
                <w:color w:val="000000" w:themeColor="dark1"/>
                <w:kern w:val="24"/>
                <w:sz w:val="20"/>
                <w:szCs w:val="20"/>
                <w:lang w:val="nl-NL"/>
              </w:rPr>
              <w:t>p</w:t>
            </w:r>
            <w:r w:rsidRPr="004A1DA9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  <w:lang w:val="nl-NL"/>
              </w:rPr>
              <w:t xml:space="preserve"> </w:t>
            </w:r>
            <w:r w:rsidRPr="004A1DA9">
              <w:rPr>
                <w:rFonts w:asciiTheme="minorHAnsi" w:hAnsiTheme="minorHAnsi" w:cstheme="minorHAnsi"/>
                <w:kern w:val="24"/>
                <w:sz w:val="20"/>
                <w:szCs w:val="20"/>
                <w:lang w:val="nl-NL"/>
              </w:rPr>
              <w:t>&lt; 10</w:t>
            </w:r>
            <w:r w:rsidRPr="004A1DA9">
              <w:rPr>
                <w:rFonts w:asciiTheme="minorHAnsi" w:hAnsiTheme="minorHAnsi" w:cstheme="minorHAnsi"/>
                <w:kern w:val="24"/>
                <w:sz w:val="20"/>
                <w:szCs w:val="20"/>
                <w:vertAlign w:val="superscript"/>
                <w:lang w:val="nl-NL"/>
              </w:rPr>
              <w:t>-</w:t>
            </w:r>
            <w:r>
              <w:rPr>
                <w:rFonts w:asciiTheme="minorHAnsi" w:hAnsiTheme="minorHAnsi" w:cstheme="minorHAnsi"/>
                <w:kern w:val="24"/>
                <w:sz w:val="20"/>
                <w:szCs w:val="20"/>
                <w:vertAlign w:val="superscript"/>
                <w:lang w:val="nl-NL"/>
              </w:rPr>
              <w:t>5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pct5" w:color="auto" w:fill="auto"/>
          </w:tcPr>
          <w:p w:rsidR="008B69D3" w:rsidRPr="00FC643A" w:rsidRDefault="008B69D3" w:rsidP="00DE4703">
            <w:pPr>
              <w:pStyle w:val="NormalWeb"/>
              <w:spacing w:before="0" w:beforeAutospacing="0" w:after="60" w:afterAutospacing="0" w:line="264" w:lineRule="auto"/>
              <w:jc w:val="right"/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</w:pPr>
            <w:r w:rsidRPr="00FC643A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6,917,809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pct5" w:color="auto" w:fill="auto"/>
          </w:tcPr>
          <w:p w:rsidR="008B69D3" w:rsidRPr="00FC643A" w:rsidRDefault="008B69D3" w:rsidP="00DE4703">
            <w:pPr>
              <w:pStyle w:val="NormalWeb"/>
              <w:spacing w:before="0" w:beforeAutospacing="0" w:after="60" w:afterAutospacing="0" w:line="264" w:lineRule="auto"/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PCA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pct5" w:color="auto" w:fill="auto"/>
          </w:tcPr>
          <w:p w:rsidR="008B69D3" w:rsidRPr="00617EDF" w:rsidRDefault="008B69D3" w:rsidP="00DE4703">
            <w:pPr>
              <w:pStyle w:val="NormalWeb"/>
              <w:spacing w:after="60" w:line="264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17EDF">
              <w:rPr>
                <w:rFonts w:asciiTheme="minorHAnsi" w:hAnsiTheme="minorHAnsi" w:cstheme="minorHAnsi"/>
                <w:sz w:val="20"/>
                <w:szCs w:val="20"/>
              </w:rPr>
              <w:t xml:space="preserve">PLINK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linear regression with </w:t>
            </w:r>
            <w:r w:rsidRPr="00617EDF">
              <w:rPr>
                <w:rFonts w:asciiTheme="minorHAnsi" w:hAnsiTheme="minorHAnsi" w:cstheme="minorHAnsi"/>
                <w:sz w:val="20"/>
                <w:szCs w:val="20"/>
              </w:rPr>
              <w:t>within family clustering.</w:t>
            </w:r>
            <w:r w:rsidRPr="00617EDF">
              <w:rPr>
                <w:rFonts w:asciiTheme="minorHAnsi" w:hAnsiTheme="minorHAnsi" w:cstheme="minorHAnsi"/>
                <w:sz w:val="20"/>
                <w:szCs w:val="20"/>
              </w:rPr>
              <w:br/>
              <w:t>Covariates: sex, age, 10 PCs</w:t>
            </w:r>
          </w:p>
        </w:tc>
      </w:tr>
      <w:tr w:rsidR="008B69D3" w:rsidTr="00DE4703">
        <w:tc>
          <w:tcPr>
            <w:tcW w:w="2064" w:type="dxa"/>
            <w:tcBorders>
              <w:top w:val="nil"/>
              <w:bottom w:val="nil"/>
            </w:tcBorders>
            <w:shd w:val="clear" w:color="auto" w:fill="auto"/>
          </w:tcPr>
          <w:p w:rsidR="008B69D3" w:rsidRPr="00FC643A" w:rsidRDefault="008B69D3" w:rsidP="00DE4703">
            <w:pPr>
              <w:pStyle w:val="NormalWeb"/>
              <w:spacing w:before="0" w:beforeAutospacing="0" w:after="60" w:afterAutospacing="0" w:line="264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45430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Health &amp; Retirement Study</w:t>
            </w:r>
            <w:r w:rsidRPr="007336C6">
              <w:rPr>
                <w:rFonts w:asciiTheme="minorHAnsi" w:hAnsiTheme="minorHAnsi" w:cstheme="minorHAnsi"/>
                <w:noProof/>
                <w:color w:val="000000" w:themeColor="dark1"/>
                <w:kern w:val="24"/>
                <w:sz w:val="20"/>
                <w:szCs w:val="20"/>
                <w:vertAlign w:val="superscript"/>
              </w:rPr>
              <w:t>15</w:t>
            </w:r>
          </w:p>
        </w:tc>
        <w:tc>
          <w:tcPr>
            <w:tcW w:w="1644" w:type="dxa"/>
            <w:tcBorders>
              <w:top w:val="nil"/>
              <w:bottom w:val="nil"/>
            </w:tcBorders>
            <w:shd w:val="clear" w:color="auto" w:fill="auto"/>
          </w:tcPr>
          <w:p w:rsidR="008B69D3" w:rsidRPr="00FC643A" w:rsidRDefault="008B69D3" w:rsidP="00DE4703">
            <w:pPr>
              <w:pStyle w:val="NormalWeb"/>
              <w:spacing w:after="60" w:line="264" w:lineRule="auto"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>Il</w:t>
            </w:r>
            <w:r w:rsidRPr="00485B96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>lumina</w:t>
            </w:r>
            <w:r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r w:rsidRPr="00485B96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  <w:t>Human  Omni-2.5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8B69D3" w:rsidRPr="00FC643A" w:rsidRDefault="008B69D3" w:rsidP="00DE4703">
            <w:pPr>
              <w:pStyle w:val="NormalWeb"/>
              <w:spacing w:before="0" w:beforeAutospacing="0" w:after="60" w:afterAutospacing="0" w:line="264" w:lineRule="auto"/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szCs w:val="20"/>
              </w:rPr>
            </w:pPr>
            <w:r w:rsidRPr="00837763">
              <w:rPr>
                <w:rFonts w:asciiTheme="minorHAnsi" w:hAnsiTheme="minorHAnsi" w:cstheme="minorHAnsi"/>
                <w:kern w:val="24"/>
                <w:sz w:val="20"/>
                <w:szCs w:val="20"/>
              </w:rPr>
              <w:t>Haplotype Reference Consortium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:rsidR="008B69D3" w:rsidRPr="003C5137" w:rsidRDefault="008B69D3" w:rsidP="00DE4703">
            <w:pPr>
              <w:pStyle w:val="NormalWeb"/>
              <w:spacing w:before="0" w:beforeAutospacing="0" w:after="60" w:afterAutospacing="0" w:line="264" w:lineRule="auto"/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</w:pPr>
            <w:r w:rsidRPr="003C5137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 xml:space="preserve">MAF &lt;.01; </w:t>
            </w:r>
            <w:r w:rsidRPr="003C5137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br/>
              <w:t>INFO &lt;.5;</w:t>
            </w:r>
            <w:r w:rsidRPr="003C5137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br/>
              <w:t xml:space="preserve">HWE </w:t>
            </w:r>
            <w:r w:rsidRPr="003C5137">
              <w:rPr>
                <w:rFonts w:asciiTheme="minorHAnsi" w:hAnsiTheme="minorHAnsi" w:cstheme="minorHAnsi"/>
                <w:i/>
                <w:color w:val="000000" w:themeColor="dark1"/>
                <w:kern w:val="24"/>
                <w:sz w:val="20"/>
                <w:szCs w:val="20"/>
              </w:rPr>
              <w:t>p</w:t>
            </w:r>
            <w:r w:rsidRPr="003C5137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 xml:space="preserve"> &lt;</w:t>
            </w:r>
            <w:r w:rsidRPr="003C5137">
              <w:rPr>
                <w:rFonts w:asciiTheme="minorHAnsi" w:hAnsiTheme="minorHAnsi" w:cstheme="minorHAnsi"/>
                <w:kern w:val="24"/>
                <w:sz w:val="20"/>
                <w:szCs w:val="20"/>
              </w:rPr>
              <w:t xml:space="preserve"> 10</w:t>
            </w:r>
            <w:r w:rsidRPr="003C5137">
              <w:rPr>
                <w:rFonts w:asciiTheme="minorHAnsi" w:hAnsiTheme="minorHAnsi" w:cstheme="minorHAnsi"/>
                <w:kern w:val="24"/>
                <w:sz w:val="20"/>
                <w:szCs w:val="20"/>
                <w:vertAlign w:val="superscript"/>
              </w:rPr>
              <w:t>-6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:rsidR="008B69D3" w:rsidRPr="00FC643A" w:rsidRDefault="008B69D3" w:rsidP="00DE4703">
            <w:pPr>
              <w:pStyle w:val="NormalWeb"/>
              <w:spacing w:before="0" w:beforeAutospacing="0" w:after="60" w:afterAutospacing="0" w:line="264" w:lineRule="auto"/>
              <w:jc w:val="right"/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</w:pPr>
            <w:r w:rsidRPr="00FC643A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5,768,559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:rsidR="008B69D3" w:rsidRPr="00FC643A" w:rsidRDefault="008B69D3" w:rsidP="00DE4703">
            <w:pPr>
              <w:pStyle w:val="NormalWeb"/>
              <w:spacing w:before="0" w:beforeAutospacing="0" w:after="60" w:afterAutospacing="0" w:line="264" w:lineRule="auto"/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NA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8B69D3" w:rsidRPr="00FC643A" w:rsidRDefault="008B69D3" w:rsidP="00DE4703">
            <w:pPr>
              <w:pStyle w:val="NormalWeb"/>
              <w:spacing w:before="0" w:beforeAutospacing="0" w:after="60" w:afterAutospacing="0" w:line="264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85B9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Linear mixed model in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GEMMA.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br/>
            </w:r>
            <w:r w:rsidRPr="00513859">
              <w:rPr>
                <w:rFonts w:asciiTheme="minorHAnsi" w:hAnsiTheme="minorHAnsi" w:cstheme="minorHAnsi"/>
                <w:sz w:val="20"/>
                <w:szCs w:val="20"/>
              </w:rPr>
              <w:t>Covariates: sex, age, marital status</w:t>
            </w:r>
          </w:p>
        </w:tc>
      </w:tr>
      <w:tr w:rsidR="008B69D3" w:rsidTr="00DE4703">
        <w:tc>
          <w:tcPr>
            <w:tcW w:w="2064" w:type="dxa"/>
            <w:tcBorders>
              <w:top w:val="nil"/>
              <w:bottom w:val="nil"/>
            </w:tcBorders>
            <w:shd w:val="pct5" w:color="auto" w:fill="auto"/>
          </w:tcPr>
          <w:p w:rsidR="008B69D3" w:rsidRPr="00FC643A" w:rsidRDefault="008B69D3" w:rsidP="00DE4703">
            <w:pPr>
              <w:pStyle w:val="NormalWeb"/>
              <w:spacing w:before="0" w:beforeAutospacing="0" w:after="60" w:afterAutospacing="0" w:line="264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45430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Rotterdam Study</w:t>
            </w:r>
            <w:r w:rsidRPr="00C246EC">
              <w:rPr>
                <w:rFonts w:asciiTheme="minorHAnsi" w:hAnsiTheme="minorHAnsi" w:cstheme="minorHAnsi"/>
                <w:noProof/>
                <w:color w:val="000000" w:themeColor="dark1"/>
                <w:kern w:val="24"/>
                <w:sz w:val="20"/>
                <w:szCs w:val="20"/>
                <w:vertAlign w:val="superscript"/>
              </w:rPr>
              <w:t>66</w:t>
            </w:r>
          </w:p>
        </w:tc>
        <w:tc>
          <w:tcPr>
            <w:tcW w:w="1644" w:type="dxa"/>
            <w:tcBorders>
              <w:top w:val="nil"/>
              <w:bottom w:val="nil"/>
            </w:tcBorders>
            <w:shd w:val="pct5" w:color="auto" w:fill="auto"/>
          </w:tcPr>
          <w:p w:rsidR="008B69D3" w:rsidRPr="00FC643A" w:rsidRDefault="008B69D3" w:rsidP="00DE4703">
            <w:pPr>
              <w:pStyle w:val="NormalWeb"/>
              <w:spacing w:before="0" w:beforeAutospacing="0" w:after="60" w:afterAutospacing="0" w:line="264" w:lineRule="auto"/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Several Illumina and Affymetrix platforms</w:t>
            </w:r>
            <w:r w:rsidRPr="00CE2730">
              <w:rPr>
                <w:rFonts w:asciiTheme="minorHAnsi" w:hAnsiTheme="minorHAnsi" w:cstheme="minorHAnsi"/>
                <w:noProof/>
                <w:color w:val="000000" w:themeColor="dark1"/>
                <w:kern w:val="24"/>
                <w:sz w:val="20"/>
                <w:szCs w:val="20"/>
                <w:vertAlign w:val="superscript"/>
              </w:rPr>
              <w:t>64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pct5" w:color="auto" w:fill="auto"/>
          </w:tcPr>
          <w:p w:rsidR="008B69D3" w:rsidRPr="00FC643A" w:rsidRDefault="008B69D3" w:rsidP="00DE4703">
            <w:pPr>
              <w:pStyle w:val="NormalWeb"/>
              <w:spacing w:before="0" w:beforeAutospacing="0" w:after="60" w:afterAutospacing="0" w:line="264" w:lineRule="auto"/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Haplotype Reference Consortium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pct5" w:color="auto" w:fill="auto"/>
          </w:tcPr>
          <w:p w:rsidR="008B69D3" w:rsidRPr="005E2CD9" w:rsidRDefault="008B69D3" w:rsidP="00DE4703">
            <w:pPr>
              <w:pStyle w:val="NormalWeb"/>
              <w:spacing w:before="0" w:beforeAutospacing="0" w:after="60" w:afterAutospacing="0" w:line="264" w:lineRule="auto"/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  <w:lang w:val="nl-NL"/>
              </w:rPr>
            </w:pPr>
            <w:r w:rsidRPr="008C1131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  <w:lang w:val="nl-NL"/>
              </w:rPr>
              <w:t>MAF &lt;</w:t>
            </w:r>
            <w:r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  <w:lang w:val="nl-NL"/>
              </w:rPr>
              <w:t>.05</w:t>
            </w:r>
            <w:r w:rsidRPr="008C1131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  <w:lang w:val="nl-NL"/>
              </w:rPr>
              <w:t xml:space="preserve">; </w:t>
            </w:r>
            <w:r w:rsidRPr="008C1131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  <w:lang w:val="nl-NL"/>
              </w:rPr>
              <w:br/>
              <w:t>INFO &lt;</w:t>
            </w:r>
            <w:r w:rsidRPr="008C6518">
              <w:rPr>
                <w:rFonts w:asciiTheme="minorHAnsi" w:hAnsiTheme="minorHAnsi" w:cstheme="minorHAnsi"/>
                <w:kern w:val="24"/>
                <w:sz w:val="20"/>
                <w:szCs w:val="20"/>
                <w:lang w:val="nl-NL"/>
              </w:rPr>
              <w:t>.4;</w:t>
            </w:r>
            <w:r>
              <w:rPr>
                <w:rFonts w:asciiTheme="minorHAnsi" w:hAnsiTheme="minorHAnsi" w:cstheme="minorHAnsi"/>
                <w:kern w:val="24"/>
                <w:sz w:val="20"/>
                <w:szCs w:val="20"/>
                <w:lang w:val="nl-NL"/>
              </w:rPr>
              <w:t xml:space="preserve"> </w:t>
            </w:r>
            <w:r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  <w:lang w:val="nl-NL"/>
              </w:rPr>
              <w:br/>
            </w:r>
            <w:r w:rsidRPr="008C1131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  <w:lang w:val="nl-NL"/>
              </w:rPr>
              <w:t xml:space="preserve">HWE </w:t>
            </w:r>
            <w:r w:rsidRPr="00D231CD">
              <w:rPr>
                <w:rFonts w:asciiTheme="minorHAnsi" w:hAnsiTheme="minorHAnsi" w:cstheme="minorHAnsi"/>
                <w:i/>
                <w:color w:val="000000" w:themeColor="dark1"/>
                <w:kern w:val="24"/>
                <w:sz w:val="20"/>
                <w:szCs w:val="20"/>
                <w:lang w:val="nl-NL"/>
              </w:rPr>
              <w:t>p</w:t>
            </w:r>
            <w:r w:rsidRPr="008C1131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  <w:lang w:val="nl-NL"/>
              </w:rPr>
              <w:t xml:space="preserve"> </w:t>
            </w:r>
            <w:r w:rsidRPr="007C4D30">
              <w:rPr>
                <w:rFonts w:asciiTheme="minorHAnsi" w:hAnsiTheme="minorHAnsi" w:cstheme="minorHAnsi"/>
                <w:kern w:val="24"/>
                <w:sz w:val="20"/>
                <w:szCs w:val="20"/>
                <w:lang w:val="nl-NL"/>
              </w:rPr>
              <w:t>&lt;10</w:t>
            </w:r>
            <w:r w:rsidRPr="007C4D30">
              <w:rPr>
                <w:rFonts w:asciiTheme="minorHAnsi" w:hAnsiTheme="minorHAnsi" w:cstheme="minorHAnsi"/>
                <w:kern w:val="24"/>
                <w:sz w:val="20"/>
                <w:szCs w:val="20"/>
                <w:vertAlign w:val="superscript"/>
                <w:lang w:val="nl-NL"/>
              </w:rPr>
              <w:t>-7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pct5" w:color="auto" w:fill="auto"/>
          </w:tcPr>
          <w:p w:rsidR="008B69D3" w:rsidRPr="00FC643A" w:rsidRDefault="008B69D3" w:rsidP="00DE4703">
            <w:pPr>
              <w:pStyle w:val="NormalWeb"/>
              <w:spacing w:before="0" w:beforeAutospacing="0" w:after="60" w:afterAutospacing="0" w:line="264" w:lineRule="auto"/>
              <w:jc w:val="right"/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</w:pPr>
            <w:r w:rsidRPr="00FC643A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6,984,254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pct5" w:color="auto" w:fill="auto"/>
          </w:tcPr>
          <w:p w:rsidR="008B69D3" w:rsidRPr="00AB06E0" w:rsidRDefault="008B69D3" w:rsidP="00DE4703">
            <w:pPr>
              <w:pStyle w:val="NormalWeb"/>
              <w:spacing w:before="0" w:beforeAutospacing="0" w:after="60" w:afterAutospacing="0" w:line="264" w:lineRule="auto"/>
              <w:rPr>
                <w:rFonts w:asciiTheme="minorHAnsi" w:hAnsiTheme="minorHAnsi" w:cstheme="minorHAnsi"/>
                <w:kern w:val="2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PCA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pct5" w:color="auto" w:fill="auto"/>
          </w:tcPr>
          <w:p w:rsidR="008B69D3" w:rsidRPr="00FC643A" w:rsidRDefault="008B69D3" w:rsidP="00DE4703">
            <w:pPr>
              <w:pStyle w:val="NormalWeb"/>
              <w:spacing w:before="0" w:beforeAutospacing="0" w:after="60" w:afterAutospacing="0" w:line="264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C4D30">
              <w:rPr>
                <w:rFonts w:asciiTheme="minorHAnsi" w:hAnsiTheme="minorHAnsi" w:cstheme="minorHAnsi"/>
                <w:sz w:val="20"/>
                <w:szCs w:val="20"/>
              </w:rPr>
              <w:t xml:space="preserve">Linear mixed model in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GCTA</w:t>
            </w:r>
            <w:r w:rsidRPr="007C4D30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Pr="007C4D30">
              <w:rPr>
                <w:rFonts w:asciiTheme="minorHAnsi" w:hAnsiTheme="minorHAnsi" w:cstheme="minorHAnsi"/>
                <w:sz w:val="20"/>
                <w:szCs w:val="20"/>
              </w:rPr>
              <w:br/>
              <w:t>Covariates: sex, age, 10 PCs</w:t>
            </w:r>
          </w:p>
        </w:tc>
      </w:tr>
      <w:tr w:rsidR="008B69D3" w:rsidTr="00DE4703">
        <w:tc>
          <w:tcPr>
            <w:tcW w:w="2064" w:type="dxa"/>
            <w:tcBorders>
              <w:top w:val="nil"/>
              <w:bottom w:val="nil"/>
            </w:tcBorders>
            <w:shd w:val="clear" w:color="auto" w:fill="auto"/>
          </w:tcPr>
          <w:p w:rsidR="008B69D3" w:rsidRPr="00FC643A" w:rsidRDefault="008B69D3" w:rsidP="00DE4703">
            <w:pPr>
              <w:pStyle w:val="NormalWeb"/>
              <w:spacing w:before="0" w:beforeAutospacing="0" w:after="60" w:afterAutospacing="0" w:line="264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45430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Sweden – SALTY</w:t>
            </w:r>
            <w:r w:rsidRPr="00C246EC">
              <w:rPr>
                <w:rFonts w:asciiTheme="minorHAnsi" w:hAnsiTheme="minorHAnsi" w:cstheme="minorHAnsi"/>
                <w:noProof/>
                <w:color w:val="000000" w:themeColor="dark1"/>
                <w:kern w:val="24"/>
                <w:sz w:val="20"/>
                <w:szCs w:val="20"/>
                <w:vertAlign w:val="superscript"/>
              </w:rPr>
              <w:t>67</w:t>
            </w:r>
          </w:p>
        </w:tc>
        <w:tc>
          <w:tcPr>
            <w:tcW w:w="1644" w:type="dxa"/>
            <w:tcBorders>
              <w:top w:val="nil"/>
              <w:bottom w:val="nil"/>
            </w:tcBorders>
            <w:shd w:val="clear" w:color="auto" w:fill="auto"/>
          </w:tcPr>
          <w:p w:rsidR="008B69D3" w:rsidRPr="00FC643A" w:rsidRDefault="008B69D3" w:rsidP="00DE4703">
            <w:pPr>
              <w:pStyle w:val="NormalWeb"/>
              <w:spacing w:before="0" w:beforeAutospacing="0" w:after="60" w:afterAutospacing="0" w:line="264" w:lineRule="auto"/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Illumina Infinium PsychArray-24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8B69D3" w:rsidRPr="00FC643A" w:rsidRDefault="008B69D3" w:rsidP="00DE4703">
            <w:pPr>
              <w:pStyle w:val="NormalWeb"/>
              <w:spacing w:before="0" w:beforeAutospacing="0" w:after="60" w:afterAutospacing="0" w:line="264" w:lineRule="auto"/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</w:pPr>
            <w:r w:rsidRPr="004F48A7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1000 Genome</w:t>
            </w:r>
            <w:r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s</w:t>
            </w:r>
            <w:r w:rsidRPr="004F48A7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 xml:space="preserve"> (Phase 1 Version 3</w:t>
            </w:r>
            <w:r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)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:rsidR="008B69D3" w:rsidRPr="00AD0242" w:rsidRDefault="008B69D3" w:rsidP="00DE4703">
            <w:pPr>
              <w:pStyle w:val="NormalWeb"/>
              <w:spacing w:before="0" w:beforeAutospacing="0" w:after="60" w:afterAutospacing="0" w:line="264" w:lineRule="auto"/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</w:pPr>
            <w:r w:rsidRPr="00FC643A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 xml:space="preserve">MAF </w:t>
            </w:r>
            <w:r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&lt;</w:t>
            </w:r>
            <w:r w:rsidRPr="00FC643A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 xml:space="preserve"> .01</w:t>
            </w:r>
            <w:r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 xml:space="preserve">; </w:t>
            </w:r>
            <w:r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br/>
            </w:r>
            <w:r w:rsidRPr="00FC643A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 xml:space="preserve">INFO </w:t>
            </w:r>
            <w:r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&lt;</w:t>
            </w:r>
            <w:r w:rsidRPr="00FC643A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 xml:space="preserve"> .8</w:t>
            </w:r>
            <w:r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;</w:t>
            </w:r>
            <w:r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br/>
            </w:r>
            <w:r w:rsidRPr="00FC643A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 xml:space="preserve">HWE </w:t>
            </w:r>
            <w:r w:rsidRPr="00FC643A">
              <w:rPr>
                <w:rFonts w:asciiTheme="minorHAnsi" w:hAnsiTheme="minorHAnsi" w:cstheme="minorHAnsi"/>
                <w:i/>
                <w:color w:val="000000" w:themeColor="dark1"/>
                <w:kern w:val="24"/>
                <w:sz w:val="20"/>
                <w:szCs w:val="20"/>
              </w:rPr>
              <w:t>p</w:t>
            </w:r>
            <w:r w:rsidRPr="00FC643A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&lt;</w:t>
            </w:r>
            <w:r w:rsidRPr="00FC643A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10</w:t>
            </w:r>
            <w:r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  <w:vertAlign w:val="superscript"/>
              </w:rPr>
              <w:t>-6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:rsidR="008B69D3" w:rsidRPr="00FC643A" w:rsidRDefault="008B69D3" w:rsidP="00DE4703">
            <w:pPr>
              <w:pStyle w:val="NormalWeb"/>
              <w:spacing w:before="0" w:beforeAutospacing="0" w:after="60" w:afterAutospacing="0" w:line="264" w:lineRule="auto"/>
              <w:jc w:val="right"/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</w:pPr>
            <w:r w:rsidRPr="00FC643A"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8,511,408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:rsidR="008B69D3" w:rsidRPr="00AB06E0" w:rsidRDefault="008B69D3" w:rsidP="00DE4703">
            <w:pPr>
              <w:pStyle w:val="NormalWeb"/>
              <w:spacing w:before="0" w:beforeAutospacing="0" w:after="60" w:afterAutospacing="0" w:line="264" w:lineRule="auto"/>
              <w:rPr>
                <w:rFonts w:asciiTheme="minorHAnsi" w:hAnsiTheme="minorHAnsi" w:cstheme="minorHAnsi"/>
                <w:kern w:val="2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dark1"/>
                <w:kern w:val="24"/>
                <w:sz w:val="20"/>
                <w:szCs w:val="20"/>
              </w:rPr>
              <w:t>PCA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8B69D3" w:rsidRPr="007C4D30" w:rsidRDefault="008B69D3" w:rsidP="00DE4703">
            <w:pPr>
              <w:pStyle w:val="NormalWeb"/>
              <w:spacing w:before="0" w:beforeAutospacing="0" w:after="60" w:afterAutospacing="0" w:line="264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C4D30">
              <w:rPr>
                <w:rFonts w:asciiTheme="minorHAnsi" w:hAnsiTheme="minorHAnsi" w:cstheme="minorHAnsi"/>
                <w:sz w:val="20"/>
                <w:szCs w:val="20"/>
              </w:rPr>
              <w:t>Linear mixed model in RAREMETALWORKER.</w:t>
            </w:r>
            <w:r w:rsidRPr="007C4D30">
              <w:rPr>
                <w:rFonts w:asciiTheme="minorHAnsi" w:hAnsiTheme="minorHAnsi" w:cstheme="minorHAnsi"/>
                <w:sz w:val="20"/>
                <w:szCs w:val="20"/>
              </w:rPr>
              <w:br/>
              <w:t>Covariates: sex, age, 10 PCs</w:t>
            </w:r>
          </w:p>
        </w:tc>
      </w:tr>
      <w:tr w:rsidR="008B69D3" w:rsidTr="00DE4703">
        <w:tc>
          <w:tcPr>
            <w:tcW w:w="2064" w:type="dxa"/>
            <w:tcBorders>
              <w:top w:val="nil"/>
              <w:bottom w:val="single" w:sz="4" w:space="0" w:color="auto"/>
            </w:tcBorders>
            <w:shd w:val="pct5" w:color="auto" w:fill="auto"/>
          </w:tcPr>
          <w:p w:rsidR="008B69D3" w:rsidRPr="00FC643A" w:rsidRDefault="008B69D3" w:rsidP="00DE4703">
            <w:pPr>
              <w:spacing w:after="60" w:line="264" w:lineRule="auto"/>
              <w:jc w:val="both"/>
              <w:rPr>
                <w:rFonts w:cstheme="minorHAnsi"/>
                <w:sz w:val="20"/>
                <w:szCs w:val="20"/>
              </w:rPr>
            </w:pPr>
            <w:r w:rsidRPr="00E45430">
              <w:rPr>
                <w:rFonts w:cstheme="minorHAnsi"/>
                <w:color w:val="000000" w:themeColor="dark1"/>
                <w:kern w:val="24"/>
                <w:sz w:val="20"/>
                <w:szCs w:val="20"/>
              </w:rPr>
              <w:t>Sweden – TwinGene</w:t>
            </w:r>
            <w:r w:rsidRPr="00C246EC">
              <w:rPr>
                <w:rFonts w:cstheme="minorHAnsi"/>
                <w:noProof/>
                <w:color w:val="000000" w:themeColor="dark1"/>
                <w:kern w:val="24"/>
                <w:sz w:val="20"/>
                <w:szCs w:val="20"/>
                <w:vertAlign w:val="superscript"/>
              </w:rPr>
              <w:t>67</w:t>
            </w:r>
          </w:p>
        </w:tc>
        <w:tc>
          <w:tcPr>
            <w:tcW w:w="1644" w:type="dxa"/>
            <w:tcBorders>
              <w:top w:val="nil"/>
              <w:bottom w:val="single" w:sz="4" w:space="0" w:color="auto"/>
            </w:tcBorders>
            <w:shd w:val="pct5" w:color="auto" w:fill="auto"/>
          </w:tcPr>
          <w:p w:rsidR="008B69D3" w:rsidRPr="00FC643A" w:rsidRDefault="008B69D3" w:rsidP="00DE4703">
            <w:pPr>
              <w:spacing w:after="60" w:line="264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F48A7">
              <w:rPr>
                <w:rFonts w:cstheme="minorHAnsi"/>
                <w:color w:val="000000" w:themeColor="text1"/>
                <w:sz w:val="20"/>
                <w:szCs w:val="20"/>
              </w:rPr>
              <w:t xml:space="preserve">Illumina </w:t>
            </w:r>
            <w:proofErr w:type="spellStart"/>
            <w:r w:rsidRPr="004F48A7">
              <w:rPr>
                <w:rFonts w:cstheme="minorHAnsi"/>
                <w:color w:val="000000" w:themeColor="text1"/>
                <w:sz w:val="20"/>
                <w:szCs w:val="20"/>
              </w:rPr>
              <w:t>OmniExpress</w:t>
            </w:r>
            <w:proofErr w:type="spellEnd"/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pct5" w:color="auto" w:fill="auto"/>
          </w:tcPr>
          <w:p w:rsidR="008B69D3" w:rsidRPr="00FC643A" w:rsidRDefault="008B69D3" w:rsidP="00DE4703">
            <w:pPr>
              <w:spacing w:after="60" w:line="264" w:lineRule="auto"/>
              <w:rPr>
                <w:rFonts w:cstheme="minorHAnsi"/>
                <w:color w:val="000000" w:themeColor="dark1"/>
                <w:kern w:val="24"/>
                <w:sz w:val="20"/>
                <w:szCs w:val="20"/>
              </w:rPr>
            </w:pPr>
            <w:r w:rsidRPr="004F48A7">
              <w:rPr>
                <w:rFonts w:cstheme="minorHAnsi"/>
                <w:color w:val="000000" w:themeColor="dark1"/>
                <w:kern w:val="24"/>
                <w:sz w:val="20"/>
                <w:szCs w:val="20"/>
              </w:rPr>
              <w:t>1000 Genome</w:t>
            </w:r>
            <w:r>
              <w:rPr>
                <w:rFonts w:cstheme="minorHAnsi"/>
                <w:color w:val="000000" w:themeColor="dark1"/>
                <w:kern w:val="24"/>
                <w:sz w:val="20"/>
                <w:szCs w:val="20"/>
              </w:rPr>
              <w:t>s</w:t>
            </w:r>
            <w:r w:rsidRPr="004F48A7">
              <w:rPr>
                <w:rFonts w:cstheme="minorHAnsi"/>
                <w:color w:val="000000" w:themeColor="dark1"/>
                <w:kern w:val="24"/>
                <w:sz w:val="20"/>
                <w:szCs w:val="20"/>
              </w:rPr>
              <w:t xml:space="preserve"> (Phase 1 Version 3</w:t>
            </w:r>
            <w:r>
              <w:rPr>
                <w:rFonts w:cstheme="minorHAnsi"/>
                <w:color w:val="000000" w:themeColor="dark1"/>
                <w:kern w:val="24"/>
                <w:sz w:val="20"/>
                <w:szCs w:val="20"/>
              </w:rPr>
              <w:t>)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shd w:val="pct5" w:color="auto" w:fill="auto"/>
          </w:tcPr>
          <w:p w:rsidR="008B69D3" w:rsidRPr="00AD0242" w:rsidRDefault="008B69D3" w:rsidP="00DE4703">
            <w:pPr>
              <w:spacing w:after="60" w:line="264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C643A">
              <w:rPr>
                <w:rFonts w:cstheme="minorHAnsi"/>
                <w:color w:val="000000" w:themeColor="dark1"/>
                <w:kern w:val="24"/>
                <w:sz w:val="20"/>
                <w:szCs w:val="20"/>
              </w:rPr>
              <w:t xml:space="preserve">MAF </w:t>
            </w:r>
            <w:r>
              <w:rPr>
                <w:rFonts w:cstheme="minorHAnsi"/>
                <w:color w:val="000000" w:themeColor="dark1"/>
                <w:kern w:val="24"/>
                <w:sz w:val="20"/>
                <w:szCs w:val="20"/>
              </w:rPr>
              <w:t>&lt;</w:t>
            </w:r>
            <w:r w:rsidRPr="00FC643A">
              <w:rPr>
                <w:rFonts w:cstheme="minorHAnsi"/>
                <w:color w:val="000000" w:themeColor="dark1"/>
                <w:kern w:val="24"/>
                <w:sz w:val="20"/>
                <w:szCs w:val="20"/>
              </w:rPr>
              <w:t xml:space="preserve"> .01</w:t>
            </w:r>
            <w:r>
              <w:rPr>
                <w:rFonts w:cstheme="minorHAnsi"/>
                <w:color w:val="000000" w:themeColor="dark1"/>
                <w:kern w:val="24"/>
                <w:sz w:val="20"/>
                <w:szCs w:val="20"/>
              </w:rPr>
              <w:t xml:space="preserve">; </w:t>
            </w:r>
            <w:r>
              <w:rPr>
                <w:rFonts w:cstheme="minorHAnsi"/>
                <w:color w:val="000000" w:themeColor="dark1"/>
                <w:kern w:val="24"/>
                <w:sz w:val="20"/>
                <w:szCs w:val="20"/>
              </w:rPr>
              <w:br/>
            </w:r>
            <w:r w:rsidRPr="00FC643A">
              <w:rPr>
                <w:rFonts w:cstheme="minorHAnsi"/>
                <w:color w:val="000000" w:themeColor="dark1"/>
                <w:kern w:val="24"/>
                <w:sz w:val="20"/>
                <w:szCs w:val="20"/>
              </w:rPr>
              <w:t xml:space="preserve">INFO </w:t>
            </w:r>
            <w:r>
              <w:rPr>
                <w:rFonts w:cstheme="minorHAnsi"/>
                <w:color w:val="000000" w:themeColor="dark1"/>
                <w:kern w:val="24"/>
                <w:sz w:val="20"/>
                <w:szCs w:val="20"/>
              </w:rPr>
              <w:t>&lt;</w:t>
            </w:r>
            <w:r w:rsidRPr="00FC643A">
              <w:rPr>
                <w:rFonts w:cstheme="minorHAnsi"/>
                <w:color w:val="000000" w:themeColor="dark1"/>
                <w:kern w:val="24"/>
                <w:sz w:val="20"/>
                <w:szCs w:val="20"/>
              </w:rPr>
              <w:t xml:space="preserve"> .8</w:t>
            </w:r>
            <w:r>
              <w:rPr>
                <w:rFonts w:cstheme="minorHAnsi"/>
                <w:color w:val="000000" w:themeColor="dark1"/>
                <w:kern w:val="24"/>
                <w:sz w:val="20"/>
                <w:szCs w:val="20"/>
              </w:rPr>
              <w:t>;</w:t>
            </w:r>
            <w:r>
              <w:rPr>
                <w:rFonts w:cstheme="minorHAnsi"/>
                <w:color w:val="000000" w:themeColor="dark1"/>
                <w:kern w:val="24"/>
                <w:sz w:val="20"/>
                <w:szCs w:val="20"/>
              </w:rPr>
              <w:br/>
            </w:r>
            <w:r w:rsidRPr="00FC643A">
              <w:rPr>
                <w:rFonts w:cstheme="minorHAnsi"/>
                <w:color w:val="000000" w:themeColor="dark1"/>
                <w:kern w:val="24"/>
                <w:sz w:val="20"/>
                <w:szCs w:val="20"/>
              </w:rPr>
              <w:t xml:space="preserve">HWE </w:t>
            </w:r>
            <w:r w:rsidRPr="00FC643A">
              <w:rPr>
                <w:rFonts w:cstheme="minorHAnsi"/>
                <w:i/>
                <w:color w:val="000000" w:themeColor="dark1"/>
                <w:kern w:val="24"/>
                <w:sz w:val="20"/>
                <w:szCs w:val="20"/>
              </w:rPr>
              <w:t>p</w:t>
            </w:r>
            <w:r w:rsidRPr="00FC643A">
              <w:rPr>
                <w:rFonts w:cstheme="minorHAnsi"/>
                <w:color w:val="000000" w:themeColor="dark1"/>
                <w:kern w:val="24"/>
                <w:sz w:val="20"/>
                <w:szCs w:val="20"/>
              </w:rPr>
              <w:t xml:space="preserve"> &lt; </w:t>
            </w:r>
            <w:r>
              <w:rPr>
                <w:rFonts w:cstheme="minorHAnsi"/>
                <w:color w:val="000000" w:themeColor="dark1"/>
                <w:kern w:val="24"/>
                <w:sz w:val="20"/>
                <w:szCs w:val="20"/>
              </w:rPr>
              <w:t>10</w:t>
            </w:r>
            <w:r>
              <w:rPr>
                <w:rFonts w:cstheme="minorHAnsi"/>
                <w:color w:val="000000" w:themeColor="dark1"/>
                <w:kern w:val="24"/>
                <w:sz w:val="20"/>
                <w:szCs w:val="20"/>
                <w:vertAlign w:val="superscript"/>
              </w:rPr>
              <w:t>-6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pct5" w:color="auto" w:fill="auto"/>
          </w:tcPr>
          <w:p w:rsidR="008B69D3" w:rsidRPr="00FC643A" w:rsidRDefault="008B69D3" w:rsidP="00DE4703">
            <w:pPr>
              <w:spacing w:after="60" w:line="264" w:lineRule="auto"/>
              <w:jc w:val="right"/>
              <w:rPr>
                <w:rFonts w:cstheme="minorHAnsi"/>
                <w:sz w:val="20"/>
                <w:szCs w:val="20"/>
              </w:rPr>
            </w:pPr>
            <w:r w:rsidRPr="00FC643A">
              <w:rPr>
                <w:rFonts w:cstheme="minorHAnsi"/>
                <w:sz w:val="20"/>
                <w:szCs w:val="20"/>
              </w:rPr>
              <w:t>8,834,367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shd w:val="pct5" w:color="auto" w:fill="auto"/>
          </w:tcPr>
          <w:p w:rsidR="008B69D3" w:rsidRPr="00AB06E0" w:rsidRDefault="008B69D3" w:rsidP="00DE4703">
            <w:pPr>
              <w:spacing w:after="60" w:line="264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 w:themeColor="dark1"/>
                <w:kern w:val="24"/>
                <w:sz w:val="20"/>
                <w:szCs w:val="20"/>
              </w:rPr>
              <w:t>PCA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  <w:shd w:val="pct5" w:color="auto" w:fill="auto"/>
          </w:tcPr>
          <w:p w:rsidR="008B69D3" w:rsidRPr="00617EDF" w:rsidRDefault="008B69D3" w:rsidP="00DE4703">
            <w:pPr>
              <w:pStyle w:val="NormalWeb"/>
              <w:spacing w:after="60" w:line="264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17EDF">
              <w:rPr>
                <w:rFonts w:asciiTheme="minorHAnsi" w:hAnsiTheme="minorHAnsi" w:cstheme="minorHAnsi"/>
                <w:sz w:val="20"/>
                <w:szCs w:val="20"/>
              </w:rPr>
              <w:t xml:space="preserve">PLINK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linear regression with </w:t>
            </w:r>
            <w:r w:rsidRPr="00617EDF">
              <w:rPr>
                <w:rFonts w:asciiTheme="minorHAnsi" w:hAnsiTheme="minorHAnsi" w:cstheme="minorHAnsi"/>
                <w:sz w:val="20"/>
                <w:szCs w:val="20"/>
              </w:rPr>
              <w:t>within family clustering.</w:t>
            </w:r>
            <w:r w:rsidRPr="00617EDF">
              <w:rPr>
                <w:rFonts w:asciiTheme="minorHAnsi" w:hAnsiTheme="minorHAnsi" w:cstheme="minorHAnsi"/>
                <w:sz w:val="20"/>
                <w:szCs w:val="20"/>
              </w:rPr>
              <w:br/>
              <w:t>Covariates: sex, age, 10 PCs</w:t>
            </w:r>
          </w:p>
        </w:tc>
      </w:tr>
    </w:tbl>
    <w:p w:rsidR="008B69D3" w:rsidRDefault="008B69D3" w:rsidP="00DE4703">
      <w:pPr>
        <w:spacing w:after="60" w:line="312" w:lineRule="auto"/>
        <w:jc w:val="both"/>
        <w:rPr>
          <w:rFonts w:cstheme="minorHAnsi"/>
        </w:rPr>
        <w:sectPr w:rsidR="008B69D3" w:rsidSect="00DE4703">
          <w:footerReference w:type="default" r:id="rId7"/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:rsidR="008B69D3" w:rsidRPr="00F83FA9" w:rsidRDefault="008B69D3" w:rsidP="00DE4703">
      <w:pPr>
        <w:spacing w:after="60" w:line="312" w:lineRule="auto"/>
        <w:jc w:val="both"/>
        <w:rPr>
          <w:rFonts w:cstheme="minorHAnsi"/>
          <w:i/>
          <w:color w:val="44546A" w:themeColor="text2"/>
          <w:sz w:val="18"/>
          <w:szCs w:val="18"/>
        </w:rPr>
      </w:pPr>
      <w:r w:rsidRPr="00F83FA9">
        <w:rPr>
          <w:rFonts w:cstheme="minorHAnsi"/>
          <w:i/>
          <w:color w:val="44546A" w:themeColor="text2"/>
          <w:sz w:val="18"/>
          <w:szCs w:val="18"/>
        </w:rPr>
        <w:lastRenderedPageBreak/>
        <w:t>Supplementary Table 3: Sample size, lambda, intercept, and h2 estimated from LD score regression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1037"/>
        <w:gridCol w:w="1038"/>
        <w:gridCol w:w="1037"/>
        <w:gridCol w:w="1037"/>
        <w:gridCol w:w="1038"/>
        <w:gridCol w:w="1038"/>
        <w:gridCol w:w="1038"/>
      </w:tblGrid>
      <w:tr w:rsidR="008B69D3" w:rsidRPr="005761BF" w:rsidTr="00DE4703">
        <w:tc>
          <w:tcPr>
            <w:tcW w:w="895" w:type="dxa"/>
            <w:tcBorders>
              <w:top w:val="single" w:sz="4" w:space="0" w:color="auto"/>
              <w:bottom w:val="dotted" w:sz="4" w:space="0" w:color="auto"/>
            </w:tcBorders>
            <w:shd w:val="pct10" w:color="auto" w:fill="auto"/>
          </w:tcPr>
          <w:p w:rsidR="008B69D3" w:rsidRPr="005761BF" w:rsidRDefault="008B69D3" w:rsidP="00DE4703">
            <w:pPr>
              <w:spacing w:after="60" w:line="312" w:lineRule="auto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tted" w:sz="4" w:space="0" w:color="auto"/>
            </w:tcBorders>
            <w:shd w:val="pct10" w:color="auto" w:fill="auto"/>
          </w:tcPr>
          <w:p w:rsidR="008B69D3" w:rsidRPr="00C02C2E" w:rsidRDefault="008B69D3" w:rsidP="00DE4703">
            <w:pPr>
              <w:spacing w:after="60" w:line="312" w:lineRule="auto"/>
              <w:jc w:val="right"/>
              <w:rPr>
                <w:rFonts w:cstheme="minorHAnsi"/>
                <w:b/>
                <w:sz w:val="18"/>
                <w:szCs w:val="18"/>
              </w:rPr>
            </w:pPr>
            <w:r w:rsidRPr="00C02C2E">
              <w:rPr>
                <w:rFonts w:cstheme="minorHAnsi"/>
                <w:b/>
                <w:sz w:val="18"/>
                <w:szCs w:val="18"/>
              </w:rPr>
              <w:t>UKB</w:t>
            </w:r>
          </w:p>
        </w:tc>
        <w:tc>
          <w:tcPr>
            <w:tcW w:w="1038" w:type="dxa"/>
            <w:tcBorders>
              <w:top w:val="single" w:sz="4" w:space="0" w:color="auto"/>
              <w:bottom w:val="dotted" w:sz="4" w:space="0" w:color="auto"/>
            </w:tcBorders>
            <w:shd w:val="pct10" w:color="auto" w:fill="auto"/>
          </w:tcPr>
          <w:p w:rsidR="008B69D3" w:rsidRPr="005761BF" w:rsidRDefault="008B69D3" w:rsidP="00DE4703">
            <w:pPr>
              <w:spacing w:after="60" w:line="312" w:lineRule="auto"/>
              <w:jc w:val="right"/>
              <w:rPr>
                <w:rFonts w:cstheme="minorHAnsi"/>
                <w:b/>
                <w:sz w:val="18"/>
                <w:szCs w:val="18"/>
              </w:rPr>
            </w:pPr>
            <w:r w:rsidRPr="005761BF">
              <w:rPr>
                <w:rFonts w:cstheme="minorHAnsi"/>
                <w:b/>
                <w:sz w:val="18"/>
                <w:szCs w:val="18"/>
              </w:rPr>
              <w:t>23andMe</w:t>
            </w:r>
          </w:p>
        </w:tc>
        <w:tc>
          <w:tcPr>
            <w:tcW w:w="1037" w:type="dxa"/>
            <w:tcBorders>
              <w:top w:val="single" w:sz="4" w:space="0" w:color="auto"/>
              <w:bottom w:val="dotted" w:sz="4" w:space="0" w:color="auto"/>
            </w:tcBorders>
            <w:shd w:val="pct10" w:color="auto" w:fill="auto"/>
          </w:tcPr>
          <w:p w:rsidR="008B69D3" w:rsidRPr="005761BF" w:rsidRDefault="008B69D3" w:rsidP="00DE4703">
            <w:pPr>
              <w:spacing w:after="60" w:line="312" w:lineRule="auto"/>
              <w:jc w:val="right"/>
              <w:rPr>
                <w:rFonts w:cstheme="minorHAnsi"/>
                <w:b/>
                <w:sz w:val="18"/>
                <w:szCs w:val="18"/>
              </w:rPr>
            </w:pPr>
            <w:r w:rsidRPr="005761BF">
              <w:rPr>
                <w:rFonts w:cstheme="minorHAnsi"/>
                <w:b/>
                <w:sz w:val="18"/>
                <w:szCs w:val="18"/>
              </w:rPr>
              <w:t>HRS</w:t>
            </w:r>
          </w:p>
        </w:tc>
        <w:tc>
          <w:tcPr>
            <w:tcW w:w="1037" w:type="dxa"/>
            <w:tcBorders>
              <w:top w:val="single" w:sz="4" w:space="0" w:color="auto"/>
              <w:bottom w:val="dotted" w:sz="4" w:space="0" w:color="auto"/>
            </w:tcBorders>
            <w:shd w:val="pct10" w:color="auto" w:fill="auto"/>
          </w:tcPr>
          <w:p w:rsidR="008B69D3" w:rsidRPr="005761BF" w:rsidRDefault="008B69D3" w:rsidP="00DE4703">
            <w:pPr>
              <w:spacing w:after="60" w:line="312" w:lineRule="auto"/>
              <w:jc w:val="right"/>
              <w:rPr>
                <w:rFonts w:cstheme="minorHAnsi"/>
                <w:b/>
                <w:sz w:val="18"/>
                <w:szCs w:val="18"/>
              </w:rPr>
            </w:pPr>
            <w:r w:rsidRPr="005761BF">
              <w:rPr>
                <w:rFonts w:cstheme="minorHAnsi"/>
                <w:b/>
                <w:sz w:val="18"/>
                <w:szCs w:val="18"/>
              </w:rPr>
              <w:t>NTR</w:t>
            </w:r>
          </w:p>
        </w:tc>
        <w:tc>
          <w:tcPr>
            <w:tcW w:w="1038" w:type="dxa"/>
            <w:tcBorders>
              <w:top w:val="single" w:sz="4" w:space="0" w:color="auto"/>
              <w:bottom w:val="dotted" w:sz="4" w:space="0" w:color="auto"/>
            </w:tcBorders>
            <w:shd w:val="pct10" w:color="auto" w:fill="auto"/>
          </w:tcPr>
          <w:p w:rsidR="008B69D3" w:rsidRPr="005761BF" w:rsidRDefault="008B69D3" w:rsidP="00DE4703">
            <w:pPr>
              <w:spacing w:after="60" w:line="312" w:lineRule="auto"/>
              <w:jc w:val="right"/>
              <w:rPr>
                <w:rFonts w:cstheme="minorHAnsi"/>
                <w:b/>
                <w:sz w:val="18"/>
                <w:szCs w:val="18"/>
              </w:rPr>
            </w:pPr>
            <w:r w:rsidRPr="005761BF">
              <w:rPr>
                <w:rFonts w:cstheme="minorHAnsi"/>
                <w:b/>
                <w:sz w:val="18"/>
                <w:szCs w:val="18"/>
              </w:rPr>
              <w:t>Rotterdam</w:t>
            </w:r>
          </w:p>
        </w:tc>
        <w:tc>
          <w:tcPr>
            <w:tcW w:w="1038" w:type="dxa"/>
            <w:tcBorders>
              <w:top w:val="single" w:sz="4" w:space="0" w:color="auto"/>
              <w:bottom w:val="dotted" w:sz="4" w:space="0" w:color="auto"/>
            </w:tcBorders>
            <w:shd w:val="pct10" w:color="auto" w:fill="auto"/>
          </w:tcPr>
          <w:p w:rsidR="008B69D3" w:rsidRPr="005761BF" w:rsidRDefault="008B69D3" w:rsidP="00DE4703">
            <w:pPr>
              <w:spacing w:after="60" w:line="312" w:lineRule="auto"/>
              <w:jc w:val="right"/>
              <w:rPr>
                <w:rFonts w:cstheme="minorHAnsi"/>
                <w:b/>
                <w:sz w:val="18"/>
                <w:szCs w:val="18"/>
              </w:rPr>
            </w:pPr>
            <w:r w:rsidRPr="005761BF">
              <w:rPr>
                <w:rFonts w:cstheme="minorHAnsi"/>
                <w:b/>
                <w:sz w:val="18"/>
                <w:szCs w:val="18"/>
              </w:rPr>
              <w:t>Sweden - SALTY</w:t>
            </w:r>
          </w:p>
        </w:tc>
        <w:tc>
          <w:tcPr>
            <w:tcW w:w="1038" w:type="dxa"/>
            <w:tcBorders>
              <w:top w:val="single" w:sz="4" w:space="0" w:color="auto"/>
              <w:bottom w:val="dotted" w:sz="4" w:space="0" w:color="auto"/>
            </w:tcBorders>
            <w:shd w:val="pct10" w:color="auto" w:fill="auto"/>
          </w:tcPr>
          <w:p w:rsidR="008B69D3" w:rsidRPr="005761BF" w:rsidRDefault="008B69D3" w:rsidP="00DE4703">
            <w:pPr>
              <w:spacing w:after="60" w:line="312" w:lineRule="auto"/>
              <w:jc w:val="right"/>
              <w:rPr>
                <w:rFonts w:cstheme="minorHAnsi"/>
                <w:b/>
                <w:sz w:val="18"/>
                <w:szCs w:val="18"/>
              </w:rPr>
            </w:pPr>
            <w:r w:rsidRPr="005761BF">
              <w:rPr>
                <w:rFonts w:cstheme="minorHAnsi"/>
                <w:b/>
                <w:sz w:val="18"/>
                <w:szCs w:val="18"/>
              </w:rPr>
              <w:t xml:space="preserve">Sweden - </w:t>
            </w:r>
            <w:proofErr w:type="spellStart"/>
            <w:r w:rsidRPr="005761BF">
              <w:rPr>
                <w:rFonts w:cstheme="minorHAnsi"/>
                <w:b/>
                <w:sz w:val="18"/>
                <w:szCs w:val="18"/>
              </w:rPr>
              <w:t>TwinGene</w:t>
            </w:r>
            <w:proofErr w:type="spellEnd"/>
          </w:p>
        </w:tc>
      </w:tr>
      <w:tr w:rsidR="008B69D3" w:rsidTr="00DE4703">
        <w:tc>
          <w:tcPr>
            <w:tcW w:w="895" w:type="dxa"/>
            <w:tcBorders>
              <w:top w:val="dotted" w:sz="4" w:space="0" w:color="auto"/>
              <w:bottom w:val="nil"/>
            </w:tcBorders>
            <w:shd w:val="pct5" w:color="auto" w:fill="auto"/>
          </w:tcPr>
          <w:p w:rsidR="008B69D3" w:rsidRPr="008F0928" w:rsidRDefault="008B69D3" w:rsidP="00DE4703">
            <w:pPr>
              <w:spacing w:after="60" w:line="312" w:lineRule="auto"/>
              <w:rPr>
                <w:rFonts w:cstheme="minorHAnsi"/>
                <w:i/>
                <w:sz w:val="18"/>
                <w:szCs w:val="18"/>
                <w:vertAlign w:val="subscript"/>
              </w:rPr>
            </w:pPr>
            <w:r>
              <w:rPr>
                <w:rFonts w:cstheme="minorHAnsi"/>
                <w:i/>
                <w:sz w:val="18"/>
                <w:szCs w:val="18"/>
              </w:rPr>
              <w:t>N</w:t>
            </w:r>
          </w:p>
        </w:tc>
        <w:tc>
          <w:tcPr>
            <w:tcW w:w="1037" w:type="dxa"/>
            <w:tcBorders>
              <w:top w:val="dotted" w:sz="4" w:space="0" w:color="auto"/>
              <w:bottom w:val="nil"/>
            </w:tcBorders>
            <w:shd w:val="pct5" w:color="auto" w:fill="auto"/>
          </w:tcPr>
          <w:p w:rsidR="008B69D3" w:rsidRPr="00C02C2E" w:rsidRDefault="008B69D3" w:rsidP="00DE4703">
            <w:pPr>
              <w:spacing w:after="60" w:line="312" w:lineRule="auto"/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511</w:t>
            </w:r>
            <w:r w:rsidRPr="00C02C2E">
              <w:rPr>
                <w:rFonts w:cstheme="minorHAnsi"/>
                <w:sz w:val="18"/>
                <w:szCs w:val="18"/>
              </w:rPr>
              <w:t>,</w:t>
            </w:r>
            <w:r>
              <w:rPr>
                <w:rFonts w:cstheme="minorHAnsi"/>
                <w:sz w:val="18"/>
                <w:szCs w:val="18"/>
              </w:rPr>
              <w:t>280</w:t>
            </w:r>
          </w:p>
        </w:tc>
        <w:tc>
          <w:tcPr>
            <w:tcW w:w="1038" w:type="dxa"/>
            <w:tcBorders>
              <w:top w:val="dotted" w:sz="4" w:space="0" w:color="auto"/>
              <w:bottom w:val="nil"/>
            </w:tcBorders>
            <w:shd w:val="pct5" w:color="auto" w:fill="auto"/>
          </w:tcPr>
          <w:p w:rsidR="008B69D3" w:rsidRPr="009E4DEB" w:rsidRDefault="008B69D3" w:rsidP="00DE4703">
            <w:pPr>
              <w:spacing w:after="60" w:line="312" w:lineRule="auto"/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20,591</w:t>
            </w:r>
          </w:p>
        </w:tc>
        <w:tc>
          <w:tcPr>
            <w:tcW w:w="1037" w:type="dxa"/>
            <w:tcBorders>
              <w:top w:val="dotted" w:sz="4" w:space="0" w:color="auto"/>
              <w:bottom w:val="nil"/>
            </w:tcBorders>
            <w:shd w:val="pct5" w:color="auto" w:fill="auto"/>
          </w:tcPr>
          <w:p w:rsidR="008B69D3" w:rsidRPr="009E4DEB" w:rsidRDefault="008B69D3" w:rsidP="00DE4703">
            <w:pPr>
              <w:spacing w:after="60" w:line="312" w:lineRule="auto"/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7,556</w:t>
            </w:r>
          </w:p>
        </w:tc>
        <w:tc>
          <w:tcPr>
            <w:tcW w:w="1037" w:type="dxa"/>
            <w:tcBorders>
              <w:top w:val="dotted" w:sz="4" w:space="0" w:color="auto"/>
              <w:bottom w:val="nil"/>
            </w:tcBorders>
            <w:shd w:val="pct5" w:color="auto" w:fill="auto"/>
          </w:tcPr>
          <w:p w:rsidR="008B69D3" w:rsidRPr="009E4DEB" w:rsidRDefault="008B69D3" w:rsidP="00DE4703">
            <w:pPr>
              <w:spacing w:after="60" w:line="312" w:lineRule="auto"/>
              <w:jc w:val="right"/>
              <w:rPr>
                <w:rFonts w:cstheme="minorHAnsi"/>
                <w:sz w:val="18"/>
                <w:szCs w:val="18"/>
              </w:rPr>
            </w:pPr>
            <w:r w:rsidRPr="007F6AF5">
              <w:rPr>
                <w:rFonts w:cstheme="minorHAnsi"/>
                <w:sz w:val="18"/>
                <w:szCs w:val="18"/>
              </w:rPr>
              <w:t>11,046</w:t>
            </w:r>
          </w:p>
        </w:tc>
        <w:tc>
          <w:tcPr>
            <w:tcW w:w="1038" w:type="dxa"/>
            <w:tcBorders>
              <w:top w:val="dotted" w:sz="4" w:space="0" w:color="auto"/>
              <w:bottom w:val="nil"/>
            </w:tcBorders>
            <w:shd w:val="pct5" w:color="auto" w:fill="auto"/>
          </w:tcPr>
          <w:p w:rsidR="008B69D3" w:rsidRDefault="008B69D3" w:rsidP="00DE4703">
            <w:pPr>
              <w:spacing w:after="60" w:line="312" w:lineRule="auto"/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7,764</w:t>
            </w:r>
          </w:p>
        </w:tc>
        <w:tc>
          <w:tcPr>
            <w:tcW w:w="1038" w:type="dxa"/>
            <w:tcBorders>
              <w:top w:val="dotted" w:sz="4" w:space="0" w:color="auto"/>
              <w:bottom w:val="nil"/>
            </w:tcBorders>
            <w:shd w:val="pct5" w:color="auto" w:fill="auto"/>
          </w:tcPr>
          <w:p w:rsidR="008B69D3" w:rsidRDefault="008B69D3" w:rsidP="00DE4703">
            <w:pPr>
              <w:spacing w:after="60" w:line="312" w:lineRule="auto"/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5,750</w:t>
            </w:r>
          </w:p>
        </w:tc>
        <w:tc>
          <w:tcPr>
            <w:tcW w:w="1038" w:type="dxa"/>
            <w:tcBorders>
              <w:top w:val="dotted" w:sz="4" w:space="0" w:color="auto"/>
              <w:bottom w:val="nil"/>
            </w:tcBorders>
            <w:shd w:val="pct5" w:color="auto" w:fill="auto"/>
          </w:tcPr>
          <w:p w:rsidR="008B69D3" w:rsidRDefault="008B69D3" w:rsidP="00DE4703">
            <w:pPr>
              <w:spacing w:after="60" w:line="312" w:lineRule="auto"/>
              <w:jc w:val="right"/>
              <w:rPr>
                <w:rFonts w:cstheme="minorHAnsi"/>
                <w:sz w:val="18"/>
                <w:szCs w:val="18"/>
              </w:rPr>
            </w:pPr>
            <w:r w:rsidRPr="00F83FA9">
              <w:rPr>
                <w:rFonts w:cstheme="minorHAnsi"/>
                <w:sz w:val="18"/>
                <w:szCs w:val="18"/>
              </w:rPr>
              <w:t>9,617</w:t>
            </w:r>
          </w:p>
        </w:tc>
      </w:tr>
      <w:tr w:rsidR="008B69D3" w:rsidTr="00DE4703">
        <w:tc>
          <w:tcPr>
            <w:tcW w:w="895" w:type="dxa"/>
            <w:tcBorders>
              <w:top w:val="nil"/>
              <w:bottom w:val="nil"/>
            </w:tcBorders>
          </w:tcPr>
          <w:p w:rsidR="008B69D3" w:rsidRPr="009E4DEB" w:rsidRDefault="008B69D3" w:rsidP="00DE4703">
            <w:pPr>
              <w:spacing w:after="60" w:line="312" w:lineRule="auto"/>
              <w:rPr>
                <w:rFonts w:cstheme="minorHAnsi"/>
                <w:i/>
                <w:sz w:val="18"/>
                <w:szCs w:val="18"/>
              </w:rPr>
            </w:pPr>
            <w:r w:rsidRPr="009E4DEB">
              <w:rPr>
                <w:rFonts w:cstheme="minorHAnsi"/>
                <w:i/>
                <w:sz w:val="18"/>
                <w:szCs w:val="18"/>
              </w:rPr>
              <w:t>Lambda</w:t>
            </w:r>
          </w:p>
        </w:tc>
        <w:tc>
          <w:tcPr>
            <w:tcW w:w="1037" w:type="dxa"/>
            <w:tcBorders>
              <w:top w:val="nil"/>
              <w:bottom w:val="nil"/>
            </w:tcBorders>
          </w:tcPr>
          <w:p w:rsidR="008B69D3" w:rsidRPr="00C02C2E" w:rsidRDefault="008B69D3" w:rsidP="00DE4703">
            <w:pPr>
              <w:spacing w:after="60" w:line="312" w:lineRule="auto"/>
              <w:jc w:val="right"/>
              <w:rPr>
                <w:rFonts w:cstheme="minorHAnsi"/>
                <w:sz w:val="18"/>
                <w:szCs w:val="18"/>
              </w:rPr>
            </w:pPr>
            <w:r w:rsidRPr="00C02C2E">
              <w:rPr>
                <w:rFonts w:cstheme="minorHAnsi"/>
                <w:sz w:val="18"/>
                <w:szCs w:val="18"/>
              </w:rPr>
              <w:t>1.</w:t>
            </w:r>
            <w:r>
              <w:rPr>
                <w:rFonts w:cstheme="minorHAnsi"/>
                <w:sz w:val="18"/>
                <w:szCs w:val="18"/>
              </w:rPr>
              <w:t>30</w:t>
            </w:r>
          </w:p>
        </w:tc>
        <w:tc>
          <w:tcPr>
            <w:tcW w:w="1038" w:type="dxa"/>
            <w:tcBorders>
              <w:top w:val="nil"/>
              <w:bottom w:val="nil"/>
            </w:tcBorders>
          </w:tcPr>
          <w:p w:rsidR="008B69D3" w:rsidRPr="009E4DEB" w:rsidRDefault="008B69D3" w:rsidP="00DE4703">
            <w:pPr>
              <w:spacing w:after="60" w:line="312" w:lineRule="auto"/>
              <w:jc w:val="right"/>
              <w:rPr>
                <w:rFonts w:cstheme="minorHAnsi"/>
                <w:sz w:val="18"/>
                <w:szCs w:val="18"/>
              </w:rPr>
            </w:pPr>
            <w:r w:rsidRPr="009E4DEB">
              <w:rPr>
                <w:rFonts w:cstheme="minorHAnsi"/>
                <w:sz w:val="18"/>
                <w:szCs w:val="18"/>
              </w:rPr>
              <w:t>1.04</w:t>
            </w:r>
            <w:r>
              <w:rPr>
                <w:rFonts w:cstheme="minorHAnsi"/>
                <w:sz w:val="18"/>
                <w:szCs w:val="18"/>
              </w:rPr>
              <w:t>7</w:t>
            </w:r>
          </w:p>
        </w:tc>
        <w:tc>
          <w:tcPr>
            <w:tcW w:w="1037" w:type="dxa"/>
            <w:tcBorders>
              <w:top w:val="nil"/>
              <w:bottom w:val="nil"/>
            </w:tcBorders>
          </w:tcPr>
          <w:p w:rsidR="008B69D3" w:rsidRPr="009E4DEB" w:rsidRDefault="008B69D3" w:rsidP="00DE4703">
            <w:pPr>
              <w:spacing w:after="60" w:line="312" w:lineRule="auto"/>
              <w:jc w:val="right"/>
              <w:rPr>
                <w:rFonts w:cstheme="minorHAnsi"/>
                <w:sz w:val="18"/>
                <w:szCs w:val="18"/>
              </w:rPr>
            </w:pPr>
            <w:r w:rsidRPr="009E4DEB">
              <w:rPr>
                <w:rFonts w:cstheme="minorHAnsi"/>
                <w:sz w:val="18"/>
                <w:szCs w:val="18"/>
              </w:rPr>
              <w:t>1.01</w:t>
            </w:r>
            <w:r>
              <w:rPr>
                <w:rFonts w:cstheme="minorHAnsi"/>
                <w:sz w:val="18"/>
                <w:szCs w:val="18"/>
              </w:rPr>
              <w:t>7</w:t>
            </w:r>
          </w:p>
        </w:tc>
        <w:tc>
          <w:tcPr>
            <w:tcW w:w="1037" w:type="dxa"/>
            <w:tcBorders>
              <w:top w:val="nil"/>
              <w:bottom w:val="nil"/>
            </w:tcBorders>
          </w:tcPr>
          <w:p w:rsidR="008B69D3" w:rsidRPr="009E4DEB" w:rsidRDefault="008B69D3" w:rsidP="00DE4703">
            <w:pPr>
              <w:spacing w:after="60" w:line="312" w:lineRule="auto"/>
              <w:jc w:val="right"/>
              <w:rPr>
                <w:rFonts w:cstheme="minorHAnsi"/>
                <w:sz w:val="18"/>
                <w:szCs w:val="18"/>
              </w:rPr>
            </w:pPr>
            <w:r w:rsidRPr="009E4DEB">
              <w:rPr>
                <w:rFonts w:cstheme="minorHAnsi"/>
                <w:sz w:val="18"/>
                <w:szCs w:val="18"/>
              </w:rPr>
              <w:t>1.0</w:t>
            </w:r>
            <w:r>
              <w:rPr>
                <w:rFonts w:cstheme="minorHAnsi"/>
                <w:sz w:val="18"/>
                <w:szCs w:val="18"/>
              </w:rPr>
              <w:t>02</w:t>
            </w:r>
          </w:p>
        </w:tc>
        <w:tc>
          <w:tcPr>
            <w:tcW w:w="1038" w:type="dxa"/>
            <w:tcBorders>
              <w:top w:val="nil"/>
              <w:bottom w:val="nil"/>
            </w:tcBorders>
          </w:tcPr>
          <w:p w:rsidR="008B69D3" w:rsidRPr="009E4DEB" w:rsidRDefault="008B69D3" w:rsidP="00DE4703">
            <w:pPr>
              <w:spacing w:after="60" w:line="312" w:lineRule="auto"/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1.002</w:t>
            </w:r>
          </w:p>
        </w:tc>
        <w:tc>
          <w:tcPr>
            <w:tcW w:w="1038" w:type="dxa"/>
            <w:tcBorders>
              <w:top w:val="nil"/>
              <w:bottom w:val="nil"/>
            </w:tcBorders>
          </w:tcPr>
          <w:p w:rsidR="008B69D3" w:rsidRDefault="008B69D3" w:rsidP="00DE4703">
            <w:pPr>
              <w:spacing w:after="60" w:line="312" w:lineRule="auto"/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1.011</w:t>
            </w:r>
          </w:p>
        </w:tc>
        <w:tc>
          <w:tcPr>
            <w:tcW w:w="1038" w:type="dxa"/>
            <w:tcBorders>
              <w:top w:val="nil"/>
              <w:bottom w:val="nil"/>
            </w:tcBorders>
          </w:tcPr>
          <w:p w:rsidR="008B69D3" w:rsidRDefault="008B69D3" w:rsidP="00DE4703">
            <w:pPr>
              <w:spacing w:after="60" w:line="312" w:lineRule="auto"/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1.011</w:t>
            </w:r>
          </w:p>
        </w:tc>
      </w:tr>
      <w:tr w:rsidR="008B69D3" w:rsidTr="00DE4703">
        <w:tc>
          <w:tcPr>
            <w:tcW w:w="895" w:type="dxa"/>
            <w:tcBorders>
              <w:top w:val="nil"/>
              <w:bottom w:val="nil"/>
            </w:tcBorders>
            <w:shd w:val="pct5" w:color="auto" w:fill="auto"/>
          </w:tcPr>
          <w:p w:rsidR="008B69D3" w:rsidRPr="009E4DEB" w:rsidRDefault="008B69D3" w:rsidP="00DE4703">
            <w:pPr>
              <w:spacing w:after="60" w:line="312" w:lineRule="auto"/>
              <w:rPr>
                <w:rFonts w:cstheme="minorHAnsi"/>
                <w:i/>
                <w:sz w:val="18"/>
                <w:szCs w:val="18"/>
              </w:rPr>
            </w:pPr>
            <w:r w:rsidRPr="009E4DEB">
              <w:rPr>
                <w:rFonts w:cstheme="minorHAnsi"/>
                <w:i/>
                <w:sz w:val="18"/>
                <w:szCs w:val="18"/>
              </w:rPr>
              <w:t>Intercept</w:t>
            </w:r>
          </w:p>
        </w:tc>
        <w:tc>
          <w:tcPr>
            <w:tcW w:w="1037" w:type="dxa"/>
            <w:tcBorders>
              <w:top w:val="nil"/>
              <w:bottom w:val="nil"/>
            </w:tcBorders>
            <w:shd w:val="pct5" w:color="auto" w:fill="auto"/>
          </w:tcPr>
          <w:p w:rsidR="008B69D3" w:rsidRPr="00C02C2E" w:rsidRDefault="008B69D3" w:rsidP="00DE4703">
            <w:pPr>
              <w:spacing w:after="60" w:line="312" w:lineRule="auto"/>
              <w:jc w:val="right"/>
              <w:rPr>
                <w:rFonts w:cstheme="minorHAnsi"/>
                <w:sz w:val="18"/>
                <w:szCs w:val="18"/>
              </w:rPr>
            </w:pPr>
            <w:r w:rsidRPr="00C02C2E">
              <w:rPr>
                <w:rFonts w:cstheme="minorHAnsi"/>
                <w:sz w:val="18"/>
                <w:szCs w:val="18"/>
              </w:rPr>
              <w:t>1.017 (.008)</w:t>
            </w:r>
          </w:p>
        </w:tc>
        <w:tc>
          <w:tcPr>
            <w:tcW w:w="1038" w:type="dxa"/>
            <w:tcBorders>
              <w:top w:val="nil"/>
              <w:bottom w:val="nil"/>
            </w:tcBorders>
            <w:shd w:val="pct5" w:color="auto" w:fill="auto"/>
          </w:tcPr>
          <w:p w:rsidR="008B69D3" w:rsidRPr="009E4DEB" w:rsidRDefault="008B69D3" w:rsidP="00DE4703">
            <w:pPr>
              <w:spacing w:after="60" w:line="312" w:lineRule="auto"/>
              <w:jc w:val="right"/>
              <w:rPr>
                <w:rFonts w:cstheme="minorHAnsi"/>
                <w:sz w:val="18"/>
                <w:szCs w:val="18"/>
              </w:rPr>
            </w:pPr>
            <w:r w:rsidRPr="009E4DEB">
              <w:rPr>
                <w:rFonts w:cstheme="minorHAnsi"/>
                <w:sz w:val="18"/>
                <w:szCs w:val="18"/>
              </w:rPr>
              <w:t>1.00</w:t>
            </w:r>
            <w:r>
              <w:rPr>
                <w:rFonts w:cstheme="minorHAnsi"/>
                <w:sz w:val="18"/>
                <w:szCs w:val="18"/>
              </w:rPr>
              <w:t>1 (.006</w:t>
            </w:r>
            <w:r w:rsidRPr="009E4DEB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1037" w:type="dxa"/>
            <w:tcBorders>
              <w:top w:val="nil"/>
              <w:bottom w:val="nil"/>
            </w:tcBorders>
            <w:shd w:val="pct5" w:color="auto" w:fill="auto"/>
          </w:tcPr>
          <w:p w:rsidR="008B69D3" w:rsidRPr="009E4DEB" w:rsidRDefault="008B69D3" w:rsidP="00DE4703">
            <w:pPr>
              <w:spacing w:after="60" w:line="312" w:lineRule="auto"/>
              <w:jc w:val="right"/>
              <w:rPr>
                <w:rFonts w:cstheme="minorHAnsi"/>
                <w:sz w:val="18"/>
                <w:szCs w:val="18"/>
              </w:rPr>
            </w:pPr>
            <w:r w:rsidRPr="009E4DEB">
              <w:rPr>
                <w:rFonts w:cstheme="minorHAnsi"/>
                <w:sz w:val="18"/>
                <w:szCs w:val="18"/>
              </w:rPr>
              <w:t>1.00</w:t>
            </w:r>
            <w:r>
              <w:rPr>
                <w:rFonts w:cstheme="minorHAnsi"/>
                <w:sz w:val="18"/>
                <w:szCs w:val="18"/>
              </w:rPr>
              <w:t>6 (.006</w:t>
            </w:r>
            <w:r w:rsidRPr="009E4DEB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1037" w:type="dxa"/>
            <w:tcBorders>
              <w:top w:val="nil"/>
              <w:bottom w:val="nil"/>
            </w:tcBorders>
            <w:shd w:val="pct5" w:color="auto" w:fill="auto"/>
          </w:tcPr>
          <w:p w:rsidR="008B69D3" w:rsidRPr="009E4DEB" w:rsidRDefault="008B69D3" w:rsidP="00DE4703">
            <w:pPr>
              <w:spacing w:after="60" w:line="312" w:lineRule="auto"/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1.005</w:t>
            </w:r>
            <w:r w:rsidRPr="009E4DEB">
              <w:rPr>
                <w:rFonts w:cstheme="minorHAnsi"/>
                <w:sz w:val="18"/>
                <w:szCs w:val="18"/>
              </w:rPr>
              <w:t xml:space="preserve"> (</w:t>
            </w:r>
            <w:r>
              <w:rPr>
                <w:rFonts w:cstheme="minorHAnsi"/>
                <w:sz w:val="18"/>
                <w:szCs w:val="18"/>
              </w:rPr>
              <w:t>.</w:t>
            </w:r>
            <w:r w:rsidRPr="009E4DEB">
              <w:rPr>
                <w:rFonts w:cstheme="minorHAnsi"/>
                <w:sz w:val="18"/>
                <w:szCs w:val="18"/>
              </w:rPr>
              <w:t>00</w:t>
            </w:r>
            <w:r>
              <w:rPr>
                <w:rFonts w:cstheme="minorHAnsi"/>
                <w:sz w:val="18"/>
                <w:szCs w:val="18"/>
              </w:rPr>
              <w:t>6</w:t>
            </w:r>
            <w:r w:rsidRPr="009E4DEB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1038" w:type="dxa"/>
            <w:tcBorders>
              <w:top w:val="nil"/>
              <w:bottom w:val="nil"/>
            </w:tcBorders>
            <w:shd w:val="pct5" w:color="auto" w:fill="auto"/>
          </w:tcPr>
          <w:p w:rsidR="008B69D3" w:rsidRDefault="008B69D3" w:rsidP="00DE4703">
            <w:pPr>
              <w:spacing w:after="60" w:line="312" w:lineRule="auto"/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.994 (.006)</w:t>
            </w:r>
          </w:p>
        </w:tc>
        <w:tc>
          <w:tcPr>
            <w:tcW w:w="1038" w:type="dxa"/>
            <w:tcBorders>
              <w:top w:val="nil"/>
              <w:bottom w:val="nil"/>
            </w:tcBorders>
            <w:shd w:val="pct5" w:color="auto" w:fill="auto"/>
          </w:tcPr>
          <w:p w:rsidR="008B69D3" w:rsidRDefault="008B69D3" w:rsidP="00DE4703">
            <w:pPr>
              <w:spacing w:after="60" w:line="312" w:lineRule="auto"/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.99 (.007)</w:t>
            </w:r>
          </w:p>
        </w:tc>
        <w:tc>
          <w:tcPr>
            <w:tcW w:w="1038" w:type="dxa"/>
            <w:tcBorders>
              <w:top w:val="nil"/>
              <w:bottom w:val="nil"/>
            </w:tcBorders>
            <w:shd w:val="pct5" w:color="auto" w:fill="auto"/>
          </w:tcPr>
          <w:p w:rsidR="008B69D3" w:rsidRDefault="008B69D3" w:rsidP="00DE4703">
            <w:pPr>
              <w:spacing w:after="60" w:line="312" w:lineRule="auto"/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1.020 (.006)</w:t>
            </w:r>
          </w:p>
        </w:tc>
      </w:tr>
      <w:tr w:rsidR="008B69D3" w:rsidTr="00DE4703">
        <w:tc>
          <w:tcPr>
            <w:tcW w:w="895" w:type="dxa"/>
            <w:tcBorders>
              <w:top w:val="nil"/>
            </w:tcBorders>
          </w:tcPr>
          <w:p w:rsidR="008B69D3" w:rsidRPr="009E4DEB" w:rsidRDefault="008B69D3" w:rsidP="00DE4703">
            <w:pPr>
              <w:spacing w:after="60" w:line="312" w:lineRule="auto"/>
              <w:rPr>
                <w:rFonts w:cstheme="minorHAnsi"/>
                <w:i/>
                <w:sz w:val="18"/>
                <w:szCs w:val="18"/>
              </w:rPr>
            </w:pPr>
            <w:r w:rsidRPr="009E4DEB">
              <w:rPr>
                <w:rFonts w:cstheme="minorHAnsi"/>
                <w:i/>
                <w:sz w:val="18"/>
                <w:szCs w:val="18"/>
              </w:rPr>
              <w:t>h</w:t>
            </w:r>
            <w:r w:rsidRPr="009E4DEB">
              <w:rPr>
                <w:rFonts w:cstheme="minorHAnsi"/>
                <w:i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37" w:type="dxa"/>
            <w:tcBorders>
              <w:top w:val="nil"/>
            </w:tcBorders>
          </w:tcPr>
          <w:p w:rsidR="008B69D3" w:rsidRPr="00C02C2E" w:rsidRDefault="008B69D3" w:rsidP="00DE4703">
            <w:pPr>
              <w:spacing w:after="60" w:line="312" w:lineRule="auto"/>
              <w:jc w:val="right"/>
              <w:rPr>
                <w:rFonts w:cstheme="minorHAnsi"/>
                <w:sz w:val="18"/>
                <w:szCs w:val="18"/>
              </w:rPr>
            </w:pPr>
            <w:r w:rsidRPr="00C02C2E">
              <w:rPr>
                <w:rFonts w:cstheme="minorHAnsi"/>
                <w:sz w:val="18"/>
                <w:szCs w:val="18"/>
              </w:rPr>
              <w:t>.081 (.01)</w:t>
            </w:r>
          </w:p>
        </w:tc>
        <w:tc>
          <w:tcPr>
            <w:tcW w:w="1038" w:type="dxa"/>
            <w:tcBorders>
              <w:top w:val="nil"/>
            </w:tcBorders>
          </w:tcPr>
          <w:p w:rsidR="008B69D3" w:rsidRPr="009E4DEB" w:rsidRDefault="008B69D3" w:rsidP="00DE4703">
            <w:pPr>
              <w:spacing w:after="60" w:line="312" w:lineRule="auto"/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.</w:t>
            </w:r>
            <w:r w:rsidRPr="009E4DEB">
              <w:rPr>
                <w:rFonts w:cstheme="minorHAnsi"/>
                <w:sz w:val="18"/>
                <w:szCs w:val="18"/>
              </w:rPr>
              <w:t>09</w:t>
            </w:r>
            <w:r>
              <w:rPr>
                <w:rFonts w:cstheme="minorHAnsi"/>
                <w:sz w:val="18"/>
                <w:szCs w:val="18"/>
              </w:rPr>
              <w:t>6</w:t>
            </w:r>
            <w:r w:rsidRPr="009E4DEB">
              <w:rPr>
                <w:rFonts w:cstheme="minorHAnsi"/>
                <w:sz w:val="18"/>
                <w:szCs w:val="18"/>
              </w:rPr>
              <w:t xml:space="preserve"> (</w:t>
            </w:r>
            <w:r>
              <w:rPr>
                <w:rFonts w:cstheme="minorHAnsi"/>
                <w:sz w:val="18"/>
                <w:szCs w:val="18"/>
              </w:rPr>
              <w:t>.</w:t>
            </w:r>
            <w:r w:rsidRPr="009E4DEB">
              <w:rPr>
                <w:rFonts w:cstheme="minorHAnsi"/>
                <w:sz w:val="18"/>
                <w:szCs w:val="18"/>
              </w:rPr>
              <w:t>02)</w:t>
            </w:r>
          </w:p>
        </w:tc>
        <w:tc>
          <w:tcPr>
            <w:tcW w:w="1037" w:type="dxa"/>
            <w:tcBorders>
              <w:top w:val="nil"/>
            </w:tcBorders>
          </w:tcPr>
          <w:p w:rsidR="008B69D3" w:rsidRPr="009E4DEB" w:rsidRDefault="008B69D3" w:rsidP="00DE4703">
            <w:pPr>
              <w:spacing w:after="60" w:line="312" w:lineRule="auto"/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.106 (.06</w:t>
            </w:r>
            <w:r w:rsidRPr="009E4DEB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1037" w:type="dxa"/>
            <w:tcBorders>
              <w:top w:val="nil"/>
            </w:tcBorders>
          </w:tcPr>
          <w:p w:rsidR="008B69D3" w:rsidRPr="009E4DEB" w:rsidRDefault="008B69D3" w:rsidP="00DE4703">
            <w:pPr>
              <w:spacing w:after="60" w:line="312" w:lineRule="auto"/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.002 (.04</w:t>
            </w:r>
            <w:r w:rsidRPr="009E4DEB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1038" w:type="dxa"/>
            <w:tcBorders>
              <w:top w:val="nil"/>
            </w:tcBorders>
          </w:tcPr>
          <w:p w:rsidR="008B69D3" w:rsidRDefault="008B69D3" w:rsidP="00DE4703">
            <w:pPr>
              <w:spacing w:after="60" w:line="312" w:lineRule="auto"/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.031 (.06)</w:t>
            </w:r>
          </w:p>
        </w:tc>
        <w:tc>
          <w:tcPr>
            <w:tcW w:w="1038" w:type="dxa"/>
            <w:tcBorders>
              <w:top w:val="nil"/>
            </w:tcBorders>
          </w:tcPr>
          <w:p w:rsidR="008B69D3" w:rsidRDefault="008B69D3" w:rsidP="00DE4703">
            <w:pPr>
              <w:spacing w:after="60" w:line="312" w:lineRule="auto"/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.108 (.08)</w:t>
            </w:r>
          </w:p>
        </w:tc>
        <w:tc>
          <w:tcPr>
            <w:tcW w:w="1038" w:type="dxa"/>
            <w:tcBorders>
              <w:top w:val="nil"/>
            </w:tcBorders>
          </w:tcPr>
          <w:p w:rsidR="008B69D3" w:rsidRDefault="008B69D3" w:rsidP="00DE4703">
            <w:pPr>
              <w:spacing w:after="60" w:line="312" w:lineRule="auto"/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-.047 (.04)</w:t>
            </w:r>
          </w:p>
        </w:tc>
      </w:tr>
    </w:tbl>
    <w:p w:rsidR="008B69D3" w:rsidRDefault="008B69D3" w:rsidP="00DE4703">
      <w:pPr>
        <w:spacing w:after="60" w:line="312" w:lineRule="auto"/>
        <w:rPr>
          <w:rFonts w:cstheme="minorHAnsi"/>
        </w:rPr>
      </w:pPr>
    </w:p>
    <w:p w:rsidR="008B69D3" w:rsidRDefault="008B69D3" w:rsidP="00DE4703">
      <w:pPr>
        <w:rPr>
          <w:rFonts w:cstheme="minorHAnsi"/>
        </w:rPr>
      </w:pPr>
    </w:p>
    <w:p w:rsidR="008B69D3" w:rsidRDefault="008B69D3" w:rsidP="00DE4703">
      <w:pPr>
        <w:rPr>
          <w:i/>
          <w:color w:val="44546A" w:themeColor="text2"/>
          <w:sz w:val="18"/>
          <w:szCs w:val="18"/>
        </w:rPr>
      </w:pPr>
      <w:r>
        <w:rPr>
          <w:i/>
          <w:color w:val="44546A" w:themeColor="text2"/>
          <w:sz w:val="18"/>
          <w:szCs w:val="18"/>
        </w:rPr>
        <w:br w:type="page"/>
      </w:r>
    </w:p>
    <w:p w:rsidR="008B69D3" w:rsidRDefault="008B69D3" w:rsidP="00DE4703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18"/>
          <w:szCs w:val="18"/>
        </w:rPr>
        <w:sectPr w:rsidR="008B69D3" w:rsidSect="00DE4703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B69D3" w:rsidRDefault="008B69D3" w:rsidP="00DE4703">
      <w:pPr>
        <w:pStyle w:val="Caption"/>
        <w:keepNext/>
      </w:pPr>
      <w:r>
        <w:lastRenderedPageBreak/>
        <w:t>Supplementary Table 4: S</w:t>
      </w:r>
      <w:r w:rsidRPr="00433371">
        <w:t xml:space="preserve">ignificant </w:t>
      </w:r>
      <w:r>
        <w:t>associations</w:t>
      </w:r>
      <w:r w:rsidRPr="00433371">
        <w:t xml:space="preserve"> of S-</w:t>
      </w:r>
      <w:proofErr w:type="spellStart"/>
      <w:r w:rsidRPr="00433371">
        <w:t>PrediXcan</w:t>
      </w:r>
      <w:proofErr w:type="spellEnd"/>
      <w:r w:rsidRPr="00433371">
        <w:t xml:space="preserve"> gene-based association analyses </w:t>
      </w:r>
      <w:r>
        <w:t xml:space="preserve">(Bonferroni corrected significance threshold = </w:t>
      </w:r>
      <w:r w:rsidRPr="00433371">
        <w:t>0.05/3</w:t>
      </w:r>
      <w:r>
        <w:t>8611</w:t>
      </w:r>
      <w:r w:rsidRPr="00433371">
        <w:t xml:space="preserve"> = 1.</w:t>
      </w:r>
      <w:r>
        <w:t xml:space="preserve">29 </w:t>
      </w:r>
      <w:r>
        <w:rPr>
          <w:rFonts w:cstheme="minorHAnsi"/>
        </w:rPr>
        <w:t>×</w:t>
      </w:r>
      <w:r>
        <w:t xml:space="preserve"> 10</w:t>
      </w:r>
      <w:r w:rsidRPr="00433371">
        <w:rPr>
          <w:vertAlign w:val="superscript"/>
        </w:rPr>
        <w:t>-6</w:t>
      </w:r>
      <w:r w:rsidRPr="00433371">
        <w:t xml:space="preserve">)  </w:t>
      </w:r>
    </w:p>
    <w:tbl>
      <w:tblPr>
        <w:tblW w:w="13068" w:type="dxa"/>
        <w:jc w:val="center"/>
        <w:tblLayout w:type="fixed"/>
        <w:tblLook w:val="04A0" w:firstRow="1" w:lastRow="0" w:firstColumn="1" w:lastColumn="0" w:noHBand="0" w:noVBand="1"/>
      </w:tblPr>
      <w:tblGrid>
        <w:gridCol w:w="1512"/>
        <w:gridCol w:w="1440"/>
        <w:gridCol w:w="730"/>
        <w:gridCol w:w="965"/>
        <w:gridCol w:w="965"/>
        <w:gridCol w:w="965"/>
        <w:gridCol w:w="965"/>
        <w:gridCol w:w="965"/>
        <w:gridCol w:w="965"/>
        <w:gridCol w:w="965"/>
        <w:gridCol w:w="795"/>
        <w:gridCol w:w="1836"/>
      </w:tblGrid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20" w:color="000000" w:fill="FFFFFF"/>
            <w:noWrap/>
            <w:vAlign w:val="center"/>
            <w:hideMark/>
          </w:tcPr>
          <w:p w:rsidR="008B69D3" w:rsidRPr="00433371" w:rsidRDefault="008B69D3" w:rsidP="00DE4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G</w:t>
            </w:r>
            <w:r w:rsidRPr="0043337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ene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20" w:color="000000" w:fill="FFFFFF"/>
            <w:noWrap/>
            <w:vAlign w:val="center"/>
            <w:hideMark/>
          </w:tcPr>
          <w:p w:rsidR="008B69D3" w:rsidRPr="00433371" w:rsidRDefault="008B69D3" w:rsidP="00DE4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Gene </w:t>
            </w:r>
            <w:r w:rsidRPr="0043337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name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20" w:color="000000" w:fill="FFFFFF"/>
            <w:noWrap/>
            <w:vAlign w:val="center"/>
            <w:hideMark/>
          </w:tcPr>
          <w:p w:rsidR="008B69D3" w:rsidRPr="00433371" w:rsidRDefault="008B69D3" w:rsidP="00DE4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Z </w:t>
            </w:r>
            <w:r w:rsidRPr="0043337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score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20" w:color="000000" w:fill="FFFFFF"/>
            <w:noWrap/>
            <w:vAlign w:val="center"/>
            <w:hideMark/>
          </w:tcPr>
          <w:p w:rsidR="008B69D3" w:rsidRPr="00433371" w:rsidRDefault="008B69D3" w:rsidP="00DE4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E</w:t>
            </w:r>
            <w:r w:rsidRPr="0043337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ffect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S</w:t>
            </w:r>
            <w:r w:rsidRPr="0043337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ize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20" w:color="000000" w:fill="FFFFFF"/>
            <w:noWrap/>
            <w:vAlign w:val="center"/>
            <w:hideMark/>
          </w:tcPr>
          <w:p w:rsidR="008B69D3" w:rsidRPr="00433371" w:rsidRDefault="008B69D3" w:rsidP="00DE4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433371"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6"/>
              </w:rPr>
              <w:t>p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-</w:t>
            </w:r>
            <w:r w:rsidRPr="0043337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value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20" w:color="000000" w:fill="FFFFFF"/>
            <w:noWrap/>
            <w:vAlign w:val="center"/>
            <w:hideMark/>
          </w:tcPr>
          <w:p w:rsidR="008B69D3" w:rsidRPr="00433371" w:rsidRDefault="008B69D3" w:rsidP="00DE4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43337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Var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3337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g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20" w:color="000000" w:fill="FFFFFF"/>
            <w:noWrap/>
            <w:vAlign w:val="center"/>
            <w:hideMark/>
          </w:tcPr>
          <w:p w:rsidR="008B69D3" w:rsidRPr="00433371" w:rsidRDefault="008B69D3" w:rsidP="00DE4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43337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Pred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3337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perf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3337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r2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20" w:color="000000" w:fill="FFFFFF"/>
            <w:noWrap/>
            <w:vAlign w:val="center"/>
            <w:hideMark/>
          </w:tcPr>
          <w:p w:rsidR="008B69D3" w:rsidRPr="00433371" w:rsidRDefault="008B69D3" w:rsidP="00DE4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43337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Pred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3337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perf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3337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pval</w:t>
            </w:r>
            <w:proofErr w:type="spellEnd"/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20" w:color="000000" w:fill="FFFFFF"/>
            <w:noWrap/>
            <w:vAlign w:val="center"/>
            <w:hideMark/>
          </w:tcPr>
          <w:p w:rsidR="008B69D3" w:rsidRPr="00433371" w:rsidRDefault="008B69D3" w:rsidP="00DE4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43337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SNPs </w:t>
            </w:r>
            <w:r w:rsidRPr="0043337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used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20" w:color="000000" w:fill="FFFFFF"/>
            <w:noWrap/>
            <w:vAlign w:val="center"/>
            <w:hideMark/>
          </w:tcPr>
          <w:p w:rsidR="008B69D3" w:rsidRPr="00433371" w:rsidRDefault="008B69D3" w:rsidP="00DE4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N SNP</w:t>
            </w:r>
            <w:r w:rsidRPr="0043337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s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3337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in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3337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cov</w:t>
            </w:r>
            <w:proofErr w:type="spellEnd"/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20" w:color="000000" w:fill="FFFFFF"/>
            <w:noWrap/>
            <w:vAlign w:val="center"/>
            <w:hideMark/>
          </w:tcPr>
          <w:p w:rsidR="008B69D3" w:rsidRPr="00433371" w:rsidRDefault="008B69D3" w:rsidP="00DE4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N </w:t>
            </w:r>
            <w:proofErr w:type="spellStart"/>
            <w:r w:rsidRPr="0043337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snps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3337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in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3337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model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20" w:color="000000" w:fill="FFFFFF"/>
            <w:noWrap/>
            <w:vAlign w:val="center"/>
            <w:hideMark/>
          </w:tcPr>
          <w:p w:rsidR="008B69D3" w:rsidRPr="00433371" w:rsidRDefault="008B69D3" w:rsidP="00DE47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T</w:t>
            </w:r>
            <w:r w:rsidRPr="0043337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issue</w:t>
            </w:r>
          </w:p>
        </w:tc>
      </w:tr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val="nl-NL"/>
              </w:rPr>
            </w:pPr>
            <w:r w:rsidRPr="00CB6FB0">
              <w:rPr>
                <w:color w:val="000000"/>
                <w:sz w:val="16"/>
                <w:szCs w:val="16"/>
              </w:rPr>
              <w:t>ENSG00000249484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B6FB0">
              <w:rPr>
                <w:i/>
                <w:iCs/>
                <w:color w:val="000000"/>
                <w:sz w:val="16"/>
                <w:szCs w:val="16"/>
              </w:rPr>
              <w:t>AC091969.1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6.105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0.063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1.03E-09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0.044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0.112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1.25E-04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Caudate</w:t>
            </w:r>
          </w:p>
        </w:tc>
      </w:tr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ENSG00000109919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B6FB0">
              <w:rPr>
                <w:i/>
                <w:iCs/>
                <w:color w:val="000000"/>
                <w:sz w:val="16"/>
                <w:szCs w:val="16"/>
              </w:rPr>
              <w:t>MTCH2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-5.766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-0.069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8.10E-09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0.031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0.044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1.54E-02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79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18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Cerebellum</w:t>
            </w:r>
          </w:p>
        </w:tc>
      </w:tr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ENSG00000225190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B6FB0">
              <w:rPr>
                <w:i/>
                <w:iCs/>
                <w:color w:val="000000"/>
                <w:sz w:val="16"/>
                <w:szCs w:val="16"/>
              </w:rPr>
              <w:t>PLEKHM1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5.391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0.101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7.01E-08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0.014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0.153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7.31E-05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Anterior cingulate cortex</w:t>
            </w:r>
          </w:p>
        </w:tc>
      </w:tr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ENSG00000262539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B6FB0">
              <w:rPr>
                <w:i/>
                <w:iCs/>
                <w:color w:val="000000"/>
                <w:sz w:val="16"/>
                <w:szCs w:val="16"/>
              </w:rPr>
              <w:t>RP11-259G18.3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5.245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0.077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1.56E-07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0.023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0.333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6.89E-17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79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18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Caudate</w:t>
            </w:r>
          </w:p>
        </w:tc>
      </w:tr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ENSG00000109919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B6FB0">
              <w:rPr>
                <w:i/>
                <w:iCs/>
                <w:color w:val="000000"/>
                <w:sz w:val="16"/>
                <w:szCs w:val="16"/>
              </w:rPr>
              <w:t>MTCH2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-5.241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-0.044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1.60E-07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0.053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0.118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2.91E-05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Caudate</w:t>
            </w:r>
          </w:p>
        </w:tc>
      </w:tr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ENSG00000233276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B6FB0">
              <w:rPr>
                <w:i/>
                <w:iCs/>
                <w:color w:val="000000"/>
                <w:sz w:val="16"/>
                <w:szCs w:val="16"/>
              </w:rPr>
              <w:t>GPX1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5.197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0.026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2.03E-07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0.182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0.215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1.45E-07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79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18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Prefrontal cortex</w:t>
            </w:r>
          </w:p>
        </w:tc>
      </w:tr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ENSG00000263503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B6FB0">
              <w:rPr>
                <w:i/>
                <w:iCs/>
                <w:color w:val="000000"/>
                <w:sz w:val="16"/>
                <w:szCs w:val="16"/>
              </w:rPr>
              <w:t>RP11-707O23.5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5.191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0.035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2.09E-07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0.121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0.504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1.92E-17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Hippocampus</w:t>
            </w:r>
          </w:p>
        </w:tc>
      </w:tr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ENSG00000262500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B6FB0">
              <w:rPr>
                <w:i/>
                <w:iCs/>
                <w:color w:val="000000"/>
                <w:sz w:val="16"/>
                <w:szCs w:val="16"/>
              </w:rPr>
              <w:t>RP11-259G18.2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5.191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0.072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2.09E-07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0.035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0.527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3.17E-17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79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18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Putamen</w:t>
            </w:r>
          </w:p>
        </w:tc>
      </w:tr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ENSG00000262500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B6FB0">
              <w:rPr>
                <w:i/>
                <w:iCs/>
                <w:color w:val="000000"/>
                <w:sz w:val="16"/>
                <w:szCs w:val="16"/>
              </w:rPr>
              <w:t>RP11-259G18.2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5.184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0.061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2.17E-07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0.034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0.475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6.68E-15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Hypothalamus</w:t>
            </w:r>
          </w:p>
        </w:tc>
      </w:tr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ENSG00000165915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B6FB0">
              <w:rPr>
                <w:i/>
                <w:iCs/>
                <w:color w:val="000000"/>
                <w:sz w:val="16"/>
                <w:szCs w:val="16"/>
              </w:rPr>
              <w:t>SLC39A13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-5.180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-0.028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2.22E-07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0.145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0.168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1.77E-05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79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8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Prefrontal cortex</w:t>
            </w:r>
          </w:p>
        </w:tc>
      </w:tr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ENSG00000185829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B6FB0">
              <w:rPr>
                <w:i/>
                <w:iCs/>
                <w:color w:val="000000"/>
                <w:sz w:val="16"/>
                <w:szCs w:val="16"/>
              </w:rPr>
              <w:t>ARL17A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5.168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0.033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2.37E-07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0.132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0.295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2.77E-10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 xml:space="preserve">Nucleus </w:t>
            </w:r>
            <w:proofErr w:type="spellStart"/>
            <w:r w:rsidRPr="00CB6FB0">
              <w:rPr>
                <w:color w:val="000000"/>
                <w:sz w:val="16"/>
                <w:szCs w:val="16"/>
              </w:rPr>
              <w:t>accumbens</w:t>
            </w:r>
            <w:proofErr w:type="spellEnd"/>
          </w:p>
        </w:tc>
      </w:tr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ENSG00000261575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B6FB0">
              <w:rPr>
                <w:i/>
                <w:iCs/>
                <w:color w:val="000000"/>
                <w:sz w:val="16"/>
                <w:szCs w:val="16"/>
              </w:rPr>
              <w:t>RP11-259G18.1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5.139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0.050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2.76E-07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0.067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0.365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2.04E-13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79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18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Cortex</w:t>
            </w:r>
          </w:p>
        </w:tc>
      </w:tr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ENSG00000184922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B6FB0">
              <w:rPr>
                <w:i/>
                <w:iCs/>
                <w:color w:val="000000"/>
                <w:sz w:val="16"/>
                <w:szCs w:val="16"/>
              </w:rPr>
              <w:t>FMNL1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-5.129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-0.026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2.91E-07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0.222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0.292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7.06E-13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372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374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374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Cerebellum</w:t>
            </w:r>
          </w:p>
        </w:tc>
      </w:tr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ENSG00000214425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B6FB0">
              <w:rPr>
                <w:i/>
                <w:iCs/>
                <w:color w:val="000000"/>
                <w:sz w:val="16"/>
                <w:szCs w:val="16"/>
              </w:rPr>
              <w:t>LRRC37A4P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-5.116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-0.016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3.12E-07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0.518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0.623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1.07E-27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332</w:t>
            </w:r>
          </w:p>
        </w:tc>
        <w:tc>
          <w:tcPr>
            <w:tcW w:w="79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332</w:t>
            </w:r>
          </w:p>
        </w:tc>
        <w:tc>
          <w:tcPr>
            <w:tcW w:w="18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Hemisphere</w:t>
            </w:r>
          </w:p>
        </w:tc>
      </w:tr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ENSG00000261575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B6FB0">
              <w:rPr>
                <w:i/>
                <w:iCs/>
                <w:color w:val="000000"/>
                <w:sz w:val="16"/>
                <w:szCs w:val="16"/>
              </w:rPr>
              <w:t>RP11-259G18.1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5.108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0.022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3.26E-07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0.316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0.556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1.29E-27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Cerebellum</w:t>
            </w:r>
          </w:p>
        </w:tc>
      </w:tr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ENSG00000264070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B6FB0">
              <w:rPr>
                <w:i/>
                <w:iCs/>
                <w:color w:val="000000"/>
                <w:sz w:val="16"/>
                <w:szCs w:val="16"/>
              </w:rPr>
              <w:t>DND1P1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5.090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0.050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3.57E-07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0.044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0.377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1.65E-12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79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8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Prefrontal cortex</w:t>
            </w:r>
          </w:p>
        </w:tc>
      </w:tr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ENSG00000262539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B6FB0">
              <w:rPr>
                <w:i/>
                <w:iCs/>
                <w:color w:val="000000"/>
                <w:sz w:val="16"/>
                <w:szCs w:val="16"/>
              </w:rPr>
              <w:t>RP11-259G18.3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5.089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0.024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3.60E-07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0.239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0.513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1.40E-19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 xml:space="preserve">Nucleus </w:t>
            </w:r>
            <w:proofErr w:type="spellStart"/>
            <w:r w:rsidRPr="00CB6FB0">
              <w:rPr>
                <w:color w:val="000000"/>
                <w:sz w:val="16"/>
                <w:szCs w:val="16"/>
              </w:rPr>
              <w:t>accumbens</w:t>
            </w:r>
            <w:proofErr w:type="spellEnd"/>
          </w:p>
        </w:tc>
      </w:tr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ENSG00000262539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B6FB0">
              <w:rPr>
                <w:i/>
                <w:iCs/>
                <w:color w:val="000000"/>
                <w:sz w:val="16"/>
                <w:szCs w:val="16"/>
              </w:rPr>
              <w:t>RP11-259G18.3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5.084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0.032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3.69E-07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0.140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0.579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7.78E-30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79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18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Cerebellum</w:t>
            </w:r>
          </w:p>
        </w:tc>
      </w:tr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ENSG00000238083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B6FB0">
              <w:rPr>
                <w:i/>
                <w:iCs/>
                <w:color w:val="000000"/>
                <w:sz w:val="16"/>
                <w:szCs w:val="16"/>
              </w:rPr>
              <w:t>LRRC37A2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5.058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0.022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4.23E-07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0.297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0.638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1.46E-34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79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1836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Cerebellum</w:t>
            </w:r>
          </w:p>
        </w:tc>
      </w:tr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ENSG00000173531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B6FB0">
              <w:rPr>
                <w:i/>
                <w:iCs/>
                <w:color w:val="000000"/>
                <w:sz w:val="16"/>
                <w:szCs w:val="16"/>
              </w:rPr>
              <w:t>MST1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-5.057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-0.025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4.25E-07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0.175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0.050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1.11E-02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Cerebellum</w:t>
            </w:r>
          </w:p>
        </w:tc>
      </w:tr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ENSG00000196666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B6FB0">
              <w:rPr>
                <w:i/>
                <w:iCs/>
                <w:color w:val="000000"/>
                <w:sz w:val="16"/>
                <w:szCs w:val="16"/>
              </w:rPr>
              <w:t>FAM180B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-5.046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-0.035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4.50E-07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0.078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0.076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1.53E-03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79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1836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Cerebellum</w:t>
            </w:r>
          </w:p>
        </w:tc>
      </w:tr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ENSG00000225190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B6FB0">
              <w:rPr>
                <w:i/>
                <w:iCs/>
                <w:color w:val="000000"/>
                <w:sz w:val="16"/>
                <w:szCs w:val="16"/>
              </w:rPr>
              <w:t>PLEKHM1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-5.043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-0.019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4.59E-07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0.462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0.562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1.02E-28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Cerebellum</w:t>
            </w:r>
          </w:p>
        </w:tc>
      </w:tr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ENSG00000263503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B6FB0">
              <w:rPr>
                <w:i/>
                <w:iCs/>
                <w:color w:val="000000"/>
                <w:sz w:val="16"/>
                <w:szCs w:val="16"/>
              </w:rPr>
              <w:t>RP11-707O23.5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5.013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0.088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5.37E-07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0.015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0.438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1.11E-15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79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836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Prefrontal cortex</w:t>
            </w:r>
          </w:p>
        </w:tc>
      </w:tr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ENSG00000263503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B6FB0">
              <w:rPr>
                <w:i/>
                <w:iCs/>
                <w:color w:val="000000"/>
                <w:sz w:val="16"/>
                <w:szCs w:val="16"/>
              </w:rPr>
              <w:t>RP11-707O23.5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4.993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0.036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5.94E-07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0.102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0.591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4.17E-26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Cortex</w:t>
            </w:r>
          </w:p>
        </w:tc>
      </w:tr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ENSG00000233276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B6FB0">
              <w:rPr>
                <w:i/>
                <w:iCs/>
                <w:color w:val="000000"/>
                <w:sz w:val="16"/>
                <w:szCs w:val="16"/>
              </w:rPr>
              <w:t>GPX1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4.987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0.020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6.14E-07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0.258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0.245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3.36E-09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w="79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w="1836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Caudate</w:t>
            </w:r>
          </w:p>
        </w:tc>
      </w:tr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ENSG00000262500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B6FB0">
              <w:rPr>
                <w:i/>
                <w:iCs/>
                <w:color w:val="000000"/>
                <w:sz w:val="16"/>
                <w:szCs w:val="16"/>
              </w:rPr>
              <w:t>RP11-259G18.2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4.968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0.025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6.76E-07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0.216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0.547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1.87E-19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Anterior cingulate cortex</w:t>
            </w:r>
          </w:p>
        </w:tc>
      </w:tr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ENSG00000263503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B6FB0">
              <w:rPr>
                <w:i/>
                <w:iCs/>
                <w:color w:val="000000"/>
                <w:sz w:val="16"/>
                <w:szCs w:val="16"/>
              </w:rPr>
              <w:t>RP11-707O23.5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4.962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0.030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6.98E-07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0.135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0.554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7.83E-27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79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836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Cerebellum</w:t>
            </w:r>
          </w:p>
        </w:tc>
      </w:tr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ENSG00000233276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B6FB0">
              <w:rPr>
                <w:i/>
                <w:iCs/>
                <w:color w:val="000000"/>
                <w:sz w:val="16"/>
                <w:szCs w:val="16"/>
              </w:rPr>
              <w:t>GPX1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4.961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0.035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7.03E-07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0.090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0.183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1.46E-05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Anterior cingulate cortex</w:t>
            </w:r>
          </w:p>
        </w:tc>
      </w:tr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lastRenderedPageBreak/>
              <w:t>ENSG00000185829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B6FB0">
              <w:rPr>
                <w:i/>
                <w:iCs/>
                <w:color w:val="000000"/>
                <w:sz w:val="16"/>
                <w:szCs w:val="16"/>
              </w:rPr>
              <w:t>ARL17A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4.956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0.025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7.19E-07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0.204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0.600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4.74E-31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79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1836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Cerebellum</w:t>
            </w:r>
          </w:p>
        </w:tc>
      </w:tr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ENSG00000204650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B6FB0">
              <w:rPr>
                <w:i/>
                <w:iCs/>
                <w:color w:val="000000"/>
                <w:sz w:val="16"/>
                <w:szCs w:val="16"/>
              </w:rPr>
              <w:t>CRHR1-IT1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4.944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0.067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7.66E-07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0.030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0.486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1.10E-17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Putamen</w:t>
            </w:r>
          </w:p>
        </w:tc>
      </w:tr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ENSG00000186868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B6FB0">
              <w:rPr>
                <w:i/>
                <w:iCs/>
                <w:color w:val="000000"/>
                <w:sz w:val="16"/>
                <w:szCs w:val="16"/>
              </w:rPr>
              <w:t>MAPT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-4.942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-0.058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7.73E-07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0.043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0.076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1.56E-03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79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836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Cerebellum</w:t>
            </w:r>
          </w:p>
        </w:tc>
      </w:tr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ENSG00000172247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B6FB0">
              <w:rPr>
                <w:i/>
                <w:iCs/>
                <w:color w:val="000000"/>
                <w:sz w:val="16"/>
                <w:szCs w:val="16"/>
              </w:rPr>
              <w:t>C1QTNF4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4.941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0.033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7.79E-07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0.102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0.111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5.64E-04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Hemisphere</w:t>
            </w:r>
          </w:p>
        </w:tc>
      </w:tr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ENSG00000196666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B6FB0">
              <w:rPr>
                <w:i/>
                <w:iCs/>
                <w:color w:val="000000"/>
                <w:sz w:val="16"/>
                <w:szCs w:val="16"/>
              </w:rPr>
              <w:t>FAM180B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-4.923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-0.034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8.54E-07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0.080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0.140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1.24E-04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9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836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Prefrontal cortex</w:t>
            </w:r>
          </w:p>
        </w:tc>
      </w:tr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ENSG00000263503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B6FB0">
              <w:rPr>
                <w:i/>
                <w:iCs/>
                <w:color w:val="000000"/>
                <w:sz w:val="16"/>
                <w:szCs w:val="16"/>
              </w:rPr>
              <w:t>RP11-707O23.5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4.895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0.021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9.81E-07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0.230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0.496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4.93E-17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Anterior cingulate cortex</w:t>
            </w:r>
          </w:p>
        </w:tc>
      </w:tr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ENSG00000225190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B6FB0">
              <w:rPr>
                <w:i/>
                <w:iCs/>
                <w:color w:val="000000"/>
                <w:sz w:val="16"/>
                <w:szCs w:val="16"/>
              </w:rPr>
              <w:t>PLEKHM1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-4.893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-0.020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9.94E-07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0.340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0.567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6.87E-23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79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1836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Hemisphere</w:t>
            </w:r>
          </w:p>
        </w:tc>
      </w:tr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ENSG00000204650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B6FB0">
              <w:rPr>
                <w:i/>
                <w:iCs/>
                <w:color w:val="000000"/>
                <w:sz w:val="16"/>
                <w:szCs w:val="16"/>
              </w:rPr>
              <w:t>CRHR1-IT1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4.891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0.040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1.00E-06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0.082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0.385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5.17E-13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Anterior cingulate cortex</w:t>
            </w:r>
          </w:p>
        </w:tc>
      </w:tr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ENSG00000184922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B6FB0">
              <w:rPr>
                <w:i/>
                <w:iCs/>
                <w:color w:val="000000"/>
                <w:sz w:val="16"/>
                <w:szCs w:val="16"/>
              </w:rPr>
              <w:t>FMNL1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-4.887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-0.025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1.02E-06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0.197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0.389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7.77E-15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79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1836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Hemisphere</w:t>
            </w:r>
          </w:p>
        </w:tc>
      </w:tr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ENSG00000109919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B6FB0">
              <w:rPr>
                <w:i/>
                <w:iCs/>
                <w:color w:val="000000"/>
                <w:sz w:val="16"/>
                <w:szCs w:val="16"/>
              </w:rPr>
              <w:t>MTCH2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-4.873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-0.041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1.10E-06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0.056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0.140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8.06E-05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Prefrontal cortex</w:t>
            </w:r>
          </w:p>
        </w:tc>
      </w:tr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ENSG00000225190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B6FB0">
              <w:rPr>
                <w:i/>
                <w:iCs/>
                <w:color w:val="000000"/>
                <w:sz w:val="16"/>
                <w:szCs w:val="16"/>
              </w:rPr>
              <w:t>PLEKHM1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4.872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0.049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1.11E-06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0.053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0.120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2.27E-04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9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836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 xml:space="preserve">Nucleus </w:t>
            </w:r>
            <w:proofErr w:type="spellStart"/>
            <w:r w:rsidRPr="00CB6FB0">
              <w:rPr>
                <w:color w:val="000000"/>
                <w:sz w:val="16"/>
                <w:szCs w:val="16"/>
              </w:rPr>
              <w:t>accumbens</w:t>
            </w:r>
            <w:proofErr w:type="spellEnd"/>
          </w:p>
        </w:tc>
      </w:tr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ENSG00000204650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B6FB0">
              <w:rPr>
                <w:i/>
                <w:iCs/>
                <w:color w:val="000000"/>
                <w:sz w:val="16"/>
                <w:szCs w:val="16"/>
              </w:rPr>
              <w:t>CRHR1-IT1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4.869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0.026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1.12E-06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0.228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0.398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1.56E-14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Cortex</w:t>
            </w:r>
          </w:p>
        </w:tc>
      </w:tr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ENSG00000185829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B6FB0">
              <w:rPr>
                <w:i/>
                <w:iCs/>
                <w:color w:val="000000"/>
                <w:sz w:val="16"/>
                <w:szCs w:val="16"/>
              </w:rPr>
              <w:t>ARL17A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4.867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0.024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1.13E-06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0.214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0.433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6.96E-14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79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1836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Prefrontal cortex</w:t>
            </w:r>
          </w:p>
        </w:tc>
      </w:tr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ENSG00000214425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B6FB0">
              <w:rPr>
                <w:i/>
                <w:iCs/>
                <w:color w:val="000000"/>
                <w:sz w:val="16"/>
                <w:szCs w:val="16"/>
              </w:rPr>
              <w:t>LRRC37A4P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-4.860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-0.030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1.17E-06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0.138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0.356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3.49E-15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413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428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428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Hypothalamus</w:t>
            </w:r>
          </w:p>
        </w:tc>
      </w:tr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ENSG00000263503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B6FB0">
              <w:rPr>
                <w:i/>
                <w:iCs/>
                <w:color w:val="000000"/>
                <w:sz w:val="16"/>
                <w:szCs w:val="16"/>
              </w:rPr>
              <w:t>RP11-707O23.5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4.859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0.034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1.18E-06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0.095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0.565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3.93E-23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79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1836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Hemisphere</w:t>
            </w:r>
          </w:p>
        </w:tc>
      </w:tr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ENSG00000214425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B6FB0">
              <w:rPr>
                <w:i/>
                <w:iCs/>
                <w:color w:val="000000"/>
                <w:sz w:val="16"/>
                <w:szCs w:val="16"/>
              </w:rPr>
              <w:t>LRRC37A4P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-4.854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-0.020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1.21E-06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0.352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0.530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3.58E-28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433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438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438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Cerebellum</w:t>
            </w:r>
          </w:p>
        </w:tc>
      </w:tr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ENSG00000263503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B6FB0">
              <w:rPr>
                <w:i/>
                <w:iCs/>
                <w:color w:val="000000"/>
                <w:sz w:val="16"/>
                <w:szCs w:val="16"/>
              </w:rPr>
              <w:t>RP11-707O23.5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4.852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0.046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1.22E-06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0.070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0.478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1.30E-19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795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1836" w:type="dxa"/>
            <w:tcBorders>
              <w:top w:val="nil"/>
              <w:left w:val="nil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 xml:space="preserve">Nucleus </w:t>
            </w:r>
            <w:proofErr w:type="spellStart"/>
            <w:r w:rsidRPr="00CB6FB0">
              <w:rPr>
                <w:color w:val="000000"/>
                <w:sz w:val="16"/>
                <w:szCs w:val="16"/>
              </w:rPr>
              <w:t>accumbens</w:t>
            </w:r>
            <w:proofErr w:type="spellEnd"/>
          </w:p>
        </w:tc>
      </w:tr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ENSG00000214425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B6FB0">
              <w:rPr>
                <w:i/>
                <w:iCs/>
                <w:color w:val="000000"/>
                <w:sz w:val="16"/>
                <w:szCs w:val="16"/>
              </w:rPr>
              <w:t>LRRC37A4P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-4.845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-0.020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1.27E-06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0.339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0.574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2.09E-23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79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18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 xml:space="preserve">Nucleus </w:t>
            </w:r>
            <w:proofErr w:type="spellStart"/>
            <w:r w:rsidRPr="00CB6FB0">
              <w:rPr>
                <w:color w:val="000000"/>
                <w:sz w:val="16"/>
                <w:szCs w:val="16"/>
              </w:rPr>
              <w:t>accumbens</w:t>
            </w:r>
            <w:proofErr w:type="spellEnd"/>
          </w:p>
        </w:tc>
      </w:tr>
      <w:tr w:rsidR="008B69D3" w:rsidRPr="00433371" w:rsidTr="00DE4703">
        <w:trPr>
          <w:trHeight w:val="288"/>
          <w:jc w:val="center"/>
        </w:trPr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ENSG00000185829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CB6FB0">
              <w:rPr>
                <w:i/>
                <w:iCs/>
                <w:color w:val="000000"/>
                <w:sz w:val="16"/>
                <w:szCs w:val="16"/>
              </w:rPr>
              <w:t>ARL17A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4.841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0.025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1.29E-06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0.191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0.409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2.15E-16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pct5" w:color="000000" w:fill="FFFFFF"/>
            <w:noWrap/>
            <w:vAlign w:val="bottom"/>
          </w:tcPr>
          <w:p w:rsidR="008B69D3" w:rsidRPr="00CB6FB0" w:rsidRDefault="008B69D3" w:rsidP="00DE470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6FB0">
              <w:rPr>
                <w:color w:val="000000"/>
                <w:sz w:val="16"/>
                <w:szCs w:val="16"/>
              </w:rPr>
              <w:t>Caudate</w:t>
            </w:r>
          </w:p>
        </w:tc>
      </w:tr>
    </w:tbl>
    <w:p w:rsidR="008B69D3" w:rsidRPr="00042787" w:rsidRDefault="008B69D3" w:rsidP="00DE4703">
      <w:pPr>
        <w:rPr>
          <w:i/>
          <w:sz w:val="18"/>
          <w:szCs w:val="18"/>
        </w:rPr>
        <w:sectPr w:rsidR="008B69D3" w:rsidRPr="00042787" w:rsidSect="00DE4703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  <w:r w:rsidRPr="00042787">
        <w:rPr>
          <w:i/>
          <w:sz w:val="18"/>
          <w:szCs w:val="18"/>
        </w:rPr>
        <w:t xml:space="preserve">Gene name = as listed by the Transcriptome Model, generally extracted from </w:t>
      </w:r>
      <w:proofErr w:type="spellStart"/>
      <w:r w:rsidRPr="00042787">
        <w:rPr>
          <w:i/>
          <w:sz w:val="18"/>
          <w:szCs w:val="18"/>
        </w:rPr>
        <w:t>Genquant</w:t>
      </w:r>
      <w:proofErr w:type="spellEnd"/>
      <w:r w:rsidRPr="00042787">
        <w:rPr>
          <w:i/>
          <w:sz w:val="18"/>
          <w:szCs w:val="18"/>
        </w:rPr>
        <w:t xml:space="preserve"> (http://www.gencodegenes.org/); Z score = summary </w:t>
      </w:r>
      <w:proofErr w:type="spellStart"/>
      <w:r w:rsidRPr="00042787">
        <w:rPr>
          <w:i/>
          <w:sz w:val="18"/>
          <w:szCs w:val="18"/>
        </w:rPr>
        <w:t>PrediXcan's</w:t>
      </w:r>
      <w:proofErr w:type="spellEnd"/>
      <w:r w:rsidRPr="00042787">
        <w:rPr>
          <w:i/>
          <w:sz w:val="18"/>
          <w:szCs w:val="18"/>
        </w:rPr>
        <w:t xml:space="preserve"> association</w:t>
      </w:r>
    </w:p>
    <w:p w:rsidR="008B69D3" w:rsidRPr="003A6068" w:rsidRDefault="008B69D3" w:rsidP="00DE4703">
      <w:pPr>
        <w:rPr>
          <w:i/>
          <w:color w:val="44546A" w:themeColor="text2"/>
          <w:sz w:val="18"/>
          <w:szCs w:val="18"/>
        </w:rPr>
      </w:pPr>
      <w:r w:rsidRPr="003A6068">
        <w:rPr>
          <w:i/>
          <w:color w:val="44546A" w:themeColor="text2"/>
          <w:sz w:val="18"/>
          <w:szCs w:val="18"/>
        </w:rPr>
        <w:lastRenderedPageBreak/>
        <w:t xml:space="preserve">Supplementary Table 5.  Characteristics of genotyped </w:t>
      </w:r>
      <w:proofErr w:type="spellStart"/>
      <w:r w:rsidRPr="003A6068">
        <w:rPr>
          <w:i/>
          <w:color w:val="44546A" w:themeColor="text2"/>
          <w:sz w:val="18"/>
          <w:szCs w:val="18"/>
        </w:rPr>
        <w:t>BioVU</w:t>
      </w:r>
      <w:proofErr w:type="spellEnd"/>
      <w:r w:rsidRPr="003A6068">
        <w:rPr>
          <w:i/>
          <w:color w:val="44546A" w:themeColor="text2"/>
          <w:sz w:val="18"/>
          <w:szCs w:val="18"/>
        </w:rPr>
        <w:t xml:space="preserve"> patients with lipid measurements</w:t>
      </w:r>
    </w:p>
    <w:tbl>
      <w:tblPr>
        <w:tblStyle w:val="PlainTable21"/>
        <w:tblW w:w="5126" w:type="pct"/>
        <w:tblLook w:val="0620" w:firstRow="1" w:lastRow="0" w:firstColumn="0" w:lastColumn="0" w:noHBand="1" w:noVBand="1"/>
      </w:tblPr>
      <w:tblGrid>
        <w:gridCol w:w="8082"/>
        <w:gridCol w:w="1711"/>
        <w:gridCol w:w="1711"/>
        <w:gridCol w:w="1783"/>
      </w:tblGrid>
      <w:tr w:rsidR="008B69D3" w:rsidRPr="00891B71" w:rsidTr="00DE47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</w:trPr>
        <w:tc>
          <w:tcPr>
            <w:tcW w:w="3041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8B69D3" w:rsidRPr="00891B71" w:rsidRDefault="008B69D3" w:rsidP="00DE4703">
            <w:pPr>
              <w:rPr>
                <w:b w:val="0"/>
              </w:rPr>
            </w:pPr>
            <w:r w:rsidRPr="00891B71">
              <w:t> </w:t>
            </w: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8B69D3" w:rsidRPr="00891B71" w:rsidRDefault="008B69D3" w:rsidP="00DE4703">
            <w:pPr>
              <w:jc w:val="right"/>
              <w:rPr>
                <w:b w:val="0"/>
              </w:rPr>
            </w:pPr>
            <w:r w:rsidRPr="00891B71">
              <w:t>HDL</w:t>
            </w: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8B69D3" w:rsidRPr="00891B71" w:rsidRDefault="008B69D3" w:rsidP="00DE4703">
            <w:pPr>
              <w:jc w:val="right"/>
              <w:rPr>
                <w:b w:val="0"/>
              </w:rPr>
            </w:pPr>
            <w:r w:rsidRPr="00891B71">
              <w:t>LDL</w:t>
            </w:r>
          </w:p>
        </w:tc>
        <w:tc>
          <w:tcPr>
            <w:tcW w:w="671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8B69D3" w:rsidRPr="00891B71" w:rsidRDefault="008B69D3" w:rsidP="00DE4703">
            <w:pPr>
              <w:jc w:val="right"/>
              <w:rPr>
                <w:b w:val="0"/>
              </w:rPr>
            </w:pPr>
            <w:r w:rsidRPr="00891B71">
              <w:t>TG</w:t>
            </w:r>
          </w:p>
        </w:tc>
      </w:tr>
      <w:tr w:rsidR="008B69D3" w:rsidRPr="00891B71" w:rsidTr="00DE4703">
        <w:trPr>
          <w:trHeight w:val="320"/>
        </w:trPr>
        <w:tc>
          <w:tcPr>
            <w:tcW w:w="3041" w:type="pct"/>
            <w:tcBorders>
              <w:top w:val="single" w:sz="4" w:space="0" w:color="auto"/>
            </w:tcBorders>
            <w:noWrap/>
            <w:hideMark/>
          </w:tcPr>
          <w:p w:rsidR="008B69D3" w:rsidRPr="00891B71" w:rsidRDefault="008B69D3" w:rsidP="00DE4703">
            <w:r w:rsidRPr="00891B71">
              <w:t>Number of individuals</w:t>
            </w:r>
          </w:p>
        </w:tc>
        <w:tc>
          <w:tcPr>
            <w:tcW w:w="644" w:type="pct"/>
            <w:tcBorders>
              <w:top w:val="single" w:sz="4" w:space="0" w:color="auto"/>
            </w:tcBorders>
            <w:noWrap/>
            <w:vAlign w:val="bottom"/>
            <w:hideMark/>
          </w:tcPr>
          <w:p w:rsidR="008B69D3" w:rsidRPr="00891B71" w:rsidRDefault="008B69D3" w:rsidP="00DE4703">
            <w:pPr>
              <w:jc w:val="right"/>
            </w:pPr>
            <w:r w:rsidRPr="00891B71">
              <w:rPr>
                <w:rFonts w:ascii="Calibri" w:hAnsi="Calibri" w:cs="Calibri"/>
                <w:color w:val="000000"/>
              </w:rPr>
              <w:t>10722</w:t>
            </w:r>
          </w:p>
        </w:tc>
        <w:tc>
          <w:tcPr>
            <w:tcW w:w="644" w:type="pct"/>
            <w:tcBorders>
              <w:top w:val="single" w:sz="4" w:space="0" w:color="auto"/>
            </w:tcBorders>
            <w:noWrap/>
            <w:vAlign w:val="bottom"/>
            <w:hideMark/>
          </w:tcPr>
          <w:p w:rsidR="008B69D3" w:rsidRPr="00891B71" w:rsidRDefault="008B69D3" w:rsidP="00DE4703">
            <w:pPr>
              <w:jc w:val="right"/>
            </w:pPr>
            <w:r w:rsidRPr="00891B71">
              <w:rPr>
                <w:rFonts w:ascii="Calibri" w:hAnsi="Calibri" w:cs="Calibri"/>
                <w:color w:val="000000"/>
              </w:rPr>
              <w:t>10492</w:t>
            </w:r>
          </w:p>
        </w:tc>
        <w:tc>
          <w:tcPr>
            <w:tcW w:w="671" w:type="pct"/>
            <w:tcBorders>
              <w:top w:val="single" w:sz="4" w:space="0" w:color="auto"/>
            </w:tcBorders>
            <w:noWrap/>
            <w:vAlign w:val="bottom"/>
            <w:hideMark/>
          </w:tcPr>
          <w:p w:rsidR="008B69D3" w:rsidRPr="00891B71" w:rsidRDefault="008B69D3" w:rsidP="00DE4703">
            <w:pPr>
              <w:jc w:val="right"/>
            </w:pPr>
            <w:r w:rsidRPr="00891B71">
              <w:rPr>
                <w:rFonts w:ascii="Calibri" w:hAnsi="Calibri" w:cs="Calibri"/>
                <w:color w:val="000000"/>
              </w:rPr>
              <w:t>11012</w:t>
            </w:r>
          </w:p>
        </w:tc>
      </w:tr>
      <w:tr w:rsidR="008B69D3" w:rsidRPr="00891B71" w:rsidTr="00DE4703">
        <w:trPr>
          <w:trHeight w:val="320"/>
        </w:trPr>
        <w:tc>
          <w:tcPr>
            <w:tcW w:w="3041" w:type="pct"/>
            <w:noWrap/>
            <w:hideMark/>
          </w:tcPr>
          <w:p w:rsidR="008B69D3" w:rsidRPr="00891B71" w:rsidRDefault="008B69D3" w:rsidP="00DE4703">
            <w:r w:rsidRPr="00891B71">
              <w:t>Number of observations</w:t>
            </w:r>
          </w:p>
        </w:tc>
        <w:tc>
          <w:tcPr>
            <w:tcW w:w="644" w:type="pct"/>
            <w:noWrap/>
            <w:vAlign w:val="bottom"/>
            <w:hideMark/>
          </w:tcPr>
          <w:p w:rsidR="008B69D3" w:rsidRPr="00891B71" w:rsidRDefault="008B69D3" w:rsidP="00DE4703">
            <w:pPr>
              <w:jc w:val="right"/>
            </w:pPr>
            <w:r w:rsidRPr="00891B71">
              <w:rPr>
                <w:rFonts w:ascii="Calibri" w:hAnsi="Calibri" w:cs="Calibri"/>
                <w:color w:val="000000"/>
              </w:rPr>
              <w:t>74171</w:t>
            </w:r>
          </w:p>
        </w:tc>
        <w:tc>
          <w:tcPr>
            <w:tcW w:w="644" w:type="pct"/>
            <w:noWrap/>
            <w:vAlign w:val="bottom"/>
            <w:hideMark/>
          </w:tcPr>
          <w:p w:rsidR="008B69D3" w:rsidRPr="00891B71" w:rsidRDefault="008B69D3" w:rsidP="00DE4703">
            <w:pPr>
              <w:jc w:val="right"/>
            </w:pPr>
            <w:r w:rsidRPr="00891B71">
              <w:rPr>
                <w:rFonts w:ascii="Calibri" w:hAnsi="Calibri" w:cs="Calibri"/>
                <w:color w:val="000000"/>
              </w:rPr>
              <w:t>68737</w:t>
            </w:r>
          </w:p>
        </w:tc>
        <w:tc>
          <w:tcPr>
            <w:tcW w:w="671" w:type="pct"/>
            <w:noWrap/>
            <w:vAlign w:val="bottom"/>
            <w:hideMark/>
          </w:tcPr>
          <w:p w:rsidR="008B69D3" w:rsidRPr="00891B71" w:rsidRDefault="008B69D3" w:rsidP="00DE4703">
            <w:pPr>
              <w:jc w:val="right"/>
            </w:pPr>
            <w:r w:rsidRPr="00891B71">
              <w:rPr>
                <w:rFonts w:ascii="Calibri" w:hAnsi="Calibri" w:cs="Calibri"/>
                <w:color w:val="000000"/>
              </w:rPr>
              <w:t>77812</w:t>
            </w:r>
          </w:p>
        </w:tc>
      </w:tr>
      <w:tr w:rsidR="008B69D3" w:rsidRPr="00891B71" w:rsidTr="00DE4703">
        <w:trPr>
          <w:trHeight w:val="320"/>
        </w:trPr>
        <w:tc>
          <w:tcPr>
            <w:tcW w:w="3041" w:type="pct"/>
            <w:noWrap/>
            <w:hideMark/>
          </w:tcPr>
          <w:p w:rsidR="008B69D3" w:rsidRPr="00891B71" w:rsidRDefault="008B69D3" w:rsidP="00DE4703">
            <w:r w:rsidRPr="00891B71">
              <w:t>Median lab value</w:t>
            </w:r>
            <w:r>
              <w:t xml:space="preserve"> in mg/</w:t>
            </w:r>
            <w:proofErr w:type="spellStart"/>
            <w:r>
              <w:t>dL</w:t>
            </w:r>
            <w:proofErr w:type="spellEnd"/>
            <w:r w:rsidRPr="00891B71">
              <w:t>, mean (</w:t>
            </w:r>
            <w:proofErr w:type="spellStart"/>
            <w:r w:rsidRPr="00891B71">
              <w:t>sd</w:t>
            </w:r>
            <w:proofErr w:type="spellEnd"/>
            <w:r w:rsidRPr="00891B71">
              <w:t>)</w:t>
            </w:r>
          </w:p>
        </w:tc>
        <w:tc>
          <w:tcPr>
            <w:tcW w:w="644" w:type="pct"/>
            <w:noWrap/>
            <w:vAlign w:val="bottom"/>
            <w:hideMark/>
          </w:tcPr>
          <w:p w:rsidR="008B69D3" w:rsidRPr="00891B71" w:rsidRDefault="008B69D3" w:rsidP="00DE4703">
            <w:pPr>
              <w:jc w:val="right"/>
            </w:pPr>
            <w:r w:rsidRPr="00891B71">
              <w:rPr>
                <w:rFonts w:ascii="Calibri" w:hAnsi="Calibri" w:cs="Calibri"/>
                <w:color w:val="000000"/>
              </w:rPr>
              <w:t>49.1 (17.3)</w:t>
            </w:r>
          </w:p>
        </w:tc>
        <w:tc>
          <w:tcPr>
            <w:tcW w:w="644" w:type="pct"/>
            <w:noWrap/>
            <w:vAlign w:val="bottom"/>
            <w:hideMark/>
          </w:tcPr>
          <w:p w:rsidR="008B69D3" w:rsidRPr="00891B71" w:rsidRDefault="008B69D3" w:rsidP="00DE4703">
            <w:pPr>
              <w:jc w:val="right"/>
            </w:pPr>
            <w:r w:rsidRPr="00891B71">
              <w:rPr>
                <w:rFonts w:ascii="Calibri" w:hAnsi="Calibri" w:cs="Calibri"/>
                <w:color w:val="000000"/>
              </w:rPr>
              <w:t>99.7 (32.6)</w:t>
            </w:r>
          </w:p>
        </w:tc>
        <w:tc>
          <w:tcPr>
            <w:tcW w:w="671" w:type="pct"/>
            <w:noWrap/>
            <w:vAlign w:val="bottom"/>
            <w:hideMark/>
          </w:tcPr>
          <w:p w:rsidR="008B69D3" w:rsidRPr="00891B71" w:rsidRDefault="008B69D3" w:rsidP="00DE4703">
            <w:pPr>
              <w:jc w:val="right"/>
            </w:pPr>
            <w:r w:rsidRPr="00891B71">
              <w:rPr>
                <w:rFonts w:ascii="Calibri" w:hAnsi="Calibri" w:cs="Calibri"/>
                <w:color w:val="000000"/>
              </w:rPr>
              <w:t>149.7 (92.3)</w:t>
            </w:r>
          </w:p>
        </w:tc>
      </w:tr>
      <w:tr w:rsidR="008B69D3" w:rsidRPr="00891B71" w:rsidTr="00DE4703">
        <w:trPr>
          <w:trHeight w:val="320"/>
        </w:trPr>
        <w:tc>
          <w:tcPr>
            <w:tcW w:w="3041" w:type="pct"/>
            <w:noWrap/>
            <w:hideMark/>
          </w:tcPr>
          <w:p w:rsidR="008B69D3" w:rsidRPr="00891B71" w:rsidRDefault="008B69D3" w:rsidP="00DE4703">
            <w:r w:rsidRPr="00891B71">
              <w:t>Age in years at median lab value, mean (</w:t>
            </w:r>
            <w:proofErr w:type="spellStart"/>
            <w:r w:rsidRPr="00891B71">
              <w:t>sd</w:t>
            </w:r>
            <w:proofErr w:type="spellEnd"/>
            <w:r w:rsidRPr="00891B71">
              <w:t>)</w:t>
            </w:r>
          </w:p>
        </w:tc>
        <w:tc>
          <w:tcPr>
            <w:tcW w:w="644" w:type="pct"/>
            <w:noWrap/>
            <w:vAlign w:val="bottom"/>
            <w:hideMark/>
          </w:tcPr>
          <w:p w:rsidR="008B69D3" w:rsidRPr="00891B71" w:rsidRDefault="008B69D3" w:rsidP="00DE4703">
            <w:pPr>
              <w:jc w:val="right"/>
            </w:pPr>
            <w:r w:rsidRPr="00891B71">
              <w:rPr>
                <w:rFonts w:ascii="Calibri" w:hAnsi="Calibri" w:cs="Calibri"/>
                <w:color w:val="000000"/>
              </w:rPr>
              <w:t>59.4 (13.8)</w:t>
            </w:r>
          </w:p>
        </w:tc>
        <w:tc>
          <w:tcPr>
            <w:tcW w:w="644" w:type="pct"/>
            <w:noWrap/>
            <w:vAlign w:val="bottom"/>
            <w:hideMark/>
          </w:tcPr>
          <w:p w:rsidR="008B69D3" w:rsidRPr="00891B71" w:rsidRDefault="008B69D3" w:rsidP="00DE4703">
            <w:pPr>
              <w:jc w:val="right"/>
            </w:pPr>
            <w:r w:rsidRPr="00891B71">
              <w:rPr>
                <w:rFonts w:ascii="Calibri" w:hAnsi="Calibri" w:cs="Calibri"/>
                <w:color w:val="000000"/>
              </w:rPr>
              <w:t>59.6 (13.8)</w:t>
            </w:r>
          </w:p>
        </w:tc>
        <w:tc>
          <w:tcPr>
            <w:tcW w:w="671" w:type="pct"/>
            <w:noWrap/>
            <w:vAlign w:val="bottom"/>
            <w:hideMark/>
          </w:tcPr>
          <w:p w:rsidR="008B69D3" w:rsidRPr="00891B71" w:rsidRDefault="008B69D3" w:rsidP="00DE4703">
            <w:pPr>
              <w:jc w:val="right"/>
            </w:pPr>
            <w:r w:rsidRPr="00891B71">
              <w:rPr>
                <w:rFonts w:ascii="Calibri" w:hAnsi="Calibri" w:cs="Calibri"/>
                <w:color w:val="000000"/>
              </w:rPr>
              <w:t>59.1 (13.9)</w:t>
            </w:r>
          </w:p>
        </w:tc>
      </w:tr>
      <w:tr w:rsidR="008B69D3" w:rsidRPr="00891B71" w:rsidTr="00DE4703">
        <w:trPr>
          <w:trHeight w:val="320"/>
        </w:trPr>
        <w:tc>
          <w:tcPr>
            <w:tcW w:w="3041" w:type="pct"/>
            <w:noWrap/>
            <w:hideMark/>
          </w:tcPr>
          <w:p w:rsidR="008B69D3" w:rsidRPr="00891B71" w:rsidRDefault="008B69D3" w:rsidP="00DE4703">
            <w:r w:rsidRPr="00891B71">
              <w:t>Multiple observations</w:t>
            </w:r>
          </w:p>
        </w:tc>
        <w:tc>
          <w:tcPr>
            <w:tcW w:w="644" w:type="pct"/>
            <w:noWrap/>
            <w:vAlign w:val="bottom"/>
            <w:hideMark/>
          </w:tcPr>
          <w:p w:rsidR="008B69D3" w:rsidRPr="00891B71" w:rsidRDefault="008B69D3" w:rsidP="00DE4703">
            <w:pPr>
              <w:jc w:val="right"/>
            </w:pPr>
            <w:r w:rsidRPr="00891B71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644" w:type="pct"/>
            <w:noWrap/>
            <w:vAlign w:val="bottom"/>
            <w:hideMark/>
          </w:tcPr>
          <w:p w:rsidR="008B69D3" w:rsidRPr="00891B71" w:rsidRDefault="008B69D3" w:rsidP="00DE4703">
            <w:pPr>
              <w:jc w:val="right"/>
            </w:pPr>
            <w:r w:rsidRPr="00891B71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671" w:type="pct"/>
            <w:noWrap/>
            <w:vAlign w:val="bottom"/>
            <w:hideMark/>
          </w:tcPr>
          <w:p w:rsidR="008B69D3" w:rsidRPr="00891B71" w:rsidRDefault="008B69D3" w:rsidP="00DE4703">
            <w:pPr>
              <w:jc w:val="right"/>
            </w:pPr>
            <w:r w:rsidRPr="00891B71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B69D3" w:rsidRPr="00891B71" w:rsidTr="00DE4703">
        <w:trPr>
          <w:trHeight w:val="320"/>
        </w:trPr>
        <w:tc>
          <w:tcPr>
            <w:tcW w:w="3041" w:type="pct"/>
            <w:noWrap/>
            <w:hideMark/>
          </w:tcPr>
          <w:p w:rsidR="008B69D3" w:rsidRPr="00891B71" w:rsidRDefault="008B69D3" w:rsidP="00DE4703">
            <w:pPr>
              <w:ind w:left="284"/>
            </w:pPr>
            <w:r w:rsidRPr="00891B71">
              <w:t>Number of individuals with &gt;1 observation (%)</w:t>
            </w:r>
          </w:p>
        </w:tc>
        <w:tc>
          <w:tcPr>
            <w:tcW w:w="644" w:type="pct"/>
            <w:noWrap/>
            <w:vAlign w:val="bottom"/>
            <w:hideMark/>
          </w:tcPr>
          <w:p w:rsidR="008B69D3" w:rsidRPr="00891B71" w:rsidRDefault="008B69D3" w:rsidP="00DE4703">
            <w:pPr>
              <w:jc w:val="right"/>
            </w:pPr>
            <w:r w:rsidRPr="00891B71">
              <w:rPr>
                <w:rFonts w:ascii="Calibri" w:hAnsi="Calibri" w:cs="Calibri"/>
                <w:color w:val="000000"/>
              </w:rPr>
              <w:t>8160 (76.1)</w:t>
            </w:r>
          </w:p>
        </w:tc>
        <w:tc>
          <w:tcPr>
            <w:tcW w:w="644" w:type="pct"/>
            <w:noWrap/>
            <w:vAlign w:val="bottom"/>
            <w:hideMark/>
          </w:tcPr>
          <w:p w:rsidR="008B69D3" w:rsidRPr="00891B71" w:rsidRDefault="008B69D3" w:rsidP="00DE4703">
            <w:pPr>
              <w:jc w:val="right"/>
            </w:pPr>
            <w:r w:rsidRPr="00891B71">
              <w:rPr>
                <w:rFonts w:ascii="Calibri" w:hAnsi="Calibri" w:cs="Calibri"/>
                <w:color w:val="000000"/>
              </w:rPr>
              <w:t>7918 (75.5)</w:t>
            </w:r>
          </w:p>
        </w:tc>
        <w:tc>
          <w:tcPr>
            <w:tcW w:w="671" w:type="pct"/>
            <w:noWrap/>
            <w:vAlign w:val="bottom"/>
            <w:hideMark/>
          </w:tcPr>
          <w:p w:rsidR="008B69D3" w:rsidRPr="00891B71" w:rsidRDefault="008B69D3" w:rsidP="00DE4703">
            <w:pPr>
              <w:jc w:val="right"/>
            </w:pPr>
            <w:r w:rsidRPr="00891B71">
              <w:rPr>
                <w:rFonts w:ascii="Calibri" w:hAnsi="Calibri" w:cs="Calibri"/>
                <w:color w:val="000000"/>
              </w:rPr>
              <w:t>8366 (76.0)</w:t>
            </w:r>
          </w:p>
        </w:tc>
      </w:tr>
      <w:tr w:rsidR="008B69D3" w:rsidRPr="00891B71" w:rsidTr="00DE4703">
        <w:trPr>
          <w:trHeight w:val="320"/>
        </w:trPr>
        <w:tc>
          <w:tcPr>
            <w:tcW w:w="3041" w:type="pct"/>
            <w:noWrap/>
            <w:hideMark/>
          </w:tcPr>
          <w:p w:rsidR="008B69D3" w:rsidRPr="00891B71" w:rsidRDefault="008B69D3" w:rsidP="00DE4703">
            <w:pPr>
              <w:ind w:left="284"/>
            </w:pPr>
            <w:r w:rsidRPr="00891B71">
              <w:t>Number of observations per individual, mean (</w:t>
            </w:r>
            <w:proofErr w:type="spellStart"/>
            <w:r w:rsidRPr="00891B71">
              <w:t>sd</w:t>
            </w:r>
            <w:proofErr w:type="spellEnd"/>
            <w:r w:rsidRPr="00891B71">
              <w:t>)</w:t>
            </w:r>
          </w:p>
        </w:tc>
        <w:tc>
          <w:tcPr>
            <w:tcW w:w="644" w:type="pct"/>
            <w:noWrap/>
            <w:vAlign w:val="bottom"/>
            <w:hideMark/>
          </w:tcPr>
          <w:p w:rsidR="008B69D3" w:rsidRPr="00891B71" w:rsidRDefault="008B69D3" w:rsidP="00DE4703">
            <w:pPr>
              <w:jc w:val="right"/>
            </w:pPr>
            <w:r w:rsidRPr="00891B71">
              <w:rPr>
                <w:rFonts w:ascii="Calibri" w:hAnsi="Calibri" w:cs="Calibri"/>
                <w:color w:val="000000"/>
              </w:rPr>
              <w:t>8.8 (8.5)</w:t>
            </w:r>
          </w:p>
        </w:tc>
        <w:tc>
          <w:tcPr>
            <w:tcW w:w="644" w:type="pct"/>
            <w:noWrap/>
            <w:vAlign w:val="bottom"/>
            <w:hideMark/>
          </w:tcPr>
          <w:p w:rsidR="008B69D3" w:rsidRPr="00891B71" w:rsidRDefault="008B69D3" w:rsidP="00DE4703">
            <w:pPr>
              <w:jc w:val="right"/>
            </w:pPr>
            <w:r w:rsidRPr="00891B71">
              <w:rPr>
                <w:rFonts w:ascii="Calibri" w:hAnsi="Calibri" w:cs="Calibri"/>
                <w:color w:val="000000"/>
              </w:rPr>
              <w:t>8.4 (8.1)</w:t>
            </w:r>
          </w:p>
        </w:tc>
        <w:tc>
          <w:tcPr>
            <w:tcW w:w="671" w:type="pct"/>
            <w:noWrap/>
            <w:vAlign w:val="bottom"/>
            <w:hideMark/>
          </w:tcPr>
          <w:p w:rsidR="008B69D3" w:rsidRPr="00891B71" w:rsidRDefault="008B69D3" w:rsidP="00DE4703">
            <w:pPr>
              <w:jc w:val="right"/>
            </w:pPr>
            <w:r w:rsidRPr="00891B71">
              <w:rPr>
                <w:rFonts w:ascii="Calibri" w:hAnsi="Calibri" w:cs="Calibri"/>
                <w:color w:val="000000"/>
              </w:rPr>
              <w:t>9.0 (9.4)</w:t>
            </w:r>
          </w:p>
        </w:tc>
      </w:tr>
      <w:tr w:rsidR="008B69D3" w:rsidRPr="00891B71" w:rsidTr="00DE4703">
        <w:trPr>
          <w:trHeight w:val="320"/>
        </w:trPr>
        <w:tc>
          <w:tcPr>
            <w:tcW w:w="3041" w:type="pct"/>
            <w:noWrap/>
            <w:hideMark/>
          </w:tcPr>
          <w:p w:rsidR="008B69D3" w:rsidRPr="00891B71" w:rsidRDefault="008B69D3" w:rsidP="00DE4703">
            <w:pPr>
              <w:ind w:left="284"/>
            </w:pPr>
            <w:r w:rsidRPr="00891B71">
              <w:t>Number of years between first and last observations, mean (</w:t>
            </w:r>
            <w:proofErr w:type="spellStart"/>
            <w:r w:rsidRPr="00891B71">
              <w:t>sd</w:t>
            </w:r>
            <w:proofErr w:type="spellEnd"/>
            <w:r w:rsidRPr="00891B71">
              <w:t>)</w:t>
            </w:r>
          </w:p>
        </w:tc>
        <w:tc>
          <w:tcPr>
            <w:tcW w:w="644" w:type="pct"/>
            <w:noWrap/>
            <w:vAlign w:val="bottom"/>
            <w:hideMark/>
          </w:tcPr>
          <w:p w:rsidR="008B69D3" w:rsidRPr="00891B71" w:rsidRDefault="008B69D3" w:rsidP="00DE4703">
            <w:pPr>
              <w:jc w:val="right"/>
            </w:pPr>
            <w:r w:rsidRPr="00891B71">
              <w:rPr>
                <w:rFonts w:ascii="Calibri" w:hAnsi="Calibri" w:cs="Calibri"/>
                <w:color w:val="000000"/>
              </w:rPr>
              <w:t>7.7 (5.4)</w:t>
            </w:r>
          </w:p>
        </w:tc>
        <w:tc>
          <w:tcPr>
            <w:tcW w:w="644" w:type="pct"/>
            <w:noWrap/>
            <w:vAlign w:val="bottom"/>
            <w:hideMark/>
          </w:tcPr>
          <w:p w:rsidR="008B69D3" w:rsidRPr="00891B71" w:rsidRDefault="008B69D3" w:rsidP="00DE4703">
            <w:pPr>
              <w:jc w:val="right"/>
            </w:pPr>
            <w:r w:rsidRPr="00891B71">
              <w:rPr>
                <w:rFonts w:ascii="Calibri" w:hAnsi="Calibri" w:cs="Calibri"/>
                <w:color w:val="000000"/>
              </w:rPr>
              <w:t>7.3 (5.0)</w:t>
            </w:r>
          </w:p>
        </w:tc>
        <w:tc>
          <w:tcPr>
            <w:tcW w:w="671" w:type="pct"/>
            <w:noWrap/>
            <w:vAlign w:val="bottom"/>
            <w:hideMark/>
          </w:tcPr>
          <w:p w:rsidR="008B69D3" w:rsidRPr="00891B71" w:rsidRDefault="008B69D3" w:rsidP="00DE4703">
            <w:pPr>
              <w:jc w:val="right"/>
            </w:pPr>
            <w:r w:rsidRPr="00891B71">
              <w:rPr>
                <w:rFonts w:ascii="Calibri" w:hAnsi="Calibri" w:cs="Calibri"/>
                <w:color w:val="000000"/>
              </w:rPr>
              <w:t>7.6 (5.4)</w:t>
            </w:r>
          </w:p>
        </w:tc>
      </w:tr>
      <w:tr w:rsidR="008B69D3" w:rsidRPr="00891B71" w:rsidTr="00DE4703">
        <w:trPr>
          <w:trHeight w:val="320"/>
        </w:trPr>
        <w:tc>
          <w:tcPr>
            <w:tcW w:w="3041" w:type="pct"/>
            <w:noWrap/>
            <w:hideMark/>
          </w:tcPr>
          <w:p w:rsidR="008B69D3" w:rsidRPr="00891B71" w:rsidRDefault="008B69D3" w:rsidP="00DE4703">
            <w:pPr>
              <w:ind w:left="284"/>
            </w:pPr>
            <w:r w:rsidRPr="00891B71">
              <w:t>Lab value range within an individual, mean (</w:t>
            </w:r>
            <w:proofErr w:type="spellStart"/>
            <w:r w:rsidRPr="00891B71">
              <w:t>sd</w:t>
            </w:r>
            <w:proofErr w:type="spellEnd"/>
            <w:r w:rsidRPr="00891B71">
              <w:t>)</w:t>
            </w:r>
          </w:p>
        </w:tc>
        <w:tc>
          <w:tcPr>
            <w:tcW w:w="644" w:type="pct"/>
            <w:noWrap/>
            <w:vAlign w:val="bottom"/>
            <w:hideMark/>
          </w:tcPr>
          <w:p w:rsidR="008B69D3" w:rsidRPr="00891B71" w:rsidRDefault="008B69D3" w:rsidP="00DE4703">
            <w:pPr>
              <w:jc w:val="right"/>
            </w:pPr>
            <w:r w:rsidRPr="00891B71">
              <w:rPr>
                <w:rFonts w:ascii="Calibri" w:hAnsi="Calibri" w:cs="Calibri"/>
                <w:color w:val="000000"/>
              </w:rPr>
              <w:t>20.1 (14.4)</w:t>
            </w:r>
          </w:p>
        </w:tc>
        <w:tc>
          <w:tcPr>
            <w:tcW w:w="644" w:type="pct"/>
            <w:noWrap/>
            <w:vAlign w:val="bottom"/>
            <w:hideMark/>
          </w:tcPr>
          <w:p w:rsidR="008B69D3" w:rsidRPr="00891B71" w:rsidRDefault="008B69D3" w:rsidP="00DE4703">
            <w:pPr>
              <w:jc w:val="right"/>
            </w:pPr>
            <w:r w:rsidRPr="00891B71">
              <w:rPr>
                <w:rFonts w:ascii="Calibri" w:hAnsi="Calibri" w:cs="Calibri"/>
                <w:color w:val="000000"/>
              </w:rPr>
              <w:t>57.3 (39.6)</w:t>
            </w:r>
          </w:p>
        </w:tc>
        <w:tc>
          <w:tcPr>
            <w:tcW w:w="671" w:type="pct"/>
            <w:noWrap/>
            <w:vAlign w:val="bottom"/>
            <w:hideMark/>
          </w:tcPr>
          <w:p w:rsidR="008B69D3" w:rsidRPr="00891B71" w:rsidRDefault="008B69D3" w:rsidP="00DE4703">
            <w:pPr>
              <w:jc w:val="right"/>
            </w:pPr>
            <w:r w:rsidRPr="00891B71">
              <w:rPr>
                <w:rFonts w:ascii="Calibri" w:hAnsi="Calibri" w:cs="Calibri"/>
                <w:color w:val="000000"/>
              </w:rPr>
              <w:t>147.2 (145.0)</w:t>
            </w:r>
          </w:p>
        </w:tc>
      </w:tr>
      <w:tr w:rsidR="008B69D3" w:rsidRPr="00891B71" w:rsidTr="00DE4703">
        <w:trPr>
          <w:trHeight w:val="320"/>
        </w:trPr>
        <w:tc>
          <w:tcPr>
            <w:tcW w:w="3041" w:type="pct"/>
            <w:noWrap/>
            <w:hideMark/>
          </w:tcPr>
          <w:p w:rsidR="008B69D3" w:rsidRPr="00891B71" w:rsidRDefault="008B69D3" w:rsidP="00DE4703">
            <w:pPr>
              <w:ind w:left="284"/>
            </w:pPr>
            <w:r w:rsidRPr="00891B71">
              <w:t>Median absolute deviation within an individual, mean (</w:t>
            </w:r>
            <w:proofErr w:type="spellStart"/>
            <w:r w:rsidRPr="00891B71">
              <w:t>sd</w:t>
            </w:r>
            <w:proofErr w:type="spellEnd"/>
            <w:r w:rsidRPr="00891B71">
              <w:t>)</w:t>
            </w:r>
          </w:p>
        </w:tc>
        <w:tc>
          <w:tcPr>
            <w:tcW w:w="644" w:type="pct"/>
            <w:noWrap/>
            <w:vAlign w:val="bottom"/>
            <w:hideMark/>
          </w:tcPr>
          <w:p w:rsidR="008B69D3" w:rsidRPr="00891B71" w:rsidRDefault="008B69D3" w:rsidP="00DE4703">
            <w:pPr>
              <w:jc w:val="right"/>
            </w:pPr>
            <w:r w:rsidRPr="00891B71">
              <w:rPr>
                <w:rFonts w:ascii="Calibri" w:hAnsi="Calibri" w:cs="Calibri"/>
                <w:color w:val="000000"/>
              </w:rPr>
              <w:t>6.5 (4.9)</w:t>
            </w:r>
          </w:p>
        </w:tc>
        <w:tc>
          <w:tcPr>
            <w:tcW w:w="644" w:type="pct"/>
            <w:noWrap/>
            <w:vAlign w:val="bottom"/>
            <w:hideMark/>
          </w:tcPr>
          <w:p w:rsidR="008B69D3" w:rsidRPr="00891B71" w:rsidRDefault="008B69D3" w:rsidP="00DE4703">
            <w:pPr>
              <w:jc w:val="right"/>
            </w:pPr>
            <w:r w:rsidRPr="00891B71">
              <w:rPr>
                <w:rFonts w:ascii="Calibri" w:hAnsi="Calibri" w:cs="Calibri"/>
                <w:color w:val="000000"/>
              </w:rPr>
              <w:t>18.4 (13.5)</w:t>
            </w:r>
          </w:p>
        </w:tc>
        <w:tc>
          <w:tcPr>
            <w:tcW w:w="671" w:type="pct"/>
            <w:noWrap/>
            <w:vAlign w:val="bottom"/>
            <w:hideMark/>
          </w:tcPr>
          <w:p w:rsidR="008B69D3" w:rsidRPr="00891B71" w:rsidRDefault="008B69D3" w:rsidP="00DE4703">
            <w:pPr>
              <w:jc w:val="right"/>
            </w:pPr>
            <w:r w:rsidRPr="00891B71">
              <w:rPr>
                <w:rFonts w:ascii="Calibri" w:hAnsi="Calibri" w:cs="Calibri"/>
                <w:color w:val="000000"/>
              </w:rPr>
              <w:t>44.5 (44.2)</w:t>
            </w:r>
          </w:p>
        </w:tc>
      </w:tr>
      <w:tr w:rsidR="008B69D3" w:rsidRPr="00891B71" w:rsidTr="00DE4703">
        <w:trPr>
          <w:trHeight w:val="320"/>
        </w:trPr>
        <w:tc>
          <w:tcPr>
            <w:tcW w:w="3041" w:type="pct"/>
            <w:noWrap/>
            <w:hideMark/>
          </w:tcPr>
          <w:p w:rsidR="008B69D3" w:rsidRPr="00891B71" w:rsidRDefault="008B69D3" w:rsidP="00DE4703">
            <w:r w:rsidRPr="00891B71">
              <w:t>Anti-lipemic medications</w:t>
            </w:r>
          </w:p>
        </w:tc>
        <w:tc>
          <w:tcPr>
            <w:tcW w:w="644" w:type="pct"/>
            <w:noWrap/>
            <w:vAlign w:val="bottom"/>
            <w:hideMark/>
          </w:tcPr>
          <w:p w:rsidR="008B69D3" w:rsidRPr="00891B71" w:rsidRDefault="008B69D3" w:rsidP="00DE4703">
            <w:pPr>
              <w:jc w:val="right"/>
            </w:pPr>
            <w:r w:rsidRPr="00891B71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644" w:type="pct"/>
            <w:noWrap/>
            <w:vAlign w:val="bottom"/>
            <w:hideMark/>
          </w:tcPr>
          <w:p w:rsidR="008B69D3" w:rsidRPr="00891B71" w:rsidRDefault="008B69D3" w:rsidP="00DE4703">
            <w:pPr>
              <w:jc w:val="right"/>
            </w:pPr>
            <w:r w:rsidRPr="00891B71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671" w:type="pct"/>
            <w:noWrap/>
            <w:vAlign w:val="bottom"/>
            <w:hideMark/>
          </w:tcPr>
          <w:p w:rsidR="008B69D3" w:rsidRPr="00891B71" w:rsidRDefault="008B69D3" w:rsidP="00DE4703">
            <w:pPr>
              <w:jc w:val="right"/>
            </w:pPr>
            <w:r w:rsidRPr="00891B71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B69D3" w:rsidRPr="00891B71" w:rsidTr="00DE4703">
        <w:trPr>
          <w:trHeight w:val="320"/>
        </w:trPr>
        <w:tc>
          <w:tcPr>
            <w:tcW w:w="3041" w:type="pct"/>
            <w:noWrap/>
            <w:hideMark/>
          </w:tcPr>
          <w:p w:rsidR="008B69D3" w:rsidRPr="00891B71" w:rsidRDefault="008B69D3" w:rsidP="00DE4703">
            <w:pPr>
              <w:ind w:left="284"/>
            </w:pPr>
            <w:r w:rsidRPr="00891B71">
              <w:t>Number of individuals with pre-medication lab values (%)</w:t>
            </w:r>
          </w:p>
        </w:tc>
        <w:tc>
          <w:tcPr>
            <w:tcW w:w="644" w:type="pct"/>
            <w:noWrap/>
            <w:vAlign w:val="bottom"/>
            <w:hideMark/>
          </w:tcPr>
          <w:p w:rsidR="008B69D3" w:rsidRPr="00891B71" w:rsidRDefault="008B69D3" w:rsidP="00DE4703">
            <w:pPr>
              <w:jc w:val="right"/>
            </w:pPr>
            <w:r>
              <w:rPr>
                <w:rFonts w:ascii="Calibri" w:hAnsi="Calibri" w:cs="Calibri"/>
                <w:color w:val="000000"/>
              </w:rPr>
              <w:t>6742 (62.9)</w:t>
            </w:r>
          </w:p>
        </w:tc>
        <w:tc>
          <w:tcPr>
            <w:tcW w:w="644" w:type="pct"/>
            <w:noWrap/>
            <w:vAlign w:val="bottom"/>
            <w:hideMark/>
          </w:tcPr>
          <w:p w:rsidR="008B69D3" w:rsidRPr="00891B71" w:rsidRDefault="008B69D3" w:rsidP="00DE4703">
            <w:pPr>
              <w:jc w:val="right"/>
            </w:pPr>
            <w:r>
              <w:rPr>
                <w:rFonts w:ascii="Calibri" w:hAnsi="Calibri" w:cs="Calibri"/>
                <w:color w:val="000000"/>
              </w:rPr>
              <w:t>6455 (61.5)</w:t>
            </w:r>
          </w:p>
        </w:tc>
        <w:tc>
          <w:tcPr>
            <w:tcW w:w="671" w:type="pct"/>
            <w:noWrap/>
            <w:vAlign w:val="bottom"/>
            <w:hideMark/>
          </w:tcPr>
          <w:p w:rsidR="008B69D3" w:rsidRPr="00891B71" w:rsidRDefault="008B69D3" w:rsidP="00DE4703">
            <w:pPr>
              <w:jc w:val="right"/>
            </w:pPr>
            <w:r>
              <w:rPr>
                <w:rFonts w:ascii="Calibri" w:hAnsi="Calibri" w:cs="Calibri"/>
                <w:color w:val="000000"/>
              </w:rPr>
              <w:t>7060 (64.1)</w:t>
            </w:r>
          </w:p>
        </w:tc>
      </w:tr>
      <w:tr w:rsidR="008B69D3" w:rsidRPr="00891B71" w:rsidTr="00DE4703">
        <w:trPr>
          <w:trHeight w:val="320"/>
        </w:trPr>
        <w:tc>
          <w:tcPr>
            <w:tcW w:w="3041" w:type="pct"/>
            <w:noWrap/>
            <w:hideMark/>
          </w:tcPr>
          <w:p w:rsidR="008B69D3" w:rsidRPr="00891B71" w:rsidRDefault="008B69D3" w:rsidP="00DE4703">
            <w:pPr>
              <w:ind w:left="284"/>
            </w:pPr>
            <w:r w:rsidRPr="00891B71">
              <w:t>Number of pre-medication observations ( % of all observations)</w:t>
            </w:r>
          </w:p>
        </w:tc>
        <w:tc>
          <w:tcPr>
            <w:tcW w:w="644" w:type="pct"/>
            <w:noWrap/>
            <w:vAlign w:val="bottom"/>
            <w:hideMark/>
          </w:tcPr>
          <w:p w:rsidR="008B69D3" w:rsidRPr="00891B71" w:rsidRDefault="008B69D3" w:rsidP="00DE4703">
            <w:pPr>
              <w:jc w:val="right"/>
            </w:pPr>
            <w:r>
              <w:rPr>
                <w:rFonts w:ascii="Calibri" w:hAnsi="Calibri" w:cs="Calibri"/>
                <w:color w:val="000000"/>
              </w:rPr>
              <w:t>23686 (31.9)</w:t>
            </w:r>
          </w:p>
        </w:tc>
        <w:tc>
          <w:tcPr>
            <w:tcW w:w="644" w:type="pct"/>
            <w:noWrap/>
            <w:vAlign w:val="bottom"/>
            <w:hideMark/>
          </w:tcPr>
          <w:p w:rsidR="008B69D3" w:rsidRPr="00891B71" w:rsidRDefault="008B69D3" w:rsidP="00DE4703">
            <w:pPr>
              <w:jc w:val="right"/>
            </w:pPr>
            <w:r>
              <w:rPr>
                <w:rFonts w:ascii="Calibri" w:hAnsi="Calibri" w:cs="Calibri"/>
                <w:color w:val="000000"/>
              </w:rPr>
              <w:t>21434 (31.2)</w:t>
            </w:r>
          </w:p>
        </w:tc>
        <w:tc>
          <w:tcPr>
            <w:tcW w:w="671" w:type="pct"/>
            <w:noWrap/>
            <w:vAlign w:val="bottom"/>
            <w:hideMark/>
          </w:tcPr>
          <w:p w:rsidR="008B69D3" w:rsidRPr="00891B71" w:rsidRDefault="008B69D3" w:rsidP="00DE4703">
            <w:pPr>
              <w:jc w:val="right"/>
            </w:pPr>
            <w:r>
              <w:rPr>
                <w:rFonts w:ascii="Calibri" w:hAnsi="Calibri" w:cs="Calibri"/>
                <w:color w:val="000000"/>
              </w:rPr>
              <w:t>26939 (34.6)</w:t>
            </w:r>
          </w:p>
        </w:tc>
      </w:tr>
      <w:tr w:rsidR="008B69D3" w:rsidRPr="00891B71" w:rsidTr="00DE4703">
        <w:trPr>
          <w:trHeight w:val="320"/>
        </w:trPr>
        <w:tc>
          <w:tcPr>
            <w:tcW w:w="3041" w:type="pct"/>
            <w:noWrap/>
            <w:hideMark/>
          </w:tcPr>
          <w:p w:rsidR="008B69D3" w:rsidRPr="00891B71" w:rsidRDefault="008B69D3" w:rsidP="00DE4703">
            <w:pPr>
              <w:ind w:left="284"/>
            </w:pPr>
            <w:r w:rsidRPr="00891B71">
              <w:t>Median of pre-medication lab value</w:t>
            </w:r>
            <w:r>
              <w:t xml:space="preserve"> in mg/</w:t>
            </w:r>
            <w:proofErr w:type="spellStart"/>
            <w:r>
              <w:t>dL</w:t>
            </w:r>
            <w:proofErr w:type="spellEnd"/>
            <w:r w:rsidRPr="00891B71">
              <w:t>, mean (</w:t>
            </w:r>
            <w:proofErr w:type="spellStart"/>
            <w:r w:rsidRPr="00891B71">
              <w:t>sd</w:t>
            </w:r>
            <w:proofErr w:type="spellEnd"/>
            <w:r w:rsidRPr="00891B71">
              <w:t>)</w:t>
            </w:r>
          </w:p>
        </w:tc>
        <w:tc>
          <w:tcPr>
            <w:tcW w:w="644" w:type="pct"/>
            <w:noWrap/>
            <w:vAlign w:val="bottom"/>
            <w:hideMark/>
          </w:tcPr>
          <w:p w:rsidR="008B69D3" w:rsidRPr="00891B71" w:rsidRDefault="008B69D3" w:rsidP="00DE4703">
            <w:pPr>
              <w:jc w:val="right"/>
            </w:pPr>
            <w:r>
              <w:rPr>
                <w:rFonts w:ascii="Calibri" w:hAnsi="Calibri" w:cs="Calibri"/>
                <w:color w:val="000000"/>
              </w:rPr>
              <w:t>52.0 (18.3)</w:t>
            </w:r>
          </w:p>
        </w:tc>
        <w:tc>
          <w:tcPr>
            <w:tcW w:w="644" w:type="pct"/>
            <w:noWrap/>
            <w:vAlign w:val="bottom"/>
            <w:hideMark/>
          </w:tcPr>
          <w:p w:rsidR="008B69D3" w:rsidRPr="00891B71" w:rsidRDefault="008B69D3" w:rsidP="00DE4703">
            <w:pPr>
              <w:jc w:val="right"/>
            </w:pPr>
            <w:r>
              <w:rPr>
                <w:rFonts w:ascii="Calibri" w:hAnsi="Calibri" w:cs="Calibri"/>
                <w:color w:val="000000"/>
              </w:rPr>
              <w:t>115.2 (35.2)</w:t>
            </w:r>
          </w:p>
        </w:tc>
        <w:tc>
          <w:tcPr>
            <w:tcW w:w="671" w:type="pct"/>
            <w:noWrap/>
            <w:vAlign w:val="bottom"/>
            <w:hideMark/>
          </w:tcPr>
          <w:p w:rsidR="008B69D3" w:rsidRPr="00891B71" w:rsidRDefault="008B69D3" w:rsidP="00DE4703">
            <w:pPr>
              <w:jc w:val="right"/>
            </w:pPr>
            <w:r>
              <w:rPr>
                <w:rFonts w:ascii="Calibri" w:hAnsi="Calibri" w:cs="Calibri"/>
                <w:color w:val="000000"/>
              </w:rPr>
              <w:t>153.0 (101.5)</w:t>
            </w:r>
          </w:p>
        </w:tc>
      </w:tr>
    </w:tbl>
    <w:p w:rsidR="008B69D3" w:rsidRDefault="008B69D3" w:rsidP="00DE4703"/>
    <w:p w:rsidR="008B69D3" w:rsidRDefault="008B69D3" w:rsidP="00DE4703">
      <w:pPr>
        <w:sectPr w:rsidR="008B69D3" w:rsidSect="00DE4703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:rsidR="008B69D3" w:rsidRPr="003A6068" w:rsidRDefault="008B69D3" w:rsidP="00DE4703">
      <w:pPr>
        <w:rPr>
          <w:i/>
          <w:color w:val="44546A" w:themeColor="text2"/>
          <w:sz w:val="18"/>
          <w:szCs w:val="18"/>
        </w:rPr>
      </w:pPr>
      <w:r w:rsidRPr="003A6068">
        <w:rPr>
          <w:i/>
          <w:color w:val="44546A" w:themeColor="text2"/>
          <w:sz w:val="18"/>
          <w:szCs w:val="18"/>
        </w:rPr>
        <w:lastRenderedPageBreak/>
        <w:t xml:space="preserve">Supplementary Table 6.  Validation of EHR-derived lipid values.  </w:t>
      </w:r>
      <w:r>
        <w:rPr>
          <w:i/>
          <w:color w:val="44546A" w:themeColor="text2"/>
          <w:sz w:val="18"/>
          <w:szCs w:val="18"/>
        </w:rPr>
        <w:t>Polygenic scores</w:t>
      </w:r>
      <w:r w:rsidRPr="003A6068">
        <w:rPr>
          <w:i/>
          <w:color w:val="44546A" w:themeColor="text2"/>
          <w:sz w:val="18"/>
          <w:szCs w:val="18"/>
        </w:rPr>
        <w:t xml:space="preserve"> for HDL, LDL, and TG constructed from SNPs below </w:t>
      </w:r>
      <w:r>
        <w:rPr>
          <w:i/>
          <w:color w:val="44546A" w:themeColor="text2"/>
          <w:sz w:val="18"/>
          <w:szCs w:val="18"/>
        </w:rPr>
        <w:t xml:space="preserve">a p-value threshold of </w:t>
      </w:r>
      <w:r w:rsidRPr="003A6068">
        <w:rPr>
          <w:i/>
          <w:color w:val="44546A" w:themeColor="text2"/>
          <w:sz w:val="18"/>
          <w:szCs w:val="18"/>
        </w:rPr>
        <w:t>5x10</w:t>
      </w:r>
      <w:r w:rsidRPr="00E61F87">
        <w:rPr>
          <w:i/>
          <w:color w:val="44546A" w:themeColor="text2"/>
          <w:sz w:val="18"/>
          <w:szCs w:val="18"/>
          <w:vertAlign w:val="superscript"/>
        </w:rPr>
        <w:t>-8</w:t>
      </w:r>
      <w:bookmarkStart w:id="0" w:name="_GoBack"/>
      <w:bookmarkEnd w:id="0"/>
      <w:r w:rsidRPr="003A6068">
        <w:rPr>
          <w:i/>
          <w:color w:val="44546A" w:themeColor="text2"/>
          <w:sz w:val="18"/>
          <w:szCs w:val="18"/>
        </w:rPr>
        <w:t xml:space="preserve"> in the discovery sample were associated with the same trait in </w:t>
      </w:r>
      <w:proofErr w:type="spellStart"/>
      <w:r w:rsidRPr="003A6068">
        <w:rPr>
          <w:i/>
          <w:color w:val="44546A" w:themeColor="text2"/>
          <w:sz w:val="18"/>
          <w:szCs w:val="18"/>
        </w:rPr>
        <w:t>BioVU</w:t>
      </w:r>
      <w:proofErr w:type="spellEnd"/>
      <w:r w:rsidRPr="003A6068">
        <w:rPr>
          <w:i/>
          <w:color w:val="44546A" w:themeColor="text2"/>
          <w:sz w:val="18"/>
          <w:szCs w:val="18"/>
        </w:rPr>
        <w:t>.</w:t>
      </w:r>
    </w:p>
    <w:tbl>
      <w:tblPr>
        <w:tblStyle w:val="PlainTable21"/>
        <w:tblW w:w="5000" w:type="pct"/>
        <w:tblLook w:val="0600" w:firstRow="0" w:lastRow="0" w:firstColumn="0" w:lastColumn="0" w:noHBand="1" w:noVBand="1"/>
      </w:tblPr>
      <w:tblGrid>
        <w:gridCol w:w="2627"/>
        <w:gridCol w:w="2245"/>
        <w:gridCol w:w="2245"/>
        <w:gridCol w:w="2243"/>
      </w:tblGrid>
      <w:tr w:rsidR="008B69D3" w:rsidRPr="00031B6C" w:rsidTr="00DE4703">
        <w:trPr>
          <w:trHeight w:val="320"/>
        </w:trPr>
        <w:tc>
          <w:tcPr>
            <w:tcW w:w="1403" w:type="pct"/>
            <w:tcBorders>
              <w:top w:val="single" w:sz="4" w:space="0" w:color="7F7F7F" w:themeColor="text1" w:themeTint="80"/>
              <w:bottom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8B69D3" w:rsidRPr="00031B6C" w:rsidRDefault="008B69D3" w:rsidP="00DE4703">
            <w:r w:rsidRPr="00031B6C">
              <w:t>Phenotype</w:t>
            </w:r>
          </w:p>
        </w:tc>
        <w:tc>
          <w:tcPr>
            <w:tcW w:w="1199" w:type="pct"/>
            <w:tcBorders>
              <w:top w:val="single" w:sz="4" w:space="0" w:color="7F7F7F" w:themeColor="text1" w:themeTint="80"/>
              <w:bottom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8B69D3" w:rsidRPr="00031B6C" w:rsidRDefault="008B69D3" w:rsidP="00DE4703">
            <w:pPr>
              <w:jc w:val="right"/>
            </w:pPr>
            <w:r>
              <w:t>R</w:t>
            </w:r>
            <w:r w:rsidRPr="00031B6C">
              <w:rPr>
                <w:vertAlign w:val="superscript"/>
              </w:rPr>
              <w:t>2</w:t>
            </w:r>
          </w:p>
        </w:tc>
        <w:tc>
          <w:tcPr>
            <w:tcW w:w="1199" w:type="pct"/>
            <w:tcBorders>
              <w:top w:val="single" w:sz="4" w:space="0" w:color="7F7F7F" w:themeColor="text1" w:themeTint="80"/>
              <w:bottom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8B69D3" w:rsidRPr="00031B6C" w:rsidRDefault="008B69D3" w:rsidP="00DE4703">
            <w:pPr>
              <w:jc w:val="right"/>
            </w:pPr>
            <w:r w:rsidRPr="00031B6C">
              <w:t>P</w:t>
            </w:r>
          </w:p>
        </w:tc>
        <w:tc>
          <w:tcPr>
            <w:tcW w:w="1198" w:type="pct"/>
            <w:tcBorders>
              <w:top w:val="single" w:sz="4" w:space="0" w:color="7F7F7F" w:themeColor="text1" w:themeTint="80"/>
              <w:bottom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8B69D3" w:rsidRPr="00031B6C" w:rsidRDefault="008B69D3" w:rsidP="00DE4703">
            <w:pPr>
              <w:jc w:val="right"/>
            </w:pPr>
            <w:r>
              <w:t xml:space="preserve">N </w:t>
            </w:r>
            <w:r w:rsidRPr="00031B6C">
              <w:t>SNP</w:t>
            </w:r>
            <w:r>
              <w:t>s</w:t>
            </w:r>
          </w:p>
        </w:tc>
      </w:tr>
      <w:tr w:rsidR="008B69D3" w:rsidRPr="00031B6C" w:rsidTr="00DE4703">
        <w:trPr>
          <w:trHeight w:val="320"/>
        </w:trPr>
        <w:tc>
          <w:tcPr>
            <w:tcW w:w="1403" w:type="pct"/>
            <w:tcBorders>
              <w:top w:val="single" w:sz="4" w:space="0" w:color="auto"/>
            </w:tcBorders>
            <w:noWrap/>
            <w:hideMark/>
          </w:tcPr>
          <w:p w:rsidR="008B69D3" w:rsidRPr="00031B6C" w:rsidRDefault="008B69D3" w:rsidP="00DE4703">
            <w:r>
              <w:t>HDL</w:t>
            </w:r>
          </w:p>
        </w:tc>
        <w:tc>
          <w:tcPr>
            <w:tcW w:w="1199" w:type="pct"/>
            <w:tcBorders>
              <w:top w:val="single" w:sz="4" w:space="0" w:color="auto"/>
            </w:tcBorders>
            <w:noWrap/>
            <w:hideMark/>
          </w:tcPr>
          <w:p w:rsidR="008B69D3" w:rsidRPr="00031B6C" w:rsidRDefault="008B69D3" w:rsidP="00DE4703">
            <w:pPr>
              <w:jc w:val="right"/>
            </w:pPr>
            <w:r w:rsidRPr="00031B6C">
              <w:t>0.05</w:t>
            </w:r>
            <w:r>
              <w:t>6</w:t>
            </w:r>
          </w:p>
        </w:tc>
        <w:tc>
          <w:tcPr>
            <w:tcW w:w="1199" w:type="pct"/>
            <w:tcBorders>
              <w:top w:val="single" w:sz="4" w:space="0" w:color="auto"/>
            </w:tcBorders>
            <w:noWrap/>
            <w:hideMark/>
          </w:tcPr>
          <w:p w:rsidR="008B69D3" w:rsidRPr="00031B6C" w:rsidRDefault="008B69D3" w:rsidP="00DE4703">
            <w:pPr>
              <w:jc w:val="right"/>
            </w:pPr>
            <w:r w:rsidRPr="00031B6C">
              <w:t>1.29E-140</w:t>
            </w:r>
          </w:p>
        </w:tc>
        <w:tc>
          <w:tcPr>
            <w:tcW w:w="1198" w:type="pct"/>
            <w:tcBorders>
              <w:top w:val="single" w:sz="4" w:space="0" w:color="auto"/>
            </w:tcBorders>
            <w:noWrap/>
            <w:hideMark/>
          </w:tcPr>
          <w:p w:rsidR="008B69D3" w:rsidRPr="00031B6C" w:rsidRDefault="008B69D3" w:rsidP="00DE4703">
            <w:pPr>
              <w:jc w:val="right"/>
            </w:pPr>
            <w:r w:rsidRPr="00031B6C">
              <w:t>186</w:t>
            </w:r>
          </w:p>
        </w:tc>
      </w:tr>
      <w:tr w:rsidR="008B69D3" w:rsidRPr="00031B6C" w:rsidTr="00DE4703">
        <w:trPr>
          <w:trHeight w:val="320"/>
        </w:trPr>
        <w:tc>
          <w:tcPr>
            <w:tcW w:w="1403" w:type="pct"/>
            <w:noWrap/>
            <w:hideMark/>
          </w:tcPr>
          <w:p w:rsidR="008B69D3" w:rsidRPr="00031B6C" w:rsidRDefault="008B69D3" w:rsidP="00DE4703">
            <w:r>
              <w:t>HDL-premed</w:t>
            </w:r>
          </w:p>
        </w:tc>
        <w:tc>
          <w:tcPr>
            <w:tcW w:w="1199" w:type="pct"/>
            <w:noWrap/>
            <w:hideMark/>
          </w:tcPr>
          <w:p w:rsidR="008B69D3" w:rsidRPr="00031B6C" w:rsidRDefault="008B69D3" w:rsidP="00DE4703">
            <w:pPr>
              <w:jc w:val="right"/>
            </w:pPr>
            <w:r w:rsidRPr="00031B6C">
              <w:t>0.057</w:t>
            </w:r>
          </w:p>
        </w:tc>
        <w:tc>
          <w:tcPr>
            <w:tcW w:w="1199" w:type="pct"/>
            <w:noWrap/>
            <w:hideMark/>
          </w:tcPr>
          <w:p w:rsidR="008B69D3" w:rsidRPr="00031B6C" w:rsidRDefault="008B69D3" w:rsidP="00DE4703">
            <w:pPr>
              <w:jc w:val="right"/>
            </w:pPr>
            <w:r w:rsidRPr="00031B6C">
              <w:t>3.18E-91</w:t>
            </w:r>
          </w:p>
        </w:tc>
        <w:tc>
          <w:tcPr>
            <w:tcW w:w="1198" w:type="pct"/>
            <w:noWrap/>
            <w:hideMark/>
          </w:tcPr>
          <w:p w:rsidR="008B69D3" w:rsidRPr="00031B6C" w:rsidRDefault="008B69D3" w:rsidP="00DE4703">
            <w:pPr>
              <w:jc w:val="right"/>
            </w:pPr>
            <w:r w:rsidRPr="00031B6C">
              <w:t>186</w:t>
            </w:r>
          </w:p>
        </w:tc>
      </w:tr>
      <w:tr w:rsidR="008B69D3" w:rsidRPr="00031B6C" w:rsidTr="00DE4703">
        <w:trPr>
          <w:trHeight w:val="320"/>
        </w:trPr>
        <w:tc>
          <w:tcPr>
            <w:tcW w:w="1403" w:type="pct"/>
            <w:noWrap/>
            <w:hideMark/>
          </w:tcPr>
          <w:p w:rsidR="008B69D3" w:rsidRPr="00031B6C" w:rsidRDefault="008B69D3" w:rsidP="00DE4703">
            <w:r>
              <w:t>LDL</w:t>
            </w:r>
          </w:p>
        </w:tc>
        <w:tc>
          <w:tcPr>
            <w:tcW w:w="1199" w:type="pct"/>
            <w:noWrap/>
            <w:hideMark/>
          </w:tcPr>
          <w:p w:rsidR="008B69D3" w:rsidRPr="00031B6C" w:rsidRDefault="008B69D3" w:rsidP="00DE4703">
            <w:pPr>
              <w:jc w:val="right"/>
            </w:pPr>
            <w:r w:rsidRPr="00031B6C">
              <w:t>0.017</w:t>
            </w:r>
          </w:p>
        </w:tc>
        <w:tc>
          <w:tcPr>
            <w:tcW w:w="1199" w:type="pct"/>
            <w:noWrap/>
            <w:hideMark/>
          </w:tcPr>
          <w:p w:rsidR="008B69D3" w:rsidRPr="00031B6C" w:rsidRDefault="008B69D3" w:rsidP="00DE4703">
            <w:pPr>
              <w:jc w:val="right"/>
            </w:pPr>
            <w:r w:rsidRPr="00031B6C">
              <w:t>4.43E-42</w:t>
            </w:r>
          </w:p>
        </w:tc>
        <w:tc>
          <w:tcPr>
            <w:tcW w:w="1198" w:type="pct"/>
            <w:noWrap/>
            <w:hideMark/>
          </w:tcPr>
          <w:p w:rsidR="008B69D3" w:rsidRPr="00031B6C" w:rsidRDefault="008B69D3" w:rsidP="00DE4703">
            <w:pPr>
              <w:jc w:val="right"/>
            </w:pPr>
            <w:r w:rsidRPr="00031B6C">
              <w:t>80</w:t>
            </w:r>
          </w:p>
        </w:tc>
      </w:tr>
      <w:tr w:rsidR="008B69D3" w:rsidRPr="00031B6C" w:rsidTr="00DE4703">
        <w:trPr>
          <w:trHeight w:val="320"/>
        </w:trPr>
        <w:tc>
          <w:tcPr>
            <w:tcW w:w="1403" w:type="pct"/>
            <w:noWrap/>
            <w:hideMark/>
          </w:tcPr>
          <w:p w:rsidR="008B69D3" w:rsidRPr="00031B6C" w:rsidRDefault="008B69D3" w:rsidP="00DE4703">
            <w:r>
              <w:t>LDL-premed</w:t>
            </w:r>
          </w:p>
        </w:tc>
        <w:tc>
          <w:tcPr>
            <w:tcW w:w="1199" w:type="pct"/>
            <w:noWrap/>
            <w:hideMark/>
          </w:tcPr>
          <w:p w:rsidR="008B69D3" w:rsidRPr="00031B6C" w:rsidRDefault="008B69D3" w:rsidP="00DE4703">
            <w:pPr>
              <w:jc w:val="right"/>
            </w:pPr>
            <w:r>
              <w:t>0.02</w:t>
            </w:r>
            <w:r w:rsidRPr="00031B6C">
              <w:t>9</w:t>
            </w:r>
          </w:p>
        </w:tc>
        <w:tc>
          <w:tcPr>
            <w:tcW w:w="1199" w:type="pct"/>
            <w:noWrap/>
            <w:hideMark/>
          </w:tcPr>
          <w:p w:rsidR="008B69D3" w:rsidRPr="00031B6C" w:rsidRDefault="008B69D3" w:rsidP="00DE4703">
            <w:pPr>
              <w:jc w:val="right"/>
            </w:pPr>
            <w:r w:rsidRPr="00031B6C">
              <w:t>7.89E-43</w:t>
            </w:r>
          </w:p>
        </w:tc>
        <w:tc>
          <w:tcPr>
            <w:tcW w:w="1198" w:type="pct"/>
            <w:noWrap/>
            <w:hideMark/>
          </w:tcPr>
          <w:p w:rsidR="008B69D3" w:rsidRPr="00031B6C" w:rsidRDefault="008B69D3" w:rsidP="00DE4703">
            <w:pPr>
              <w:jc w:val="right"/>
            </w:pPr>
            <w:r w:rsidRPr="00031B6C">
              <w:t>80</w:t>
            </w:r>
          </w:p>
        </w:tc>
      </w:tr>
      <w:tr w:rsidR="008B69D3" w:rsidRPr="00031B6C" w:rsidTr="00DE4703">
        <w:trPr>
          <w:trHeight w:val="320"/>
        </w:trPr>
        <w:tc>
          <w:tcPr>
            <w:tcW w:w="1403" w:type="pct"/>
            <w:noWrap/>
            <w:hideMark/>
          </w:tcPr>
          <w:p w:rsidR="008B69D3" w:rsidRPr="00031B6C" w:rsidRDefault="008B69D3" w:rsidP="00DE4703">
            <w:r>
              <w:t>TG</w:t>
            </w:r>
          </w:p>
        </w:tc>
        <w:tc>
          <w:tcPr>
            <w:tcW w:w="1199" w:type="pct"/>
            <w:noWrap/>
            <w:hideMark/>
          </w:tcPr>
          <w:p w:rsidR="008B69D3" w:rsidRPr="00031B6C" w:rsidRDefault="008B69D3" w:rsidP="00DE4703">
            <w:pPr>
              <w:jc w:val="right"/>
            </w:pPr>
            <w:r>
              <w:t>0.04</w:t>
            </w:r>
            <w:r w:rsidRPr="00031B6C">
              <w:t>4</w:t>
            </w:r>
          </w:p>
        </w:tc>
        <w:tc>
          <w:tcPr>
            <w:tcW w:w="1199" w:type="pct"/>
            <w:noWrap/>
            <w:hideMark/>
          </w:tcPr>
          <w:p w:rsidR="008B69D3" w:rsidRPr="00031B6C" w:rsidRDefault="008B69D3" w:rsidP="00DE4703">
            <w:pPr>
              <w:jc w:val="right"/>
            </w:pPr>
            <w:r w:rsidRPr="00031B6C">
              <w:t>8.79E-110</w:t>
            </w:r>
          </w:p>
        </w:tc>
        <w:tc>
          <w:tcPr>
            <w:tcW w:w="1198" w:type="pct"/>
            <w:noWrap/>
            <w:hideMark/>
          </w:tcPr>
          <w:p w:rsidR="008B69D3" w:rsidRPr="00031B6C" w:rsidRDefault="008B69D3" w:rsidP="00DE4703">
            <w:pPr>
              <w:jc w:val="right"/>
            </w:pPr>
            <w:r w:rsidRPr="00031B6C">
              <w:t>124</w:t>
            </w:r>
          </w:p>
        </w:tc>
      </w:tr>
      <w:tr w:rsidR="008B69D3" w:rsidRPr="00031B6C" w:rsidTr="00DE4703">
        <w:trPr>
          <w:trHeight w:val="320"/>
        </w:trPr>
        <w:tc>
          <w:tcPr>
            <w:tcW w:w="1403" w:type="pct"/>
            <w:noWrap/>
            <w:hideMark/>
          </w:tcPr>
          <w:p w:rsidR="008B69D3" w:rsidRPr="00031B6C" w:rsidRDefault="008B69D3" w:rsidP="00DE4703">
            <w:r>
              <w:t>TG-premed</w:t>
            </w:r>
          </w:p>
        </w:tc>
        <w:tc>
          <w:tcPr>
            <w:tcW w:w="1199" w:type="pct"/>
            <w:noWrap/>
            <w:hideMark/>
          </w:tcPr>
          <w:p w:rsidR="008B69D3" w:rsidRPr="00031B6C" w:rsidRDefault="008B69D3" w:rsidP="00DE4703">
            <w:pPr>
              <w:jc w:val="right"/>
            </w:pPr>
            <w:r w:rsidRPr="00031B6C">
              <w:t>0.046</w:t>
            </w:r>
          </w:p>
        </w:tc>
        <w:tc>
          <w:tcPr>
            <w:tcW w:w="1199" w:type="pct"/>
            <w:noWrap/>
            <w:hideMark/>
          </w:tcPr>
          <w:p w:rsidR="008B69D3" w:rsidRPr="00031B6C" w:rsidRDefault="008B69D3" w:rsidP="00DE4703">
            <w:pPr>
              <w:jc w:val="right"/>
            </w:pPr>
            <w:r w:rsidRPr="00031B6C">
              <w:t>3.60E-75</w:t>
            </w:r>
          </w:p>
        </w:tc>
        <w:tc>
          <w:tcPr>
            <w:tcW w:w="1198" w:type="pct"/>
            <w:noWrap/>
            <w:hideMark/>
          </w:tcPr>
          <w:p w:rsidR="008B69D3" w:rsidRPr="00031B6C" w:rsidRDefault="008B69D3" w:rsidP="00DE4703">
            <w:pPr>
              <w:jc w:val="right"/>
            </w:pPr>
            <w:r w:rsidRPr="00031B6C">
              <w:t>124</w:t>
            </w:r>
          </w:p>
        </w:tc>
      </w:tr>
    </w:tbl>
    <w:p w:rsidR="008B69D3" w:rsidRDefault="008B69D3" w:rsidP="00DE4703"/>
    <w:p w:rsidR="008B69D3" w:rsidRDefault="008B69D3" w:rsidP="00DE4703">
      <w:r>
        <w:br w:type="page"/>
      </w:r>
    </w:p>
    <w:p w:rsidR="008B69D3" w:rsidRPr="003A6068" w:rsidRDefault="008B69D3" w:rsidP="00DE4703">
      <w:pPr>
        <w:rPr>
          <w:i/>
          <w:color w:val="44546A" w:themeColor="text2"/>
          <w:sz w:val="18"/>
          <w:szCs w:val="18"/>
        </w:rPr>
      </w:pPr>
      <w:r w:rsidRPr="00A7282E">
        <w:rPr>
          <w:i/>
          <w:color w:val="44546A" w:themeColor="text2"/>
          <w:sz w:val="18"/>
          <w:szCs w:val="18"/>
        </w:rPr>
        <w:lastRenderedPageBreak/>
        <w:t xml:space="preserve">Supplementary Table 7. Prediction of lipid levels in </w:t>
      </w:r>
      <w:proofErr w:type="spellStart"/>
      <w:r w:rsidRPr="00A7282E">
        <w:rPr>
          <w:i/>
          <w:color w:val="44546A" w:themeColor="text2"/>
          <w:sz w:val="18"/>
          <w:szCs w:val="18"/>
        </w:rPr>
        <w:t>BioVU</w:t>
      </w:r>
      <w:proofErr w:type="spellEnd"/>
      <w:r w:rsidRPr="00A7282E">
        <w:rPr>
          <w:i/>
          <w:color w:val="44546A" w:themeColor="text2"/>
          <w:sz w:val="18"/>
          <w:szCs w:val="18"/>
        </w:rPr>
        <w:t xml:space="preserve"> using </w:t>
      </w:r>
      <w:r w:rsidRPr="00B124F3">
        <w:rPr>
          <w:i/>
          <w:color w:val="44546A" w:themeColor="text2"/>
          <w:sz w:val="18"/>
          <w:szCs w:val="18"/>
        </w:rPr>
        <w:t>polygenic score</w:t>
      </w:r>
      <w:r>
        <w:rPr>
          <w:i/>
          <w:color w:val="44546A" w:themeColor="text2"/>
          <w:sz w:val="18"/>
          <w:szCs w:val="18"/>
        </w:rPr>
        <w:t>s</w:t>
      </w:r>
      <w:r w:rsidRPr="00B124F3">
        <w:rPr>
          <w:i/>
          <w:color w:val="44546A" w:themeColor="text2"/>
          <w:sz w:val="18"/>
          <w:szCs w:val="18"/>
        </w:rPr>
        <w:t xml:space="preserve"> </w:t>
      </w:r>
      <w:r w:rsidRPr="00A7282E">
        <w:rPr>
          <w:i/>
          <w:color w:val="44546A" w:themeColor="text2"/>
          <w:sz w:val="18"/>
          <w:szCs w:val="18"/>
        </w:rPr>
        <w:t>for CAD and loneliness.  We identified the best fit p-value threshold for each trait pair by iterating over thresholds from 5 × 10-8 to 0.5 in increments of 5 × 10-4.  R</w:t>
      </w:r>
      <w:r w:rsidRPr="00941F56">
        <w:rPr>
          <w:i/>
          <w:color w:val="44546A" w:themeColor="text2"/>
          <w:sz w:val="18"/>
          <w:szCs w:val="18"/>
          <w:vertAlign w:val="superscript"/>
        </w:rPr>
        <w:t>2</w:t>
      </w:r>
      <w:r w:rsidRPr="00A7282E">
        <w:rPr>
          <w:i/>
          <w:color w:val="44546A" w:themeColor="text2"/>
          <w:sz w:val="18"/>
          <w:szCs w:val="18"/>
        </w:rPr>
        <w:t xml:space="preserve"> is the proportion of variance in the trait explained by the </w:t>
      </w:r>
      <w:r w:rsidRPr="00B124F3">
        <w:rPr>
          <w:i/>
          <w:color w:val="44546A" w:themeColor="text2"/>
          <w:sz w:val="18"/>
          <w:szCs w:val="18"/>
        </w:rPr>
        <w:t>polygenic score</w:t>
      </w:r>
      <w:r w:rsidRPr="00A7282E">
        <w:rPr>
          <w:i/>
          <w:color w:val="44546A" w:themeColor="text2"/>
          <w:sz w:val="18"/>
          <w:szCs w:val="18"/>
        </w:rPr>
        <w:t xml:space="preserve">, p-value is its strength of association, and N SNPs denotes the number of SNPs included in the </w:t>
      </w:r>
      <w:r w:rsidRPr="00B124F3">
        <w:rPr>
          <w:i/>
          <w:color w:val="44546A" w:themeColor="text2"/>
          <w:sz w:val="18"/>
          <w:szCs w:val="18"/>
        </w:rPr>
        <w:t xml:space="preserve">polygenic score </w:t>
      </w:r>
      <w:r w:rsidRPr="00A7282E">
        <w:rPr>
          <w:i/>
          <w:color w:val="44546A" w:themeColor="text2"/>
          <w:sz w:val="18"/>
          <w:szCs w:val="18"/>
        </w:rPr>
        <w:t xml:space="preserve">at a given p-value threshold. </w:t>
      </w:r>
    </w:p>
    <w:tbl>
      <w:tblPr>
        <w:tblStyle w:val="PlainTable21"/>
        <w:tblW w:w="5000" w:type="pct"/>
        <w:tblLook w:val="0600" w:firstRow="0" w:lastRow="0" w:firstColumn="0" w:lastColumn="0" w:noHBand="1" w:noVBand="1"/>
      </w:tblPr>
      <w:tblGrid>
        <w:gridCol w:w="1447"/>
        <w:gridCol w:w="1857"/>
        <w:gridCol w:w="1670"/>
        <w:gridCol w:w="1232"/>
        <w:gridCol w:w="1670"/>
        <w:gridCol w:w="1484"/>
      </w:tblGrid>
      <w:tr w:rsidR="008B69D3" w:rsidRPr="00342BD0" w:rsidTr="00DE4703">
        <w:trPr>
          <w:trHeight w:val="320"/>
        </w:trPr>
        <w:tc>
          <w:tcPr>
            <w:tcW w:w="773" w:type="pct"/>
            <w:tcBorders>
              <w:top w:val="single" w:sz="4" w:space="0" w:color="7F7F7F" w:themeColor="text1" w:themeTint="80"/>
              <w:bottom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8B69D3" w:rsidRPr="00342BD0" w:rsidRDefault="008B69D3" w:rsidP="00DE4703">
            <w:pPr>
              <w:rPr>
                <w:b/>
                <w:bCs/>
              </w:rPr>
            </w:pPr>
            <w:r w:rsidRPr="00342BD0">
              <w:rPr>
                <w:b/>
                <w:bCs/>
              </w:rPr>
              <w:t>Base</w:t>
            </w:r>
          </w:p>
        </w:tc>
        <w:tc>
          <w:tcPr>
            <w:tcW w:w="992" w:type="pct"/>
            <w:tcBorders>
              <w:top w:val="single" w:sz="4" w:space="0" w:color="7F7F7F" w:themeColor="text1" w:themeTint="80"/>
              <w:bottom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8B69D3" w:rsidRPr="00342BD0" w:rsidRDefault="008B69D3" w:rsidP="00DE4703">
            <w:pPr>
              <w:rPr>
                <w:b/>
                <w:bCs/>
              </w:rPr>
            </w:pPr>
            <w:r w:rsidRPr="00342BD0">
              <w:rPr>
                <w:b/>
                <w:bCs/>
              </w:rPr>
              <w:t>Phenotype</w:t>
            </w:r>
          </w:p>
        </w:tc>
        <w:tc>
          <w:tcPr>
            <w:tcW w:w="892" w:type="pct"/>
            <w:tcBorders>
              <w:top w:val="single" w:sz="4" w:space="0" w:color="7F7F7F" w:themeColor="text1" w:themeTint="80"/>
              <w:bottom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8B69D3" w:rsidRPr="00342BD0" w:rsidRDefault="008B69D3" w:rsidP="00DE4703">
            <w:pPr>
              <w:rPr>
                <w:b/>
                <w:bCs/>
              </w:rPr>
            </w:pPr>
            <w:r w:rsidRPr="00342BD0">
              <w:rPr>
                <w:b/>
                <w:bCs/>
              </w:rPr>
              <w:t>Threshold</w:t>
            </w:r>
          </w:p>
        </w:tc>
        <w:tc>
          <w:tcPr>
            <w:tcW w:w="658" w:type="pct"/>
            <w:tcBorders>
              <w:top w:val="single" w:sz="4" w:space="0" w:color="7F7F7F" w:themeColor="text1" w:themeTint="80"/>
              <w:bottom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8B69D3" w:rsidRPr="00342BD0" w:rsidRDefault="008B69D3" w:rsidP="00DE4703">
            <w:pPr>
              <w:rPr>
                <w:b/>
                <w:bCs/>
              </w:rPr>
            </w:pPr>
            <w:r w:rsidRPr="00342BD0">
              <w:rPr>
                <w:b/>
                <w:bCs/>
              </w:rPr>
              <w:t>R</w:t>
            </w:r>
            <w:r w:rsidRPr="00DD048E"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892" w:type="pct"/>
            <w:tcBorders>
              <w:top w:val="single" w:sz="4" w:space="0" w:color="7F7F7F" w:themeColor="text1" w:themeTint="80"/>
              <w:bottom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8B69D3" w:rsidRPr="00A7282E" w:rsidRDefault="008B69D3" w:rsidP="00DE4703">
            <w:pPr>
              <w:rPr>
                <w:b/>
                <w:bCs/>
              </w:rPr>
            </w:pPr>
            <w:r w:rsidRPr="00A7282E">
              <w:rPr>
                <w:b/>
                <w:bCs/>
                <w:i/>
              </w:rPr>
              <w:t>p</w:t>
            </w:r>
            <w:r>
              <w:rPr>
                <w:b/>
                <w:bCs/>
              </w:rPr>
              <w:t>-value</w:t>
            </w:r>
          </w:p>
        </w:tc>
        <w:tc>
          <w:tcPr>
            <w:tcW w:w="793" w:type="pct"/>
            <w:tcBorders>
              <w:top w:val="single" w:sz="4" w:space="0" w:color="7F7F7F" w:themeColor="text1" w:themeTint="80"/>
              <w:bottom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8B69D3" w:rsidRPr="00342BD0" w:rsidRDefault="008B69D3" w:rsidP="00DE4703">
            <w:pPr>
              <w:rPr>
                <w:b/>
                <w:bCs/>
              </w:rPr>
            </w:pPr>
            <w:r w:rsidRPr="00342BD0">
              <w:rPr>
                <w:b/>
                <w:bCs/>
              </w:rPr>
              <w:t>N</w:t>
            </w:r>
            <w:r>
              <w:rPr>
                <w:b/>
                <w:bCs/>
              </w:rPr>
              <w:t xml:space="preserve"> S</w:t>
            </w:r>
            <w:r w:rsidRPr="00342BD0">
              <w:rPr>
                <w:b/>
                <w:bCs/>
              </w:rPr>
              <w:t>NP</w:t>
            </w:r>
            <w:r>
              <w:rPr>
                <w:b/>
                <w:bCs/>
              </w:rPr>
              <w:t>s</w:t>
            </w:r>
          </w:p>
        </w:tc>
      </w:tr>
      <w:tr w:rsidR="008B69D3" w:rsidRPr="00342BD0" w:rsidTr="00DE4703">
        <w:trPr>
          <w:trHeight w:val="320"/>
        </w:trPr>
        <w:tc>
          <w:tcPr>
            <w:tcW w:w="773" w:type="pct"/>
            <w:tcBorders>
              <w:top w:val="single" w:sz="4" w:space="0" w:color="auto"/>
            </w:tcBorders>
            <w:noWrap/>
            <w:hideMark/>
          </w:tcPr>
          <w:p w:rsidR="008B69D3" w:rsidRPr="00342BD0" w:rsidRDefault="008B69D3" w:rsidP="00DE4703">
            <w:r w:rsidRPr="00342BD0">
              <w:t>CAD</w:t>
            </w:r>
          </w:p>
        </w:tc>
        <w:tc>
          <w:tcPr>
            <w:tcW w:w="992" w:type="pct"/>
            <w:tcBorders>
              <w:top w:val="single" w:sz="4" w:space="0" w:color="auto"/>
            </w:tcBorders>
            <w:noWrap/>
            <w:hideMark/>
          </w:tcPr>
          <w:p w:rsidR="008B69D3" w:rsidRPr="00342BD0" w:rsidRDefault="008B69D3" w:rsidP="00DE4703">
            <w:r w:rsidRPr="00342BD0">
              <w:t>HDL</w:t>
            </w:r>
          </w:p>
        </w:tc>
        <w:tc>
          <w:tcPr>
            <w:tcW w:w="892" w:type="pct"/>
            <w:tcBorders>
              <w:top w:val="single" w:sz="4" w:space="0" w:color="auto"/>
            </w:tcBorders>
            <w:noWrap/>
            <w:hideMark/>
          </w:tcPr>
          <w:p w:rsidR="008B69D3" w:rsidRPr="00342BD0" w:rsidRDefault="008B69D3" w:rsidP="00DE4703">
            <w:r w:rsidRPr="00342BD0">
              <w:t>1</w:t>
            </w:r>
          </w:p>
        </w:tc>
        <w:tc>
          <w:tcPr>
            <w:tcW w:w="658" w:type="pct"/>
            <w:tcBorders>
              <w:top w:val="single" w:sz="4" w:space="0" w:color="auto"/>
            </w:tcBorders>
            <w:noWrap/>
            <w:hideMark/>
          </w:tcPr>
          <w:p w:rsidR="008B69D3" w:rsidRPr="00342BD0" w:rsidRDefault="008B69D3" w:rsidP="00DE4703">
            <w:r w:rsidRPr="00342BD0">
              <w:t>0.00343</w:t>
            </w:r>
          </w:p>
        </w:tc>
        <w:tc>
          <w:tcPr>
            <w:tcW w:w="892" w:type="pct"/>
            <w:tcBorders>
              <w:top w:val="single" w:sz="4" w:space="0" w:color="auto"/>
            </w:tcBorders>
            <w:noWrap/>
            <w:hideMark/>
          </w:tcPr>
          <w:p w:rsidR="008B69D3" w:rsidRPr="00342BD0" w:rsidRDefault="008B69D3" w:rsidP="00DE4703">
            <w:r w:rsidRPr="00342BD0">
              <w:t>6.96E-10</w:t>
            </w:r>
          </w:p>
        </w:tc>
        <w:tc>
          <w:tcPr>
            <w:tcW w:w="793" w:type="pct"/>
            <w:tcBorders>
              <w:top w:val="single" w:sz="4" w:space="0" w:color="auto"/>
            </w:tcBorders>
            <w:noWrap/>
            <w:hideMark/>
          </w:tcPr>
          <w:p w:rsidR="008B69D3" w:rsidRPr="00342BD0" w:rsidRDefault="008B69D3" w:rsidP="00DE4703">
            <w:r w:rsidRPr="00342BD0">
              <w:t>121732</w:t>
            </w:r>
          </w:p>
        </w:tc>
      </w:tr>
      <w:tr w:rsidR="008B69D3" w:rsidRPr="00342BD0" w:rsidTr="00DE4703">
        <w:trPr>
          <w:trHeight w:val="320"/>
        </w:trPr>
        <w:tc>
          <w:tcPr>
            <w:tcW w:w="773" w:type="pct"/>
            <w:noWrap/>
            <w:hideMark/>
          </w:tcPr>
          <w:p w:rsidR="008B69D3" w:rsidRPr="00342BD0" w:rsidRDefault="008B69D3" w:rsidP="00DE4703">
            <w:r w:rsidRPr="00342BD0">
              <w:t>CAD</w:t>
            </w:r>
          </w:p>
        </w:tc>
        <w:tc>
          <w:tcPr>
            <w:tcW w:w="992" w:type="pct"/>
            <w:noWrap/>
            <w:hideMark/>
          </w:tcPr>
          <w:p w:rsidR="008B69D3" w:rsidRPr="00342BD0" w:rsidRDefault="008B69D3" w:rsidP="00DE4703">
            <w:r>
              <w:t>LDL-pre</w:t>
            </w:r>
            <w:r w:rsidRPr="00342BD0">
              <w:t>med</w:t>
            </w:r>
          </w:p>
        </w:tc>
        <w:tc>
          <w:tcPr>
            <w:tcW w:w="892" w:type="pct"/>
            <w:noWrap/>
            <w:hideMark/>
          </w:tcPr>
          <w:p w:rsidR="008B69D3" w:rsidRPr="00342BD0" w:rsidRDefault="008B69D3" w:rsidP="00DE4703">
            <w:r w:rsidRPr="00342BD0">
              <w:t>5.00E-08</w:t>
            </w:r>
          </w:p>
        </w:tc>
        <w:tc>
          <w:tcPr>
            <w:tcW w:w="658" w:type="pct"/>
            <w:noWrap/>
            <w:hideMark/>
          </w:tcPr>
          <w:p w:rsidR="008B69D3" w:rsidRPr="00342BD0" w:rsidRDefault="008B69D3" w:rsidP="00DE4703">
            <w:r w:rsidRPr="00342BD0">
              <w:t>0.00277</w:t>
            </w:r>
          </w:p>
        </w:tc>
        <w:tc>
          <w:tcPr>
            <w:tcW w:w="892" w:type="pct"/>
            <w:noWrap/>
            <w:hideMark/>
          </w:tcPr>
          <w:p w:rsidR="008B69D3" w:rsidRPr="00342BD0" w:rsidRDefault="008B69D3" w:rsidP="00DE4703">
            <w:r w:rsidRPr="00342BD0">
              <w:t>2.30E-05</w:t>
            </w:r>
          </w:p>
        </w:tc>
        <w:tc>
          <w:tcPr>
            <w:tcW w:w="793" w:type="pct"/>
            <w:noWrap/>
            <w:hideMark/>
          </w:tcPr>
          <w:p w:rsidR="008B69D3" w:rsidRPr="00342BD0" w:rsidRDefault="008B69D3" w:rsidP="00DE4703">
            <w:r w:rsidRPr="00342BD0">
              <w:t>42</w:t>
            </w:r>
          </w:p>
        </w:tc>
      </w:tr>
      <w:tr w:rsidR="008B69D3" w:rsidRPr="00342BD0" w:rsidTr="00DE4703">
        <w:trPr>
          <w:trHeight w:val="320"/>
        </w:trPr>
        <w:tc>
          <w:tcPr>
            <w:tcW w:w="773" w:type="pct"/>
            <w:noWrap/>
            <w:hideMark/>
          </w:tcPr>
          <w:p w:rsidR="008B69D3" w:rsidRPr="00342BD0" w:rsidRDefault="008B69D3" w:rsidP="00DE4703">
            <w:r w:rsidRPr="00342BD0">
              <w:t>CAD</w:t>
            </w:r>
          </w:p>
        </w:tc>
        <w:tc>
          <w:tcPr>
            <w:tcW w:w="992" w:type="pct"/>
            <w:noWrap/>
            <w:hideMark/>
          </w:tcPr>
          <w:p w:rsidR="008B69D3" w:rsidRPr="00342BD0" w:rsidRDefault="008B69D3" w:rsidP="00DE4703">
            <w:r w:rsidRPr="00342BD0">
              <w:t>TG</w:t>
            </w:r>
          </w:p>
        </w:tc>
        <w:tc>
          <w:tcPr>
            <w:tcW w:w="892" w:type="pct"/>
            <w:noWrap/>
            <w:hideMark/>
          </w:tcPr>
          <w:p w:rsidR="008B69D3" w:rsidRPr="00342BD0" w:rsidRDefault="008B69D3" w:rsidP="00DE4703">
            <w:r w:rsidRPr="00342BD0">
              <w:t>0.0169501</w:t>
            </w:r>
          </w:p>
        </w:tc>
        <w:tc>
          <w:tcPr>
            <w:tcW w:w="658" w:type="pct"/>
            <w:noWrap/>
            <w:hideMark/>
          </w:tcPr>
          <w:p w:rsidR="008B69D3" w:rsidRPr="00342BD0" w:rsidRDefault="008B69D3" w:rsidP="00DE4703">
            <w:r w:rsidRPr="00342BD0">
              <w:t>0.00220</w:t>
            </w:r>
          </w:p>
        </w:tc>
        <w:tc>
          <w:tcPr>
            <w:tcW w:w="892" w:type="pct"/>
            <w:noWrap/>
            <w:hideMark/>
          </w:tcPr>
          <w:p w:rsidR="008B69D3" w:rsidRPr="00342BD0" w:rsidRDefault="008B69D3" w:rsidP="00DE4703">
            <w:r w:rsidRPr="00342BD0">
              <w:t>7.52E-07</w:t>
            </w:r>
          </w:p>
        </w:tc>
        <w:tc>
          <w:tcPr>
            <w:tcW w:w="793" w:type="pct"/>
            <w:noWrap/>
            <w:hideMark/>
          </w:tcPr>
          <w:p w:rsidR="008B69D3" w:rsidRPr="00342BD0" w:rsidRDefault="008B69D3" w:rsidP="00DE4703">
            <w:r w:rsidRPr="00342BD0">
              <w:t>7636</w:t>
            </w:r>
          </w:p>
        </w:tc>
      </w:tr>
      <w:tr w:rsidR="008B69D3" w:rsidRPr="00342BD0" w:rsidTr="00DE4703">
        <w:trPr>
          <w:trHeight w:val="320"/>
        </w:trPr>
        <w:tc>
          <w:tcPr>
            <w:tcW w:w="773" w:type="pct"/>
            <w:noWrap/>
            <w:hideMark/>
          </w:tcPr>
          <w:p w:rsidR="008B69D3" w:rsidRPr="00342BD0" w:rsidRDefault="008B69D3" w:rsidP="00DE4703">
            <w:r w:rsidRPr="00342BD0">
              <w:t>loneliness</w:t>
            </w:r>
          </w:p>
        </w:tc>
        <w:tc>
          <w:tcPr>
            <w:tcW w:w="992" w:type="pct"/>
            <w:noWrap/>
            <w:hideMark/>
          </w:tcPr>
          <w:p w:rsidR="008B69D3" w:rsidRPr="00342BD0" w:rsidRDefault="008B69D3" w:rsidP="00DE4703">
            <w:r w:rsidRPr="00342BD0">
              <w:t>HDL</w:t>
            </w:r>
          </w:p>
        </w:tc>
        <w:tc>
          <w:tcPr>
            <w:tcW w:w="892" w:type="pct"/>
            <w:noWrap/>
            <w:hideMark/>
          </w:tcPr>
          <w:p w:rsidR="008B69D3" w:rsidRPr="005255A8" w:rsidRDefault="008B69D3" w:rsidP="00DE4703">
            <w:r>
              <w:t>1</w:t>
            </w:r>
          </w:p>
        </w:tc>
        <w:tc>
          <w:tcPr>
            <w:tcW w:w="658" w:type="pct"/>
            <w:noWrap/>
            <w:hideMark/>
          </w:tcPr>
          <w:p w:rsidR="008B69D3" w:rsidRPr="005255A8" w:rsidRDefault="008B69D3" w:rsidP="00DE4703">
            <w:r>
              <w:t>0.001</w:t>
            </w:r>
            <w:r w:rsidR="00DB5954">
              <w:t xml:space="preserve">2 </w:t>
            </w:r>
          </w:p>
        </w:tc>
        <w:tc>
          <w:tcPr>
            <w:tcW w:w="892" w:type="pct"/>
            <w:noWrap/>
            <w:hideMark/>
          </w:tcPr>
          <w:p w:rsidR="008B69D3" w:rsidRPr="005255A8" w:rsidRDefault="00DB5954" w:rsidP="00DE4703">
            <w:r>
              <w:t xml:space="preserve">5.69E-7 </w:t>
            </w:r>
          </w:p>
        </w:tc>
        <w:tc>
          <w:tcPr>
            <w:tcW w:w="793" w:type="pct"/>
            <w:noWrap/>
            <w:hideMark/>
          </w:tcPr>
          <w:p w:rsidR="008B69D3" w:rsidRPr="005255A8" w:rsidRDefault="008B69D3" w:rsidP="00DE4703">
            <w:r>
              <w:t>94,785</w:t>
            </w:r>
          </w:p>
        </w:tc>
      </w:tr>
      <w:tr w:rsidR="008B69D3" w:rsidRPr="00342BD0" w:rsidTr="00DE4703">
        <w:trPr>
          <w:trHeight w:val="320"/>
        </w:trPr>
        <w:tc>
          <w:tcPr>
            <w:tcW w:w="773" w:type="pct"/>
            <w:noWrap/>
            <w:hideMark/>
          </w:tcPr>
          <w:p w:rsidR="008B69D3" w:rsidRPr="00342BD0" w:rsidRDefault="008B69D3" w:rsidP="00DE4703">
            <w:r w:rsidRPr="00342BD0">
              <w:t>loneliness</w:t>
            </w:r>
          </w:p>
        </w:tc>
        <w:tc>
          <w:tcPr>
            <w:tcW w:w="992" w:type="pct"/>
            <w:noWrap/>
            <w:hideMark/>
          </w:tcPr>
          <w:p w:rsidR="008B69D3" w:rsidRPr="00342BD0" w:rsidRDefault="008B69D3" w:rsidP="00DE4703">
            <w:r>
              <w:t>LDL-pre</w:t>
            </w:r>
            <w:r w:rsidRPr="00342BD0">
              <w:t>med</w:t>
            </w:r>
          </w:p>
        </w:tc>
        <w:tc>
          <w:tcPr>
            <w:tcW w:w="892" w:type="pct"/>
            <w:noWrap/>
            <w:hideMark/>
          </w:tcPr>
          <w:p w:rsidR="008B69D3" w:rsidRPr="005255A8" w:rsidRDefault="008B69D3" w:rsidP="00DE4703">
            <w:r>
              <w:t>1</w:t>
            </w:r>
          </w:p>
        </w:tc>
        <w:tc>
          <w:tcPr>
            <w:tcW w:w="658" w:type="pct"/>
            <w:noWrap/>
            <w:hideMark/>
          </w:tcPr>
          <w:p w:rsidR="008B69D3" w:rsidRPr="006816C2" w:rsidRDefault="00DB5954" w:rsidP="00DE4703">
            <w:r>
              <w:t xml:space="preserve">9.00E-6 </w:t>
            </w:r>
          </w:p>
        </w:tc>
        <w:tc>
          <w:tcPr>
            <w:tcW w:w="892" w:type="pct"/>
            <w:noWrap/>
            <w:hideMark/>
          </w:tcPr>
          <w:p w:rsidR="008B69D3" w:rsidRPr="005255A8" w:rsidRDefault="008B69D3" w:rsidP="00DE4703">
            <w:r>
              <w:t>0.7</w:t>
            </w:r>
            <w:r w:rsidR="004B1893">
              <w:t xml:space="preserve">6 </w:t>
            </w:r>
          </w:p>
        </w:tc>
        <w:tc>
          <w:tcPr>
            <w:tcW w:w="793" w:type="pct"/>
            <w:noWrap/>
            <w:hideMark/>
          </w:tcPr>
          <w:p w:rsidR="008B69D3" w:rsidRPr="005255A8" w:rsidRDefault="008B69D3" w:rsidP="00DE4703">
            <w:pPr>
              <w:rPr>
                <w:strike/>
              </w:rPr>
            </w:pPr>
            <w:r w:rsidRPr="005255A8">
              <w:t>94,785</w:t>
            </w:r>
          </w:p>
        </w:tc>
      </w:tr>
      <w:tr w:rsidR="008B69D3" w:rsidRPr="00342BD0" w:rsidTr="00DE4703">
        <w:trPr>
          <w:trHeight w:val="320"/>
        </w:trPr>
        <w:tc>
          <w:tcPr>
            <w:tcW w:w="773" w:type="pct"/>
            <w:noWrap/>
            <w:hideMark/>
          </w:tcPr>
          <w:p w:rsidR="008B69D3" w:rsidRPr="00342BD0" w:rsidRDefault="008B69D3" w:rsidP="00DE4703">
            <w:r w:rsidRPr="00342BD0">
              <w:t>loneliness</w:t>
            </w:r>
          </w:p>
        </w:tc>
        <w:tc>
          <w:tcPr>
            <w:tcW w:w="992" w:type="pct"/>
            <w:noWrap/>
            <w:hideMark/>
          </w:tcPr>
          <w:p w:rsidR="008B69D3" w:rsidRPr="00342BD0" w:rsidRDefault="008B69D3" w:rsidP="00DE4703">
            <w:r w:rsidRPr="00342BD0">
              <w:t>TG</w:t>
            </w:r>
          </w:p>
        </w:tc>
        <w:tc>
          <w:tcPr>
            <w:tcW w:w="892" w:type="pct"/>
            <w:noWrap/>
            <w:hideMark/>
          </w:tcPr>
          <w:p w:rsidR="008B69D3" w:rsidRPr="005255A8" w:rsidRDefault="008B69D3" w:rsidP="00DE4703">
            <w:r>
              <w:t>1</w:t>
            </w:r>
          </w:p>
        </w:tc>
        <w:tc>
          <w:tcPr>
            <w:tcW w:w="658" w:type="pct"/>
            <w:noWrap/>
            <w:hideMark/>
          </w:tcPr>
          <w:p w:rsidR="008B69D3" w:rsidRPr="005255A8" w:rsidRDefault="008B69D3" w:rsidP="00DE4703">
            <w:r>
              <w:t>0.0</w:t>
            </w:r>
            <w:r w:rsidR="00DB5954">
              <w:t xml:space="preserve">0274 </w:t>
            </w:r>
          </w:p>
        </w:tc>
        <w:tc>
          <w:tcPr>
            <w:tcW w:w="892" w:type="pct"/>
            <w:noWrap/>
            <w:hideMark/>
          </w:tcPr>
          <w:p w:rsidR="008B69D3" w:rsidRPr="005255A8" w:rsidRDefault="00DB5954" w:rsidP="00DE4703">
            <w:r>
              <w:t xml:space="preserve">2.43E-12 </w:t>
            </w:r>
          </w:p>
        </w:tc>
        <w:tc>
          <w:tcPr>
            <w:tcW w:w="793" w:type="pct"/>
            <w:noWrap/>
            <w:hideMark/>
          </w:tcPr>
          <w:p w:rsidR="008B69D3" w:rsidRPr="005255A8" w:rsidRDefault="008B69D3" w:rsidP="00DE4703">
            <w:pPr>
              <w:rPr>
                <w:strike/>
              </w:rPr>
            </w:pPr>
            <w:r w:rsidRPr="005255A8">
              <w:t>94,785</w:t>
            </w:r>
          </w:p>
        </w:tc>
      </w:tr>
    </w:tbl>
    <w:p w:rsidR="008B69D3" w:rsidRDefault="008B69D3" w:rsidP="00DE4703">
      <w:pPr>
        <w:rPr>
          <w:i/>
          <w:color w:val="44546A" w:themeColor="text2"/>
          <w:sz w:val="18"/>
          <w:szCs w:val="18"/>
        </w:rPr>
      </w:pPr>
    </w:p>
    <w:p w:rsidR="008B69D3" w:rsidRDefault="008B69D3" w:rsidP="00DE4703">
      <w:pPr>
        <w:rPr>
          <w:i/>
          <w:color w:val="44546A" w:themeColor="text2"/>
          <w:sz w:val="18"/>
          <w:szCs w:val="18"/>
        </w:rPr>
      </w:pPr>
    </w:p>
    <w:p w:rsidR="008B69D3" w:rsidRDefault="008B69D3" w:rsidP="00DE4703">
      <w:pPr>
        <w:rPr>
          <w:i/>
          <w:color w:val="44546A" w:themeColor="text2"/>
          <w:sz w:val="18"/>
          <w:szCs w:val="18"/>
        </w:rPr>
      </w:pPr>
      <w:r>
        <w:rPr>
          <w:i/>
          <w:color w:val="44546A" w:themeColor="text2"/>
          <w:sz w:val="18"/>
          <w:szCs w:val="18"/>
        </w:rPr>
        <w:br w:type="page"/>
      </w:r>
    </w:p>
    <w:p w:rsidR="008B69D3" w:rsidRPr="00152DE0" w:rsidRDefault="008B69D3" w:rsidP="00DE4703">
      <w:pPr>
        <w:spacing w:before="240"/>
        <w:rPr>
          <w:i/>
          <w:sz w:val="18"/>
          <w:szCs w:val="18"/>
        </w:rPr>
      </w:pPr>
      <w:r w:rsidRPr="00501331">
        <w:rPr>
          <w:i/>
          <w:color w:val="44546A" w:themeColor="text2"/>
          <w:sz w:val="18"/>
          <w:szCs w:val="18"/>
        </w:rPr>
        <w:lastRenderedPageBreak/>
        <w:t xml:space="preserve">Supplementary Table 8: MR-Egger intercept, indicating horizontal pleiotropy, for bidirectional two-sample Mendelian </w:t>
      </w:r>
      <w:r w:rsidRPr="00501331">
        <w:rPr>
          <w:i/>
          <w:sz w:val="18"/>
          <w:szCs w:val="18"/>
        </w:rPr>
        <w:t>randomization analyses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197"/>
        <w:gridCol w:w="1197"/>
        <w:gridCol w:w="573"/>
        <w:gridCol w:w="914"/>
        <w:gridCol w:w="626"/>
        <w:gridCol w:w="626"/>
      </w:tblGrid>
      <w:tr w:rsidR="008B69D3" w:rsidRPr="00152DE0" w:rsidTr="00DE4703">
        <w:tc>
          <w:tcPr>
            <w:tcW w:w="0" w:type="auto"/>
            <w:tcBorders>
              <w:top w:val="single" w:sz="4" w:space="0" w:color="auto"/>
              <w:bottom w:val="nil"/>
            </w:tcBorders>
            <w:shd w:val="pct20" w:color="auto" w:fill="auto"/>
            <w:hideMark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sz w:val="20"/>
                <w:szCs w:val="20"/>
                <w:lang w:eastAsia="nl-NL"/>
              </w:rPr>
              <w:t>Exposure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pct20" w:color="auto" w:fill="auto"/>
            <w:hideMark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sz w:val="20"/>
                <w:szCs w:val="20"/>
                <w:lang w:eastAsia="nl-NL"/>
              </w:rPr>
              <w:t>Outcome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pct20" w:color="auto" w:fill="auto"/>
            <w:hideMark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i/>
                <w:sz w:val="20"/>
                <w:szCs w:val="20"/>
                <w:lang w:eastAsia="nl-NL"/>
              </w:rPr>
              <w:t>n</w:t>
            </w:r>
            <w:r w:rsidRPr="00152DE0">
              <w:rPr>
                <w:sz w:val="20"/>
                <w:szCs w:val="20"/>
                <w:lang w:eastAsia="nl-NL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bottom w:val="nil"/>
            </w:tcBorders>
            <w:shd w:val="pct20" w:color="auto" w:fill="auto"/>
            <w:hideMark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sz w:val="20"/>
                <w:szCs w:val="20"/>
                <w:lang w:eastAsia="nl-NL"/>
              </w:rPr>
              <w:t>Egger intercept</w:t>
            </w:r>
          </w:p>
        </w:tc>
      </w:tr>
      <w:tr w:rsidR="008B69D3" w:rsidRPr="00152DE0" w:rsidTr="00DE4703">
        <w:trPr>
          <w:trHeight w:val="388"/>
        </w:trPr>
        <w:tc>
          <w:tcPr>
            <w:tcW w:w="0" w:type="auto"/>
            <w:tcBorders>
              <w:top w:val="nil"/>
              <w:bottom w:val="nil"/>
            </w:tcBorders>
            <w:shd w:val="pct20" w:color="auto" w:fill="auto"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shd w:val="pct20" w:color="auto" w:fill="auto"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shd w:val="pct20" w:color="auto" w:fill="auto"/>
          </w:tcPr>
          <w:p w:rsidR="008B69D3" w:rsidRPr="00152DE0" w:rsidRDefault="008B69D3" w:rsidP="00DE4703">
            <w:pPr>
              <w:jc w:val="center"/>
              <w:rPr>
                <w:i/>
                <w:sz w:val="20"/>
                <w:szCs w:val="20"/>
                <w:lang w:eastAsia="nl-NL"/>
              </w:rPr>
            </w:pPr>
            <w:r w:rsidRPr="00152DE0">
              <w:rPr>
                <w:sz w:val="20"/>
                <w:szCs w:val="20"/>
                <w:lang w:eastAsia="nl-NL"/>
              </w:rPr>
              <w:t>SNPs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pct20" w:color="auto" w:fill="auto"/>
            <w:hideMark/>
          </w:tcPr>
          <w:p w:rsidR="008B69D3" w:rsidRPr="00152DE0" w:rsidRDefault="008B69D3" w:rsidP="00DE4703">
            <w:pPr>
              <w:jc w:val="center"/>
              <w:rPr>
                <w:i/>
                <w:sz w:val="20"/>
                <w:szCs w:val="20"/>
                <w:lang w:eastAsia="nl-NL"/>
              </w:rPr>
            </w:pPr>
            <w:r w:rsidRPr="00152DE0">
              <w:rPr>
                <w:sz w:val="20"/>
                <w:szCs w:val="20"/>
                <w:lang w:eastAsia="nl-NL"/>
              </w:rPr>
              <w:t>intercept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pct20" w:color="auto" w:fill="auto"/>
            <w:hideMark/>
          </w:tcPr>
          <w:p w:rsidR="008B69D3" w:rsidRPr="00152DE0" w:rsidRDefault="008B69D3" w:rsidP="00DE4703">
            <w:pPr>
              <w:jc w:val="center"/>
              <w:rPr>
                <w:i/>
                <w:sz w:val="20"/>
                <w:szCs w:val="20"/>
                <w:lang w:eastAsia="nl-NL"/>
              </w:rPr>
            </w:pPr>
            <w:r w:rsidRPr="00152DE0">
              <w:rPr>
                <w:i/>
                <w:sz w:val="20"/>
                <w:szCs w:val="20"/>
                <w:lang w:eastAsia="nl-NL"/>
              </w:rPr>
              <w:t>SE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pct20" w:color="auto" w:fill="auto"/>
            <w:hideMark/>
          </w:tcPr>
          <w:p w:rsidR="008B69D3" w:rsidRPr="00152DE0" w:rsidRDefault="008B69D3" w:rsidP="00DE4703">
            <w:pPr>
              <w:jc w:val="center"/>
              <w:rPr>
                <w:i/>
                <w:sz w:val="20"/>
                <w:szCs w:val="20"/>
                <w:lang w:eastAsia="nl-NL"/>
              </w:rPr>
            </w:pPr>
            <w:r w:rsidRPr="00152DE0">
              <w:rPr>
                <w:i/>
                <w:sz w:val="20"/>
                <w:szCs w:val="20"/>
                <w:lang w:eastAsia="nl-NL"/>
              </w:rPr>
              <w:t>p</w:t>
            </w:r>
          </w:p>
        </w:tc>
      </w:tr>
      <w:tr w:rsidR="008B69D3" w:rsidRPr="00152DE0" w:rsidTr="00DE4703">
        <w:trPr>
          <w:trHeight w:val="97"/>
        </w:trPr>
        <w:tc>
          <w:tcPr>
            <w:tcW w:w="0" w:type="auto"/>
            <w:tcBorders>
              <w:top w:val="nil"/>
              <w:bottom w:val="nil"/>
            </w:tcBorders>
            <w:shd w:val="pct5" w:color="auto" w:fill="auto"/>
            <w:hideMark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sz w:val="20"/>
                <w:szCs w:val="20"/>
                <w:lang w:eastAsia="nl-NL"/>
              </w:rPr>
              <w:t>Loneliness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pct5" w:color="auto" w:fill="auto"/>
            <w:hideMark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sz w:val="20"/>
                <w:szCs w:val="20"/>
                <w:lang w:eastAsia="nl-NL"/>
              </w:rPr>
              <w:t>BMI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pct5" w:color="auto" w:fill="auto"/>
            <w:vAlign w:val="center"/>
            <w:hideMark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rFonts w:eastAsia="Times New Roman"/>
                <w:sz w:val="20"/>
                <w:szCs w:val="20"/>
                <w:lang w:eastAsia="en-GB"/>
              </w:rPr>
              <w:t>13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pct5" w:color="auto" w:fill="auto"/>
            <w:vAlign w:val="bottom"/>
            <w:hideMark/>
          </w:tcPr>
          <w:p w:rsidR="008B69D3" w:rsidRPr="00152DE0" w:rsidRDefault="008B69D3" w:rsidP="00DE4703">
            <w:pPr>
              <w:rPr>
                <w:i/>
                <w:sz w:val="20"/>
                <w:szCs w:val="20"/>
              </w:rPr>
            </w:pPr>
            <w:r w:rsidRPr="00152DE0">
              <w:rPr>
                <w:i/>
                <w:sz w:val="20"/>
                <w:szCs w:val="20"/>
              </w:rPr>
              <w:t xml:space="preserve">     </w:t>
            </w:r>
            <w:proofErr w:type="spellStart"/>
            <w:r w:rsidRPr="00152DE0">
              <w:rPr>
                <w:i/>
                <w:sz w:val="20"/>
                <w:szCs w:val="20"/>
              </w:rPr>
              <w:t>n.a</w:t>
            </w:r>
            <w:proofErr w:type="spellEnd"/>
            <w:r w:rsidRPr="00152DE0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pct5" w:color="auto" w:fill="auto"/>
            <w:hideMark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</w:rPr>
            </w:pPr>
            <w:proofErr w:type="spellStart"/>
            <w:r w:rsidRPr="00152DE0">
              <w:rPr>
                <w:i/>
                <w:sz w:val="20"/>
                <w:szCs w:val="20"/>
              </w:rPr>
              <w:t>n.a</w:t>
            </w:r>
            <w:proofErr w:type="spellEnd"/>
            <w:r w:rsidRPr="00152DE0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pct5" w:color="auto" w:fill="auto"/>
            <w:hideMark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</w:rPr>
            </w:pPr>
            <w:proofErr w:type="spellStart"/>
            <w:r w:rsidRPr="00152DE0">
              <w:rPr>
                <w:i/>
                <w:sz w:val="20"/>
                <w:szCs w:val="20"/>
              </w:rPr>
              <w:t>n.a</w:t>
            </w:r>
            <w:proofErr w:type="spellEnd"/>
            <w:r w:rsidRPr="00152DE0">
              <w:rPr>
                <w:i/>
                <w:sz w:val="20"/>
                <w:szCs w:val="20"/>
              </w:rPr>
              <w:t>.</w:t>
            </w:r>
          </w:p>
        </w:tc>
      </w:tr>
      <w:tr w:rsidR="008B69D3" w:rsidRPr="00152DE0" w:rsidTr="00DE4703">
        <w:trPr>
          <w:trHeight w:val="97"/>
        </w:trPr>
        <w:tc>
          <w:tcPr>
            <w:tcW w:w="0" w:type="auto"/>
            <w:tcBorders>
              <w:top w:val="nil"/>
              <w:bottom w:val="nil"/>
            </w:tcBorders>
            <w:hideMark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sz w:val="20"/>
                <w:szCs w:val="20"/>
                <w:lang w:eastAsia="nl-NL"/>
              </w:rPr>
              <w:t>Loneliness</w:t>
            </w:r>
          </w:p>
        </w:tc>
        <w:tc>
          <w:tcPr>
            <w:tcW w:w="0" w:type="auto"/>
            <w:tcBorders>
              <w:top w:val="nil"/>
              <w:bottom w:val="nil"/>
            </w:tcBorders>
            <w:hideMark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sz w:val="20"/>
                <w:szCs w:val="20"/>
                <w:lang w:eastAsia="nl-NL"/>
              </w:rPr>
              <w:t>Body fat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  <w:hideMark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rFonts w:eastAsia="Times New Roman"/>
                <w:sz w:val="20"/>
                <w:szCs w:val="20"/>
                <w:lang w:eastAsia="en-GB"/>
              </w:rPr>
              <w:t>13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  <w:hideMark/>
          </w:tcPr>
          <w:p w:rsidR="008B69D3" w:rsidRPr="00152DE0" w:rsidRDefault="008B69D3" w:rsidP="00DE4703">
            <w:pPr>
              <w:rPr>
                <w:i/>
                <w:sz w:val="20"/>
                <w:szCs w:val="20"/>
              </w:rPr>
            </w:pPr>
            <w:r w:rsidRPr="00152DE0">
              <w:rPr>
                <w:i/>
                <w:sz w:val="20"/>
                <w:szCs w:val="20"/>
              </w:rPr>
              <w:t xml:space="preserve">     </w:t>
            </w:r>
            <w:proofErr w:type="spellStart"/>
            <w:r w:rsidRPr="00152DE0">
              <w:rPr>
                <w:i/>
                <w:sz w:val="20"/>
                <w:szCs w:val="20"/>
              </w:rPr>
              <w:t>n.a</w:t>
            </w:r>
            <w:proofErr w:type="spellEnd"/>
            <w:r w:rsidRPr="00152DE0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bottom w:val="nil"/>
            </w:tcBorders>
            <w:hideMark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</w:rPr>
            </w:pPr>
            <w:proofErr w:type="spellStart"/>
            <w:r w:rsidRPr="00152DE0">
              <w:rPr>
                <w:i/>
                <w:sz w:val="20"/>
                <w:szCs w:val="20"/>
              </w:rPr>
              <w:t>n.a</w:t>
            </w:r>
            <w:proofErr w:type="spellEnd"/>
            <w:r w:rsidRPr="00152DE0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bottom w:val="nil"/>
            </w:tcBorders>
            <w:hideMark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</w:rPr>
            </w:pPr>
            <w:proofErr w:type="spellStart"/>
            <w:r w:rsidRPr="00152DE0">
              <w:rPr>
                <w:i/>
                <w:sz w:val="20"/>
                <w:szCs w:val="20"/>
              </w:rPr>
              <w:t>n.a</w:t>
            </w:r>
            <w:proofErr w:type="spellEnd"/>
            <w:r w:rsidRPr="00152DE0">
              <w:rPr>
                <w:i/>
                <w:sz w:val="20"/>
                <w:szCs w:val="20"/>
              </w:rPr>
              <w:t>.</w:t>
            </w:r>
          </w:p>
        </w:tc>
      </w:tr>
      <w:tr w:rsidR="008B69D3" w:rsidRPr="00152DE0" w:rsidTr="00DE4703">
        <w:trPr>
          <w:trHeight w:val="97"/>
        </w:trPr>
        <w:tc>
          <w:tcPr>
            <w:tcW w:w="0" w:type="auto"/>
            <w:tcBorders>
              <w:top w:val="nil"/>
              <w:bottom w:val="nil"/>
            </w:tcBorders>
            <w:shd w:val="pct5" w:color="auto" w:fill="auto"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sz w:val="20"/>
                <w:szCs w:val="20"/>
                <w:lang w:eastAsia="nl-NL"/>
              </w:rPr>
              <w:t>Loneliness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pct5" w:color="auto" w:fill="auto"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sz w:val="20"/>
                <w:szCs w:val="20"/>
                <w:lang w:eastAsia="nl-NL"/>
              </w:rPr>
              <w:t xml:space="preserve">Triglycerides 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pct5" w:color="auto" w:fill="auto"/>
            <w:vAlign w:val="center"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rFonts w:eastAsia="Times New Roman"/>
                <w:sz w:val="20"/>
                <w:szCs w:val="20"/>
                <w:lang w:eastAsia="en-GB"/>
              </w:rPr>
              <w:t>12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pct5" w:color="auto" w:fill="auto"/>
            <w:vAlign w:val="bottom"/>
          </w:tcPr>
          <w:p w:rsidR="008B69D3" w:rsidRPr="00152DE0" w:rsidRDefault="008B69D3" w:rsidP="00DE4703">
            <w:pPr>
              <w:rPr>
                <w:i/>
                <w:sz w:val="20"/>
                <w:szCs w:val="20"/>
              </w:rPr>
            </w:pPr>
            <w:r w:rsidRPr="00152DE0">
              <w:rPr>
                <w:i/>
                <w:sz w:val="20"/>
                <w:szCs w:val="20"/>
              </w:rPr>
              <w:t xml:space="preserve">     </w:t>
            </w:r>
            <w:proofErr w:type="spellStart"/>
            <w:r w:rsidRPr="00152DE0">
              <w:rPr>
                <w:i/>
                <w:sz w:val="20"/>
                <w:szCs w:val="20"/>
              </w:rPr>
              <w:t>n.a</w:t>
            </w:r>
            <w:proofErr w:type="spellEnd"/>
            <w:r w:rsidRPr="00152DE0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pct5" w:color="auto" w:fill="auto"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</w:rPr>
            </w:pPr>
            <w:proofErr w:type="spellStart"/>
            <w:r w:rsidRPr="00152DE0">
              <w:rPr>
                <w:i/>
                <w:sz w:val="20"/>
                <w:szCs w:val="20"/>
              </w:rPr>
              <w:t>n.a</w:t>
            </w:r>
            <w:proofErr w:type="spellEnd"/>
            <w:r w:rsidRPr="00152DE0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pct5" w:color="auto" w:fill="auto"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</w:rPr>
            </w:pPr>
            <w:proofErr w:type="spellStart"/>
            <w:r w:rsidRPr="00152DE0">
              <w:rPr>
                <w:i/>
                <w:sz w:val="20"/>
                <w:szCs w:val="20"/>
              </w:rPr>
              <w:t>n.a</w:t>
            </w:r>
            <w:proofErr w:type="spellEnd"/>
            <w:r w:rsidRPr="00152DE0">
              <w:rPr>
                <w:i/>
                <w:sz w:val="20"/>
                <w:szCs w:val="20"/>
              </w:rPr>
              <w:t>.</w:t>
            </w:r>
          </w:p>
        </w:tc>
      </w:tr>
      <w:tr w:rsidR="008B69D3" w:rsidRPr="00152DE0" w:rsidTr="00DE4703">
        <w:trPr>
          <w:trHeight w:val="97"/>
        </w:trPr>
        <w:tc>
          <w:tcPr>
            <w:tcW w:w="0" w:type="auto"/>
            <w:tcBorders>
              <w:top w:val="nil"/>
              <w:bottom w:val="nil"/>
            </w:tcBorders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sz w:val="20"/>
                <w:szCs w:val="20"/>
                <w:lang w:eastAsia="nl-NL"/>
              </w:rPr>
              <w:t>Loneliness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sz w:val="20"/>
                <w:szCs w:val="20"/>
                <w:lang w:eastAsia="nl-NL"/>
              </w:rPr>
              <w:t>CAD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rFonts w:eastAsia="Times New Roman"/>
                <w:sz w:val="20"/>
                <w:szCs w:val="20"/>
                <w:lang w:eastAsia="en-GB"/>
              </w:rPr>
              <w:t>15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:rsidR="008B69D3" w:rsidRPr="00152DE0" w:rsidRDefault="008B69D3" w:rsidP="00DE4703">
            <w:pPr>
              <w:jc w:val="center"/>
              <w:rPr>
                <w:i/>
                <w:sz w:val="20"/>
                <w:szCs w:val="20"/>
              </w:rPr>
            </w:pPr>
            <w:proofErr w:type="spellStart"/>
            <w:r w:rsidRPr="00152DE0">
              <w:rPr>
                <w:i/>
                <w:sz w:val="20"/>
                <w:szCs w:val="20"/>
              </w:rPr>
              <w:t>n.a</w:t>
            </w:r>
            <w:proofErr w:type="spellEnd"/>
            <w:r w:rsidRPr="00152DE0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</w:rPr>
            </w:pPr>
            <w:proofErr w:type="spellStart"/>
            <w:r w:rsidRPr="00152DE0">
              <w:rPr>
                <w:i/>
                <w:sz w:val="20"/>
                <w:szCs w:val="20"/>
              </w:rPr>
              <w:t>n.a</w:t>
            </w:r>
            <w:proofErr w:type="spellEnd"/>
            <w:r w:rsidRPr="00152DE0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</w:rPr>
            </w:pPr>
            <w:proofErr w:type="spellStart"/>
            <w:r w:rsidRPr="00152DE0">
              <w:rPr>
                <w:i/>
                <w:sz w:val="20"/>
                <w:szCs w:val="20"/>
              </w:rPr>
              <w:t>n.a</w:t>
            </w:r>
            <w:proofErr w:type="spellEnd"/>
            <w:r w:rsidRPr="00152DE0">
              <w:rPr>
                <w:i/>
                <w:sz w:val="20"/>
                <w:szCs w:val="20"/>
              </w:rPr>
              <w:t>.</w:t>
            </w:r>
          </w:p>
        </w:tc>
      </w:tr>
      <w:tr w:rsidR="008B69D3" w:rsidRPr="00152DE0" w:rsidTr="00DE4703">
        <w:tc>
          <w:tcPr>
            <w:tcW w:w="0" w:type="auto"/>
            <w:tcBorders>
              <w:top w:val="nil"/>
              <w:bottom w:val="nil"/>
            </w:tcBorders>
            <w:shd w:val="pct5" w:color="auto" w:fill="auto"/>
            <w:hideMark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sz w:val="20"/>
                <w:szCs w:val="20"/>
                <w:lang w:eastAsia="nl-NL"/>
              </w:rPr>
              <w:t>BMI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pct5" w:color="auto" w:fill="auto"/>
            <w:hideMark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sz w:val="20"/>
                <w:szCs w:val="20"/>
                <w:lang w:eastAsia="nl-NL"/>
              </w:rPr>
              <w:t>Loneliness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pct5" w:color="auto" w:fill="auto"/>
            <w:vAlign w:val="center"/>
            <w:hideMark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rFonts w:ascii="Calibri" w:eastAsia="Times New Roman" w:hAnsi="Calibri"/>
                <w:sz w:val="20"/>
                <w:szCs w:val="20"/>
                <w:lang w:eastAsia="en-GB"/>
              </w:rPr>
              <w:t>68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pct5" w:color="auto" w:fill="auto"/>
            <w:vAlign w:val="bottom"/>
            <w:hideMark/>
          </w:tcPr>
          <w:p w:rsidR="008B69D3" w:rsidRPr="00152DE0" w:rsidRDefault="008B69D3" w:rsidP="00DE4703">
            <w:pPr>
              <w:jc w:val="center"/>
              <w:rPr>
                <w:b/>
                <w:sz w:val="20"/>
                <w:szCs w:val="20"/>
                <w:lang w:eastAsia="nl-NL"/>
              </w:rPr>
            </w:pPr>
            <w:r w:rsidRPr="00152DE0">
              <w:rPr>
                <w:sz w:val="20"/>
                <w:szCs w:val="20"/>
              </w:rPr>
              <w:t>0.001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pct5" w:color="auto" w:fill="auto"/>
            <w:vAlign w:val="bottom"/>
            <w:hideMark/>
          </w:tcPr>
          <w:p w:rsidR="008B69D3" w:rsidRPr="00152DE0" w:rsidRDefault="008B69D3" w:rsidP="00DE4703">
            <w:pPr>
              <w:jc w:val="center"/>
              <w:rPr>
                <w:b/>
                <w:sz w:val="20"/>
                <w:szCs w:val="20"/>
                <w:lang w:eastAsia="nl-NL"/>
              </w:rPr>
            </w:pPr>
            <w:r w:rsidRPr="00152DE0">
              <w:rPr>
                <w:sz w:val="20"/>
                <w:szCs w:val="20"/>
              </w:rPr>
              <w:t>0.002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pct5" w:color="auto" w:fill="auto"/>
            <w:vAlign w:val="bottom"/>
            <w:hideMark/>
          </w:tcPr>
          <w:p w:rsidR="008B69D3" w:rsidRPr="00152DE0" w:rsidRDefault="008B69D3" w:rsidP="00DE4703">
            <w:pPr>
              <w:jc w:val="center"/>
              <w:rPr>
                <w:b/>
                <w:sz w:val="20"/>
                <w:szCs w:val="20"/>
                <w:lang w:eastAsia="nl-NL"/>
              </w:rPr>
            </w:pPr>
            <w:r w:rsidRPr="00152DE0">
              <w:rPr>
                <w:sz w:val="20"/>
                <w:szCs w:val="20"/>
              </w:rPr>
              <w:t>0.564</w:t>
            </w:r>
          </w:p>
        </w:tc>
      </w:tr>
      <w:tr w:rsidR="008B69D3" w:rsidRPr="00152DE0" w:rsidTr="00DE4703">
        <w:tc>
          <w:tcPr>
            <w:tcW w:w="0" w:type="auto"/>
            <w:tcBorders>
              <w:top w:val="nil"/>
              <w:bottom w:val="nil"/>
            </w:tcBorders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sz w:val="20"/>
                <w:szCs w:val="20"/>
                <w:lang w:eastAsia="nl-NL"/>
              </w:rPr>
              <w:t>Body fat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sz w:val="20"/>
                <w:szCs w:val="20"/>
                <w:lang w:eastAsia="nl-NL"/>
              </w:rPr>
              <w:t>Loneliness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rFonts w:ascii="Calibri" w:eastAsia="Times New Roman" w:hAnsi="Calibri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:rsidR="008B69D3" w:rsidRPr="00152DE0" w:rsidRDefault="008B69D3" w:rsidP="00DE4703">
            <w:pPr>
              <w:jc w:val="center"/>
              <w:rPr>
                <w:i/>
                <w:sz w:val="20"/>
                <w:szCs w:val="20"/>
              </w:rPr>
            </w:pPr>
            <w:proofErr w:type="spellStart"/>
            <w:r w:rsidRPr="00152DE0">
              <w:rPr>
                <w:i/>
                <w:sz w:val="20"/>
                <w:szCs w:val="20"/>
              </w:rPr>
              <w:t>n.a</w:t>
            </w:r>
            <w:proofErr w:type="spellEnd"/>
            <w:r w:rsidRPr="00152DE0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</w:rPr>
            </w:pPr>
            <w:proofErr w:type="spellStart"/>
            <w:r w:rsidRPr="00152DE0">
              <w:rPr>
                <w:i/>
                <w:sz w:val="20"/>
                <w:szCs w:val="20"/>
              </w:rPr>
              <w:t>n.a</w:t>
            </w:r>
            <w:proofErr w:type="spellEnd"/>
            <w:r w:rsidRPr="00152DE0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</w:rPr>
            </w:pPr>
            <w:proofErr w:type="spellStart"/>
            <w:r w:rsidRPr="00152DE0">
              <w:rPr>
                <w:i/>
                <w:sz w:val="20"/>
                <w:szCs w:val="20"/>
              </w:rPr>
              <w:t>n.a</w:t>
            </w:r>
            <w:proofErr w:type="spellEnd"/>
            <w:r w:rsidRPr="00152DE0">
              <w:rPr>
                <w:i/>
                <w:sz w:val="20"/>
                <w:szCs w:val="20"/>
              </w:rPr>
              <w:t>.</w:t>
            </w:r>
          </w:p>
        </w:tc>
      </w:tr>
      <w:tr w:rsidR="008B69D3" w:rsidRPr="00152DE0" w:rsidTr="00DE4703">
        <w:tc>
          <w:tcPr>
            <w:tcW w:w="0" w:type="auto"/>
            <w:tcBorders>
              <w:top w:val="nil"/>
              <w:bottom w:val="nil"/>
            </w:tcBorders>
            <w:shd w:val="pct5" w:color="auto" w:fill="auto"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sz w:val="20"/>
                <w:szCs w:val="20"/>
                <w:lang w:eastAsia="nl-NL"/>
              </w:rPr>
              <w:t>Triglycerides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pct5" w:color="auto" w:fill="auto"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sz w:val="20"/>
                <w:szCs w:val="20"/>
                <w:lang w:eastAsia="nl-NL"/>
              </w:rPr>
              <w:t>Loneliness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pct5" w:color="auto" w:fill="auto"/>
            <w:vAlign w:val="center"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rFonts w:ascii="Calibri" w:eastAsia="Times New Roman" w:hAnsi="Calibri"/>
                <w:sz w:val="20"/>
                <w:szCs w:val="20"/>
                <w:lang w:eastAsia="en-GB"/>
              </w:rPr>
              <w:t>54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pct5" w:color="auto" w:fill="auto"/>
            <w:vAlign w:val="bottom"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sz w:val="20"/>
                <w:szCs w:val="20"/>
              </w:rPr>
              <w:t>0.000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pct5" w:color="auto" w:fill="auto"/>
            <w:vAlign w:val="bottom"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sz w:val="20"/>
                <w:szCs w:val="20"/>
              </w:rPr>
              <w:t>0.000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pct5" w:color="auto" w:fill="auto"/>
            <w:vAlign w:val="bottom"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sz w:val="20"/>
                <w:szCs w:val="20"/>
              </w:rPr>
              <w:t>0.516</w:t>
            </w:r>
          </w:p>
        </w:tc>
      </w:tr>
      <w:tr w:rsidR="008B69D3" w:rsidRPr="00152DE0" w:rsidTr="00DE4703">
        <w:tc>
          <w:tcPr>
            <w:tcW w:w="0" w:type="auto"/>
            <w:tcBorders>
              <w:top w:val="nil"/>
            </w:tcBorders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sz w:val="20"/>
                <w:szCs w:val="20"/>
                <w:lang w:eastAsia="nl-NL"/>
              </w:rPr>
              <w:t>CAD</w:t>
            </w:r>
          </w:p>
        </w:tc>
        <w:tc>
          <w:tcPr>
            <w:tcW w:w="0" w:type="auto"/>
            <w:tcBorders>
              <w:top w:val="nil"/>
            </w:tcBorders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sz w:val="20"/>
                <w:szCs w:val="20"/>
                <w:lang w:eastAsia="nl-NL"/>
              </w:rPr>
              <w:t>Loneliness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rFonts w:ascii="Calibri" w:eastAsia="Times New Roman" w:hAnsi="Calibri"/>
                <w:sz w:val="20"/>
                <w:szCs w:val="20"/>
                <w:lang w:eastAsia="en-GB"/>
              </w:rPr>
              <w:t>38</w:t>
            </w:r>
          </w:p>
        </w:tc>
        <w:tc>
          <w:tcPr>
            <w:tcW w:w="0" w:type="auto"/>
            <w:tcBorders>
              <w:top w:val="nil"/>
            </w:tcBorders>
            <w:vAlign w:val="bottom"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</w:rPr>
            </w:pPr>
            <w:r w:rsidRPr="00152DE0">
              <w:rPr>
                <w:sz w:val="20"/>
                <w:szCs w:val="20"/>
              </w:rPr>
              <w:t>-0.001</w:t>
            </w:r>
          </w:p>
        </w:tc>
        <w:tc>
          <w:tcPr>
            <w:tcW w:w="0" w:type="auto"/>
            <w:tcBorders>
              <w:top w:val="nil"/>
            </w:tcBorders>
            <w:vAlign w:val="bottom"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</w:rPr>
            </w:pPr>
            <w:r w:rsidRPr="00152DE0">
              <w:rPr>
                <w:sz w:val="20"/>
                <w:szCs w:val="20"/>
              </w:rPr>
              <w:t>0.002</w:t>
            </w:r>
          </w:p>
        </w:tc>
        <w:tc>
          <w:tcPr>
            <w:tcW w:w="0" w:type="auto"/>
            <w:tcBorders>
              <w:top w:val="nil"/>
            </w:tcBorders>
            <w:vAlign w:val="bottom"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</w:rPr>
            </w:pPr>
            <w:r w:rsidRPr="00152DE0">
              <w:rPr>
                <w:sz w:val="20"/>
                <w:szCs w:val="20"/>
              </w:rPr>
              <w:t>0.592</w:t>
            </w:r>
          </w:p>
        </w:tc>
      </w:tr>
    </w:tbl>
    <w:p w:rsidR="008B69D3" w:rsidRPr="00152DE0" w:rsidRDefault="008B69D3" w:rsidP="00DE4703">
      <w:proofErr w:type="spellStart"/>
      <w:r w:rsidRPr="00152DE0">
        <w:rPr>
          <w:sz w:val="20"/>
          <w:szCs w:val="20"/>
        </w:rPr>
        <w:t>n.a</w:t>
      </w:r>
      <w:proofErr w:type="spellEnd"/>
      <w:r w:rsidRPr="00152DE0">
        <w:rPr>
          <w:sz w:val="20"/>
          <w:szCs w:val="20"/>
        </w:rPr>
        <w:t>. = I</w:t>
      </w:r>
      <w:r w:rsidRPr="00152DE0">
        <w:rPr>
          <w:sz w:val="20"/>
          <w:szCs w:val="20"/>
          <w:vertAlign w:val="superscript"/>
        </w:rPr>
        <w:t xml:space="preserve">2 </w:t>
      </w:r>
      <w:r w:rsidRPr="00152DE0">
        <w:rPr>
          <w:sz w:val="20"/>
          <w:szCs w:val="20"/>
        </w:rPr>
        <w:t>estimates too low to give reliable results for MR-Egger.</w:t>
      </w:r>
    </w:p>
    <w:p w:rsidR="008B69D3" w:rsidRPr="00152DE0" w:rsidRDefault="008B69D3" w:rsidP="00DE4703">
      <w:pPr>
        <w:spacing w:before="240"/>
        <w:outlineLvl w:val="0"/>
        <w:rPr>
          <w:i/>
          <w:sz w:val="18"/>
          <w:szCs w:val="18"/>
        </w:rPr>
      </w:pPr>
      <w:r w:rsidRPr="00501331">
        <w:rPr>
          <w:i/>
          <w:sz w:val="18"/>
          <w:szCs w:val="18"/>
        </w:rPr>
        <w:t>Supplementary Table 9: I-squared statistic</w:t>
      </w:r>
      <w:r w:rsidRPr="00152DE0">
        <w:rPr>
          <w:i/>
          <w:sz w:val="18"/>
          <w:szCs w:val="18"/>
        </w:rPr>
        <w:t xml:space="preserve"> 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197"/>
        <w:gridCol w:w="1197"/>
        <w:gridCol w:w="573"/>
        <w:gridCol w:w="567"/>
      </w:tblGrid>
      <w:tr w:rsidR="008B69D3" w:rsidRPr="00152DE0" w:rsidTr="00DE4703">
        <w:tc>
          <w:tcPr>
            <w:tcW w:w="0" w:type="auto"/>
            <w:tcBorders>
              <w:top w:val="single" w:sz="4" w:space="0" w:color="auto"/>
              <w:bottom w:val="nil"/>
            </w:tcBorders>
            <w:shd w:val="pct20" w:color="auto" w:fill="auto"/>
            <w:hideMark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sz w:val="20"/>
                <w:szCs w:val="20"/>
                <w:lang w:eastAsia="nl-NL"/>
              </w:rPr>
              <w:t>Exposure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pct20" w:color="auto" w:fill="auto"/>
            <w:hideMark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sz w:val="20"/>
                <w:szCs w:val="20"/>
                <w:lang w:eastAsia="nl-NL"/>
              </w:rPr>
              <w:t>Outcome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pct20" w:color="auto" w:fill="auto"/>
            <w:hideMark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i/>
                <w:sz w:val="20"/>
                <w:szCs w:val="20"/>
                <w:lang w:eastAsia="nl-NL"/>
              </w:rPr>
              <w:t>n</w:t>
            </w:r>
            <w:r w:rsidRPr="00152DE0">
              <w:rPr>
                <w:sz w:val="20"/>
                <w:szCs w:val="20"/>
                <w:lang w:eastAsia="nl-NL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CDCDCD"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highlight w:val="lightGray"/>
                <w:lang w:eastAsia="nl-NL"/>
              </w:rPr>
            </w:pPr>
          </w:p>
        </w:tc>
      </w:tr>
      <w:tr w:rsidR="008B69D3" w:rsidRPr="00152DE0" w:rsidTr="00DE4703">
        <w:trPr>
          <w:trHeight w:val="388"/>
        </w:trPr>
        <w:tc>
          <w:tcPr>
            <w:tcW w:w="0" w:type="auto"/>
            <w:tcBorders>
              <w:top w:val="nil"/>
              <w:bottom w:val="single" w:sz="4" w:space="0" w:color="auto"/>
            </w:tcBorders>
            <w:shd w:val="pct20" w:color="auto" w:fill="auto"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pct20" w:color="auto" w:fill="auto"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pct20" w:color="auto" w:fill="auto"/>
          </w:tcPr>
          <w:p w:rsidR="008B69D3" w:rsidRPr="00152DE0" w:rsidRDefault="008B69D3" w:rsidP="00DE4703">
            <w:pPr>
              <w:jc w:val="center"/>
              <w:rPr>
                <w:i/>
                <w:sz w:val="20"/>
                <w:szCs w:val="20"/>
                <w:lang w:eastAsia="nl-NL"/>
              </w:rPr>
            </w:pPr>
            <w:r w:rsidRPr="00152DE0">
              <w:rPr>
                <w:sz w:val="20"/>
                <w:szCs w:val="20"/>
                <w:lang w:eastAsia="nl-NL"/>
              </w:rPr>
              <w:t>SNPs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CDCDCD"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highlight w:val="lightGray"/>
                <w:lang w:eastAsia="nl-NL"/>
              </w:rPr>
            </w:pPr>
            <w:r w:rsidRPr="00152DE0">
              <w:rPr>
                <w:sz w:val="20"/>
                <w:szCs w:val="20"/>
                <w:highlight w:val="lightGray"/>
                <w:lang w:eastAsia="nl-NL"/>
              </w:rPr>
              <w:t>I</w:t>
            </w:r>
            <w:r w:rsidRPr="00152DE0">
              <w:rPr>
                <w:sz w:val="20"/>
                <w:szCs w:val="20"/>
                <w:highlight w:val="lightGray"/>
                <w:vertAlign w:val="superscript"/>
                <w:lang w:eastAsia="nl-NL"/>
              </w:rPr>
              <w:t>2</w:t>
            </w:r>
          </w:p>
        </w:tc>
      </w:tr>
      <w:tr w:rsidR="008B69D3" w:rsidRPr="00152DE0" w:rsidTr="00DE4703">
        <w:trPr>
          <w:trHeight w:val="97"/>
        </w:trPr>
        <w:tc>
          <w:tcPr>
            <w:tcW w:w="0" w:type="auto"/>
            <w:tcBorders>
              <w:top w:val="single" w:sz="4" w:space="0" w:color="auto"/>
              <w:bottom w:val="nil"/>
            </w:tcBorders>
            <w:shd w:val="pct5" w:color="auto" w:fill="auto"/>
            <w:hideMark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sz w:val="20"/>
                <w:szCs w:val="20"/>
                <w:lang w:eastAsia="nl-NL"/>
              </w:rPr>
              <w:t>Loneliness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pct5" w:color="auto" w:fill="auto"/>
            <w:hideMark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sz w:val="20"/>
                <w:szCs w:val="20"/>
                <w:lang w:eastAsia="nl-NL"/>
              </w:rPr>
              <w:t>BMI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pct5" w:color="auto" w:fill="auto"/>
            <w:vAlign w:val="center"/>
            <w:hideMark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rFonts w:ascii="Calibri" w:eastAsia="Times New Roman" w:hAnsi="Calibri"/>
                <w:sz w:val="20"/>
                <w:szCs w:val="20"/>
                <w:lang w:eastAsia="en-GB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F2F2F2" w:themeFill="background1" w:themeFillShade="F2"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</w:rPr>
            </w:pPr>
            <w:r w:rsidRPr="00152DE0">
              <w:rPr>
                <w:sz w:val="20"/>
                <w:szCs w:val="20"/>
              </w:rPr>
              <w:t>0.51</w:t>
            </w:r>
          </w:p>
        </w:tc>
      </w:tr>
      <w:tr w:rsidR="008B69D3" w:rsidRPr="00152DE0" w:rsidTr="00DE4703">
        <w:trPr>
          <w:trHeight w:val="97"/>
        </w:trPr>
        <w:tc>
          <w:tcPr>
            <w:tcW w:w="0" w:type="auto"/>
            <w:tcBorders>
              <w:top w:val="nil"/>
              <w:bottom w:val="nil"/>
            </w:tcBorders>
            <w:hideMark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sz w:val="20"/>
                <w:szCs w:val="20"/>
                <w:lang w:eastAsia="nl-NL"/>
              </w:rPr>
              <w:t>Loneliness</w:t>
            </w:r>
          </w:p>
        </w:tc>
        <w:tc>
          <w:tcPr>
            <w:tcW w:w="0" w:type="auto"/>
            <w:tcBorders>
              <w:top w:val="nil"/>
              <w:bottom w:val="nil"/>
            </w:tcBorders>
            <w:hideMark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sz w:val="20"/>
                <w:szCs w:val="20"/>
                <w:lang w:eastAsia="nl-NL"/>
              </w:rPr>
              <w:t>Body fat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  <w:hideMark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rFonts w:ascii="Calibri" w:eastAsia="Times New Roman" w:hAnsi="Calibri"/>
                <w:sz w:val="20"/>
                <w:szCs w:val="20"/>
                <w:lang w:eastAsia="en-GB"/>
              </w:rPr>
              <w:t>13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</w:rPr>
            </w:pPr>
            <w:r w:rsidRPr="00152DE0">
              <w:rPr>
                <w:sz w:val="20"/>
                <w:szCs w:val="20"/>
              </w:rPr>
              <w:t>0.51</w:t>
            </w:r>
          </w:p>
        </w:tc>
      </w:tr>
      <w:tr w:rsidR="008B69D3" w:rsidRPr="00152DE0" w:rsidTr="00DE4703">
        <w:trPr>
          <w:trHeight w:val="97"/>
        </w:trPr>
        <w:tc>
          <w:tcPr>
            <w:tcW w:w="0" w:type="auto"/>
            <w:tcBorders>
              <w:top w:val="nil"/>
              <w:bottom w:val="nil"/>
            </w:tcBorders>
            <w:shd w:val="pct5" w:color="auto" w:fill="auto"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sz w:val="20"/>
                <w:szCs w:val="20"/>
                <w:lang w:eastAsia="nl-NL"/>
              </w:rPr>
              <w:t>Loneliness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pct5" w:color="auto" w:fill="auto"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sz w:val="20"/>
                <w:szCs w:val="20"/>
                <w:lang w:eastAsia="nl-NL"/>
              </w:rPr>
              <w:t xml:space="preserve">Triglycerides 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pct5" w:color="auto" w:fill="auto"/>
            <w:vAlign w:val="center"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rFonts w:ascii="Calibri" w:eastAsia="Times New Roman" w:hAnsi="Calibri"/>
                <w:sz w:val="20"/>
                <w:szCs w:val="20"/>
                <w:lang w:eastAsia="en-GB"/>
              </w:rPr>
              <w:t>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</w:rPr>
            </w:pPr>
            <w:r w:rsidRPr="00152DE0">
              <w:rPr>
                <w:sz w:val="20"/>
                <w:szCs w:val="20"/>
              </w:rPr>
              <w:t>0.51</w:t>
            </w:r>
          </w:p>
        </w:tc>
      </w:tr>
      <w:tr w:rsidR="008B69D3" w:rsidRPr="00152DE0" w:rsidTr="00DE4703">
        <w:trPr>
          <w:trHeight w:val="97"/>
        </w:trPr>
        <w:tc>
          <w:tcPr>
            <w:tcW w:w="0" w:type="auto"/>
            <w:tcBorders>
              <w:top w:val="nil"/>
              <w:bottom w:val="nil"/>
            </w:tcBorders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sz w:val="20"/>
                <w:szCs w:val="20"/>
                <w:lang w:eastAsia="nl-NL"/>
              </w:rPr>
              <w:t>Loneliness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sz w:val="20"/>
                <w:szCs w:val="20"/>
                <w:lang w:eastAsia="nl-NL"/>
              </w:rPr>
              <w:t>CAD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rFonts w:ascii="Calibri" w:eastAsia="Times New Roman" w:hAnsi="Calibri"/>
                <w:sz w:val="20"/>
                <w:szCs w:val="20"/>
                <w:lang w:eastAsia="en-GB"/>
              </w:rPr>
              <w:t>15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</w:rPr>
            </w:pPr>
            <w:r w:rsidRPr="00152DE0">
              <w:rPr>
                <w:sz w:val="20"/>
                <w:szCs w:val="20"/>
              </w:rPr>
              <w:t>0.35</w:t>
            </w:r>
          </w:p>
        </w:tc>
      </w:tr>
      <w:tr w:rsidR="008B69D3" w:rsidRPr="00152DE0" w:rsidTr="00DE4703">
        <w:tc>
          <w:tcPr>
            <w:tcW w:w="0" w:type="auto"/>
            <w:tcBorders>
              <w:top w:val="nil"/>
              <w:bottom w:val="nil"/>
            </w:tcBorders>
            <w:shd w:val="pct5" w:color="auto" w:fill="auto"/>
            <w:hideMark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sz w:val="20"/>
                <w:szCs w:val="20"/>
                <w:lang w:eastAsia="nl-NL"/>
              </w:rPr>
              <w:t>BMI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pct5" w:color="auto" w:fill="auto"/>
            <w:hideMark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sz w:val="20"/>
                <w:szCs w:val="20"/>
                <w:lang w:eastAsia="nl-NL"/>
              </w:rPr>
              <w:t>Loneliness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pct5" w:color="auto" w:fill="auto"/>
            <w:vAlign w:val="center"/>
            <w:hideMark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rFonts w:ascii="Calibri" w:eastAsia="Times New Roman" w:hAnsi="Calibri"/>
                <w:sz w:val="20"/>
                <w:szCs w:val="20"/>
                <w:lang w:eastAsia="en-GB"/>
              </w:rPr>
              <w:t>68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</w:rPr>
            </w:pPr>
            <w:r w:rsidRPr="00152DE0">
              <w:rPr>
                <w:sz w:val="20"/>
                <w:szCs w:val="20"/>
              </w:rPr>
              <w:t>0.94</w:t>
            </w:r>
          </w:p>
        </w:tc>
      </w:tr>
      <w:tr w:rsidR="008B69D3" w:rsidRPr="00152DE0" w:rsidTr="00DE4703">
        <w:tc>
          <w:tcPr>
            <w:tcW w:w="0" w:type="auto"/>
            <w:tcBorders>
              <w:top w:val="nil"/>
              <w:bottom w:val="nil"/>
            </w:tcBorders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sz w:val="20"/>
                <w:szCs w:val="20"/>
                <w:lang w:eastAsia="nl-NL"/>
              </w:rPr>
              <w:t>Body fat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sz w:val="20"/>
                <w:szCs w:val="20"/>
                <w:lang w:eastAsia="nl-NL"/>
              </w:rPr>
              <w:t>Loneliness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rFonts w:ascii="Calibri" w:eastAsia="Times New Roman" w:hAnsi="Calibri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</w:rPr>
            </w:pPr>
            <w:r w:rsidRPr="00152DE0">
              <w:rPr>
                <w:sz w:val="20"/>
                <w:szCs w:val="20"/>
              </w:rPr>
              <w:t>0.57</w:t>
            </w:r>
          </w:p>
        </w:tc>
      </w:tr>
      <w:tr w:rsidR="008B69D3" w:rsidRPr="00152DE0" w:rsidTr="00DE4703">
        <w:tc>
          <w:tcPr>
            <w:tcW w:w="0" w:type="auto"/>
            <w:tcBorders>
              <w:top w:val="nil"/>
              <w:bottom w:val="nil"/>
            </w:tcBorders>
            <w:shd w:val="pct5" w:color="auto" w:fill="auto"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sz w:val="20"/>
                <w:szCs w:val="20"/>
                <w:lang w:eastAsia="nl-NL"/>
              </w:rPr>
              <w:t>Triglycerides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pct5" w:color="auto" w:fill="auto"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sz w:val="20"/>
                <w:szCs w:val="20"/>
                <w:lang w:eastAsia="nl-NL"/>
              </w:rPr>
              <w:t>Loneliness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pct5" w:color="auto" w:fill="auto"/>
            <w:vAlign w:val="center"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rFonts w:ascii="Calibri" w:eastAsia="Times New Roman" w:hAnsi="Calibri"/>
                <w:sz w:val="20"/>
                <w:szCs w:val="20"/>
                <w:lang w:eastAsia="en-GB"/>
              </w:rPr>
              <w:t>54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</w:rPr>
            </w:pPr>
            <w:r w:rsidRPr="00152DE0">
              <w:rPr>
                <w:sz w:val="20"/>
                <w:szCs w:val="20"/>
              </w:rPr>
              <w:t>0.98</w:t>
            </w:r>
          </w:p>
        </w:tc>
      </w:tr>
      <w:tr w:rsidR="008B69D3" w:rsidRPr="00152DE0" w:rsidTr="00DE4703">
        <w:tc>
          <w:tcPr>
            <w:tcW w:w="0" w:type="auto"/>
            <w:tcBorders>
              <w:top w:val="nil"/>
            </w:tcBorders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sz w:val="20"/>
                <w:szCs w:val="20"/>
                <w:lang w:eastAsia="nl-NL"/>
              </w:rPr>
              <w:t>CAD</w:t>
            </w:r>
          </w:p>
        </w:tc>
        <w:tc>
          <w:tcPr>
            <w:tcW w:w="0" w:type="auto"/>
            <w:tcBorders>
              <w:top w:val="nil"/>
            </w:tcBorders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sz w:val="20"/>
                <w:szCs w:val="20"/>
                <w:lang w:eastAsia="nl-NL"/>
              </w:rPr>
              <w:t>Loneliness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  <w:lang w:eastAsia="nl-NL"/>
              </w:rPr>
            </w:pPr>
            <w:r w:rsidRPr="00152DE0">
              <w:rPr>
                <w:rFonts w:ascii="Calibri" w:eastAsia="Times New Roman" w:hAnsi="Calibri"/>
                <w:sz w:val="20"/>
                <w:szCs w:val="20"/>
                <w:lang w:eastAsia="en-GB"/>
              </w:rPr>
              <w:t>38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FFFFFF" w:themeFill="background1"/>
          </w:tcPr>
          <w:p w:rsidR="008B69D3" w:rsidRPr="00152DE0" w:rsidRDefault="008B69D3" w:rsidP="00DE4703">
            <w:pPr>
              <w:jc w:val="center"/>
              <w:rPr>
                <w:sz w:val="20"/>
                <w:szCs w:val="20"/>
              </w:rPr>
            </w:pPr>
            <w:r w:rsidRPr="00152DE0">
              <w:rPr>
                <w:sz w:val="20"/>
                <w:szCs w:val="20"/>
              </w:rPr>
              <w:t>0.95</w:t>
            </w:r>
          </w:p>
        </w:tc>
      </w:tr>
    </w:tbl>
    <w:p w:rsidR="008B69D3" w:rsidRPr="00152DE0" w:rsidRDefault="008B69D3" w:rsidP="00DE4703">
      <w:pPr>
        <w:jc w:val="both"/>
        <w:rPr>
          <w:sz w:val="20"/>
          <w:szCs w:val="20"/>
        </w:rPr>
      </w:pPr>
      <w:r w:rsidRPr="00152DE0">
        <w:rPr>
          <w:rFonts w:ascii="Calibri" w:eastAsia="Times New Roman" w:hAnsi="Calibri" w:cs="Times New Roman"/>
          <w:bCs/>
          <w:sz w:val="20"/>
          <w:szCs w:val="20"/>
          <w:lang w:eastAsia="sv-SE"/>
        </w:rPr>
        <w:t>I</w:t>
      </w:r>
      <w:r w:rsidRPr="00152DE0">
        <w:rPr>
          <w:rFonts w:ascii="Calibri" w:eastAsia="Times New Roman" w:hAnsi="Calibri" w:cs="Times New Roman"/>
          <w:bCs/>
          <w:sz w:val="20"/>
          <w:szCs w:val="20"/>
          <w:vertAlign w:val="superscript"/>
          <w:lang w:eastAsia="sv-SE"/>
        </w:rPr>
        <w:t xml:space="preserve">2 </w:t>
      </w:r>
      <w:r w:rsidRPr="00152DE0">
        <w:rPr>
          <w:sz w:val="20"/>
          <w:szCs w:val="20"/>
        </w:rPr>
        <w:t>quantifies heterogeneity between the genetic variants in an instrument and indicates whether the ’NO Measurement Error’ (NOME) assumption has been violated. If I</w:t>
      </w:r>
      <w:r w:rsidRPr="00152DE0">
        <w:rPr>
          <w:sz w:val="20"/>
          <w:szCs w:val="20"/>
          <w:vertAlign w:val="superscript"/>
        </w:rPr>
        <w:t xml:space="preserve">2  </w:t>
      </w:r>
      <w:r w:rsidRPr="00152DE0">
        <w:rPr>
          <w:sz w:val="20"/>
          <w:szCs w:val="20"/>
        </w:rPr>
        <w:t xml:space="preserve">is smaller than 0.9, the NOME assumption is likely to be violated. </w:t>
      </w:r>
    </w:p>
    <w:p w:rsidR="008B69D3" w:rsidRPr="00152DE0" w:rsidRDefault="008B69D3" w:rsidP="00DE4703">
      <w:pPr>
        <w:jc w:val="both"/>
        <w:rPr>
          <w:sz w:val="20"/>
        </w:rPr>
      </w:pPr>
    </w:p>
    <w:p w:rsidR="008B69D3" w:rsidRPr="00152DE0" w:rsidRDefault="008B69D3" w:rsidP="00DE4703">
      <w:pPr>
        <w:rPr>
          <w:i/>
          <w:sz w:val="18"/>
          <w:szCs w:val="18"/>
        </w:rPr>
      </w:pPr>
      <w:r w:rsidRPr="00501331">
        <w:rPr>
          <w:i/>
          <w:sz w:val="18"/>
          <w:szCs w:val="18"/>
        </w:rPr>
        <w:lastRenderedPageBreak/>
        <w:t>Supplementary Table 10: Cochran's heterogeneity statistic for Inverse Variance Weighted (IVW) bidirectional two-sample Mendelian randomization analyses</w:t>
      </w:r>
    </w:p>
    <w:tbl>
      <w:tblPr>
        <w:tblW w:w="665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300"/>
        <w:gridCol w:w="1280"/>
        <w:gridCol w:w="960"/>
        <w:gridCol w:w="1558"/>
        <w:gridCol w:w="1560"/>
      </w:tblGrid>
      <w:tr w:rsidR="008B69D3" w:rsidRPr="00152DE0" w:rsidTr="00DE4703">
        <w:trPr>
          <w:trHeight w:val="340"/>
        </w:trPr>
        <w:tc>
          <w:tcPr>
            <w:tcW w:w="1300" w:type="dxa"/>
            <w:tcBorders>
              <w:top w:val="single" w:sz="4" w:space="0" w:color="auto"/>
              <w:bottom w:val="nil"/>
            </w:tcBorders>
            <w:shd w:val="pct20" w:color="auto" w:fill="auto"/>
            <w:vAlign w:val="center"/>
            <w:hideMark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  <w:r w:rsidRPr="00152DE0"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  <w:t>Exposure</w:t>
            </w: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  <w:shd w:val="pct20" w:color="auto" w:fill="auto"/>
            <w:vAlign w:val="center"/>
            <w:hideMark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  <w:r w:rsidRPr="00152DE0"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  <w:t>Outcome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pct20" w:color="auto" w:fill="auto"/>
            <w:vAlign w:val="center"/>
            <w:hideMark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en-GB"/>
              </w:rPr>
            </w:pPr>
            <w:r w:rsidRPr="00152DE0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nil"/>
            </w:tcBorders>
            <w:shd w:val="pct20" w:color="auto" w:fill="auto"/>
            <w:vAlign w:val="center"/>
            <w:hideMark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  <w:r w:rsidRPr="00152DE0"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  <w:t>Cochran’s Q</w:t>
            </w:r>
          </w:p>
        </w:tc>
      </w:tr>
      <w:tr w:rsidR="008B69D3" w:rsidRPr="00152DE0" w:rsidTr="00DE4703">
        <w:trPr>
          <w:trHeight w:val="340"/>
        </w:trPr>
        <w:tc>
          <w:tcPr>
            <w:tcW w:w="1300" w:type="dxa"/>
            <w:tcBorders>
              <w:top w:val="nil"/>
              <w:bottom w:val="single" w:sz="4" w:space="0" w:color="auto"/>
            </w:tcBorders>
            <w:shd w:val="pct20" w:color="auto" w:fill="auto"/>
            <w:vAlign w:val="center"/>
            <w:hideMark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80" w:type="dxa"/>
            <w:tcBorders>
              <w:top w:val="nil"/>
              <w:bottom w:val="single" w:sz="4" w:space="0" w:color="auto"/>
            </w:tcBorders>
            <w:shd w:val="pct20" w:color="auto" w:fill="auto"/>
            <w:vAlign w:val="center"/>
            <w:hideMark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  <w:shd w:val="pct20" w:color="auto" w:fill="auto"/>
            <w:vAlign w:val="center"/>
            <w:hideMark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  <w:r w:rsidRPr="00152DE0"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  <w:t>SNPs</w:t>
            </w:r>
          </w:p>
        </w:tc>
        <w:tc>
          <w:tcPr>
            <w:tcW w:w="1558" w:type="dxa"/>
            <w:tcBorders>
              <w:top w:val="nil"/>
              <w:bottom w:val="single" w:sz="4" w:space="0" w:color="auto"/>
            </w:tcBorders>
            <w:shd w:val="pct20" w:color="auto" w:fill="auto"/>
            <w:vAlign w:val="center"/>
            <w:hideMark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  <w:r w:rsidRPr="00152DE0"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  <w:t>Q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pct20" w:color="auto" w:fill="auto"/>
            <w:vAlign w:val="center"/>
            <w:hideMark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en-GB"/>
              </w:rPr>
            </w:pPr>
            <w:r w:rsidRPr="00152DE0">
              <w:rPr>
                <w:rFonts w:ascii="Calibri" w:eastAsia="Times New Roman" w:hAnsi="Calibri" w:cs="Times New Roman"/>
                <w:i/>
                <w:iCs/>
                <w:sz w:val="20"/>
                <w:szCs w:val="20"/>
                <w:lang w:eastAsia="en-GB"/>
              </w:rPr>
              <w:t>p</w:t>
            </w:r>
          </w:p>
        </w:tc>
      </w:tr>
      <w:tr w:rsidR="008B69D3" w:rsidRPr="00152DE0" w:rsidTr="00DE4703">
        <w:trPr>
          <w:trHeight w:val="340"/>
        </w:trPr>
        <w:tc>
          <w:tcPr>
            <w:tcW w:w="1300" w:type="dxa"/>
            <w:tcBorders>
              <w:top w:val="single" w:sz="4" w:space="0" w:color="auto"/>
              <w:bottom w:val="nil"/>
            </w:tcBorders>
            <w:shd w:val="pct5" w:color="auto" w:fill="auto"/>
            <w:vAlign w:val="center"/>
            <w:hideMark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  <w:r w:rsidRPr="00152DE0"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  <w:t>Loneliness</w:t>
            </w: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  <w:shd w:val="pct5" w:color="auto" w:fill="auto"/>
            <w:vAlign w:val="center"/>
            <w:hideMark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  <w:r w:rsidRPr="00152DE0"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  <w:t>BMI</w:t>
            </w:r>
          </w:p>
        </w:tc>
        <w:tc>
          <w:tcPr>
            <w:tcW w:w="960" w:type="dxa"/>
            <w:tcBorders>
              <w:top w:val="single" w:sz="4" w:space="0" w:color="auto"/>
              <w:bottom w:val="nil"/>
            </w:tcBorders>
            <w:shd w:val="pct5" w:color="auto" w:fill="auto"/>
            <w:vAlign w:val="center"/>
            <w:hideMark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  <w:r w:rsidRPr="00152DE0"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bottom w:val="nil"/>
            </w:tcBorders>
            <w:shd w:val="pct5" w:color="auto" w:fill="auto"/>
            <w:vAlign w:val="center"/>
            <w:hideMark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  <w:r w:rsidRPr="00152DE0"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  <w:t>89.19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pct5" w:color="auto" w:fill="auto"/>
            <w:vAlign w:val="center"/>
            <w:hideMark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  <w:r w:rsidRPr="00152DE0"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  <w:t>7.08E-14</w:t>
            </w:r>
          </w:p>
        </w:tc>
      </w:tr>
      <w:tr w:rsidR="008B69D3" w:rsidRPr="00152DE0" w:rsidTr="00DE4703">
        <w:trPr>
          <w:trHeight w:val="340"/>
        </w:trPr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  <w:r w:rsidRPr="00152DE0"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  <w:t>Loneliness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  <w:r w:rsidRPr="00152DE0"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  <w:t>Body fat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  <w:r w:rsidRPr="00152DE0"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  <w:t>13</w:t>
            </w:r>
          </w:p>
        </w:tc>
        <w:tc>
          <w:tcPr>
            <w:tcW w:w="1558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  <w:r w:rsidRPr="00152DE0"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  <w:t>34.26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  <w:r w:rsidRPr="00152DE0"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  <w:t>1.04E-05</w:t>
            </w:r>
          </w:p>
        </w:tc>
      </w:tr>
      <w:tr w:rsidR="008B69D3" w:rsidRPr="00152DE0" w:rsidTr="00DE4703">
        <w:trPr>
          <w:trHeight w:val="340"/>
        </w:trPr>
        <w:tc>
          <w:tcPr>
            <w:tcW w:w="1300" w:type="dxa"/>
            <w:tcBorders>
              <w:top w:val="nil"/>
              <w:bottom w:val="nil"/>
            </w:tcBorders>
            <w:shd w:val="pct5" w:color="auto" w:fill="auto"/>
            <w:vAlign w:val="center"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  <w:r w:rsidRPr="00152DE0"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  <w:t>Loneliness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pct5" w:color="auto" w:fill="auto"/>
            <w:vAlign w:val="center"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  <w:r w:rsidRPr="00152DE0"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  <w:t>Triglycerides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pct5" w:color="auto" w:fill="auto"/>
            <w:vAlign w:val="center"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  <w:r w:rsidRPr="00152DE0"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  <w:t>12</w:t>
            </w:r>
          </w:p>
        </w:tc>
        <w:tc>
          <w:tcPr>
            <w:tcW w:w="1558" w:type="dxa"/>
            <w:tcBorders>
              <w:top w:val="nil"/>
              <w:bottom w:val="nil"/>
            </w:tcBorders>
            <w:shd w:val="pct5" w:color="auto" w:fill="auto"/>
            <w:vAlign w:val="center"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  <w:r w:rsidRPr="00152DE0"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  <w:t>37.40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pct5" w:color="auto" w:fill="auto"/>
            <w:vAlign w:val="center"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  <w:r w:rsidRPr="00152DE0"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  <w:t>9.86E-05</w:t>
            </w:r>
          </w:p>
        </w:tc>
      </w:tr>
      <w:tr w:rsidR="008B69D3" w:rsidRPr="00152DE0" w:rsidTr="00DE4703">
        <w:trPr>
          <w:trHeight w:val="340"/>
        </w:trPr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  <w:r w:rsidRPr="00152DE0"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  <w:t>Loneliness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  <w:r w:rsidRPr="00152DE0"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  <w:t>CAD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  <w:r w:rsidRPr="00152DE0"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  <w:t>15</w:t>
            </w:r>
          </w:p>
        </w:tc>
        <w:tc>
          <w:tcPr>
            <w:tcW w:w="15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  <w:r w:rsidRPr="00152DE0"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  <w:t>21.85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  <w:r w:rsidRPr="00152DE0"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  <w:t>0.082</w:t>
            </w:r>
          </w:p>
        </w:tc>
      </w:tr>
      <w:tr w:rsidR="008B69D3" w:rsidRPr="00152DE0" w:rsidTr="00DE4703">
        <w:trPr>
          <w:trHeight w:val="340"/>
        </w:trPr>
        <w:tc>
          <w:tcPr>
            <w:tcW w:w="1300" w:type="dxa"/>
            <w:tcBorders>
              <w:top w:val="nil"/>
              <w:bottom w:val="nil"/>
            </w:tcBorders>
            <w:shd w:val="pct5" w:color="auto" w:fill="auto"/>
            <w:vAlign w:val="center"/>
            <w:hideMark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  <w:r w:rsidRPr="00152DE0"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  <w:t>BMI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pct5" w:color="auto" w:fill="auto"/>
            <w:vAlign w:val="center"/>
            <w:hideMark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  <w:r w:rsidRPr="00152DE0"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  <w:t>Loneliness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pct5" w:color="auto" w:fill="auto"/>
            <w:vAlign w:val="center"/>
            <w:hideMark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  <w:r w:rsidRPr="00152DE0"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  <w:t>68</w:t>
            </w:r>
          </w:p>
        </w:tc>
        <w:tc>
          <w:tcPr>
            <w:tcW w:w="1558" w:type="dxa"/>
            <w:tcBorders>
              <w:top w:val="nil"/>
              <w:bottom w:val="nil"/>
            </w:tcBorders>
            <w:shd w:val="pct5" w:color="auto" w:fill="auto"/>
            <w:vAlign w:val="center"/>
            <w:hideMark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  <w:r w:rsidRPr="00152DE0"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  <w:t>177.07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pct5" w:color="auto" w:fill="auto"/>
            <w:vAlign w:val="center"/>
            <w:hideMark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  <w:r w:rsidRPr="00152DE0"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  <w:t>7.05E-12</w:t>
            </w:r>
          </w:p>
        </w:tc>
      </w:tr>
      <w:tr w:rsidR="008B69D3" w:rsidRPr="00152DE0" w:rsidTr="00DE4703">
        <w:trPr>
          <w:trHeight w:val="340"/>
        </w:trPr>
        <w:tc>
          <w:tcPr>
            <w:tcW w:w="13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  <w:r w:rsidRPr="00152DE0"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  <w:t>Body fat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  <w:r w:rsidRPr="00152DE0"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  <w:t>Loneliness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  <w:r w:rsidRPr="00152DE0"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5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  <w:r w:rsidRPr="00152DE0"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  <w:t>24.70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  <w:r w:rsidRPr="00152DE0"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  <w:t>0.003</w:t>
            </w:r>
          </w:p>
        </w:tc>
      </w:tr>
      <w:tr w:rsidR="008B69D3" w:rsidRPr="00152DE0" w:rsidTr="00DE4703">
        <w:trPr>
          <w:trHeight w:val="340"/>
        </w:trPr>
        <w:tc>
          <w:tcPr>
            <w:tcW w:w="1300" w:type="dxa"/>
            <w:tcBorders>
              <w:top w:val="nil"/>
              <w:bottom w:val="nil"/>
            </w:tcBorders>
            <w:shd w:val="pct5" w:color="auto" w:fill="auto"/>
            <w:vAlign w:val="center"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  <w:r w:rsidRPr="00152DE0"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  <w:t>Triglycerides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pct5" w:color="auto" w:fill="auto"/>
            <w:vAlign w:val="center"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  <w:r w:rsidRPr="00152DE0"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  <w:t>Loneliness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pct5" w:color="auto" w:fill="auto"/>
            <w:vAlign w:val="center"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  <w:r w:rsidRPr="00152DE0"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  <w:t>54</w:t>
            </w:r>
          </w:p>
        </w:tc>
        <w:tc>
          <w:tcPr>
            <w:tcW w:w="1558" w:type="dxa"/>
            <w:tcBorders>
              <w:top w:val="nil"/>
              <w:bottom w:val="nil"/>
            </w:tcBorders>
            <w:shd w:val="pct5" w:color="auto" w:fill="auto"/>
            <w:vAlign w:val="center"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  <w:r w:rsidRPr="00152DE0"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  <w:t>57.81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pct5" w:color="auto" w:fill="auto"/>
            <w:vAlign w:val="center"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  <w:r w:rsidRPr="00152DE0"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  <w:t>0.302</w:t>
            </w:r>
          </w:p>
        </w:tc>
      </w:tr>
      <w:tr w:rsidR="008B69D3" w:rsidRPr="00152DE0" w:rsidTr="00DE4703">
        <w:trPr>
          <w:trHeight w:val="340"/>
        </w:trPr>
        <w:tc>
          <w:tcPr>
            <w:tcW w:w="1300" w:type="dxa"/>
            <w:tcBorders>
              <w:top w:val="nil"/>
            </w:tcBorders>
            <w:shd w:val="clear" w:color="auto" w:fill="auto"/>
            <w:vAlign w:val="center"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  <w:r w:rsidRPr="00152DE0"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  <w:t>CAD</w:t>
            </w:r>
          </w:p>
        </w:tc>
        <w:tc>
          <w:tcPr>
            <w:tcW w:w="1280" w:type="dxa"/>
            <w:tcBorders>
              <w:top w:val="nil"/>
            </w:tcBorders>
            <w:shd w:val="clear" w:color="auto" w:fill="auto"/>
            <w:vAlign w:val="center"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  <w:r w:rsidRPr="00152DE0"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  <w:t>Loneliness</w:t>
            </w: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vAlign w:val="center"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  <w:r w:rsidRPr="00152DE0"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  <w:t>38</w:t>
            </w:r>
          </w:p>
        </w:tc>
        <w:tc>
          <w:tcPr>
            <w:tcW w:w="1558" w:type="dxa"/>
            <w:tcBorders>
              <w:top w:val="nil"/>
            </w:tcBorders>
            <w:shd w:val="clear" w:color="auto" w:fill="auto"/>
            <w:vAlign w:val="center"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  <w:r w:rsidRPr="00152DE0"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  <w:t>51.41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vAlign w:val="center"/>
          </w:tcPr>
          <w:p w:rsidR="008B69D3" w:rsidRPr="00152DE0" w:rsidRDefault="008B69D3" w:rsidP="00DE4703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  <w:r w:rsidRPr="00152DE0"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  <w:t>0.058</w:t>
            </w:r>
          </w:p>
        </w:tc>
      </w:tr>
    </w:tbl>
    <w:p w:rsidR="008B69D3" w:rsidRPr="00152DE0" w:rsidRDefault="008B69D3" w:rsidP="00DE4703">
      <w:pPr>
        <w:rPr>
          <w:i/>
          <w:sz w:val="18"/>
          <w:szCs w:val="18"/>
        </w:rPr>
      </w:pPr>
      <w:r w:rsidRPr="00152DE0">
        <w:rPr>
          <w:i/>
          <w:sz w:val="18"/>
          <w:szCs w:val="18"/>
        </w:rPr>
        <w:br w:type="page"/>
      </w:r>
    </w:p>
    <w:p w:rsidR="008B69D3" w:rsidRDefault="008B69D3" w:rsidP="00DE4703">
      <w:pPr>
        <w:spacing w:after="60" w:line="312" w:lineRule="auto"/>
        <w:jc w:val="both"/>
        <w:rPr>
          <w:rFonts w:cstheme="minorHAnsi"/>
        </w:rPr>
      </w:pPr>
    </w:p>
    <w:p w:rsidR="008B69D3" w:rsidRDefault="008B69D3" w:rsidP="00DE4703"/>
    <w:p w:rsidR="008B69D3" w:rsidRDefault="008B69D3" w:rsidP="00DE4703">
      <w:pPr>
        <w:keepNext/>
        <w:spacing w:after="60" w:line="312" w:lineRule="auto"/>
        <w:jc w:val="center"/>
      </w:pPr>
      <w:r>
        <w:rPr>
          <w:rFonts w:cstheme="minorHAnsi"/>
          <w:b/>
          <w:smallCaps/>
          <w:noProof/>
          <w:lang w:val="nl-NL" w:eastAsia="nl-NL"/>
        </w:rPr>
        <w:drawing>
          <wp:inline distT="0" distB="0" distL="0" distR="0" wp14:anchorId="5C510E64" wp14:editId="2CA1E93F">
            <wp:extent cx="5935345" cy="2565400"/>
            <wp:effectExtent l="0" t="0" r="8255" b="6350"/>
            <wp:docPr id="8" name="Picture 8" descr="C:\VU\loneliness\GWAS\manhattan.gene_based.HILLFULL.030720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VU\loneliness\GWAS\manhattan.gene_based.HILLFULL.03072019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256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9D3" w:rsidRDefault="008B69D3" w:rsidP="00DE4703">
      <w:pPr>
        <w:pStyle w:val="Caption"/>
        <w:jc w:val="center"/>
        <w:outlineLvl w:val="0"/>
        <w:rPr>
          <w:rFonts w:cstheme="minorHAnsi"/>
        </w:rPr>
      </w:pPr>
      <w:r>
        <w:t xml:space="preserve">Supplementary Figure 1: </w:t>
      </w:r>
      <w:r w:rsidRPr="00B910DF">
        <w:t xml:space="preserve">Manhattan plot of the gene-based analysis showing </w:t>
      </w:r>
      <w:r>
        <w:t>38</w:t>
      </w:r>
      <w:r w:rsidRPr="00B910DF">
        <w:t xml:space="preserve"> significantly associated genes</w:t>
      </w:r>
    </w:p>
    <w:p w:rsidR="008B69D3" w:rsidRDefault="008B69D3" w:rsidP="00DE4703">
      <w:pPr>
        <w:keepNext/>
        <w:jc w:val="center"/>
      </w:pPr>
    </w:p>
    <w:p w:rsidR="008B69D3" w:rsidRDefault="008B69D3" w:rsidP="00DE4703">
      <w:pPr>
        <w:rPr>
          <w:b/>
        </w:rPr>
      </w:pPr>
      <w:r>
        <w:rPr>
          <w:b/>
        </w:rPr>
        <w:br w:type="page"/>
      </w:r>
    </w:p>
    <w:p w:rsidR="008B69D3" w:rsidRDefault="008B69D3" w:rsidP="00DE4703">
      <w:r w:rsidRPr="00523F66">
        <w:rPr>
          <w:noProof/>
          <w:lang w:val="nl-NL" w:eastAsia="nl-NL"/>
        </w:rPr>
        <w:lastRenderedPageBreak/>
        <w:drawing>
          <wp:inline distT="0" distB="0" distL="0" distR="0" wp14:anchorId="5A7DE456" wp14:editId="2AAD97E7">
            <wp:extent cx="4631683" cy="4631683"/>
            <wp:effectExtent l="0" t="0" r="0" b="0"/>
            <wp:docPr id="11" name="Picture 9">
              <a:extLst xmlns:a="http://schemas.openxmlformats.org/drawingml/2006/main">
                <a:ext uri="{FF2B5EF4-FFF2-40B4-BE49-F238E27FC236}">
                  <a16:creationId xmlns:a16="http://schemas.microsoft.com/office/drawing/2014/main" id="{5DBB84AD-412E-574B-82AD-1DB9032236F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>
                      <a:extLst>
                        <a:ext uri="{FF2B5EF4-FFF2-40B4-BE49-F238E27FC236}">
                          <a16:creationId xmlns:a16="http://schemas.microsoft.com/office/drawing/2014/main" id="{5DBB84AD-412E-574B-82AD-1DB9032236F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31683" cy="4631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69D3" w:rsidRPr="00257D69" w:rsidRDefault="008B69D3" w:rsidP="00DE4703">
      <w:pPr>
        <w:rPr>
          <w:i/>
          <w:color w:val="44546A" w:themeColor="text2"/>
          <w:sz w:val="18"/>
          <w:szCs w:val="18"/>
        </w:rPr>
      </w:pPr>
      <w:r w:rsidRPr="00257D69">
        <w:rPr>
          <w:i/>
          <w:color w:val="44546A" w:themeColor="text2"/>
          <w:sz w:val="18"/>
          <w:szCs w:val="18"/>
        </w:rPr>
        <w:t xml:space="preserve">Supplementary Figure </w:t>
      </w:r>
      <w:r>
        <w:rPr>
          <w:i/>
          <w:color w:val="44546A" w:themeColor="text2"/>
          <w:sz w:val="18"/>
          <w:szCs w:val="18"/>
        </w:rPr>
        <w:t>2</w:t>
      </w:r>
      <w:r w:rsidRPr="00257D69">
        <w:rPr>
          <w:i/>
          <w:color w:val="44546A" w:themeColor="text2"/>
          <w:sz w:val="18"/>
          <w:szCs w:val="18"/>
        </w:rPr>
        <w:t>.  SNP-based heritability (h</w:t>
      </w:r>
      <w:r w:rsidRPr="00257D69">
        <w:rPr>
          <w:i/>
          <w:color w:val="44546A" w:themeColor="text2"/>
          <w:sz w:val="18"/>
          <w:szCs w:val="18"/>
          <w:vertAlign w:val="superscript"/>
        </w:rPr>
        <w:t>2</w:t>
      </w:r>
      <w:r w:rsidRPr="00257D69">
        <w:rPr>
          <w:i/>
          <w:color w:val="44546A" w:themeColor="text2"/>
          <w:sz w:val="18"/>
          <w:szCs w:val="18"/>
          <w:vertAlign w:val="subscript"/>
        </w:rPr>
        <w:t>SNP</w:t>
      </w:r>
      <w:r w:rsidRPr="00257D69">
        <w:rPr>
          <w:i/>
          <w:color w:val="44546A" w:themeColor="text2"/>
          <w:sz w:val="18"/>
          <w:szCs w:val="18"/>
        </w:rPr>
        <w:t xml:space="preserve">) of lipid values in </w:t>
      </w:r>
      <w:proofErr w:type="spellStart"/>
      <w:r w:rsidRPr="00257D69">
        <w:rPr>
          <w:i/>
          <w:color w:val="44546A" w:themeColor="text2"/>
          <w:sz w:val="18"/>
          <w:szCs w:val="18"/>
        </w:rPr>
        <w:t>BioVU</w:t>
      </w:r>
      <w:proofErr w:type="spellEnd"/>
      <w:r w:rsidRPr="00257D69">
        <w:rPr>
          <w:i/>
          <w:color w:val="44546A" w:themeColor="text2"/>
          <w:sz w:val="18"/>
          <w:szCs w:val="18"/>
        </w:rPr>
        <w:t xml:space="preserve"> and in the discovery dataset (Global Lipid Genetics Consortium). </w:t>
      </w:r>
      <w:proofErr w:type="spellStart"/>
      <w:r w:rsidRPr="00257D69">
        <w:rPr>
          <w:i/>
          <w:color w:val="44546A" w:themeColor="text2"/>
          <w:sz w:val="18"/>
          <w:szCs w:val="18"/>
        </w:rPr>
        <w:t>BioVU</w:t>
      </w:r>
      <w:proofErr w:type="spellEnd"/>
      <w:r w:rsidRPr="00257D69">
        <w:rPr>
          <w:i/>
          <w:color w:val="44546A" w:themeColor="text2"/>
          <w:sz w:val="18"/>
          <w:szCs w:val="18"/>
        </w:rPr>
        <w:t xml:space="preserve"> h</w:t>
      </w:r>
      <w:r w:rsidRPr="00257D69">
        <w:rPr>
          <w:i/>
          <w:color w:val="44546A" w:themeColor="text2"/>
          <w:sz w:val="18"/>
          <w:szCs w:val="18"/>
          <w:vertAlign w:val="superscript"/>
        </w:rPr>
        <w:t>2</w:t>
      </w:r>
      <w:r w:rsidRPr="00257D69">
        <w:rPr>
          <w:i/>
          <w:color w:val="44546A" w:themeColor="text2"/>
          <w:sz w:val="18"/>
          <w:szCs w:val="18"/>
          <w:vertAlign w:val="subscript"/>
        </w:rPr>
        <w:t>SNP</w:t>
      </w:r>
      <w:r w:rsidRPr="00257D69">
        <w:rPr>
          <w:i/>
          <w:color w:val="44546A" w:themeColor="text2"/>
          <w:sz w:val="18"/>
          <w:szCs w:val="18"/>
        </w:rPr>
        <w:t xml:space="preserve"> values were estimated by restricted maximum likelihood models in GCTA while discovery dataset h</w:t>
      </w:r>
      <w:r w:rsidRPr="00257D69">
        <w:rPr>
          <w:i/>
          <w:color w:val="44546A" w:themeColor="text2"/>
          <w:sz w:val="18"/>
          <w:szCs w:val="18"/>
          <w:vertAlign w:val="superscript"/>
        </w:rPr>
        <w:t>2</w:t>
      </w:r>
      <w:r w:rsidRPr="00257D69">
        <w:rPr>
          <w:i/>
          <w:color w:val="44546A" w:themeColor="text2"/>
          <w:sz w:val="18"/>
          <w:szCs w:val="18"/>
          <w:vertAlign w:val="subscript"/>
        </w:rPr>
        <w:t>SNP</w:t>
      </w:r>
      <w:r w:rsidRPr="00257D69">
        <w:rPr>
          <w:i/>
          <w:color w:val="44546A" w:themeColor="text2"/>
          <w:sz w:val="18"/>
          <w:szCs w:val="18"/>
        </w:rPr>
        <w:t xml:space="preserve"> values were estimated by LD score regression and extracted from LD Hub (</w:t>
      </w:r>
      <w:hyperlink r:id="rId10" w:history="1">
        <w:r w:rsidRPr="00257D69">
          <w:rPr>
            <w:rStyle w:val="Hyperlink"/>
            <w:i/>
            <w:color w:val="44546A" w:themeColor="text2"/>
            <w:sz w:val="18"/>
            <w:szCs w:val="18"/>
          </w:rPr>
          <w:t>http://ldsc.broadinstitute.org/lookup/</w:t>
        </w:r>
      </w:hyperlink>
      <w:r w:rsidRPr="00257D69">
        <w:rPr>
          <w:i/>
          <w:color w:val="44546A" w:themeColor="text2"/>
          <w:sz w:val="18"/>
          <w:szCs w:val="18"/>
        </w:rPr>
        <w:t>).</w:t>
      </w:r>
    </w:p>
    <w:p w:rsidR="008B69D3" w:rsidRDefault="008B69D3" w:rsidP="00DE4703"/>
    <w:p w:rsidR="008B69D3" w:rsidRDefault="008B69D3" w:rsidP="00DE4703">
      <w:r>
        <w:br w:type="page"/>
      </w:r>
    </w:p>
    <w:p w:rsidR="008B69D3" w:rsidRDefault="002B4665" w:rsidP="00DE4703">
      <w:r>
        <w:rPr>
          <w:noProof/>
          <w:lang w:val="nl-NL" w:eastAsia="nl-NL"/>
        </w:rPr>
        <w:lastRenderedPageBreak/>
        <w:drawing>
          <wp:inline distT="0" distB="0" distL="0" distR="0">
            <wp:extent cx="4031673" cy="5217487"/>
            <wp:effectExtent l="0" t="0" r="6985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d_loneliness_plot.pd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2469" cy="5231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69D3" w:rsidRPr="008B7786" w:rsidRDefault="008B69D3" w:rsidP="00DE4703">
      <w:r w:rsidRPr="00A7282E">
        <w:rPr>
          <w:i/>
          <w:color w:val="44546A" w:themeColor="text2"/>
          <w:sz w:val="18"/>
          <w:szCs w:val="18"/>
        </w:rPr>
        <w:t xml:space="preserve">Supplementary Figure 3. </w:t>
      </w:r>
      <w:r>
        <w:rPr>
          <w:i/>
          <w:color w:val="44546A" w:themeColor="text2"/>
          <w:sz w:val="18"/>
          <w:szCs w:val="18"/>
        </w:rPr>
        <w:t>Polygenic scores</w:t>
      </w:r>
      <w:r w:rsidRPr="00A7282E">
        <w:rPr>
          <w:i/>
          <w:color w:val="44546A" w:themeColor="text2"/>
          <w:sz w:val="18"/>
          <w:szCs w:val="18"/>
        </w:rPr>
        <w:t xml:space="preserve"> for loneliness are associated with </w:t>
      </w:r>
      <w:r>
        <w:rPr>
          <w:i/>
          <w:color w:val="44546A" w:themeColor="text2"/>
          <w:sz w:val="18"/>
          <w:szCs w:val="18"/>
        </w:rPr>
        <w:t>blood</w:t>
      </w:r>
      <w:r w:rsidRPr="00A7282E">
        <w:rPr>
          <w:i/>
          <w:color w:val="44546A" w:themeColor="text2"/>
          <w:sz w:val="18"/>
          <w:szCs w:val="18"/>
        </w:rPr>
        <w:t xml:space="preserve"> levels</w:t>
      </w:r>
      <w:r>
        <w:rPr>
          <w:i/>
          <w:color w:val="44546A" w:themeColor="text2"/>
          <w:sz w:val="18"/>
          <w:szCs w:val="18"/>
        </w:rPr>
        <w:t xml:space="preserve"> of HDL and Triglycerides</w:t>
      </w:r>
      <w:r w:rsidRPr="00A7282E">
        <w:rPr>
          <w:i/>
          <w:color w:val="44546A" w:themeColor="text2"/>
          <w:sz w:val="18"/>
          <w:szCs w:val="18"/>
        </w:rPr>
        <w:t xml:space="preserve"> in </w:t>
      </w:r>
      <w:proofErr w:type="spellStart"/>
      <w:r w:rsidRPr="00A7282E">
        <w:rPr>
          <w:i/>
          <w:color w:val="44546A" w:themeColor="text2"/>
          <w:sz w:val="18"/>
          <w:szCs w:val="18"/>
        </w:rPr>
        <w:t>BioVU</w:t>
      </w:r>
      <w:proofErr w:type="spellEnd"/>
      <w:r w:rsidRPr="00A7282E">
        <w:rPr>
          <w:i/>
          <w:color w:val="44546A" w:themeColor="text2"/>
          <w:sz w:val="18"/>
          <w:szCs w:val="18"/>
        </w:rPr>
        <w:t>.  The proportion of variability explained (R</w:t>
      </w:r>
      <w:r w:rsidRPr="00852FE9">
        <w:rPr>
          <w:i/>
          <w:color w:val="44546A" w:themeColor="text2"/>
          <w:sz w:val="18"/>
          <w:szCs w:val="18"/>
          <w:vertAlign w:val="superscript"/>
        </w:rPr>
        <w:t>2</w:t>
      </w:r>
      <w:r w:rsidRPr="00A7282E">
        <w:rPr>
          <w:i/>
          <w:color w:val="44546A" w:themeColor="text2"/>
          <w:sz w:val="18"/>
          <w:szCs w:val="18"/>
        </w:rPr>
        <w:t xml:space="preserve">) by the loneliness </w:t>
      </w:r>
      <w:r>
        <w:rPr>
          <w:i/>
          <w:color w:val="44546A" w:themeColor="text2"/>
          <w:sz w:val="18"/>
          <w:szCs w:val="18"/>
        </w:rPr>
        <w:t>polygenic scores</w:t>
      </w:r>
      <w:r w:rsidRPr="00A7282E">
        <w:rPr>
          <w:i/>
          <w:color w:val="44546A" w:themeColor="text2"/>
          <w:sz w:val="18"/>
          <w:szCs w:val="18"/>
        </w:rPr>
        <w:t xml:space="preserve"> is similar to that of a CAD </w:t>
      </w:r>
      <w:r>
        <w:rPr>
          <w:i/>
          <w:color w:val="44546A" w:themeColor="text2"/>
          <w:sz w:val="18"/>
          <w:szCs w:val="18"/>
        </w:rPr>
        <w:t>polygenic score.</w:t>
      </w:r>
    </w:p>
    <w:p w:rsidR="008B69D3" w:rsidRPr="008B7786" w:rsidRDefault="008B69D3" w:rsidP="00DE4703"/>
    <w:p w:rsidR="008B69D3" w:rsidRPr="008B7786" w:rsidRDefault="008B69D3" w:rsidP="00DE4703"/>
    <w:p w:rsidR="008B69D3" w:rsidRPr="008B7786" w:rsidRDefault="008B69D3" w:rsidP="00DE4703"/>
    <w:p w:rsidR="008B69D3" w:rsidRPr="008B7786" w:rsidRDefault="008B69D3" w:rsidP="00DE4703"/>
    <w:p w:rsidR="008B69D3" w:rsidRDefault="008B69D3" w:rsidP="00DE4703"/>
    <w:p w:rsidR="008B69D3" w:rsidRDefault="008B69D3" w:rsidP="00DE4703">
      <w:pPr>
        <w:jc w:val="right"/>
      </w:pPr>
    </w:p>
    <w:p w:rsidR="008B69D3" w:rsidRDefault="008B69D3" w:rsidP="00DE4703">
      <w:pPr>
        <w:rPr>
          <w:b/>
        </w:rPr>
      </w:pPr>
      <w:r>
        <w:rPr>
          <w:b/>
        </w:rPr>
        <w:br w:type="page"/>
      </w:r>
    </w:p>
    <w:p w:rsidR="008B69D3" w:rsidRDefault="008B69D3" w:rsidP="00DE4703">
      <w:pPr>
        <w:keepNext/>
        <w:spacing w:before="240" w:after="0"/>
        <w:jc w:val="center"/>
      </w:pPr>
      <w:r w:rsidRPr="003F0689">
        <w:rPr>
          <w:noProof/>
          <w:lang w:val="nl-NL" w:eastAsia="nl-NL"/>
        </w:rPr>
        <w:lastRenderedPageBreak/>
        <w:drawing>
          <wp:inline distT="0" distB="0" distL="0" distR="0" wp14:anchorId="0158FB77" wp14:editId="4DB3C26C">
            <wp:extent cx="5097780" cy="4829181"/>
            <wp:effectExtent l="0" t="0" r="762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4050" cy="4835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9D3" w:rsidRDefault="008B69D3" w:rsidP="00DE4703">
      <w:pPr>
        <w:pStyle w:val="Caption"/>
        <w:jc w:val="center"/>
        <w:rPr>
          <w:b/>
        </w:rPr>
      </w:pPr>
      <w:r>
        <w:t xml:space="preserve">Supplementary Figure 4: Results of the </w:t>
      </w:r>
      <w:proofErr w:type="spellStart"/>
      <w:r>
        <w:t>PheWAS</w:t>
      </w:r>
      <w:proofErr w:type="spellEnd"/>
      <w:r>
        <w:t xml:space="preserve"> on the polygenic score for loneliness,</w:t>
      </w:r>
      <w:r w:rsidRPr="000A1A85">
        <w:t xml:space="preserve"> </w:t>
      </w:r>
      <w:r>
        <w:t xml:space="preserve">corrected for gender, age, first 10 PCs, and batch. The loneliness polygenic score used here is constructed using only SNPs that reach p&lt;.05 in the GWAS meta-analysis. </w:t>
      </w:r>
    </w:p>
    <w:p w:rsidR="008B69D3" w:rsidRDefault="008B69D3" w:rsidP="00DE4703">
      <w:pPr>
        <w:spacing w:before="240" w:after="0"/>
        <w:rPr>
          <w:b/>
        </w:rPr>
      </w:pPr>
    </w:p>
    <w:p w:rsidR="008B69D3" w:rsidRDefault="008B69D3" w:rsidP="00DE4703">
      <w:pPr>
        <w:rPr>
          <w:b/>
        </w:rPr>
      </w:pPr>
      <w:r>
        <w:rPr>
          <w:b/>
        </w:rPr>
        <w:br w:type="page"/>
      </w:r>
    </w:p>
    <w:p w:rsidR="008B69D3" w:rsidRPr="00152DE0" w:rsidRDefault="008B69D3" w:rsidP="00DE4703">
      <w:pPr>
        <w:spacing w:before="240" w:after="0"/>
        <w:jc w:val="center"/>
        <w:outlineLvl w:val="0"/>
        <w:rPr>
          <w:b/>
          <w:i/>
        </w:rPr>
      </w:pPr>
      <w:r w:rsidRPr="00501331">
        <w:rPr>
          <w:b/>
          <w:i/>
        </w:rPr>
        <w:lastRenderedPageBreak/>
        <w:t xml:space="preserve">Supplementary Figure </w:t>
      </w:r>
      <w:r>
        <w:rPr>
          <w:b/>
          <w:i/>
        </w:rPr>
        <w:t>5</w:t>
      </w:r>
      <w:r w:rsidRPr="00501331">
        <w:rPr>
          <w:b/>
          <w:i/>
        </w:rPr>
        <w:t>: Mendelian Randomization results</w:t>
      </w:r>
    </w:p>
    <w:p w:rsidR="008B69D3" w:rsidRPr="00152DE0" w:rsidRDefault="008B69D3" w:rsidP="00DE4703">
      <w:pPr>
        <w:spacing w:before="240" w:after="0"/>
        <w:jc w:val="center"/>
        <w:outlineLvl w:val="0"/>
      </w:pPr>
      <w:r w:rsidRPr="00152DE0">
        <w:t xml:space="preserve">Loneliness </w:t>
      </w:r>
      <w:r w:rsidRPr="00152DE0">
        <w:rPr>
          <w:lang w:val="nl-NL"/>
        </w:rPr>
        <w:sym w:font="Wingdings" w:char="F0E0"/>
      </w:r>
      <w:r w:rsidRPr="00152DE0">
        <w:t xml:space="preserve"> BMI</w:t>
      </w:r>
    </w:p>
    <w:p w:rsidR="008B69D3" w:rsidRPr="00152DE0" w:rsidRDefault="008B69D3" w:rsidP="00DE4703">
      <w:pPr>
        <w:spacing w:before="240" w:after="0"/>
        <w:jc w:val="center"/>
        <w:rPr>
          <w:lang w:val="nl-NL"/>
        </w:rPr>
      </w:pPr>
      <w:r w:rsidRPr="00152DE0">
        <w:rPr>
          <w:noProof/>
          <w:lang w:val="nl-NL" w:eastAsia="nl-NL"/>
        </w:rPr>
        <w:drawing>
          <wp:inline distT="0" distB="0" distL="0" distR="0" wp14:anchorId="043679F0" wp14:editId="38F09CD1">
            <wp:extent cx="4500000" cy="3170176"/>
            <wp:effectExtent l="0" t="0" r="0" b="0"/>
            <wp:docPr id="1" name="Afbeelding 1" descr="C:\WORKING_FOLDER\AMC\Paper loneliness\Scatterplot_lon5e08-BM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WORKING_FOLDER\AMC\Paper loneliness\Scatterplot_lon5e08-BMI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000" cy="3170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9D3" w:rsidRPr="00152DE0" w:rsidRDefault="008B69D3" w:rsidP="00DE4703">
      <w:pPr>
        <w:spacing w:before="240" w:after="0"/>
        <w:jc w:val="center"/>
        <w:rPr>
          <w:lang w:val="nl-NL"/>
        </w:rPr>
      </w:pPr>
    </w:p>
    <w:p w:rsidR="008B69D3" w:rsidRPr="00152DE0" w:rsidRDefault="008B69D3" w:rsidP="00DE4703">
      <w:pPr>
        <w:jc w:val="center"/>
        <w:outlineLvl w:val="0"/>
      </w:pPr>
      <w:r w:rsidRPr="00152DE0">
        <w:t xml:space="preserve">Loneliness </w:t>
      </w:r>
      <w:r w:rsidRPr="00152DE0">
        <w:rPr>
          <w:lang w:val="nl-NL"/>
        </w:rPr>
        <w:sym w:font="Wingdings" w:char="F0E0"/>
      </w:r>
      <w:r w:rsidRPr="00152DE0">
        <w:t xml:space="preserve"> body fat</w:t>
      </w:r>
    </w:p>
    <w:p w:rsidR="008B69D3" w:rsidRPr="00152DE0" w:rsidRDefault="008B69D3" w:rsidP="00DE4703">
      <w:pPr>
        <w:spacing w:before="240" w:after="0"/>
        <w:jc w:val="center"/>
      </w:pPr>
      <w:r w:rsidRPr="00152DE0">
        <w:rPr>
          <w:noProof/>
          <w:lang w:val="nl-NL" w:eastAsia="nl-NL"/>
        </w:rPr>
        <w:drawing>
          <wp:inline distT="0" distB="0" distL="0" distR="0" wp14:anchorId="01BCD359" wp14:editId="4404B381">
            <wp:extent cx="4500000" cy="3169210"/>
            <wp:effectExtent l="0" t="0" r="0" b="0"/>
            <wp:docPr id="13" name="Afbeelding 2" descr="C:\WORKING_FOLDER\AMC\Paper loneliness\Scatterplot_lon5e08-B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WORKING_FOLDER\AMC\Paper loneliness\Scatterplot_lon5e08-BF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000" cy="31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9D3" w:rsidRPr="00152DE0" w:rsidRDefault="008B69D3" w:rsidP="00DE4703">
      <w:pPr>
        <w:jc w:val="center"/>
      </w:pPr>
      <w:r w:rsidRPr="00152DE0">
        <w:br w:type="page"/>
      </w:r>
    </w:p>
    <w:p w:rsidR="008B69D3" w:rsidRPr="00152DE0" w:rsidRDefault="008B69D3" w:rsidP="00DE4703">
      <w:pPr>
        <w:spacing w:before="240" w:after="0"/>
        <w:jc w:val="center"/>
        <w:outlineLvl w:val="0"/>
      </w:pPr>
      <w:r w:rsidRPr="00152DE0">
        <w:lastRenderedPageBreak/>
        <w:t xml:space="preserve">Loneliness </w:t>
      </w:r>
      <w:r w:rsidRPr="00152DE0">
        <w:rPr>
          <w:lang w:val="nl-NL"/>
        </w:rPr>
        <w:sym w:font="Wingdings" w:char="F0E0"/>
      </w:r>
      <w:r w:rsidRPr="00152DE0">
        <w:t xml:space="preserve"> triglycerides</w:t>
      </w:r>
    </w:p>
    <w:p w:rsidR="008B69D3" w:rsidRPr="00152DE0" w:rsidRDefault="008B69D3" w:rsidP="00DE4703">
      <w:pPr>
        <w:spacing w:before="240" w:after="0"/>
        <w:jc w:val="center"/>
        <w:rPr>
          <w:lang w:val="nl-NL"/>
        </w:rPr>
      </w:pPr>
      <w:r w:rsidRPr="00152DE0">
        <w:rPr>
          <w:noProof/>
          <w:lang w:val="nl-NL" w:eastAsia="nl-NL"/>
        </w:rPr>
        <w:drawing>
          <wp:inline distT="0" distB="0" distL="0" distR="0" wp14:anchorId="03674239" wp14:editId="2B642D78">
            <wp:extent cx="4500000" cy="3169207"/>
            <wp:effectExtent l="0" t="0" r="0" b="0"/>
            <wp:docPr id="14" name="Afbeelding 3" descr="C:\WORKING_FOLDER\AMC\Paper loneliness\Scatterplot_lon5e08-T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WORKING_FOLDER\AMC\Paper loneliness\Scatterplot_lon5e08-TG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000" cy="3169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9D3" w:rsidRPr="00152DE0" w:rsidRDefault="008B69D3" w:rsidP="00DE4703">
      <w:pPr>
        <w:jc w:val="center"/>
        <w:rPr>
          <w:lang w:val="nl-NL"/>
        </w:rPr>
      </w:pPr>
    </w:p>
    <w:p w:rsidR="008B69D3" w:rsidRPr="00152DE0" w:rsidRDefault="008B69D3" w:rsidP="00DE4703">
      <w:pPr>
        <w:jc w:val="center"/>
        <w:outlineLvl w:val="0"/>
        <w:rPr>
          <w:lang w:val="nl-NL"/>
        </w:rPr>
      </w:pPr>
      <w:r w:rsidRPr="00152DE0">
        <w:rPr>
          <w:lang w:val="nl-NL"/>
        </w:rPr>
        <w:t xml:space="preserve">Loneliness </w:t>
      </w:r>
      <w:r w:rsidRPr="00152DE0">
        <w:rPr>
          <w:lang w:val="nl-NL"/>
        </w:rPr>
        <w:sym w:font="Wingdings" w:char="F0E0"/>
      </w:r>
      <w:r w:rsidRPr="00152DE0">
        <w:rPr>
          <w:lang w:val="nl-NL"/>
        </w:rPr>
        <w:t xml:space="preserve"> CAD</w:t>
      </w:r>
    </w:p>
    <w:p w:rsidR="008B69D3" w:rsidRPr="00152DE0" w:rsidRDefault="008B69D3" w:rsidP="00DE4703">
      <w:pPr>
        <w:spacing w:before="240"/>
        <w:jc w:val="center"/>
        <w:rPr>
          <w:lang w:val="nl-NL"/>
        </w:rPr>
      </w:pPr>
      <w:r w:rsidRPr="00152DE0">
        <w:rPr>
          <w:noProof/>
          <w:lang w:val="nl-NL" w:eastAsia="nl-NL"/>
        </w:rPr>
        <w:drawing>
          <wp:inline distT="0" distB="0" distL="0" distR="0" wp14:anchorId="3D31273D" wp14:editId="21BB366A">
            <wp:extent cx="4500000" cy="3169207"/>
            <wp:effectExtent l="0" t="0" r="0" b="0"/>
            <wp:docPr id="16" name="Afbeelding 6" descr="C:\WORKING_FOLDER\AMC\Paper loneliness\Scatterplot_lon5e08-C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WORKING_FOLDER\AMC\Paper loneliness\Scatterplot_lon5e08-CAD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000" cy="3169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9D3" w:rsidRPr="00152DE0" w:rsidRDefault="008B69D3" w:rsidP="00DE4703">
      <w:pPr>
        <w:spacing w:before="240"/>
        <w:jc w:val="center"/>
        <w:rPr>
          <w:lang w:val="nl-NL"/>
        </w:rPr>
      </w:pPr>
    </w:p>
    <w:p w:rsidR="008B69D3" w:rsidRPr="00152DE0" w:rsidRDefault="008B69D3" w:rsidP="00DE4703">
      <w:pPr>
        <w:rPr>
          <w:lang w:val="nl-NL"/>
        </w:rPr>
      </w:pPr>
      <w:r w:rsidRPr="00152DE0">
        <w:rPr>
          <w:lang w:val="nl-NL"/>
        </w:rPr>
        <w:br w:type="page"/>
      </w:r>
    </w:p>
    <w:p w:rsidR="008B69D3" w:rsidRPr="00152DE0" w:rsidRDefault="008B69D3" w:rsidP="00DE4703">
      <w:pPr>
        <w:jc w:val="center"/>
        <w:outlineLvl w:val="0"/>
        <w:rPr>
          <w:lang w:val="nl-NL"/>
        </w:rPr>
      </w:pPr>
      <w:r w:rsidRPr="00152DE0">
        <w:rPr>
          <w:lang w:val="nl-NL"/>
        </w:rPr>
        <w:lastRenderedPageBreak/>
        <w:t xml:space="preserve">BMI </w:t>
      </w:r>
      <w:r w:rsidRPr="00152DE0">
        <w:rPr>
          <w:lang w:val="nl-NL"/>
        </w:rPr>
        <w:sym w:font="Wingdings" w:char="F0E0"/>
      </w:r>
      <w:r w:rsidRPr="00152DE0">
        <w:rPr>
          <w:lang w:val="nl-NL"/>
        </w:rPr>
        <w:t xml:space="preserve"> loneliness</w:t>
      </w:r>
    </w:p>
    <w:p w:rsidR="008B69D3" w:rsidRPr="00152DE0" w:rsidRDefault="008B69D3" w:rsidP="00DE4703">
      <w:pPr>
        <w:spacing w:before="240"/>
        <w:jc w:val="center"/>
        <w:rPr>
          <w:lang w:val="nl-NL"/>
        </w:rPr>
      </w:pPr>
      <w:r w:rsidRPr="00152DE0">
        <w:rPr>
          <w:noProof/>
          <w:lang w:val="nl-NL" w:eastAsia="nl-NL"/>
        </w:rPr>
        <w:drawing>
          <wp:inline distT="0" distB="0" distL="0" distR="0" wp14:anchorId="26233F86" wp14:editId="3148C84E">
            <wp:extent cx="4500000" cy="3169202"/>
            <wp:effectExtent l="0" t="0" r="0" b="0"/>
            <wp:docPr id="7" name="Afbeelding 7" descr="C:\WORKING_FOLDER\AMC\Paper loneliness\Scatterplot_BMI5e08-l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WORKING_FOLDER\AMC\Paper loneliness\Scatterplot_BMI5e08-lon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000" cy="3169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9D3" w:rsidRPr="00152DE0" w:rsidRDefault="008B69D3" w:rsidP="00DE4703">
      <w:pPr>
        <w:jc w:val="center"/>
        <w:rPr>
          <w:lang w:val="nl-NL"/>
        </w:rPr>
      </w:pPr>
    </w:p>
    <w:p w:rsidR="008B69D3" w:rsidRPr="00152DE0" w:rsidRDefault="008B69D3" w:rsidP="00DE4703">
      <w:pPr>
        <w:jc w:val="center"/>
        <w:outlineLvl w:val="0"/>
        <w:rPr>
          <w:lang w:val="nl-NL"/>
        </w:rPr>
      </w:pPr>
      <w:r w:rsidRPr="00152DE0">
        <w:rPr>
          <w:lang w:val="nl-NL"/>
        </w:rPr>
        <w:t xml:space="preserve">Body fat </w:t>
      </w:r>
      <w:r w:rsidRPr="00152DE0">
        <w:rPr>
          <w:lang w:val="nl-NL"/>
        </w:rPr>
        <w:sym w:font="Wingdings" w:char="F0E0"/>
      </w:r>
      <w:r w:rsidRPr="00152DE0">
        <w:rPr>
          <w:lang w:val="nl-NL"/>
        </w:rPr>
        <w:t xml:space="preserve"> loneliness</w:t>
      </w:r>
    </w:p>
    <w:p w:rsidR="008B69D3" w:rsidRPr="00152DE0" w:rsidRDefault="008B69D3" w:rsidP="00DE4703">
      <w:pPr>
        <w:spacing w:before="240"/>
        <w:jc w:val="center"/>
        <w:rPr>
          <w:lang w:val="nl-NL"/>
        </w:rPr>
      </w:pPr>
      <w:r w:rsidRPr="00152DE0">
        <w:rPr>
          <w:noProof/>
          <w:lang w:val="nl-NL" w:eastAsia="nl-NL"/>
        </w:rPr>
        <w:drawing>
          <wp:inline distT="0" distB="0" distL="0" distR="0" wp14:anchorId="50391CE5" wp14:editId="3A165EC0">
            <wp:extent cx="4503600" cy="3456251"/>
            <wp:effectExtent l="0" t="0" r="0" b="0"/>
            <wp:docPr id="18" name="Afbeelding 9" descr="C:\WORKING_FOLDER\AMC\Paper loneliness\Scatterplot_BF5e08-l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WORKING_FOLDER\AMC\Paper loneliness\Scatterplot_BF5e08-lon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3600" cy="3456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9D3" w:rsidRPr="00152DE0" w:rsidRDefault="008B69D3" w:rsidP="00DE4703">
      <w:pPr>
        <w:jc w:val="center"/>
        <w:rPr>
          <w:lang w:val="nl-NL"/>
        </w:rPr>
      </w:pPr>
      <w:r w:rsidRPr="00152DE0">
        <w:rPr>
          <w:lang w:val="nl-NL"/>
        </w:rPr>
        <w:br w:type="page"/>
      </w:r>
    </w:p>
    <w:p w:rsidR="008B69D3" w:rsidRPr="00152DE0" w:rsidRDefault="008B69D3" w:rsidP="00DE4703">
      <w:pPr>
        <w:spacing w:before="240"/>
        <w:jc w:val="center"/>
        <w:outlineLvl w:val="0"/>
        <w:rPr>
          <w:lang w:val="nl-NL"/>
        </w:rPr>
      </w:pPr>
      <w:r w:rsidRPr="00152DE0">
        <w:rPr>
          <w:lang w:val="nl-NL"/>
        </w:rPr>
        <w:lastRenderedPageBreak/>
        <w:t xml:space="preserve">Triglycerides </w:t>
      </w:r>
      <w:r w:rsidRPr="00152DE0">
        <w:rPr>
          <w:lang w:val="nl-NL"/>
        </w:rPr>
        <w:sym w:font="Wingdings" w:char="F0E0"/>
      </w:r>
      <w:r w:rsidRPr="00152DE0">
        <w:rPr>
          <w:lang w:val="nl-NL"/>
        </w:rPr>
        <w:t xml:space="preserve"> loneliness</w:t>
      </w:r>
    </w:p>
    <w:p w:rsidR="008B69D3" w:rsidRPr="00152DE0" w:rsidRDefault="008B69D3" w:rsidP="00DE4703">
      <w:pPr>
        <w:spacing w:before="240"/>
        <w:jc w:val="center"/>
        <w:rPr>
          <w:lang w:val="nl-NL"/>
        </w:rPr>
      </w:pPr>
      <w:r w:rsidRPr="00152DE0">
        <w:rPr>
          <w:noProof/>
          <w:lang w:val="nl-NL" w:eastAsia="nl-NL"/>
        </w:rPr>
        <w:drawing>
          <wp:inline distT="0" distB="0" distL="0" distR="0" wp14:anchorId="073DB243" wp14:editId="64EC64E4">
            <wp:extent cx="4500000" cy="3453488"/>
            <wp:effectExtent l="0" t="0" r="0" b="0"/>
            <wp:docPr id="10" name="Afbeelding 10" descr="C:\WORKING_FOLDER\AMC\Paper loneliness\Scatterplot_TG5e08-l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WORKING_FOLDER\AMC\Paper loneliness\Scatterplot_TG5e08-lon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000" cy="3453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9D3" w:rsidRPr="00152DE0" w:rsidRDefault="008B69D3" w:rsidP="00DE4703">
      <w:pPr>
        <w:jc w:val="center"/>
        <w:rPr>
          <w:lang w:val="nl-NL"/>
        </w:rPr>
      </w:pPr>
    </w:p>
    <w:p w:rsidR="008B69D3" w:rsidRPr="00152DE0" w:rsidRDefault="008B69D3" w:rsidP="00DE4703">
      <w:pPr>
        <w:jc w:val="center"/>
        <w:outlineLvl w:val="0"/>
        <w:rPr>
          <w:lang w:val="nl-NL"/>
        </w:rPr>
      </w:pPr>
      <w:r w:rsidRPr="00152DE0">
        <w:rPr>
          <w:lang w:val="nl-NL"/>
        </w:rPr>
        <w:t xml:space="preserve">CAD </w:t>
      </w:r>
      <w:r w:rsidRPr="00152DE0">
        <w:rPr>
          <w:lang w:val="nl-NL"/>
        </w:rPr>
        <w:sym w:font="Wingdings" w:char="F0E0"/>
      </w:r>
      <w:r w:rsidRPr="00152DE0">
        <w:rPr>
          <w:lang w:val="nl-NL"/>
        </w:rPr>
        <w:t xml:space="preserve"> loneliness</w:t>
      </w:r>
    </w:p>
    <w:p w:rsidR="008B69D3" w:rsidRPr="000B690A" w:rsidRDefault="008B69D3" w:rsidP="00DE4703">
      <w:pPr>
        <w:spacing w:before="240"/>
        <w:jc w:val="center"/>
        <w:rPr>
          <w:lang w:val="nl-NL"/>
        </w:rPr>
      </w:pPr>
      <w:r w:rsidRPr="00A21320">
        <w:rPr>
          <w:noProof/>
          <w:lang w:val="nl-NL" w:eastAsia="nl-NL"/>
        </w:rPr>
        <w:drawing>
          <wp:inline distT="0" distB="0" distL="0" distR="0" wp14:anchorId="5BE773A4" wp14:editId="594C3B3C">
            <wp:extent cx="4500000" cy="3453488"/>
            <wp:effectExtent l="0" t="0" r="0" b="0"/>
            <wp:docPr id="15" name="Afbeelding 15" descr="C:\WORKING_FOLDER\AMC\Paper loneliness\Scatterplot_CAD5e08-l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WORKING_FOLDER\AMC\Paper loneliness\Scatterplot_CAD5e08-lon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000" cy="3453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3379" w:rsidRDefault="006D3379"/>
    <w:sectPr w:rsidR="006D3379" w:rsidSect="00DE47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5F98" w:rsidRDefault="006C5F98">
      <w:pPr>
        <w:spacing w:after="0" w:line="240" w:lineRule="auto"/>
      </w:pPr>
      <w:r>
        <w:separator/>
      </w:r>
    </w:p>
  </w:endnote>
  <w:endnote w:type="continuationSeparator" w:id="0">
    <w:p w:rsidR="006C5F98" w:rsidRDefault="006C5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verda Sans Com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903260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93516" w:rsidRDefault="00E9351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1F87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E93516" w:rsidRDefault="00E935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5F98" w:rsidRDefault="006C5F98">
      <w:pPr>
        <w:spacing w:after="0" w:line="240" w:lineRule="auto"/>
      </w:pPr>
      <w:r>
        <w:separator/>
      </w:r>
    </w:p>
  </w:footnote>
  <w:footnote w:type="continuationSeparator" w:id="0">
    <w:p w:rsidR="006C5F98" w:rsidRDefault="006C5F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952BDF"/>
    <w:multiLevelType w:val="hybridMultilevel"/>
    <w:tmpl w:val="69BA9D64"/>
    <w:lvl w:ilvl="0" w:tplc="A256362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</w:rPr>
    </w:lvl>
    <w:lvl w:ilvl="1" w:tplc="5B0C69F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714C65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EB2B58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54A600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3645FE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B6A09F9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368988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8A4BC2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436FEF"/>
    <w:multiLevelType w:val="hybridMultilevel"/>
    <w:tmpl w:val="578ADB3C"/>
    <w:lvl w:ilvl="0" w:tplc="BBAC32F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37032"/>
    <w:multiLevelType w:val="hybridMultilevel"/>
    <w:tmpl w:val="68DE9EEC"/>
    <w:lvl w:ilvl="0" w:tplc="3B3261F4">
      <w:start w:val="15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257436"/>
    <w:multiLevelType w:val="hybridMultilevel"/>
    <w:tmpl w:val="0CD0EB40"/>
    <w:lvl w:ilvl="0" w:tplc="73C853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163FF9"/>
    <w:multiLevelType w:val="hybridMultilevel"/>
    <w:tmpl w:val="A4CC8F58"/>
    <w:lvl w:ilvl="0" w:tplc="907428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CE74E3"/>
    <w:multiLevelType w:val="hybridMultilevel"/>
    <w:tmpl w:val="7972989C"/>
    <w:lvl w:ilvl="0" w:tplc="0C7672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</w:rPr>
    </w:lvl>
    <w:lvl w:ilvl="1" w:tplc="CEE0DCB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1004F7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6468F5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63E3C2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BAA5E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B7841B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296EA0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46AA49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E3189E"/>
    <w:multiLevelType w:val="hybridMultilevel"/>
    <w:tmpl w:val="4746E00A"/>
    <w:lvl w:ilvl="0" w:tplc="069A9C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07139"/>
    <w:multiLevelType w:val="hybridMultilevel"/>
    <w:tmpl w:val="829E4B14"/>
    <w:lvl w:ilvl="0" w:tplc="B6E278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</w:rPr>
    </w:lvl>
    <w:lvl w:ilvl="1" w:tplc="948C58F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5DE46E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6C88F64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A44059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37E32D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30630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B46AEB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DAA2159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EC970BE"/>
    <w:multiLevelType w:val="hybridMultilevel"/>
    <w:tmpl w:val="4EF22FD6"/>
    <w:lvl w:ilvl="0" w:tplc="63DEA2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D02EF2"/>
    <w:multiLevelType w:val="hybridMultilevel"/>
    <w:tmpl w:val="A3EAC1A6"/>
    <w:lvl w:ilvl="0" w:tplc="F3B4EDF6">
      <w:start w:val="1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0"/>
  </w:num>
  <w:num w:numId="7">
    <w:abstractNumId w:val="5"/>
  </w:num>
  <w:num w:numId="8">
    <w:abstractNumId w:val="7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</w:docVars>
  <w:rsids>
    <w:rsidRoot w:val="008B69D3"/>
    <w:rsid w:val="00154769"/>
    <w:rsid w:val="002B4665"/>
    <w:rsid w:val="004B1893"/>
    <w:rsid w:val="00674695"/>
    <w:rsid w:val="006C5F98"/>
    <w:rsid w:val="006D3379"/>
    <w:rsid w:val="008B69D3"/>
    <w:rsid w:val="009750EA"/>
    <w:rsid w:val="00CC68BC"/>
    <w:rsid w:val="00DB5954"/>
    <w:rsid w:val="00DE4703"/>
    <w:rsid w:val="00E61F87"/>
    <w:rsid w:val="00E93516"/>
    <w:rsid w:val="00EE0127"/>
    <w:rsid w:val="00F51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B2477D"/>
  <w15:chartTrackingRefBased/>
  <w15:docId w15:val="{B5EB4DC0-18CC-4730-83E5-A3514F2AD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69D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B6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69D3"/>
    <w:rPr>
      <w:rFonts w:ascii="Tahom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B69D3"/>
    <w:pPr>
      <w:ind w:left="720"/>
      <w:contextualSpacing/>
    </w:pPr>
  </w:style>
  <w:style w:type="paragraph" w:customStyle="1" w:styleId="EndNoteBibliographyTitle">
    <w:name w:val="EndNote Bibliography Title"/>
    <w:basedOn w:val="Normal"/>
    <w:link w:val="EndNoteBibliographyTitleChar"/>
    <w:rsid w:val="008B69D3"/>
    <w:pPr>
      <w:spacing w:after="0"/>
      <w:jc w:val="center"/>
    </w:pPr>
    <w:rPr>
      <w:rFonts w:ascii="Calibri" w:hAnsi="Calibri" w:cs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8B69D3"/>
    <w:rPr>
      <w:rFonts w:ascii="Calibri" w:hAnsi="Calibri" w:cs="Calibri"/>
      <w:noProof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8B69D3"/>
    <w:pPr>
      <w:spacing w:line="240" w:lineRule="auto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8B69D3"/>
    <w:rPr>
      <w:rFonts w:ascii="Calibri" w:hAnsi="Calibri" w:cs="Calibri"/>
      <w:noProof/>
      <w:lang w:val="en-US"/>
    </w:rPr>
  </w:style>
  <w:style w:type="character" w:styleId="PlaceholderText">
    <w:name w:val="Placeholder Text"/>
    <w:basedOn w:val="DefaultParagraphFont"/>
    <w:uiPriority w:val="99"/>
    <w:semiHidden/>
    <w:rsid w:val="008B69D3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8B69D3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B69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9D3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8B69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9D3"/>
    <w:rPr>
      <w:lang w:val="en-US"/>
    </w:rPr>
  </w:style>
  <w:style w:type="table" w:styleId="TableGrid">
    <w:name w:val="Table Grid"/>
    <w:basedOn w:val="TableNormal"/>
    <w:rsid w:val="008B69D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B69D3"/>
    <w:rPr>
      <w:color w:val="0563C1" w:themeColor="hyperlink"/>
      <w:u w:val="single"/>
    </w:rPr>
  </w:style>
  <w:style w:type="character" w:customStyle="1" w:styleId="highwire-cite-metadata-doi">
    <w:name w:val="highwire-cite-metadata-doi"/>
    <w:basedOn w:val="DefaultParagraphFont"/>
    <w:rsid w:val="008B69D3"/>
  </w:style>
  <w:style w:type="character" w:styleId="CommentReference">
    <w:name w:val="annotation reference"/>
    <w:basedOn w:val="DefaultParagraphFont"/>
    <w:uiPriority w:val="99"/>
    <w:semiHidden/>
    <w:unhideWhenUsed/>
    <w:rsid w:val="008B69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69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69D3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69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69D3"/>
    <w:rPr>
      <w:b/>
      <w:bCs/>
      <w:sz w:val="20"/>
      <w:szCs w:val="20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8B69D3"/>
    <w:rPr>
      <w:color w:val="954F72" w:themeColor="followedHyperlink"/>
      <w:u w:val="single"/>
    </w:rPr>
  </w:style>
  <w:style w:type="paragraph" w:customStyle="1" w:styleId="Default">
    <w:name w:val="Default"/>
    <w:rsid w:val="008B69D3"/>
    <w:pPr>
      <w:autoSpaceDE w:val="0"/>
      <w:autoSpaceDN w:val="0"/>
      <w:adjustRightInd w:val="0"/>
      <w:spacing w:after="0" w:line="240" w:lineRule="auto"/>
    </w:pPr>
    <w:rPr>
      <w:rFonts w:ascii="Diverda Sans Com Light" w:hAnsi="Diverda Sans Com Light" w:cs="Diverda Sans Com Light"/>
      <w:color w:val="000000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8B6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8B69D3"/>
    <w:pPr>
      <w:spacing w:after="0" w:line="240" w:lineRule="auto"/>
    </w:pPr>
    <w:rPr>
      <w:lang w:val="en-US"/>
    </w:rPr>
  </w:style>
  <w:style w:type="character" w:styleId="Emphasis">
    <w:name w:val="Emphasis"/>
    <w:basedOn w:val="DefaultParagraphFont"/>
    <w:uiPriority w:val="20"/>
    <w:qFormat/>
    <w:rsid w:val="008B69D3"/>
    <w:rPr>
      <w:i/>
      <w:iCs/>
    </w:rPr>
  </w:style>
  <w:style w:type="table" w:customStyle="1" w:styleId="PlainTable31">
    <w:name w:val="Plain Table 31"/>
    <w:basedOn w:val="TableNormal"/>
    <w:uiPriority w:val="43"/>
    <w:rsid w:val="008B69D3"/>
    <w:pPr>
      <w:spacing w:after="0" w:line="240" w:lineRule="auto"/>
    </w:pPr>
    <w:rPr>
      <w:lang w:val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21">
    <w:name w:val="Plain Table 21"/>
    <w:basedOn w:val="TableNormal"/>
    <w:uiPriority w:val="42"/>
    <w:rsid w:val="008B69D3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HTMLCite">
    <w:name w:val="HTML Cite"/>
    <w:basedOn w:val="DefaultParagraphFont"/>
    <w:uiPriority w:val="99"/>
    <w:semiHidden/>
    <w:unhideWhenUsed/>
    <w:rsid w:val="008B69D3"/>
    <w:rPr>
      <w:i/>
      <w:iCs/>
    </w:rPr>
  </w:style>
  <w:style w:type="character" w:customStyle="1" w:styleId="named-content">
    <w:name w:val="named-content"/>
    <w:basedOn w:val="DefaultParagraphFont"/>
    <w:rsid w:val="008B69D3"/>
  </w:style>
  <w:style w:type="character" w:customStyle="1" w:styleId="cit-source">
    <w:name w:val="cit-source"/>
    <w:basedOn w:val="DefaultParagraphFont"/>
    <w:rsid w:val="008B69D3"/>
  </w:style>
  <w:style w:type="character" w:customStyle="1" w:styleId="cit-pub-date">
    <w:name w:val="cit-pub-date"/>
    <w:basedOn w:val="DefaultParagraphFont"/>
    <w:rsid w:val="008B69D3"/>
  </w:style>
  <w:style w:type="character" w:customStyle="1" w:styleId="cit-vol">
    <w:name w:val="cit-vol"/>
    <w:basedOn w:val="DefaultParagraphFont"/>
    <w:rsid w:val="008B69D3"/>
  </w:style>
  <w:style w:type="character" w:customStyle="1" w:styleId="cit-fpage">
    <w:name w:val="cit-fpage"/>
    <w:basedOn w:val="DefaultParagraphFont"/>
    <w:rsid w:val="008B69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image" Target="media/image4.emf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hyperlink" Target="http://ldsc.broadinstitute.org/lookup/" TargetMode="External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2089</Words>
  <Characters>11490</Characters>
  <Application>Microsoft Office Word</Application>
  <DocSecurity>0</DocSecurity>
  <Lines>95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AMC</Company>
  <LinksUpToDate>false</LinksUpToDate>
  <CharactersWithSpaces>13552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Abdellaoui, A.</dc:creator>
  <cp:keywords/>
  <dc:description/>
  <cp:lastModifiedBy>Abdellaoui, A.</cp:lastModifiedBy>
  <cp:revision>3</cp:revision>
  <dcterms:created xsi:type="dcterms:W3CDTF">2019-09-02T11:30:00Z</dcterms:created>
  <dcterms:modified xsi:type="dcterms:W3CDTF">2019-09-02T11:35:00Z</dcterms:modified>
</cp:coreProperties>
</file>