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ADFF10" w14:textId="38696189" w:rsidR="000A123C" w:rsidRPr="007369E6" w:rsidRDefault="007369E6" w:rsidP="00C9085D">
      <w:pPr>
        <w:jc w:val="center"/>
        <w:rPr>
          <w:b/>
          <w:sz w:val="28"/>
        </w:rPr>
      </w:pPr>
      <w:r>
        <w:rPr>
          <w:b/>
          <w:sz w:val="28"/>
        </w:rPr>
        <w:t>DNA methylation signatures of breastfeeding in buccal cells collected in mid-childhood</w:t>
      </w:r>
    </w:p>
    <w:p w14:paraId="28E9DE37" w14:textId="764AC893" w:rsidR="000A123C" w:rsidRDefault="000A123C" w:rsidP="00C9085D">
      <w:pPr>
        <w:jc w:val="center"/>
        <w:rPr>
          <w:i/>
        </w:rPr>
      </w:pPr>
      <w:r>
        <w:rPr>
          <w:i/>
        </w:rPr>
        <w:t>Supplementary material</w:t>
      </w:r>
      <w:r w:rsidR="008B0900">
        <w:rPr>
          <w:i/>
        </w:rPr>
        <w:t>s</w:t>
      </w:r>
    </w:p>
    <w:p w14:paraId="2DFD9A2D" w14:textId="77777777" w:rsidR="00A02DD4" w:rsidRPr="008B0900" w:rsidRDefault="00A02DD4" w:rsidP="00C9085D">
      <w:pPr>
        <w:jc w:val="center"/>
        <w:rPr>
          <w:i/>
        </w:rPr>
      </w:pPr>
    </w:p>
    <w:p w14:paraId="3654CD4A" w14:textId="5842C493" w:rsidR="000A123C" w:rsidRDefault="008B0900" w:rsidP="00C9085D">
      <w:r w:rsidRPr="008B0900">
        <w:rPr>
          <w:b/>
        </w:rPr>
        <w:t xml:space="preserve">Supplemental </w:t>
      </w:r>
      <w:r w:rsidR="000A123C" w:rsidRPr="008B0900">
        <w:rPr>
          <w:b/>
        </w:rPr>
        <w:t>Table S1.</w:t>
      </w:r>
      <w:r w:rsidR="000A123C" w:rsidRPr="008B0900">
        <w:t xml:space="preserve"> Overview of </w:t>
      </w:r>
      <w:r w:rsidR="00CE4013" w:rsidRPr="008B0900">
        <w:t xml:space="preserve">previous </w:t>
      </w:r>
      <w:r w:rsidR="000A123C" w:rsidRPr="008B0900">
        <w:t>EWAS</w:t>
      </w:r>
      <w:r w:rsidR="007369E6" w:rsidRPr="008B0900">
        <w:t>s</w:t>
      </w:r>
      <w:r w:rsidR="008658F4" w:rsidRPr="008B0900">
        <w:t xml:space="preserve"> of breastfeeding</w:t>
      </w:r>
      <w:r w:rsidR="00CE4013" w:rsidRPr="008B0900">
        <w:t xml:space="preserve"> </w:t>
      </w:r>
      <w:r w:rsidR="000A123C" w:rsidRPr="008B0900">
        <w:t xml:space="preserve">in humans </w:t>
      </w:r>
    </w:p>
    <w:p w14:paraId="147C0EA7" w14:textId="77777777" w:rsidR="00A02DD4" w:rsidRPr="008B0900" w:rsidRDefault="00A02DD4" w:rsidP="00C9085D"/>
    <w:tbl>
      <w:tblPr>
        <w:tblStyle w:val="TableGrid"/>
        <w:tblW w:w="139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
        <w:gridCol w:w="857"/>
        <w:gridCol w:w="633"/>
        <w:gridCol w:w="886"/>
        <w:gridCol w:w="886"/>
        <w:gridCol w:w="1267"/>
        <w:gridCol w:w="886"/>
        <w:gridCol w:w="1521"/>
        <w:gridCol w:w="886"/>
        <w:gridCol w:w="1676"/>
        <w:gridCol w:w="4157"/>
      </w:tblGrid>
      <w:tr w:rsidR="0027619D" w:rsidRPr="00A02DD4" w14:paraId="2F4BCA5F" w14:textId="77777777" w:rsidTr="00A02DD4">
        <w:trPr>
          <w:trHeight w:val="679"/>
        </w:trPr>
        <w:tc>
          <w:tcPr>
            <w:tcW w:w="283" w:type="dxa"/>
            <w:tcBorders>
              <w:top w:val="single" w:sz="4" w:space="0" w:color="auto"/>
              <w:bottom w:val="single" w:sz="4" w:space="0" w:color="auto"/>
            </w:tcBorders>
            <w:noWrap/>
            <w:hideMark/>
          </w:tcPr>
          <w:p w14:paraId="4E047A48" w14:textId="77777777" w:rsidR="0027619D" w:rsidRPr="00A02DD4" w:rsidRDefault="0027619D" w:rsidP="00C9085D">
            <w:pPr>
              <w:jc w:val="center"/>
              <w:rPr>
                <w:sz w:val="16"/>
                <w:szCs w:val="20"/>
              </w:rPr>
            </w:pPr>
          </w:p>
        </w:tc>
        <w:tc>
          <w:tcPr>
            <w:tcW w:w="857" w:type="dxa"/>
            <w:tcBorders>
              <w:top w:val="single" w:sz="4" w:space="0" w:color="auto"/>
              <w:bottom w:val="single" w:sz="4" w:space="0" w:color="auto"/>
            </w:tcBorders>
            <w:hideMark/>
          </w:tcPr>
          <w:p w14:paraId="1CD3EDD5" w14:textId="77777777" w:rsidR="0027619D" w:rsidRPr="00A02DD4" w:rsidRDefault="0027619D" w:rsidP="00C9085D">
            <w:pPr>
              <w:jc w:val="center"/>
              <w:rPr>
                <w:color w:val="000000"/>
                <w:sz w:val="16"/>
                <w:szCs w:val="20"/>
              </w:rPr>
            </w:pPr>
            <w:r w:rsidRPr="00A02DD4">
              <w:rPr>
                <w:color w:val="000000"/>
                <w:sz w:val="16"/>
                <w:szCs w:val="20"/>
              </w:rPr>
              <w:t>Authors</w:t>
            </w:r>
          </w:p>
        </w:tc>
        <w:tc>
          <w:tcPr>
            <w:tcW w:w="633" w:type="dxa"/>
            <w:tcBorders>
              <w:top w:val="single" w:sz="4" w:space="0" w:color="auto"/>
              <w:bottom w:val="single" w:sz="4" w:space="0" w:color="auto"/>
            </w:tcBorders>
            <w:hideMark/>
          </w:tcPr>
          <w:p w14:paraId="0957B769" w14:textId="77777777" w:rsidR="0027619D" w:rsidRPr="00A02DD4" w:rsidRDefault="0027619D" w:rsidP="00C9085D">
            <w:pPr>
              <w:jc w:val="center"/>
              <w:rPr>
                <w:color w:val="000000"/>
                <w:sz w:val="16"/>
                <w:szCs w:val="20"/>
              </w:rPr>
            </w:pPr>
            <w:r w:rsidRPr="00A02DD4">
              <w:rPr>
                <w:color w:val="000000"/>
                <w:sz w:val="16"/>
                <w:szCs w:val="20"/>
              </w:rPr>
              <w:t>Country</w:t>
            </w:r>
          </w:p>
        </w:tc>
        <w:tc>
          <w:tcPr>
            <w:tcW w:w="886" w:type="dxa"/>
            <w:tcBorders>
              <w:top w:val="single" w:sz="4" w:space="0" w:color="auto"/>
              <w:bottom w:val="single" w:sz="4" w:space="0" w:color="auto"/>
            </w:tcBorders>
          </w:tcPr>
          <w:p w14:paraId="0C6533BA" w14:textId="60EEC262" w:rsidR="0027619D" w:rsidRPr="00A02DD4" w:rsidRDefault="0027619D" w:rsidP="00C9085D">
            <w:pPr>
              <w:jc w:val="center"/>
              <w:rPr>
                <w:color w:val="000000"/>
                <w:sz w:val="16"/>
                <w:szCs w:val="20"/>
              </w:rPr>
            </w:pPr>
            <w:r w:rsidRPr="00A02DD4">
              <w:rPr>
                <w:color w:val="000000"/>
                <w:sz w:val="16"/>
                <w:szCs w:val="20"/>
              </w:rPr>
              <w:t>Type of study</w:t>
            </w:r>
          </w:p>
        </w:tc>
        <w:tc>
          <w:tcPr>
            <w:tcW w:w="886" w:type="dxa"/>
            <w:tcBorders>
              <w:top w:val="single" w:sz="4" w:space="0" w:color="auto"/>
              <w:bottom w:val="single" w:sz="4" w:space="0" w:color="auto"/>
            </w:tcBorders>
            <w:hideMark/>
          </w:tcPr>
          <w:p w14:paraId="0523DF03" w14:textId="35DD7884" w:rsidR="0027619D" w:rsidRPr="00A02DD4" w:rsidRDefault="0027619D" w:rsidP="00C9085D">
            <w:pPr>
              <w:jc w:val="center"/>
              <w:rPr>
                <w:color w:val="000000"/>
                <w:sz w:val="16"/>
                <w:szCs w:val="20"/>
              </w:rPr>
            </w:pPr>
            <w:r w:rsidRPr="00A02DD4">
              <w:rPr>
                <w:color w:val="000000"/>
                <w:sz w:val="16"/>
                <w:szCs w:val="20"/>
              </w:rPr>
              <w:t>Sample size and setting</w:t>
            </w:r>
          </w:p>
        </w:tc>
        <w:tc>
          <w:tcPr>
            <w:tcW w:w="1267" w:type="dxa"/>
            <w:tcBorders>
              <w:top w:val="single" w:sz="4" w:space="0" w:color="auto"/>
              <w:bottom w:val="single" w:sz="4" w:space="0" w:color="auto"/>
            </w:tcBorders>
            <w:hideMark/>
          </w:tcPr>
          <w:p w14:paraId="4C2F1B7B" w14:textId="77777777" w:rsidR="0027619D" w:rsidRPr="00A02DD4" w:rsidRDefault="0027619D" w:rsidP="00C9085D">
            <w:pPr>
              <w:jc w:val="center"/>
              <w:rPr>
                <w:color w:val="000000"/>
                <w:sz w:val="16"/>
                <w:szCs w:val="20"/>
              </w:rPr>
            </w:pPr>
            <w:r w:rsidRPr="00A02DD4">
              <w:rPr>
                <w:color w:val="000000"/>
                <w:sz w:val="16"/>
                <w:szCs w:val="20"/>
              </w:rPr>
              <w:t>Breastfeeding codification</w:t>
            </w:r>
          </w:p>
        </w:tc>
        <w:tc>
          <w:tcPr>
            <w:tcW w:w="886" w:type="dxa"/>
            <w:tcBorders>
              <w:top w:val="single" w:sz="4" w:space="0" w:color="auto"/>
              <w:bottom w:val="single" w:sz="4" w:space="0" w:color="auto"/>
            </w:tcBorders>
            <w:hideMark/>
          </w:tcPr>
          <w:p w14:paraId="463E09A9" w14:textId="77777777" w:rsidR="0027619D" w:rsidRPr="00A02DD4" w:rsidRDefault="0027619D" w:rsidP="00C9085D">
            <w:pPr>
              <w:jc w:val="center"/>
              <w:rPr>
                <w:color w:val="000000"/>
                <w:sz w:val="16"/>
                <w:szCs w:val="20"/>
              </w:rPr>
            </w:pPr>
            <w:r w:rsidRPr="00A02DD4">
              <w:rPr>
                <w:color w:val="000000"/>
                <w:sz w:val="16"/>
                <w:szCs w:val="20"/>
              </w:rPr>
              <w:t>DNA source</w:t>
            </w:r>
          </w:p>
        </w:tc>
        <w:tc>
          <w:tcPr>
            <w:tcW w:w="1521" w:type="dxa"/>
            <w:tcBorders>
              <w:top w:val="single" w:sz="4" w:space="0" w:color="auto"/>
              <w:bottom w:val="single" w:sz="4" w:space="0" w:color="auto"/>
            </w:tcBorders>
            <w:hideMark/>
          </w:tcPr>
          <w:p w14:paraId="55057947" w14:textId="77777777" w:rsidR="0027619D" w:rsidRPr="00A02DD4" w:rsidRDefault="0027619D" w:rsidP="00C9085D">
            <w:pPr>
              <w:jc w:val="center"/>
              <w:rPr>
                <w:color w:val="000000"/>
                <w:sz w:val="16"/>
                <w:szCs w:val="20"/>
              </w:rPr>
            </w:pPr>
            <w:r w:rsidRPr="00A02DD4">
              <w:rPr>
                <w:color w:val="000000"/>
                <w:sz w:val="16"/>
                <w:szCs w:val="20"/>
              </w:rPr>
              <w:t>EWAS measurement</w:t>
            </w:r>
          </w:p>
        </w:tc>
        <w:tc>
          <w:tcPr>
            <w:tcW w:w="886" w:type="dxa"/>
            <w:tcBorders>
              <w:top w:val="single" w:sz="4" w:space="0" w:color="auto"/>
              <w:bottom w:val="single" w:sz="4" w:space="0" w:color="auto"/>
            </w:tcBorders>
            <w:hideMark/>
          </w:tcPr>
          <w:p w14:paraId="4E0A6D50" w14:textId="18FEFBBC" w:rsidR="0027619D" w:rsidRPr="00A02DD4" w:rsidRDefault="0027619D" w:rsidP="00C9085D">
            <w:pPr>
              <w:jc w:val="center"/>
              <w:rPr>
                <w:color w:val="000000"/>
                <w:sz w:val="16"/>
                <w:szCs w:val="20"/>
              </w:rPr>
            </w:pPr>
            <w:r w:rsidRPr="00A02DD4">
              <w:rPr>
                <w:color w:val="000000"/>
                <w:sz w:val="16"/>
                <w:szCs w:val="20"/>
              </w:rPr>
              <w:t>Age at DNA collection</w:t>
            </w:r>
          </w:p>
        </w:tc>
        <w:tc>
          <w:tcPr>
            <w:tcW w:w="1676" w:type="dxa"/>
            <w:tcBorders>
              <w:top w:val="single" w:sz="4" w:space="0" w:color="auto"/>
              <w:bottom w:val="single" w:sz="4" w:space="0" w:color="auto"/>
            </w:tcBorders>
            <w:hideMark/>
          </w:tcPr>
          <w:p w14:paraId="01106BB6" w14:textId="77777777" w:rsidR="0027619D" w:rsidRPr="00A02DD4" w:rsidRDefault="0027619D" w:rsidP="00C9085D">
            <w:pPr>
              <w:jc w:val="center"/>
              <w:rPr>
                <w:color w:val="000000"/>
                <w:sz w:val="16"/>
                <w:szCs w:val="20"/>
              </w:rPr>
            </w:pPr>
            <w:r w:rsidRPr="00A02DD4">
              <w:rPr>
                <w:color w:val="000000"/>
                <w:sz w:val="16"/>
                <w:szCs w:val="20"/>
              </w:rPr>
              <w:t>Covariates</w:t>
            </w:r>
          </w:p>
        </w:tc>
        <w:tc>
          <w:tcPr>
            <w:tcW w:w="4157" w:type="dxa"/>
            <w:tcBorders>
              <w:top w:val="single" w:sz="4" w:space="0" w:color="auto"/>
              <w:bottom w:val="single" w:sz="4" w:space="0" w:color="auto"/>
            </w:tcBorders>
            <w:hideMark/>
          </w:tcPr>
          <w:p w14:paraId="6E00C9D4" w14:textId="77777777" w:rsidR="0027619D" w:rsidRPr="00A02DD4" w:rsidRDefault="0027619D" w:rsidP="00C9085D">
            <w:pPr>
              <w:jc w:val="center"/>
              <w:rPr>
                <w:color w:val="000000"/>
                <w:sz w:val="16"/>
                <w:szCs w:val="20"/>
              </w:rPr>
            </w:pPr>
            <w:r w:rsidRPr="00A02DD4">
              <w:rPr>
                <w:color w:val="000000"/>
                <w:sz w:val="16"/>
                <w:szCs w:val="20"/>
              </w:rPr>
              <w:t>Main results</w:t>
            </w:r>
          </w:p>
        </w:tc>
      </w:tr>
      <w:tr w:rsidR="0027619D" w:rsidRPr="00A02DD4" w14:paraId="61F5FEF0" w14:textId="77777777" w:rsidTr="00A02DD4">
        <w:trPr>
          <w:trHeight w:val="1698"/>
        </w:trPr>
        <w:tc>
          <w:tcPr>
            <w:tcW w:w="283" w:type="dxa"/>
            <w:tcBorders>
              <w:top w:val="single" w:sz="4" w:space="0" w:color="auto"/>
            </w:tcBorders>
            <w:noWrap/>
            <w:hideMark/>
          </w:tcPr>
          <w:p w14:paraId="099F6360" w14:textId="59D6EB7B" w:rsidR="0027619D" w:rsidRPr="00A02DD4" w:rsidRDefault="0027619D" w:rsidP="00C9085D">
            <w:pPr>
              <w:rPr>
                <w:color w:val="000000"/>
                <w:sz w:val="16"/>
                <w:szCs w:val="20"/>
              </w:rPr>
            </w:pPr>
            <w:r w:rsidRPr="00A02DD4">
              <w:rPr>
                <w:color w:val="000000"/>
                <w:sz w:val="16"/>
                <w:szCs w:val="20"/>
              </w:rPr>
              <w:t>1</w:t>
            </w:r>
          </w:p>
        </w:tc>
        <w:tc>
          <w:tcPr>
            <w:tcW w:w="857" w:type="dxa"/>
            <w:tcBorders>
              <w:top w:val="single" w:sz="4" w:space="0" w:color="auto"/>
            </w:tcBorders>
            <w:hideMark/>
          </w:tcPr>
          <w:p w14:paraId="42B40A94" w14:textId="760DDA48" w:rsidR="0027619D" w:rsidRPr="00A02DD4" w:rsidRDefault="0027619D" w:rsidP="00C9085D">
            <w:pPr>
              <w:rPr>
                <w:color w:val="000000"/>
                <w:sz w:val="16"/>
                <w:szCs w:val="20"/>
              </w:rPr>
            </w:pPr>
            <w:proofErr w:type="spellStart"/>
            <w:r w:rsidRPr="00A02DD4">
              <w:rPr>
                <w:color w:val="000000"/>
                <w:sz w:val="16"/>
                <w:szCs w:val="20"/>
              </w:rPr>
              <w:t>Obermann</w:t>
            </w:r>
            <w:proofErr w:type="spellEnd"/>
            <w:r w:rsidRPr="00A02DD4">
              <w:rPr>
                <w:color w:val="000000"/>
                <w:sz w:val="16"/>
                <w:szCs w:val="20"/>
              </w:rPr>
              <w:t>-Borst et al., 2013</w:t>
            </w:r>
          </w:p>
        </w:tc>
        <w:tc>
          <w:tcPr>
            <w:tcW w:w="633" w:type="dxa"/>
            <w:tcBorders>
              <w:top w:val="single" w:sz="4" w:space="0" w:color="auto"/>
            </w:tcBorders>
            <w:hideMark/>
          </w:tcPr>
          <w:p w14:paraId="1006AC28" w14:textId="0B50C9F7" w:rsidR="0027619D" w:rsidRPr="00A02DD4" w:rsidRDefault="0027619D" w:rsidP="00C9085D">
            <w:pPr>
              <w:rPr>
                <w:color w:val="000000"/>
                <w:sz w:val="16"/>
                <w:szCs w:val="20"/>
              </w:rPr>
            </w:pPr>
            <w:r w:rsidRPr="00A02DD4">
              <w:rPr>
                <w:color w:val="000000"/>
                <w:sz w:val="16"/>
                <w:szCs w:val="20"/>
              </w:rPr>
              <w:t>Netherlands</w:t>
            </w:r>
          </w:p>
        </w:tc>
        <w:tc>
          <w:tcPr>
            <w:tcW w:w="886" w:type="dxa"/>
            <w:tcBorders>
              <w:top w:val="single" w:sz="4" w:space="0" w:color="auto"/>
            </w:tcBorders>
          </w:tcPr>
          <w:p w14:paraId="7E274B1D" w14:textId="5E67E091" w:rsidR="0027619D" w:rsidRPr="00A02DD4" w:rsidRDefault="0027619D" w:rsidP="00C9085D">
            <w:pPr>
              <w:rPr>
                <w:color w:val="000000"/>
                <w:sz w:val="16"/>
                <w:szCs w:val="20"/>
              </w:rPr>
            </w:pPr>
            <w:r w:rsidRPr="00A02DD4">
              <w:rPr>
                <w:color w:val="000000"/>
                <w:sz w:val="16"/>
                <w:szCs w:val="20"/>
              </w:rPr>
              <w:t>Candidate</w:t>
            </w:r>
          </w:p>
        </w:tc>
        <w:tc>
          <w:tcPr>
            <w:tcW w:w="886" w:type="dxa"/>
            <w:tcBorders>
              <w:top w:val="single" w:sz="4" w:space="0" w:color="auto"/>
            </w:tcBorders>
            <w:hideMark/>
          </w:tcPr>
          <w:p w14:paraId="6B072C95" w14:textId="217E1CE5" w:rsidR="0027619D" w:rsidRPr="00A02DD4" w:rsidRDefault="0027619D" w:rsidP="00C9085D">
            <w:pPr>
              <w:rPr>
                <w:color w:val="000000"/>
                <w:sz w:val="16"/>
                <w:szCs w:val="20"/>
              </w:rPr>
            </w:pPr>
            <w:r w:rsidRPr="00A02DD4">
              <w:rPr>
                <w:color w:val="000000"/>
                <w:sz w:val="16"/>
                <w:szCs w:val="20"/>
              </w:rPr>
              <w:t>120</w:t>
            </w:r>
          </w:p>
        </w:tc>
        <w:tc>
          <w:tcPr>
            <w:tcW w:w="1267" w:type="dxa"/>
            <w:tcBorders>
              <w:top w:val="single" w:sz="4" w:space="0" w:color="auto"/>
            </w:tcBorders>
            <w:hideMark/>
          </w:tcPr>
          <w:p w14:paraId="0D4636DC" w14:textId="75A4C0D0" w:rsidR="0027619D" w:rsidRPr="00A02DD4" w:rsidRDefault="0027619D" w:rsidP="00C9085D">
            <w:pPr>
              <w:rPr>
                <w:color w:val="000000"/>
                <w:sz w:val="16"/>
                <w:szCs w:val="20"/>
              </w:rPr>
            </w:pPr>
            <w:r w:rsidRPr="00A02DD4">
              <w:rPr>
                <w:color w:val="000000"/>
                <w:sz w:val="16"/>
                <w:szCs w:val="20"/>
              </w:rPr>
              <w:t>Ranges 0, &gt;1 - &lt;1, &gt;1 - 3, &gt;3-6 and &gt; 6 months</w:t>
            </w:r>
          </w:p>
        </w:tc>
        <w:tc>
          <w:tcPr>
            <w:tcW w:w="886" w:type="dxa"/>
            <w:tcBorders>
              <w:top w:val="single" w:sz="4" w:space="0" w:color="auto"/>
            </w:tcBorders>
            <w:hideMark/>
          </w:tcPr>
          <w:p w14:paraId="59B34A98" w14:textId="5ADC9606" w:rsidR="0027619D" w:rsidRPr="00A02DD4" w:rsidRDefault="0027619D" w:rsidP="00C9085D">
            <w:pPr>
              <w:rPr>
                <w:color w:val="000000"/>
                <w:sz w:val="16"/>
                <w:szCs w:val="20"/>
              </w:rPr>
            </w:pPr>
            <w:r w:rsidRPr="00A02DD4">
              <w:rPr>
                <w:color w:val="000000"/>
                <w:sz w:val="16"/>
                <w:szCs w:val="20"/>
              </w:rPr>
              <w:t>peripheral blood</w:t>
            </w:r>
          </w:p>
        </w:tc>
        <w:tc>
          <w:tcPr>
            <w:tcW w:w="1521" w:type="dxa"/>
            <w:tcBorders>
              <w:top w:val="single" w:sz="4" w:space="0" w:color="auto"/>
            </w:tcBorders>
            <w:hideMark/>
          </w:tcPr>
          <w:p w14:paraId="4E419DA8" w14:textId="19B206FE" w:rsidR="0027619D" w:rsidRPr="00A02DD4" w:rsidRDefault="0027619D" w:rsidP="00C9085D">
            <w:pPr>
              <w:rPr>
                <w:color w:val="000000"/>
                <w:sz w:val="16"/>
                <w:szCs w:val="20"/>
              </w:rPr>
            </w:pPr>
            <w:r w:rsidRPr="00A02DD4">
              <w:rPr>
                <w:color w:val="000000"/>
                <w:sz w:val="16"/>
                <w:szCs w:val="20"/>
              </w:rPr>
              <w:t>mass spectrometry - based quantification of PCR amplicons from bisulfate-converted DNA</w:t>
            </w:r>
          </w:p>
        </w:tc>
        <w:tc>
          <w:tcPr>
            <w:tcW w:w="886" w:type="dxa"/>
            <w:tcBorders>
              <w:top w:val="single" w:sz="4" w:space="0" w:color="auto"/>
            </w:tcBorders>
            <w:hideMark/>
          </w:tcPr>
          <w:p w14:paraId="464A1A36" w14:textId="1ECED5BD" w:rsidR="0027619D" w:rsidRPr="00A02DD4" w:rsidRDefault="0027619D" w:rsidP="00C9085D">
            <w:pPr>
              <w:rPr>
                <w:color w:val="000000"/>
                <w:sz w:val="16"/>
                <w:szCs w:val="20"/>
              </w:rPr>
            </w:pPr>
            <w:r w:rsidRPr="00A02DD4">
              <w:rPr>
                <w:color w:val="000000"/>
                <w:sz w:val="16"/>
                <w:szCs w:val="20"/>
              </w:rPr>
              <w:t>mean age 1.4 years</w:t>
            </w:r>
          </w:p>
        </w:tc>
        <w:tc>
          <w:tcPr>
            <w:tcW w:w="1676" w:type="dxa"/>
            <w:tcBorders>
              <w:top w:val="single" w:sz="4" w:space="0" w:color="auto"/>
            </w:tcBorders>
            <w:hideMark/>
          </w:tcPr>
          <w:p w14:paraId="23DC5DD7" w14:textId="5FB70D8C" w:rsidR="0027619D" w:rsidRPr="00A02DD4" w:rsidRDefault="0027619D" w:rsidP="00C9085D">
            <w:pPr>
              <w:rPr>
                <w:color w:val="000000"/>
                <w:sz w:val="16"/>
                <w:szCs w:val="20"/>
              </w:rPr>
            </w:pPr>
            <w:r w:rsidRPr="00A02DD4">
              <w:rPr>
                <w:color w:val="000000"/>
                <w:sz w:val="16"/>
                <w:szCs w:val="20"/>
              </w:rPr>
              <w:t>bisulfite batch, CpG site, maternal education and smoking at birth, sex, birth weight, current BMI and serum leptin</w:t>
            </w:r>
          </w:p>
        </w:tc>
        <w:tc>
          <w:tcPr>
            <w:tcW w:w="4157" w:type="dxa"/>
            <w:tcBorders>
              <w:top w:val="single" w:sz="4" w:space="0" w:color="auto"/>
            </w:tcBorders>
            <w:hideMark/>
          </w:tcPr>
          <w:p w14:paraId="5808BAE0" w14:textId="7D15FCD9" w:rsidR="0027619D" w:rsidRPr="00A02DD4" w:rsidRDefault="0027619D" w:rsidP="00C9085D">
            <w:pPr>
              <w:rPr>
                <w:color w:val="000000"/>
                <w:sz w:val="16"/>
                <w:szCs w:val="20"/>
              </w:rPr>
            </w:pPr>
            <w:r w:rsidRPr="00A02DD4">
              <w:rPr>
                <w:color w:val="000000"/>
                <w:sz w:val="16"/>
                <w:szCs w:val="20"/>
              </w:rPr>
              <w:t>Percentage points in methylation per increment in breastfeeding duration category: -0.6 (95% CI: -1.19; -0.01)</w:t>
            </w:r>
          </w:p>
        </w:tc>
      </w:tr>
      <w:tr w:rsidR="0027619D" w:rsidRPr="00A02DD4" w14:paraId="1D0EC5C4" w14:textId="77777777" w:rsidTr="00A02DD4">
        <w:trPr>
          <w:trHeight w:val="1359"/>
        </w:trPr>
        <w:tc>
          <w:tcPr>
            <w:tcW w:w="283" w:type="dxa"/>
            <w:noWrap/>
            <w:hideMark/>
          </w:tcPr>
          <w:p w14:paraId="354215AE" w14:textId="1D910A9A" w:rsidR="0027619D" w:rsidRPr="00A02DD4" w:rsidRDefault="0027619D" w:rsidP="00C9085D">
            <w:pPr>
              <w:rPr>
                <w:color w:val="000000"/>
                <w:sz w:val="16"/>
                <w:szCs w:val="20"/>
              </w:rPr>
            </w:pPr>
            <w:r w:rsidRPr="00A02DD4">
              <w:rPr>
                <w:color w:val="000000"/>
                <w:sz w:val="16"/>
                <w:szCs w:val="20"/>
              </w:rPr>
              <w:t>2</w:t>
            </w:r>
          </w:p>
        </w:tc>
        <w:tc>
          <w:tcPr>
            <w:tcW w:w="857" w:type="dxa"/>
            <w:hideMark/>
          </w:tcPr>
          <w:p w14:paraId="43467B8B" w14:textId="2FEF6BAD" w:rsidR="0027619D" w:rsidRPr="00A02DD4" w:rsidRDefault="0027619D" w:rsidP="00C9085D">
            <w:pPr>
              <w:rPr>
                <w:color w:val="000000"/>
                <w:sz w:val="16"/>
                <w:szCs w:val="20"/>
              </w:rPr>
            </w:pPr>
            <w:proofErr w:type="spellStart"/>
            <w:r w:rsidRPr="00A02DD4">
              <w:rPr>
                <w:color w:val="000000"/>
                <w:sz w:val="16"/>
                <w:szCs w:val="20"/>
              </w:rPr>
              <w:t>Rossnerova</w:t>
            </w:r>
            <w:proofErr w:type="spellEnd"/>
            <w:r w:rsidRPr="00A02DD4">
              <w:rPr>
                <w:color w:val="000000"/>
                <w:sz w:val="16"/>
                <w:szCs w:val="20"/>
              </w:rPr>
              <w:t xml:space="preserve"> et al, 2013</w:t>
            </w:r>
          </w:p>
        </w:tc>
        <w:tc>
          <w:tcPr>
            <w:tcW w:w="633" w:type="dxa"/>
            <w:hideMark/>
          </w:tcPr>
          <w:p w14:paraId="01FE5A58" w14:textId="70B863D8" w:rsidR="0027619D" w:rsidRPr="00A02DD4" w:rsidRDefault="0027619D" w:rsidP="00C9085D">
            <w:pPr>
              <w:rPr>
                <w:color w:val="000000"/>
                <w:sz w:val="16"/>
                <w:szCs w:val="20"/>
              </w:rPr>
            </w:pPr>
            <w:r w:rsidRPr="00A02DD4">
              <w:rPr>
                <w:color w:val="000000"/>
                <w:sz w:val="16"/>
                <w:szCs w:val="20"/>
              </w:rPr>
              <w:t>Czech Republic</w:t>
            </w:r>
          </w:p>
        </w:tc>
        <w:tc>
          <w:tcPr>
            <w:tcW w:w="886" w:type="dxa"/>
          </w:tcPr>
          <w:p w14:paraId="0735059E" w14:textId="7C4B4A5C" w:rsidR="0027619D" w:rsidRPr="00A02DD4" w:rsidRDefault="0027619D" w:rsidP="00C9085D">
            <w:pPr>
              <w:rPr>
                <w:color w:val="000000"/>
                <w:sz w:val="16"/>
                <w:szCs w:val="20"/>
              </w:rPr>
            </w:pPr>
            <w:r w:rsidRPr="00A02DD4">
              <w:rPr>
                <w:color w:val="000000"/>
                <w:sz w:val="16"/>
                <w:szCs w:val="20"/>
              </w:rPr>
              <w:t>EWAS/breastfeeding as covariate</w:t>
            </w:r>
          </w:p>
        </w:tc>
        <w:tc>
          <w:tcPr>
            <w:tcW w:w="886" w:type="dxa"/>
            <w:hideMark/>
          </w:tcPr>
          <w:p w14:paraId="15DC8317" w14:textId="44799424" w:rsidR="0027619D" w:rsidRPr="00A02DD4" w:rsidRDefault="0027619D" w:rsidP="00C9085D">
            <w:pPr>
              <w:rPr>
                <w:color w:val="000000"/>
                <w:sz w:val="16"/>
                <w:szCs w:val="20"/>
              </w:rPr>
            </w:pPr>
            <w:r w:rsidRPr="00A02DD4">
              <w:rPr>
                <w:color w:val="000000"/>
                <w:sz w:val="16"/>
                <w:szCs w:val="20"/>
              </w:rPr>
              <w:t>200 (100 asthmatic and 100 controls)</w:t>
            </w:r>
          </w:p>
        </w:tc>
        <w:tc>
          <w:tcPr>
            <w:tcW w:w="1267" w:type="dxa"/>
            <w:hideMark/>
          </w:tcPr>
          <w:p w14:paraId="479DC7C6" w14:textId="1BA2746B" w:rsidR="0027619D" w:rsidRPr="00A02DD4" w:rsidRDefault="0027619D" w:rsidP="00C9085D">
            <w:pPr>
              <w:rPr>
                <w:color w:val="000000"/>
                <w:sz w:val="16"/>
                <w:szCs w:val="20"/>
              </w:rPr>
            </w:pPr>
            <w:r w:rsidRPr="00A02DD4">
              <w:rPr>
                <w:color w:val="000000"/>
                <w:sz w:val="16"/>
                <w:szCs w:val="20"/>
              </w:rPr>
              <w:t>Continuous duration in months</w:t>
            </w:r>
          </w:p>
        </w:tc>
        <w:tc>
          <w:tcPr>
            <w:tcW w:w="886" w:type="dxa"/>
            <w:hideMark/>
          </w:tcPr>
          <w:p w14:paraId="0B05CD2D" w14:textId="16D8CBD0" w:rsidR="0027619D" w:rsidRPr="00A02DD4" w:rsidRDefault="0027619D" w:rsidP="00C9085D">
            <w:pPr>
              <w:rPr>
                <w:color w:val="000000"/>
                <w:sz w:val="16"/>
                <w:szCs w:val="20"/>
              </w:rPr>
            </w:pPr>
            <w:r w:rsidRPr="00A02DD4">
              <w:rPr>
                <w:color w:val="000000"/>
                <w:sz w:val="16"/>
                <w:szCs w:val="20"/>
              </w:rPr>
              <w:t>peripheral blood</w:t>
            </w:r>
          </w:p>
        </w:tc>
        <w:tc>
          <w:tcPr>
            <w:tcW w:w="1521" w:type="dxa"/>
            <w:hideMark/>
          </w:tcPr>
          <w:p w14:paraId="789CED71" w14:textId="7017B856" w:rsidR="0027619D" w:rsidRPr="00A02DD4" w:rsidRDefault="0027619D" w:rsidP="00C9085D">
            <w:pPr>
              <w:rPr>
                <w:color w:val="000000"/>
                <w:sz w:val="16"/>
                <w:szCs w:val="20"/>
              </w:rPr>
            </w:pPr>
            <w:r w:rsidRPr="00A02DD4">
              <w:rPr>
                <w:color w:val="000000"/>
                <w:sz w:val="16"/>
                <w:szCs w:val="20"/>
              </w:rPr>
              <w:t xml:space="preserve">Infinium Human Methylation27 </w:t>
            </w:r>
            <w:proofErr w:type="spellStart"/>
            <w:r w:rsidRPr="00A02DD4">
              <w:rPr>
                <w:color w:val="000000"/>
                <w:sz w:val="16"/>
                <w:szCs w:val="20"/>
              </w:rPr>
              <w:t>BeadChip</w:t>
            </w:r>
            <w:proofErr w:type="spellEnd"/>
            <w:r w:rsidRPr="00A02DD4">
              <w:rPr>
                <w:color w:val="000000"/>
                <w:sz w:val="16"/>
                <w:szCs w:val="20"/>
              </w:rPr>
              <w:t xml:space="preserve">, genome -wide </w:t>
            </w:r>
            <w:proofErr w:type="spellStart"/>
            <w:r w:rsidRPr="00A02DD4">
              <w:rPr>
                <w:color w:val="000000"/>
                <w:sz w:val="16"/>
                <w:szCs w:val="20"/>
              </w:rPr>
              <w:t>DNAm</w:t>
            </w:r>
            <w:proofErr w:type="spellEnd"/>
          </w:p>
        </w:tc>
        <w:tc>
          <w:tcPr>
            <w:tcW w:w="886" w:type="dxa"/>
            <w:hideMark/>
          </w:tcPr>
          <w:p w14:paraId="374E0DCC" w14:textId="17CEA040" w:rsidR="0027619D" w:rsidRPr="00A02DD4" w:rsidRDefault="0027619D" w:rsidP="00C9085D">
            <w:pPr>
              <w:rPr>
                <w:color w:val="000000"/>
                <w:sz w:val="16"/>
                <w:szCs w:val="20"/>
              </w:rPr>
            </w:pPr>
            <w:r w:rsidRPr="00A02DD4">
              <w:rPr>
                <w:color w:val="000000"/>
                <w:sz w:val="16"/>
                <w:szCs w:val="20"/>
              </w:rPr>
              <w:t>mean age 11.6 years</w:t>
            </w:r>
          </w:p>
        </w:tc>
        <w:tc>
          <w:tcPr>
            <w:tcW w:w="1676" w:type="dxa"/>
            <w:hideMark/>
          </w:tcPr>
          <w:p w14:paraId="48742DCA" w14:textId="61C0EEE6" w:rsidR="0027619D" w:rsidRPr="00A02DD4" w:rsidRDefault="0027619D" w:rsidP="00C9085D">
            <w:pPr>
              <w:rPr>
                <w:color w:val="000000"/>
                <w:sz w:val="16"/>
                <w:szCs w:val="20"/>
              </w:rPr>
            </w:pPr>
            <w:r w:rsidRPr="00A02DD4">
              <w:rPr>
                <w:color w:val="000000"/>
                <w:sz w:val="16"/>
                <w:szCs w:val="20"/>
              </w:rPr>
              <w:t>none</w:t>
            </w:r>
          </w:p>
        </w:tc>
        <w:tc>
          <w:tcPr>
            <w:tcW w:w="4157" w:type="dxa"/>
            <w:hideMark/>
          </w:tcPr>
          <w:p w14:paraId="2C0D80B1" w14:textId="59AA6528" w:rsidR="0027619D" w:rsidRPr="00A02DD4" w:rsidRDefault="0027619D" w:rsidP="00C9085D">
            <w:pPr>
              <w:rPr>
                <w:color w:val="000000"/>
                <w:sz w:val="16"/>
                <w:szCs w:val="20"/>
              </w:rPr>
            </w:pPr>
            <w:r w:rsidRPr="00A02DD4">
              <w:rPr>
                <w:color w:val="000000"/>
                <w:sz w:val="16"/>
                <w:szCs w:val="20"/>
              </w:rPr>
              <w:t xml:space="preserve">Pooling asthmatic group and controls, breastfeeding apparently associated with patterns of overall </w:t>
            </w:r>
            <w:proofErr w:type="spellStart"/>
            <w:r w:rsidRPr="00A02DD4">
              <w:rPr>
                <w:color w:val="000000"/>
                <w:sz w:val="16"/>
                <w:szCs w:val="20"/>
              </w:rPr>
              <w:t>DNAm</w:t>
            </w:r>
            <w:proofErr w:type="spellEnd"/>
            <w:r w:rsidRPr="00A02DD4">
              <w:rPr>
                <w:color w:val="000000"/>
                <w:sz w:val="16"/>
                <w:szCs w:val="20"/>
              </w:rPr>
              <w:t>, although no statistical test was performed</w:t>
            </w:r>
          </w:p>
        </w:tc>
      </w:tr>
      <w:tr w:rsidR="0027619D" w:rsidRPr="00A02DD4" w14:paraId="5E02E53B" w14:textId="77777777" w:rsidTr="00A02DD4">
        <w:trPr>
          <w:trHeight w:val="1359"/>
        </w:trPr>
        <w:tc>
          <w:tcPr>
            <w:tcW w:w="283" w:type="dxa"/>
            <w:noWrap/>
            <w:hideMark/>
          </w:tcPr>
          <w:p w14:paraId="5AC5C445" w14:textId="2E5CF13C" w:rsidR="0027619D" w:rsidRPr="00A02DD4" w:rsidRDefault="0027619D" w:rsidP="00C9085D">
            <w:pPr>
              <w:rPr>
                <w:color w:val="000000"/>
                <w:sz w:val="16"/>
                <w:szCs w:val="20"/>
              </w:rPr>
            </w:pPr>
            <w:r w:rsidRPr="00A02DD4">
              <w:rPr>
                <w:color w:val="000000"/>
                <w:sz w:val="16"/>
                <w:szCs w:val="20"/>
              </w:rPr>
              <w:t>3</w:t>
            </w:r>
          </w:p>
        </w:tc>
        <w:tc>
          <w:tcPr>
            <w:tcW w:w="857" w:type="dxa"/>
            <w:hideMark/>
          </w:tcPr>
          <w:p w14:paraId="700783A0" w14:textId="25051C1D" w:rsidR="0027619D" w:rsidRPr="00A02DD4" w:rsidRDefault="0027619D" w:rsidP="00C9085D">
            <w:pPr>
              <w:rPr>
                <w:color w:val="000000"/>
                <w:sz w:val="16"/>
                <w:szCs w:val="20"/>
              </w:rPr>
            </w:pPr>
            <w:r w:rsidRPr="00A02DD4">
              <w:rPr>
                <w:color w:val="000000"/>
                <w:sz w:val="16"/>
                <w:szCs w:val="20"/>
              </w:rPr>
              <w:t>Soto-Ramirez et al, 2013</w:t>
            </w:r>
          </w:p>
        </w:tc>
        <w:tc>
          <w:tcPr>
            <w:tcW w:w="633" w:type="dxa"/>
            <w:hideMark/>
          </w:tcPr>
          <w:p w14:paraId="6B5174ED" w14:textId="376166F7" w:rsidR="0027619D" w:rsidRPr="00A02DD4" w:rsidRDefault="0027619D" w:rsidP="00C9085D">
            <w:pPr>
              <w:rPr>
                <w:color w:val="000000" w:themeColor="text1"/>
                <w:sz w:val="16"/>
                <w:szCs w:val="20"/>
              </w:rPr>
            </w:pPr>
            <w:r w:rsidRPr="00A02DD4">
              <w:rPr>
                <w:color w:val="000000" w:themeColor="text1"/>
                <w:sz w:val="16"/>
                <w:szCs w:val="20"/>
              </w:rPr>
              <w:t>England</w:t>
            </w:r>
          </w:p>
        </w:tc>
        <w:tc>
          <w:tcPr>
            <w:tcW w:w="886" w:type="dxa"/>
          </w:tcPr>
          <w:p w14:paraId="67D73A73" w14:textId="6FEC4FD6" w:rsidR="0027619D" w:rsidRPr="00A02DD4" w:rsidRDefault="0027619D" w:rsidP="00C9085D">
            <w:pPr>
              <w:rPr>
                <w:color w:val="000000" w:themeColor="text1"/>
                <w:sz w:val="16"/>
                <w:szCs w:val="20"/>
              </w:rPr>
            </w:pPr>
            <w:r w:rsidRPr="00A02DD4">
              <w:rPr>
                <w:color w:val="000000" w:themeColor="text1"/>
                <w:sz w:val="16"/>
                <w:szCs w:val="20"/>
              </w:rPr>
              <w:t>EWAS/breastfeeding as covariate</w:t>
            </w:r>
          </w:p>
        </w:tc>
        <w:tc>
          <w:tcPr>
            <w:tcW w:w="886" w:type="dxa"/>
            <w:hideMark/>
          </w:tcPr>
          <w:p w14:paraId="2EFFA634" w14:textId="12446C28" w:rsidR="0027619D" w:rsidRPr="00A02DD4" w:rsidRDefault="0027619D" w:rsidP="00C9085D">
            <w:pPr>
              <w:rPr>
                <w:color w:val="000000"/>
                <w:sz w:val="16"/>
                <w:szCs w:val="20"/>
              </w:rPr>
            </w:pPr>
            <w:r w:rsidRPr="00A02DD4">
              <w:rPr>
                <w:color w:val="000000"/>
                <w:sz w:val="16"/>
                <w:szCs w:val="20"/>
              </w:rPr>
              <w:t>245 females</w:t>
            </w:r>
          </w:p>
        </w:tc>
        <w:tc>
          <w:tcPr>
            <w:tcW w:w="1267" w:type="dxa"/>
            <w:hideMark/>
          </w:tcPr>
          <w:p w14:paraId="2097E758" w14:textId="546CBCDC" w:rsidR="0027619D" w:rsidRPr="00A02DD4" w:rsidRDefault="0027619D" w:rsidP="00C9085D">
            <w:pPr>
              <w:rPr>
                <w:color w:val="000000"/>
                <w:sz w:val="16"/>
                <w:szCs w:val="20"/>
              </w:rPr>
            </w:pPr>
            <w:r w:rsidRPr="00A02DD4">
              <w:rPr>
                <w:color w:val="000000"/>
                <w:sz w:val="16"/>
                <w:szCs w:val="20"/>
              </w:rPr>
              <w:t>Continuous duration in weeks</w:t>
            </w:r>
          </w:p>
        </w:tc>
        <w:tc>
          <w:tcPr>
            <w:tcW w:w="886" w:type="dxa"/>
            <w:hideMark/>
          </w:tcPr>
          <w:p w14:paraId="7E92D542" w14:textId="1EDAB2AA" w:rsidR="0027619D" w:rsidRPr="00A02DD4" w:rsidRDefault="0027619D" w:rsidP="00C9085D">
            <w:pPr>
              <w:rPr>
                <w:color w:val="000000"/>
                <w:sz w:val="16"/>
                <w:szCs w:val="20"/>
              </w:rPr>
            </w:pPr>
            <w:r w:rsidRPr="00A02DD4">
              <w:rPr>
                <w:color w:val="000000"/>
                <w:sz w:val="16"/>
                <w:szCs w:val="20"/>
              </w:rPr>
              <w:t>peripheral blood</w:t>
            </w:r>
          </w:p>
        </w:tc>
        <w:tc>
          <w:tcPr>
            <w:tcW w:w="1521" w:type="dxa"/>
            <w:hideMark/>
          </w:tcPr>
          <w:p w14:paraId="620C5151" w14:textId="23CCBBEA" w:rsidR="0027619D" w:rsidRPr="00A02DD4" w:rsidRDefault="0027619D" w:rsidP="00C9085D">
            <w:pPr>
              <w:rPr>
                <w:color w:val="000000"/>
                <w:sz w:val="16"/>
                <w:szCs w:val="20"/>
              </w:rPr>
            </w:pPr>
            <w:r w:rsidRPr="00A02DD4">
              <w:rPr>
                <w:color w:val="000000"/>
                <w:sz w:val="16"/>
                <w:szCs w:val="20"/>
              </w:rPr>
              <w:t xml:space="preserve">Infinium Human Methylation450 </w:t>
            </w:r>
            <w:proofErr w:type="spellStart"/>
            <w:r w:rsidRPr="00A02DD4">
              <w:rPr>
                <w:color w:val="000000"/>
                <w:sz w:val="16"/>
                <w:szCs w:val="20"/>
              </w:rPr>
              <w:t>BeadChip</w:t>
            </w:r>
            <w:proofErr w:type="spellEnd"/>
            <w:r w:rsidRPr="00A02DD4">
              <w:rPr>
                <w:color w:val="000000"/>
                <w:sz w:val="16"/>
                <w:szCs w:val="20"/>
              </w:rPr>
              <w:t xml:space="preserve">, genome-wide </w:t>
            </w:r>
            <w:proofErr w:type="spellStart"/>
            <w:r w:rsidRPr="00A02DD4">
              <w:rPr>
                <w:color w:val="000000"/>
                <w:sz w:val="16"/>
                <w:szCs w:val="20"/>
              </w:rPr>
              <w:t>DNAm</w:t>
            </w:r>
            <w:proofErr w:type="spellEnd"/>
          </w:p>
        </w:tc>
        <w:tc>
          <w:tcPr>
            <w:tcW w:w="886" w:type="dxa"/>
            <w:hideMark/>
          </w:tcPr>
          <w:p w14:paraId="0D987283" w14:textId="5B3118C4" w:rsidR="0027619D" w:rsidRPr="00A02DD4" w:rsidRDefault="0027619D" w:rsidP="00C9085D">
            <w:pPr>
              <w:rPr>
                <w:color w:val="000000"/>
                <w:sz w:val="16"/>
                <w:szCs w:val="20"/>
              </w:rPr>
            </w:pPr>
            <w:r w:rsidRPr="00A02DD4">
              <w:rPr>
                <w:color w:val="000000"/>
                <w:sz w:val="16"/>
                <w:szCs w:val="20"/>
              </w:rPr>
              <w:t>18 years</w:t>
            </w:r>
          </w:p>
        </w:tc>
        <w:tc>
          <w:tcPr>
            <w:tcW w:w="1676" w:type="dxa"/>
            <w:hideMark/>
          </w:tcPr>
          <w:p w14:paraId="2C6DB627" w14:textId="017D6C43" w:rsidR="0027619D" w:rsidRPr="00A02DD4" w:rsidRDefault="0027619D" w:rsidP="00C9085D">
            <w:pPr>
              <w:rPr>
                <w:color w:val="000000"/>
                <w:sz w:val="16"/>
                <w:szCs w:val="20"/>
              </w:rPr>
            </w:pPr>
            <w:r w:rsidRPr="00A02DD4">
              <w:rPr>
                <w:color w:val="000000"/>
                <w:sz w:val="16"/>
                <w:szCs w:val="20"/>
              </w:rPr>
              <w:t>none</w:t>
            </w:r>
          </w:p>
        </w:tc>
        <w:tc>
          <w:tcPr>
            <w:tcW w:w="4157" w:type="dxa"/>
            <w:hideMark/>
          </w:tcPr>
          <w:p w14:paraId="07F1B03E" w14:textId="289BF0A8" w:rsidR="0027619D" w:rsidRPr="00A02DD4" w:rsidRDefault="0027619D" w:rsidP="00C9085D">
            <w:pPr>
              <w:rPr>
                <w:color w:val="000000"/>
                <w:sz w:val="16"/>
                <w:szCs w:val="20"/>
              </w:rPr>
            </w:pPr>
            <w:r w:rsidRPr="00A02DD4">
              <w:rPr>
                <w:color w:val="000000"/>
                <w:sz w:val="16"/>
                <w:szCs w:val="20"/>
              </w:rPr>
              <w:t xml:space="preserve">There was an interaction between breastfeeding and </w:t>
            </w:r>
            <w:proofErr w:type="spellStart"/>
            <w:r w:rsidRPr="00A02DD4">
              <w:rPr>
                <w:color w:val="000000"/>
                <w:sz w:val="16"/>
                <w:szCs w:val="20"/>
              </w:rPr>
              <w:t>mQTLs</w:t>
            </w:r>
            <w:proofErr w:type="spellEnd"/>
            <w:r w:rsidRPr="00A02DD4">
              <w:rPr>
                <w:color w:val="000000"/>
                <w:sz w:val="16"/>
                <w:szCs w:val="20"/>
              </w:rPr>
              <w:t xml:space="preserve"> regarding the methylation level of 10 CpG sites located at the 17q21 locus (</w:t>
            </w:r>
            <w:r w:rsidRPr="00A02DD4">
              <w:rPr>
                <w:i/>
                <w:iCs/>
                <w:color w:val="000000"/>
                <w:sz w:val="16"/>
                <w:szCs w:val="20"/>
              </w:rPr>
              <w:t>IL4R</w:t>
            </w:r>
            <w:r w:rsidRPr="00A02DD4">
              <w:rPr>
                <w:color w:val="000000"/>
                <w:sz w:val="16"/>
                <w:szCs w:val="20"/>
              </w:rPr>
              <w:t xml:space="preserve"> gene)</w:t>
            </w:r>
          </w:p>
        </w:tc>
      </w:tr>
      <w:tr w:rsidR="0027619D" w:rsidRPr="00A02DD4" w14:paraId="747D7C3A" w14:textId="77777777" w:rsidTr="00A02DD4">
        <w:trPr>
          <w:trHeight w:val="1698"/>
        </w:trPr>
        <w:tc>
          <w:tcPr>
            <w:tcW w:w="283" w:type="dxa"/>
            <w:noWrap/>
            <w:hideMark/>
          </w:tcPr>
          <w:p w14:paraId="3020F6CE" w14:textId="7DBAFC3D" w:rsidR="0027619D" w:rsidRPr="00A02DD4" w:rsidRDefault="0027619D" w:rsidP="00C9085D">
            <w:pPr>
              <w:rPr>
                <w:sz w:val="16"/>
                <w:szCs w:val="20"/>
              </w:rPr>
            </w:pPr>
            <w:r w:rsidRPr="00A02DD4">
              <w:rPr>
                <w:sz w:val="16"/>
                <w:szCs w:val="20"/>
              </w:rPr>
              <w:t>4</w:t>
            </w:r>
          </w:p>
        </w:tc>
        <w:tc>
          <w:tcPr>
            <w:tcW w:w="857" w:type="dxa"/>
            <w:hideMark/>
          </w:tcPr>
          <w:p w14:paraId="7BA905AA" w14:textId="2B4BEB2F" w:rsidR="0027619D" w:rsidRPr="00A02DD4" w:rsidRDefault="0027619D" w:rsidP="00C9085D">
            <w:pPr>
              <w:rPr>
                <w:sz w:val="16"/>
                <w:szCs w:val="20"/>
              </w:rPr>
            </w:pPr>
            <w:r w:rsidRPr="00A02DD4">
              <w:rPr>
                <w:sz w:val="16"/>
                <w:szCs w:val="20"/>
              </w:rPr>
              <w:t>Tao et al., 2013</w:t>
            </w:r>
          </w:p>
        </w:tc>
        <w:tc>
          <w:tcPr>
            <w:tcW w:w="633" w:type="dxa"/>
            <w:hideMark/>
          </w:tcPr>
          <w:p w14:paraId="1E4B39E1" w14:textId="412C156C" w:rsidR="0027619D" w:rsidRPr="00A02DD4" w:rsidRDefault="0027619D" w:rsidP="00C9085D">
            <w:pPr>
              <w:rPr>
                <w:color w:val="000000" w:themeColor="text1"/>
                <w:sz w:val="16"/>
                <w:szCs w:val="20"/>
              </w:rPr>
            </w:pPr>
            <w:r w:rsidRPr="00A02DD4">
              <w:rPr>
                <w:color w:val="000000" w:themeColor="text1"/>
                <w:sz w:val="16"/>
                <w:szCs w:val="20"/>
              </w:rPr>
              <w:t>USA</w:t>
            </w:r>
          </w:p>
        </w:tc>
        <w:tc>
          <w:tcPr>
            <w:tcW w:w="886" w:type="dxa"/>
          </w:tcPr>
          <w:p w14:paraId="204686D7" w14:textId="5F33A602" w:rsidR="0027619D" w:rsidRPr="00A02DD4" w:rsidRDefault="0027619D" w:rsidP="00C9085D">
            <w:pPr>
              <w:rPr>
                <w:color w:val="000000" w:themeColor="text1"/>
                <w:sz w:val="16"/>
                <w:szCs w:val="20"/>
              </w:rPr>
            </w:pPr>
            <w:r w:rsidRPr="00A02DD4">
              <w:rPr>
                <w:color w:val="000000" w:themeColor="text1"/>
                <w:sz w:val="16"/>
                <w:szCs w:val="20"/>
              </w:rPr>
              <w:t>candidate</w:t>
            </w:r>
          </w:p>
        </w:tc>
        <w:tc>
          <w:tcPr>
            <w:tcW w:w="886" w:type="dxa"/>
            <w:hideMark/>
          </w:tcPr>
          <w:p w14:paraId="46F82E9A" w14:textId="46EA297D" w:rsidR="0027619D" w:rsidRPr="00A02DD4" w:rsidRDefault="0027619D" w:rsidP="00C9085D">
            <w:pPr>
              <w:rPr>
                <w:sz w:val="16"/>
                <w:szCs w:val="20"/>
              </w:rPr>
            </w:pPr>
            <w:r w:rsidRPr="00A02DD4">
              <w:rPr>
                <w:sz w:val="16"/>
                <w:szCs w:val="20"/>
              </w:rPr>
              <w:t>639 (all breast cancer)</w:t>
            </w:r>
          </w:p>
        </w:tc>
        <w:tc>
          <w:tcPr>
            <w:tcW w:w="1267" w:type="dxa"/>
            <w:hideMark/>
          </w:tcPr>
          <w:p w14:paraId="3A2096D3" w14:textId="51971EBB" w:rsidR="0027619D" w:rsidRPr="00A02DD4" w:rsidRDefault="0027619D" w:rsidP="00C9085D">
            <w:pPr>
              <w:rPr>
                <w:sz w:val="16"/>
                <w:szCs w:val="20"/>
              </w:rPr>
            </w:pPr>
            <w:r w:rsidRPr="00A02DD4">
              <w:rPr>
                <w:sz w:val="16"/>
                <w:szCs w:val="20"/>
              </w:rPr>
              <w:t>0 = Ever, 1 = Never</w:t>
            </w:r>
          </w:p>
        </w:tc>
        <w:tc>
          <w:tcPr>
            <w:tcW w:w="886" w:type="dxa"/>
            <w:hideMark/>
          </w:tcPr>
          <w:p w14:paraId="0F46DE11" w14:textId="4C85EBC4" w:rsidR="0027619D" w:rsidRPr="00A02DD4" w:rsidRDefault="0027619D" w:rsidP="00C9085D">
            <w:pPr>
              <w:rPr>
                <w:sz w:val="16"/>
                <w:szCs w:val="20"/>
              </w:rPr>
            </w:pPr>
            <w:r w:rsidRPr="00A02DD4">
              <w:rPr>
                <w:sz w:val="16"/>
                <w:szCs w:val="20"/>
              </w:rPr>
              <w:t xml:space="preserve">paraffin-embedded </w:t>
            </w:r>
            <w:proofErr w:type="spellStart"/>
            <w:r w:rsidRPr="00A02DD4">
              <w:rPr>
                <w:sz w:val="16"/>
                <w:szCs w:val="20"/>
              </w:rPr>
              <w:t>tumour</w:t>
            </w:r>
            <w:proofErr w:type="spellEnd"/>
            <w:r w:rsidRPr="00A02DD4">
              <w:rPr>
                <w:sz w:val="16"/>
                <w:szCs w:val="20"/>
              </w:rPr>
              <w:t xml:space="preserve"> tissue</w:t>
            </w:r>
          </w:p>
        </w:tc>
        <w:tc>
          <w:tcPr>
            <w:tcW w:w="1521" w:type="dxa"/>
            <w:hideMark/>
          </w:tcPr>
          <w:p w14:paraId="2CC1FB9B" w14:textId="4F6AEA7F" w:rsidR="0027619D" w:rsidRPr="00A02DD4" w:rsidRDefault="0027619D" w:rsidP="00C9085D">
            <w:pPr>
              <w:rPr>
                <w:sz w:val="16"/>
                <w:szCs w:val="20"/>
              </w:rPr>
            </w:pPr>
            <w:r w:rsidRPr="00A02DD4">
              <w:rPr>
                <w:sz w:val="16"/>
                <w:szCs w:val="20"/>
              </w:rPr>
              <w:t xml:space="preserve">Methylation-specific qPCR using bisulfite converted DNA, genome-wide </w:t>
            </w:r>
            <w:proofErr w:type="spellStart"/>
            <w:r w:rsidRPr="00A02DD4">
              <w:rPr>
                <w:sz w:val="16"/>
                <w:szCs w:val="20"/>
              </w:rPr>
              <w:t>DNAm</w:t>
            </w:r>
            <w:proofErr w:type="spellEnd"/>
          </w:p>
        </w:tc>
        <w:tc>
          <w:tcPr>
            <w:tcW w:w="886" w:type="dxa"/>
            <w:hideMark/>
          </w:tcPr>
          <w:p w14:paraId="28DE4373" w14:textId="0F3D1261" w:rsidR="0027619D" w:rsidRPr="00A02DD4" w:rsidRDefault="0027619D" w:rsidP="00C9085D">
            <w:pPr>
              <w:rPr>
                <w:sz w:val="16"/>
                <w:szCs w:val="20"/>
              </w:rPr>
            </w:pPr>
            <w:r w:rsidRPr="00A02DD4">
              <w:rPr>
                <w:sz w:val="16"/>
                <w:szCs w:val="20"/>
              </w:rPr>
              <w:t>mean age 57.6 years</w:t>
            </w:r>
          </w:p>
        </w:tc>
        <w:tc>
          <w:tcPr>
            <w:tcW w:w="1676" w:type="dxa"/>
            <w:hideMark/>
          </w:tcPr>
          <w:p w14:paraId="71CE59F5" w14:textId="784F41E0" w:rsidR="0027619D" w:rsidRPr="00A02DD4" w:rsidRDefault="0027619D" w:rsidP="00C9085D">
            <w:pPr>
              <w:rPr>
                <w:sz w:val="16"/>
                <w:szCs w:val="20"/>
              </w:rPr>
            </w:pPr>
            <w:r w:rsidRPr="00A02DD4">
              <w:rPr>
                <w:sz w:val="16"/>
                <w:szCs w:val="20"/>
              </w:rPr>
              <w:t>menopause status (stratification), age, education, race, and estrogen receptor status</w:t>
            </w:r>
          </w:p>
        </w:tc>
        <w:tc>
          <w:tcPr>
            <w:tcW w:w="4157" w:type="dxa"/>
            <w:hideMark/>
          </w:tcPr>
          <w:p w14:paraId="145DFB47" w14:textId="5CFE732F" w:rsidR="0027619D" w:rsidRPr="00A02DD4" w:rsidRDefault="0027619D" w:rsidP="00C9085D">
            <w:pPr>
              <w:rPr>
                <w:sz w:val="16"/>
                <w:szCs w:val="20"/>
              </w:rPr>
            </w:pPr>
            <w:r w:rsidRPr="00A02DD4">
              <w:rPr>
                <w:sz w:val="16"/>
                <w:szCs w:val="20"/>
              </w:rPr>
              <w:t xml:space="preserve">Odds ratio of </w:t>
            </w:r>
            <w:r w:rsidRPr="00A02DD4">
              <w:rPr>
                <w:i/>
                <w:iCs/>
                <w:sz w:val="16"/>
                <w:szCs w:val="20"/>
              </w:rPr>
              <w:t>CDKN2A (</w:t>
            </w:r>
            <w:r w:rsidRPr="00A02DD4">
              <w:rPr>
                <w:sz w:val="16"/>
                <w:szCs w:val="20"/>
              </w:rPr>
              <w:t>p16</w:t>
            </w:r>
            <w:r w:rsidRPr="00A02DD4">
              <w:rPr>
                <w:i/>
                <w:iCs/>
                <w:sz w:val="16"/>
                <w:szCs w:val="20"/>
              </w:rPr>
              <w:t>)</w:t>
            </w:r>
            <w:r w:rsidRPr="00A02DD4">
              <w:rPr>
                <w:sz w:val="16"/>
                <w:szCs w:val="20"/>
              </w:rPr>
              <w:t xml:space="preserve"> promoter methylation was 2.75 (95% CI: 1.14; 6.62) times higher in never breastfed women, but only in the premenopausal group </w:t>
            </w:r>
          </w:p>
        </w:tc>
      </w:tr>
      <w:tr w:rsidR="0027619D" w:rsidRPr="00A02DD4" w14:paraId="0C31F9D0" w14:textId="77777777" w:rsidTr="00A02DD4">
        <w:trPr>
          <w:trHeight w:val="2552"/>
        </w:trPr>
        <w:tc>
          <w:tcPr>
            <w:tcW w:w="283" w:type="dxa"/>
            <w:noWrap/>
            <w:hideMark/>
          </w:tcPr>
          <w:p w14:paraId="0D13A812" w14:textId="283F3EE3" w:rsidR="0027619D" w:rsidRPr="00A02DD4" w:rsidRDefault="0027619D" w:rsidP="00C9085D">
            <w:pPr>
              <w:rPr>
                <w:color w:val="000000"/>
                <w:sz w:val="16"/>
                <w:szCs w:val="20"/>
              </w:rPr>
            </w:pPr>
            <w:r w:rsidRPr="00A02DD4">
              <w:rPr>
                <w:color w:val="000000"/>
                <w:sz w:val="16"/>
                <w:szCs w:val="20"/>
              </w:rPr>
              <w:lastRenderedPageBreak/>
              <w:t>5</w:t>
            </w:r>
          </w:p>
        </w:tc>
        <w:tc>
          <w:tcPr>
            <w:tcW w:w="857" w:type="dxa"/>
            <w:hideMark/>
          </w:tcPr>
          <w:p w14:paraId="46237CB3" w14:textId="124CD209" w:rsidR="0027619D" w:rsidRPr="00A02DD4" w:rsidRDefault="0027619D" w:rsidP="00C9085D">
            <w:pPr>
              <w:rPr>
                <w:color w:val="000000"/>
                <w:sz w:val="16"/>
                <w:szCs w:val="20"/>
              </w:rPr>
            </w:pPr>
            <w:r w:rsidRPr="00A02DD4">
              <w:rPr>
                <w:color w:val="000000"/>
                <w:sz w:val="16"/>
                <w:szCs w:val="20"/>
              </w:rPr>
              <w:t>Sherwood et al, 2019</w:t>
            </w:r>
          </w:p>
        </w:tc>
        <w:tc>
          <w:tcPr>
            <w:tcW w:w="633" w:type="dxa"/>
            <w:hideMark/>
          </w:tcPr>
          <w:p w14:paraId="5A73C7C7" w14:textId="48584FB4" w:rsidR="0027619D" w:rsidRPr="00A02DD4" w:rsidRDefault="0027619D" w:rsidP="00C9085D">
            <w:pPr>
              <w:rPr>
                <w:color w:val="000000"/>
                <w:sz w:val="16"/>
                <w:szCs w:val="20"/>
              </w:rPr>
            </w:pPr>
            <w:r w:rsidRPr="00A02DD4">
              <w:rPr>
                <w:color w:val="000000"/>
                <w:sz w:val="16"/>
                <w:szCs w:val="20"/>
              </w:rPr>
              <w:t>UK</w:t>
            </w:r>
          </w:p>
        </w:tc>
        <w:tc>
          <w:tcPr>
            <w:tcW w:w="886" w:type="dxa"/>
          </w:tcPr>
          <w:p w14:paraId="096146C2" w14:textId="146DF205" w:rsidR="0027619D" w:rsidRPr="00A02DD4" w:rsidRDefault="0027619D" w:rsidP="00C9085D">
            <w:pPr>
              <w:rPr>
                <w:color w:val="000000"/>
                <w:sz w:val="16"/>
                <w:szCs w:val="20"/>
              </w:rPr>
            </w:pPr>
            <w:r w:rsidRPr="00A02DD4">
              <w:rPr>
                <w:color w:val="000000"/>
                <w:sz w:val="16"/>
                <w:szCs w:val="20"/>
              </w:rPr>
              <w:t>EWAS/effect of breastfeeding</w:t>
            </w:r>
          </w:p>
        </w:tc>
        <w:tc>
          <w:tcPr>
            <w:tcW w:w="886" w:type="dxa"/>
            <w:hideMark/>
          </w:tcPr>
          <w:p w14:paraId="26C3F496" w14:textId="4CAFA532" w:rsidR="0027619D" w:rsidRPr="00A02DD4" w:rsidRDefault="0027619D" w:rsidP="00C9085D">
            <w:pPr>
              <w:rPr>
                <w:color w:val="000000"/>
                <w:sz w:val="16"/>
                <w:szCs w:val="20"/>
              </w:rPr>
            </w:pPr>
            <w:r w:rsidRPr="00A02DD4">
              <w:rPr>
                <w:color w:val="000000"/>
                <w:sz w:val="16"/>
                <w:szCs w:val="20"/>
              </w:rPr>
              <w:t>297 at 10 years and 305 at 18 years</w:t>
            </w:r>
          </w:p>
        </w:tc>
        <w:tc>
          <w:tcPr>
            <w:tcW w:w="1267" w:type="dxa"/>
            <w:hideMark/>
          </w:tcPr>
          <w:p w14:paraId="468AE96C" w14:textId="5964CD25" w:rsidR="0027619D" w:rsidRPr="00A02DD4" w:rsidRDefault="0027619D" w:rsidP="00C9085D">
            <w:pPr>
              <w:rPr>
                <w:color w:val="000000"/>
                <w:sz w:val="16"/>
                <w:szCs w:val="20"/>
              </w:rPr>
            </w:pPr>
            <w:r w:rsidRPr="00A02DD4">
              <w:rPr>
                <w:color w:val="000000"/>
                <w:sz w:val="16"/>
                <w:szCs w:val="20"/>
              </w:rPr>
              <w:t>Continuous duration in weeks. Categories: exclusive (until formula feed and/or solid foods were introduced) and total breastfeeding.</w:t>
            </w:r>
          </w:p>
        </w:tc>
        <w:tc>
          <w:tcPr>
            <w:tcW w:w="886" w:type="dxa"/>
            <w:hideMark/>
          </w:tcPr>
          <w:p w14:paraId="5A29A049" w14:textId="40042BA9" w:rsidR="0027619D" w:rsidRPr="00A02DD4" w:rsidRDefault="0027619D" w:rsidP="00C9085D">
            <w:pPr>
              <w:rPr>
                <w:color w:val="000000"/>
                <w:sz w:val="16"/>
                <w:szCs w:val="20"/>
              </w:rPr>
            </w:pPr>
            <w:r w:rsidRPr="00A02DD4">
              <w:rPr>
                <w:color w:val="000000"/>
                <w:sz w:val="16"/>
                <w:szCs w:val="20"/>
              </w:rPr>
              <w:t>peripheral blood</w:t>
            </w:r>
          </w:p>
        </w:tc>
        <w:tc>
          <w:tcPr>
            <w:tcW w:w="1521" w:type="dxa"/>
            <w:hideMark/>
          </w:tcPr>
          <w:p w14:paraId="09F6F860" w14:textId="0FF45C78" w:rsidR="0027619D" w:rsidRPr="00A02DD4" w:rsidRDefault="0027619D" w:rsidP="00C9085D">
            <w:pPr>
              <w:rPr>
                <w:color w:val="000000"/>
                <w:sz w:val="16"/>
                <w:szCs w:val="20"/>
              </w:rPr>
            </w:pPr>
            <w:r w:rsidRPr="00A02DD4">
              <w:rPr>
                <w:color w:val="000000"/>
                <w:sz w:val="16"/>
                <w:szCs w:val="20"/>
              </w:rPr>
              <w:t xml:space="preserve">Infinium Human Methylation450 </w:t>
            </w:r>
            <w:proofErr w:type="spellStart"/>
            <w:r w:rsidRPr="00A02DD4">
              <w:rPr>
                <w:color w:val="000000"/>
                <w:sz w:val="16"/>
                <w:szCs w:val="20"/>
              </w:rPr>
              <w:t>BeadChip</w:t>
            </w:r>
            <w:proofErr w:type="spellEnd"/>
            <w:r w:rsidRPr="00A02DD4">
              <w:rPr>
                <w:color w:val="000000"/>
                <w:sz w:val="16"/>
                <w:szCs w:val="20"/>
              </w:rPr>
              <w:t xml:space="preserve">, genome-wide </w:t>
            </w:r>
            <w:proofErr w:type="spellStart"/>
            <w:r w:rsidRPr="00A02DD4">
              <w:rPr>
                <w:color w:val="000000"/>
                <w:sz w:val="16"/>
                <w:szCs w:val="20"/>
              </w:rPr>
              <w:t>DNAm</w:t>
            </w:r>
            <w:proofErr w:type="spellEnd"/>
          </w:p>
        </w:tc>
        <w:tc>
          <w:tcPr>
            <w:tcW w:w="886" w:type="dxa"/>
            <w:hideMark/>
          </w:tcPr>
          <w:p w14:paraId="62A324E8" w14:textId="19053009" w:rsidR="0027619D" w:rsidRPr="00A02DD4" w:rsidRDefault="0027619D" w:rsidP="00C9085D">
            <w:pPr>
              <w:rPr>
                <w:color w:val="000000"/>
                <w:sz w:val="16"/>
                <w:szCs w:val="20"/>
              </w:rPr>
            </w:pPr>
            <w:r w:rsidRPr="00A02DD4">
              <w:rPr>
                <w:color w:val="000000"/>
                <w:sz w:val="16"/>
                <w:szCs w:val="20"/>
              </w:rPr>
              <w:t>10 years and 18 years</w:t>
            </w:r>
          </w:p>
        </w:tc>
        <w:tc>
          <w:tcPr>
            <w:tcW w:w="1676" w:type="dxa"/>
            <w:hideMark/>
          </w:tcPr>
          <w:p w14:paraId="27CBD4AA" w14:textId="52FB0A1A" w:rsidR="0027619D" w:rsidRPr="00A02DD4" w:rsidRDefault="0027619D" w:rsidP="00C9085D">
            <w:pPr>
              <w:rPr>
                <w:color w:val="000000"/>
                <w:sz w:val="16"/>
                <w:szCs w:val="20"/>
              </w:rPr>
            </w:pPr>
            <w:r w:rsidRPr="00A02DD4">
              <w:rPr>
                <w:color w:val="000000"/>
                <w:sz w:val="16"/>
                <w:szCs w:val="20"/>
              </w:rPr>
              <w:t>child sex, birth weight, gestational age, serum leptin (ng/ml at either 10 or 18 years), BMI (at either 10 or 18 years), maternal socioeconomic status, maternal smoking at birth, parity, maternal age, cell proportions</w:t>
            </w:r>
          </w:p>
        </w:tc>
        <w:tc>
          <w:tcPr>
            <w:tcW w:w="4157" w:type="dxa"/>
            <w:hideMark/>
          </w:tcPr>
          <w:p w14:paraId="51AA4550" w14:textId="63D55338" w:rsidR="0027619D" w:rsidRPr="00A02DD4" w:rsidRDefault="0027619D" w:rsidP="00C9085D">
            <w:pPr>
              <w:rPr>
                <w:color w:val="000000"/>
                <w:sz w:val="16"/>
                <w:szCs w:val="20"/>
              </w:rPr>
            </w:pPr>
            <w:r w:rsidRPr="00A02DD4">
              <w:rPr>
                <w:color w:val="000000"/>
                <w:sz w:val="16"/>
                <w:szCs w:val="20"/>
              </w:rPr>
              <w:t xml:space="preserve">At 10 years, the total breastfeeding duration was significantly associated with </w:t>
            </w:r>
            <w:proofErr w:type="spellStart"/>
            <w:r w:rsidRPr="00A02DD4">
              <w:rPr>
                <w:color w:val="000000"/>
                <w:sz w:val="16"/>
                <w:szCs w:val="20"/>
              </w:rPr>
              <w:t>DNAm</w:t>
            </w:r>
            <w:proofErr w:type="spellEnd"/>
            <w:r w:rsidRPr="00A02DD4">
              <w:rPr>
                <w:color w:val="000000"/>
                <w:sz w:val="16"/>
                <w:szCs w:val="20"/>
              </w:rPr>
              <w:t xml:space="preserve"> at four CpG sites in LEP. Two of the </w:t>
            </w:r>
            <w:proofErr w:type="spellStart"/>
            <w:r w:rsidRPr="00A02DD4">
              <w:rPr>
                <w:color w:val="000000"/>
                <w:sz w:val="16"/>
                <w:szCs w:val="20"/>
              </w:rPr>
              <w:t>CpGs</w:t>
            </w:r>
            <w:proofErr w:type="spellEnd"/>
            <w:r w:rsidRPr="00A02DD4">
              <w:rPr>
                <w:color w:val="000000"/>
                <w:sz w:val="16"/>
                <w:szCs w:val="20"/>
              </w:rPr>
              <w:t xml:space="preserve"> were available in 18-year samples, which showed significant differences with 10-year samples </w:t>
            </w:r>
            <w:proofErr w:type="gramStart"/>
            <w:r w:rsidRPr="00A02DD4">
              <w:rPr>
                <w:color w:val="000000"/>
                <w:sz w:val="16"/>
                <w:szCs w:val="20"/>
              </w:rPr>
              <w:t>For</w:t>
            </w:r>
            <w:proofErr w:type="gramEnd"/>
            <w:r w:rsidRPr="00A02DD4">
              <w:rPr>
                <w:color w:val="000000"/>
                <w:sz w:val="16"/>
                <w:szCs w:val="20"/>
              </w:rPr>
              <w:t xml:space="preserve"> the 18-year samples, there were no significant associations seen at any of the 16 LEP CpG sites. No significant DMPs at both age samples. Five significant DMRs were identified using comb-p. No statistically significant effects of significant </w:t>
            </w:r>
            <w:proofErr w:type="spellStart"/>
            <w:r w:rsidRPr="00A02DD4">
              <w:rPr>
                <w:color w:val="000000"/>
                <w:sz w:val="16"/>
                <w:szCs w:val="20"/>
              </w:rPr>
              <w:t>CpGs</w:t>
            </w:r>
            <w:proofErr w:type="spellEnd"/>
            <w:r w:rsidRPr="00A02DD4">
              <w:rPr>
                <w:color w:val="000000"/>
                <w:sz w:val="16"/>
                <w:szCs w:val="20"/>
              </w:rPr>
              <w:t xml:space="preserve"> as mediator between total breastfeeding duration and the early transient overweight trajectory.</w:t>
            </w:r>
          </w:p>
        </w:tc>
      </w:tr>
      <w:tr w:rsidR="0027619D" w:rsidRPr="00A02DD4" w14:paraId="1C4DBA37" w14:textId="77777777" w:rsidTr="00A02DD4">
        <w:trPr>
          <w:trHeight w:val="2755"/>
        </w:trPr>
        <w:tc>
          <w:tcPr>
            <w:tcW w:w="283" w:type="dxa"/>
            <w:noWrap/>
            <w:hideMark/>
          </w:tcPr>
          <w:p w14:paraId="74495BAE" w14:textId="7AD48946" w:rsidR="0027619D" w:rsidRPr="00A02DD4" w:rsidRDefault="0027619D" w:rsidP="00C9085D">
            <w:pPr>
              <w:rPr>
                <w:color w:val="000000"/>
                <w:sz w:val="16"/>
                <w:szCs w:val="20"/>
              </w:rPr>
            </w:pPr>
            <w:r w:rsidRPr="00A02DD4">
              <w:rPr>
                <w:color w:val="000000"/>
                <w:sz w:val="16"/>
                <w:szCs w:val="20"/>
              </w:rPr>
              <w:t>6</w:t>
            </w:r>
          </w:p>
        </w:tc>
        <w:tc>
          <w:tcPr>
            <w:tcW w:w="857" w:type="dxa"/>
            <w:hideMark/>
          </w:tcPr>
          <w:p w14:paraId="3D4F081D" w14:textId="6970AEF7" w:rsidR="0027619D" w:rsidRPr="00A02DD4" w:rsidRDefault="0027619D" w:rsidP="00C9085D">
            <w:pPr>
              <w:rPr>
                <w:color w:val="000000"/>
                <w:sz w:val="16"/>
                <w:szCs w:val="20"/>
              </w:rPr>
            </w:pPr>
            <w:proofErr w:type="spellStart"/>
            <w:r w:rsidRPr="00A02DD4">
              <w:rPr>
                <w:color w:val="000000"/>
                <w:sz w:val="16"/>
                <w:szCs w:val="20"/>
              </w:rPr>
              <w:t>Naumova</w:t>
            </w:r>
            <w:proofErr w:type="spellEnd"/>
            <w:r w:rsidRPr="00A02DD4">
              <w:rPr>
                <w:color w:val="000000"/>
                <w:sz w:val="16"/>
                <w:szCs w:val="20"/>
              </w:rPr>
              <w:t xml:space="preserve"> et al, 2019</w:t>
            </w:r>
          </w:p>
        </w:tc>
        <w:tc>
          <w:tcPr>
            <w:tcW w:w="633" w:type="dxa"/>
            <w:hideMark/>
          </w:tcPr>
          <w:p w14:paraId="1BF71B93" w14:textId="31697DC7" w:rsidR="0027619D" w:rsidRPr="00A02DD4" w:rsidRDefault="0027619D" w:rsidP="00C9085D">
            <w:pPr>
              <w:rPr>
                <w:color w:val="000000"/>
                <w:sz w:val="16"/>
                <w:szCs w:val="20"/>
              </w:rPr>
            </w:pPr>
            <w:r w:rsidRPr="00A02DD4">
              <w:rPr>
                <w:color w:val="000000"/>
                <w:sz w:val="16"/>
                <w:szCs w:val="20"/>
              </w:rPr>
              <w:t>Russia</w:t>
            </w:r>
          </w:p>
        </w:tc>
        <w:tc>
          <w:tcPr>
            <w:tcW w:w="886" w:type="dxa"/>
          </w:tcPr>
          <w:p w14:paraId="169B32F1" w14:textId="22B672B1" w:rsidR="0027619D" w:rsidRPr="00A02DD4" w:rsidRDefault="0027619D" w:rsidP="00C9085D">
            <w:pPr>
              <w:rPr>
                <w:color w:val="000000"/>
                <w:sz w:val="16"/>
                <w:szCs w:val="20"/>
              </w:rPr>
            </w:pPr>
            <w:r w:rsidRPr="00A02DD4">
              <w:rPr>
                <w:color w:val="000000"/>
                <w:sz w:val="16"/>
                <w:szCs w:val="20"/>
              </w:rPr>
              <w:t>EWAS/effect of breastfeeding</w:t>
            </w:r>
          </w:p>
        </w:tc>
        <w:tc>
          <w:tcPr>
            <w:tcW w:w="886" w:type="dxa"/>
            <w:hideMark/>
          </w:tcPr>
          <w:p w14:paraId="71E9A47A" w14:textId="73E440E9" w:rsidR="0027619D" w:rsidRPr="00A02DD4" w:rsidRDefault="0027619D" w:rsidP="00C9085D">
            <w:pPr>
              <w:rPr>
                <w:color w:val="000000"/>
                <w:sz w:val="16"/>
                <w:szCs w:val="20"/>
              </w:rPr>
            </w:pPr>
            <w:r w:rsidRPr="00A02DD4">
              <w:rPr>
                <w:color w:val="000000"/>
                <w:sz w:val="16"/>
                <w:szCs w:val="20"/>
              </w:rPr>
              <w:t>37</w:t>
            </w:r>
          </w:p>
        </w:tc>
        <w:tc>
          <w:tcPr>
            <w:tcW w:w="1267" w:type="dxa"/>
            <w:hideMark/>
          </w:tcPr>
          <w:p w14:paraId="2B57C080" w14:textId="2A22BEF6" w:rsidR="0027619D" w:rsidRPr="00A02DD4" w:rsidRDefault="0027619D" w:rsidP="00C9085D">
            <w:pPr>
              <w:rPr>
                <w:color w:val="000000"/>
                <w:sz w:val="16"/>
                <w:szCs w:val="20"/>
              </w:rPr>
            </w:pPr>
            <w:r w:rsidRPr="00A02DD4">
              <w:rPr>
                <w:color w:val="000000"/>
                <w:sz w:val="16"/>
                <w:szCs w:val="20"/>
              </w:rPr>
              <w:t>Continuous duration in weeks</w:t>
            </w:r>
          </w:p>
        </w:tc>
        <w:tc>
          <w:tcPr>
            <w:tcW w:w="886" w:type="dxa"/>
            <w:hideMark/>
          </w:tcPr>
          <w:p w14:paraId="6080C2CB" w14:textId="594EBDC6" w:rsidR="0027619D" w:rsidRPr="00A02DD4" w:rsidRDefault="0027619D" w:rsidP="00C9085D">
            <w:pPr>
              <w:rPr>
                <w:color w:val="000000"/>
                <w:sz w:val="16"/>
                <w:szCs w:val="20"/>
              </w:rPr>
            </w:pPr>
            <w:r w:rsidRPr="00A02DD4">
              <w:rPr>
                <w:color w:val="000000"/>
                <w:sz w:val="16"/>
                <w:szCs w:val="20"/>
              </w:rPr>
              <w:t>peripheral blood</w:t>
            </w:r>
          </w:p>
        </w:tc>
        <w:tc>
          <w:tcPr>
            <w:tcW w:w="1521" w:type="dxa"/>
            <w:hideMark/>
          </w:tcPr>
          <w:p w14:paraId="46BDCCD9" w14:textId="0BA219A8" w:rsidR="0027619D" w:rsidRPr="00A02DD4" w:rsidRDefault="0027619D" w:rsidP="00C9085D">
            <w:pPr>
              <w:rPr>
                <w:color w:val="000000"/>
                <w:sz w:val="16"/>
                <w:szCs w:val="20"/>
              </w:rPr>
            </w:pPr>
            <w:r w:rsidRPr="00A02DD4">
              <w:rPr>
                <w:color w:val="000000"/>
                <w:sz w:val="16"/>
                <w:szCs w:val="20"/>
              </w:rPr>
              <w:t xml:space="preserve">EPIC, genome-wide </w:t>
            </w:r>
            <w:proofErr w:type="spellStart"/>
            <w:r w:rsidRPr="00A02DD4">
              <w:rPr>
                <w:color w:val="000000"/>
                <w:sz w:val="16"/>
                <w:szCs w:val="20"/>
              </w:rPr>
              <w:t>DNAm</w:t>
            </w:r>
            <w:proofErr w:type="spellEnd"/>
          </w:p>
        </w:tc>
        <w:tc>
          <w:tcPr>
            <w:tcW w:w="886" w:type="dxa"/>
            <w:hideMark/>
          </w:tcPr>
          <w:p w14:paraId="7A687845" w14:textId="0E97F9FC" w:rsidR="0027619D" w:rsidRPr="00A02DD4" w:rsidRDefault="0027619D" w:rsidP="00C9085D">
            <w:pPr>
              <w:rPr>
                <w:color w:val="000000"/>
                <w:sz w:val="16"/>
                <w:szCs w:val="20"/>
              </w:rPr>
            </w:pPr>
            <w:r w:rsidRPr="00A02DD4">
              <w:rPr>
                <w:color w:val="000000"/>
                <w:sz w:val="16"/>
                <w:szCs w:val="20"/>
              </w:rPr>
              <w:t>mean age 25.7 months</w:t>
            </w:r>
          </w:p>
        </w:tc>
        <w:tc>
          <w:tcPr>
            <w:tcW w:w="1676" w:type="dxa"/>
            <w:hideMark/>
          </w:tcPr>
          <w:p w14:paraId="14DAEE4C" w14:textId="6BC3D65D" w:rsidR="0027619D" w:rsidRPr="00A02DD4" w:rsidRDefault="0027619D" w:rsidP="00C9085D">
            <w:pPr>
              <w:rPr>
                <w:color w:val="000000"/>
                <w:sz w:val="16"/>
                <w:szCs w:val="20"/>
              </w:rPr>
            </w:pPr>
            <w:r w:rsidRPr="00A02DD4">
              <w:rPr>
                <w:color w:val="000000"/>
                <w:sz w:val="16"/>
                <w:szCs w:val="20"/>
              </w:rPr>
              <w:t>age, sex, blood cell count</w:t>
            </w:r>
          </w:p>
        </w:tc>
        <w:tc>
          <w:tcPr>
            <w:tcW w:w="4157" w:type="dxa"/>
            <w:hideMark/>
          </w:tcPr>
          <w:p w14:paraId="2DF49D92" w14:textId="48B28FF3" w:rsidR="0027619D" w:rsidRPr="00A02DD4" w:rsidRDefault="0027619D" w:rsidP="00C9085D">
            <w:pPr>
              <w:rPr>
                <w:color w:val="000000"/>
                <w:sz w:val="16"/>
                <w:szCs w:val="20"/>
              </w:rPr>
            </w:pPr>
            <w:r w:rsidRPr="00A02DD4">
              <w:rPr>
                <w:color w:val="000000"/>
                <w:sz w:val="16"/>
                <w:szCs w:val="20"/>
              </w:rPr>
              <w:t xml:space="preserve">Methylation level of 4276 </w:t>
            </w:r>
            <w:proofErr w:type="spellStart"/>
            <w:r w:rsidRPr="00A02DD4">
              <w:rPr>
                <w:color w:val="000000"/>
                <w:sz w:val="16"/>
                <w:szCs w:val="20"/>
              </w:rPr>
              <w:t>CpGs</w:t>
            </w:r>
            <w:proofErr w:type="spellEnd"/>
            <w:r w:rsidRPr="00A02DD4">
              <w:rPr>
                <w:color w:val="000000"/>
                <w:sz w:val="16"/>
                <w:szCs w:val="20"/>
              </w:rPr>
              <w:t xml:space="preserve"> had a statistically significant positive (2201 </w:t>
            </w:r>
            <w:proofErr w:type="spellStart"/>
            <w:r w:rsidRPr="00A02DD4">
              <w:rPr>
                <w:color w:val="000000"/>
                <w:sz w:val="16"/>
                <w:szCs w:val="20"/>
              </w:rPr>
              <w:t>CpGs</w:t>
            </w:r>
            <w:proofErr w:type="spellEnd"/>
            <w:r w:rsidRPr="00A02DD4">
              <w:rPr>
                <w:color w:val="000000"/>
                <w:sz w:val="16"/>
                <w:szCs w:val="20"/>
              </w:rPr>
              <w:t xml:space="preserve">) or negative (2075 </w:t>
            </w:r>
            <w:proofErr w:type="spellStart"/>
            <w:r w:rsidRPr="00A02DD4">
              <w:rPr>
                <w:color w:val="000000"/>
                <w:sz w:val="16"/>
                <w:szCs w:val="20"/>
              </w:rPr>
              <w:t>CpGs</w:t>
            </w:r>
            <w:proofErr w:type="spellEnd"/>
            <w:r w:rsidRPr="00A02DD4">
              <w:rPr>
                <w:color w:val="000000"/>
                <w:sz w:val="16"/>
                <w:szCs w:val="20"/>
              </w:rPr>
              <w:t xml:space="preserve">) association with the duration of breastfeeding (partial correlation controlling for the age and the gender, and the individual variability in blood cell count). About 20% of the total variability in methylation levels might be attributed to an impact of breastfeeding and its duration.  About 10% of the variability in methylation level of </w:t>
            </w:r>
            <w:proofErr w:type="spellStart"/>
            <w:r w:rsidRPr="00A02DD4">
              <w:rPr>
                <w:color w:val="000000"/>
                <w:sz w:val="16"/>
                <w:szCs w:val="20"/>
              </w:rPr>
              <w:t>CpGs</w:t>
            </w:r>
            <w:proofErr w:type="spellEnd"/>
            <w:r w:rsidRPr="00A02DD4">
              <w:rPr>
                <w:color w:val="000000"/>
                <w:sz w:val="16"/>
                <w:szCs w:val="20"/>
              </w:rPr>
              <w:t xml:space="preserve"> seems to be associated with the variability in cell-type composition. The CpG sites associated with breastfeeding were related to 2635 genes. Among the biological processes there were those related with the cellular signaling systems and function of the immune and nervous systems. The oxytocin-signaling pathway was at the top of the list of those pathways. </w:t>
            </w:r>
          </w:p>
        </w:tc>
      </w:tr>
      <w:tr w:rsidR="0027619D" w:rsidRPr="00A02DD4" w14:paraId="603887A1" w14:textId="77777777" w:rsidTr="00A02DD4">
        <w:trPr>
          <w:trHeight w:val="135"/>
        </w:trPr>
        <w:tc>
          <w:tcPr>
            <w:tcW w:w="283" w:type="dxa"/>
            <w:tcBorders>
              <w:bottom w:val="single" w:sz="4" w:space="0" w:color="auto"/>
            </w:tcBorders>
            <w:noWrap/>
            <w:hideMark/>
          </w:tcPr>
          <w:p w14:paraId="6CED9117" w14:textId="003772EA" w:rsidR="0027619D" w:rsidRPr="00A02DD4" w:rsidRDefault="0027619D" w:rsidP="00C9085D">
            <w:pPr>
              <w:rPr>
                <w:color w:val="000000" w:themeColor="text1"/>
                <w:sz w:val="16"/>
                <w:szCs w:val="20"/>
              </w:rPr>
            </w:pPr>
            <w:r w:rsidRPr="00A02DD4">
              <w:rPr>
                <w:color w:val="000000" w:themeColor="text1"/>
                <w:sz w:val="16"/>
                <w:szCs w:val="20"/>
              </w:rPr>
              <w:t>7</w:t>
            </w:r>
          </w:p>
        </w:tc>
        <w:tc>
          <w:tcPr>
            <w:tcW w:w="857" w:type="dxa"/>
            <w:tcBorders>
              <w:bottom w:val="single" w:sz="4" w:space="0" w:color="auto"/>
            </w:tcBorders>
            <w:hideMark/>
          </w:tcPr>
          <w:p w14:paraId="70E419A3" w14:textId="45069888" w:rsidR="0027619D" w:rsidRPr="00A02DD4" w:rsidRDefault="0027619D" w:rsidP="00C9085D">
            <w:pPr>
              <w:rPr>
                <w:color w:val="000000" w:themeColor="text1"/>
                <w:sz w:val="16"/>
                <w:szCs w:val="20"/>
              </w:rPr>
            </w:pPr>
            <w:proofErr w:type="gramStart"/>
            <w:r w:rsidRPr="00A02DD4">
              <w:rPr>
                <w:color w:val="000000" w:themeColor="text1"/>
                <w:sz w:val="16"/>
                <w:szCs w:val="20"/>
              </w:rPr>
              <w:t>Hartwig  et</w:t>
            </w:r>
            <w:proofErr w:type="gramEnd"/>
            <w:r w:rsidRPr="00A02DD4">
              <w:rPr>
                <w:color w:val="000000" w:themeColor="text1"/>
                <w:sz w:val="16"/>
                <w:szCs w:val="20"/>
              </w:rPr>
              <w:t xml:space="preserve"> al </w:t>
            </w:r>
            <w:r w:rsidR="0053381C" w:rsidRPr="00A02DD4">
              <w:rPr>
                <w:color w:val="000000" w:themeColor="text1"/>
                <w:sz w:val="16"/>
                <w:szCs w:val="20"/>
              </w:rPr>
              <w:t>2019</w:t>
            </w:r>
          </w:p>
        </w:tc>
        <w:tc>
          <w:tcPr>
            <w:tcW w:w="633" w:type="dxa"/>
            <w:tcBorders>
              <w:bottom w:val="single" w:sz="4" w:space="0" w:color="auto"/>
            </w:tcBorders>
            <w:hideMark/>
          </w:tcPr>
          <w:p w14:paraId="79B86CD6" w14:textId="0ADDC38D" w:rsidR="0027619D" w:rsidRPr="00A02DD4" w:rsidRDefault="0027619D" w:rsidP="00C9085D">
            <w:pPr>
              <w:rPr>
                <w:color w:val="000000" w:themeColor="text1"/>
                <w:sz w:val="16"/>
                <w:szCs w:val="20"/>
              </w:rPr>
            </w:pPr>
            <w:r w:rsidRPr="00A02DD4">
              <w:rPr>
                <w:color w:val="000000" w:themeColor="text1"/>
                <w:sz w:val="16"/>
                <w:szCs w:val="20"/>
              </w:rPr>
              <w:t>UK</w:t>
            </w:r>
          </w:p>
        </w:tc>
        <w:tc>
          <w:tcPr>
            <w:tcW w:w="886" w:type="dxa"/>
            <w:tcBorders>
              <w:bottom w:val="single" w:sz="4" w:space="0" w:color="auto"/>
            </w:tcBorders>
          </w:tcPr>
          <w:p w14:paraId="5EE9F250" w14:textId="4C5AC0D9" w:rsidR="0027619D" w:rsidRPr="00A02DD4" w:rsidRDefault="0027619D" w:rsidP="00C9085D">
            <w:pPr>
              <w:rPr>
                <w:color w:val="000000" w:themeColor="text1"/>
                <w:sz w:val="16"/>
                <w:szCs w:val="20"/>
              </w:rPr>
            </w:pPr>
            <w:r w:rsidRPr="00A02DD4">
              <w:rPr>
                <w:color w:val="000000" w:themeColor="text1"/>
                <w:sz w:val="16"/>
                <w:szCs w:val="20"/>
              </w:rPr>
              <w:t>EWAS/effect of breastfeeding</w:t>
            </w:r>
          </w:p>
        </w:tc>
        <w:tc>
          <w:tcPr>
            <w:tcW w:w="886" w:type="dxa"/>
            <w:tcBorders>
              <w:bottom w:val="single" w:sz="4" w:space="0" w:color="auto"/>
            </w:tcBorders>
            <w:hideMark/>
          </w:tcPr>
          <w:p w14:paraId="5CEE4DF4" w14:textId="7D359D22" w:rsidR="0053381C" w:rsidRPr="00A02DD4" w:rsidRDefault="0053381C" w:rsidP="00C9085D">
            <w:pPr>
              <w:rPr>
                <w:color w:val="000000" w:themeColor="text1"/>
                <w:sz w:val="16"/>
                <w:szCs w:val="20"/>
              </w:rPr>
            </w:pPr>
            <w:r w:rsidRPr="00A02DD4">
              <w:rPr>
                <w:color w:val="000000" w:themeColor="text1"/>
                <w:sz w:val="16"/>
                <w:szCs w:val="20"/>
              </w:rPr>
              <w:t>640 at 7 years, 709 at 15-17 years</w:t>
            </w:r>
          </w:p>
          <w:p w14:paraId="333439DD" w14:textId="291670B3" w:rsidR="0027619D" w:rsidRPr="00A02DD4" w:rsidRDefault="0027619D" w:rsidP="00C9085D">
            <w:pPr>
              <w:rPr>
                <w:color w:val="000000" w:themeColor="text1"/>
                <w:sz w:val="16"/>
                <w:szCs w:val="20"/>
              </w:rPr>
            </w:pPr>
            <w:r w:rsidRPr="00A02DD4">
              <w:rPr>
                <w:color w:val="000000" w:themeColor="text1"/>
                <w:sz w:val="16"/>
                <w:szCs w:val="20"/>
              </w:rPr>
              <w:t>ALSPAC</w:t>
            </w:r>
          </w:p>
        </w:tc>
        <w:tc>
          <w:tcPr>
            <w:tcW w:w="1267" w:type="dxa"/>
            <w:tcBorders>
              <w:bottom w:val="single" w:sz="4" w:space="0" w:color="auto"/>
            </w:tcBorders>
            <w:hideMark/>
          </w:tcPr>
          <w:p w14:paraId="52BCA0BC" w14:textId="454E341F" w:rsidR="00162308" w:rsidRDefault="00162308" w:rsidP="00C9085D">
            <w:pPr>
              <w:rPr>
                <w:color w:val="000000" w:themeColor="text1"/>
                <w:sz w:val="16"/>
                <w:szCs w:val="20"/>
              </w:rPr>
            </w:pPr>
            <w:r>
              <w:rPr>
                <w:color w:val="000000" w:themeColor="text1"/>
                <w:sz w:val="16"/>
                <w:szCs w:val="20"/>
              </w:rPr>
              <w:t>Different categorizations:</w:t>
            </w:r>
          </w:p>
          <w:p w14:paraId="759CB151" w14:textId="696BDD78" w:rsidR="0027619D" w:rsidRPr="00A02DD4" w:rsidRDefault="0027619D" w:rsidP="00C9085D">
            <w:pPr>
              <w:rPr>
                <w:color w:val="000000" w:themeColor="text1"/>
                <w:sz w:val="16"/>
                <w:szCs w:val="20"/>
              </w:rPr>
            </w:pPr>
            <w:r w:rsidRPr="00A02DD4">
              <w:rPr>
                <w:color w:val="000000" w:themeColor="text1"/>
                <w:sz w:val="16"/>
                <w:szCs w:val="20"/>
              </w:rPr>
              <w:t>0 = Ever, 1 = Never</w:t>
            </w:r>
            <w:r w:rsidR="00162308">
              <w:rPr>
                <w:color w:val="000000" w:themeColor="text1"/>
                <w:sz w:val="16"/>
                <w:szCs w:val="20"/>
              </w:rPr>
              <w:t>; ranges (0=never, 1= 1 day to 3 months, 2=3.01 to 6 months, 3= 6.01 to 12 months; 4=more than 12 months; duration in months</w:t>
            </w:r>
          </w:p>
        </w:tc>
        <w:tc>
          <w:tcPr>
            <w:tcW w:w="886" w:type="dxa"/>
            <w:tcBorders>
              <w:bottom w:val="single" w:sz="4" w:space="0" w:color="auto"/>
            </w:tcBorders>
            <w:hideMark/>
          </w:tcPr>
          <w:p w14:paraId="174B6F0F" w14:textId="3AD65A00" w:rsidR="0027619D" w:rsidRPr="00A02DD4" w:rsidRDefault="0027619D" w:rsidP="00C9085D">
            <w:pPr>
              <w:rPr>
                <w:color w:val="000000" w:themeColor="text1"/>
                <w:sz w:val="16"/>
                <w:szCs w:val="20"/>
              </w:rPr>
            </w:pPr>
            <w:r w:rsidRPr="00A02DD4">
              <w:rPr>
                <w:color w:val="000000" w:themeColor="text1"/>
                <w:sz w:val="16"/>
                <w:szCs w:val="20"/>
              </w:rPr>
              <w:t>peripheral blood</w:t>
            </w:r>
          </w:p>
        </w:tc>
        <w:tc>
          <w:tcPr>
            <w:tcW w:w="1521" w:type="dxa"/>
            <w:tcBorders>
              <w:bottom w:val="single" w:sz="4" w:space="0" w:color="auto"/>
            </w:tcBorders>
            <w:hideMark/>
          </w:tcPr>
          <w:p w14:paraId="43F04507" w14:textId="6F6ACD2C" w:rsidR="0027619D" w:rsidRPr="00A02DD4" w:rsidRDefault="0027619D" w:rsidP="00C9085D">
            <w:pPr>
              <w:rPr>
                <w:color w:val="000000" w:themeColor="text1"/>
                <w:sz w:val="16"/>
                <w:szCs w:val="20"/>
              </w:rPr>
            </w:pPr>
            <w:r w:rsidRPr="00A02DD4">
              <w:rPr>
                <w:color w:val="000000" w:themeColor="text1"/>
                <w:sz w:val="16"/>
                <w:szCs w:val="20"/>
              </w:rPr>
              <w:t xml:space="preserve">Infinium Human Methylation450 </w:t>
            </w:r>
            <w:proofErr w:type="spellStart"/>
            <w:r w:rsidRPr="00A02DD4">
              <w:rPr>
                <w:color w:val="000000" w:themeColor="text1"/>
                <w:sz w:val="16"/>
                <w:szCs w:val="20"/>
              </w:rPr>
              <w:t>BeadChip</w:t>
            </w:r>
            <w:proofErr w:type="spellEnd"/>
            <w:r w:rsidRPr="00A02DD4">
              <w:rPr>
                <w:color w:val="000000" w:themeColor="text1"/>
                <w:sz w:val="16"/>
                <w:szCs w:val="20"/>
              </w:rPr>
              <w:t xml:space="preserve">, genome-wide </w:t>
            </w:r>
            <w:proofErr w:type="spellStart"/>
            <w:r w:rsidRPr="00A02DD4">
              <w:rPr>
                <w:color w:val="000000" w:themeColor="text1"/>
                <w:sz w:val="16"/>
                <w:szCs w:val="20"/>
              </w:rPr>
              <w:t>DNAm</w:t>
            </w:r>
            <w:proofErr w:type="spellEnd"/>
          </w:p>
        </w:tc>
        <w:tc>
          <w:tcPr>
            <w:tcW w:w="886" w:type="dxa"/>
            <w:tcBorders>
              <w:bottom w:val="single" w:sz="4" w:space="0" w:color="auto"/>
            </w:tcBorders>
            <w:hideMark/>
          </w:tcPr>
          <w:p w14:paraId="7394E852" w14:textId="77777777" w:rsidR="0027619D" w:rsidRPr="00A02DD4" w:rsidRDefault="0027619D" w:rsidP="00C9085D">
            <w:pPr>
              <w:rPr>
                <w:color w:val="000000" w:themeColor="text1"/>
                <w:sz w:val="16"/>
                <w:szCs w:val="20"/>
              </w:rPr>
            </w:pPr>
          </w:p>
        </w:tc>
        <w:tc>
          <w:tcPr>
            <w:tcW w:w="1676" w:type="dxa"/>
            <w:tcBorders>
              <w:bottom w:val="single" w:sz="4" w:space="0" w:color="auto"/>
            </w:tcBorders>
            <w:noWrap/>
            <w:hideMark/>
          </w:tcPr>
          <w:p w14:paraId="32A17645" w14:textId="2F779ED1" w:rsidR="0027619D" w:rsidRPr="00A02DD4" w:rsidRDefault="0053381C" w:rsidP="00C9085D">
            <w:pPr>
              <w:rPr>
                <w:color w:val="000000" w:themeColor="text1"/>
                <w:sz w:val="16"/>
                <w:szCs w:val="20"/>
              </w:rPr>
            </w:pPr>
            <w:r w:rsidRPr="00A02DD4">
              <w:rPr>
                <w:color w:val="000000" w:themeColor="text1"/>
                <w:sz w:val="16"/>
                <w:szCs w:val="20"/>
              </w:rPr>
              <w:t>White ethnic background, family SES, parity, height pre-pregnancy weight, age at birth, folic acid supplementation, maternal smoking during pregnancy, type of delivery, gestational age, birthweight, sex, age at blood collection, cell counts, surrogate variables</w:t>
            </w:r>
          </w:p>
        </w:tc>
        <w:tc>
          <w:tcPr>
            <w:tcW w:w="4157" w:type="dxa"/>
            <w:tcBorders>
              <w:bottom w:val="single" w:sz="4" w:space="0" w:color="auto"/>
            </w:tcBorders>
            <w:noWrap/>
            <w:hideMark/>
          </w:tcPr>
          <w:p w14:paraId="542B7612" w14:textId="19CBA0E9" w:rsidR="0027619D" w:rsidRPr="00A02DD4" w:rsidRDefault="0053381C" w:rsidP="00C9085D">
            <w:pPr>
              <w:rPr>
                <w:color w:val="000000" w:themeColor="text1"/>
                <w:sz w:val="16"/>
                <w:szCs w:val="20"/>
              </w:rPr>
            </w:pPr>
            <w:r w:rsidRPr="00A02DD4">
              <w:rPr>
                <w:color w:val="000000" w:themeColor="text1"/>
                <w:sz w:val="16"/>
                <w:szCs w:val="20"/>
              </w:rPr>
              <w:t>Methylation level of</w:t>
            </w:r>
            <w:r w:rsidR="0027619D" w:rsidRPr="00A02DD4">
              <w:rPr>
                <w:color w:val="000000" w:themeColor="text1"/>
                <w:sz w:val="16"/>
                <w:szCs w:val="20"/>
              </w:rPr>
              <w:t xml:space="preserve"> cg11414913, located on chromosome 1</w:t>
            </w:r>
            <w:r w:rsidRPr="00A02DD4">
              <w:rPr>
                <w:color w:val="000000" w:themeColor="text1"/>
                <w:sz w:val="16"/>
                <w:szCs w:val="20"/>
              </w:rPr>
              <w:t>, was associated with breastfeeding exposure in group of 7 years old children</w:t>
            </w:r>
            <w:r w:rsidR="0027619D" w:rsidRPr="00A02DD4">
              <w:rPr>
                <w:color w:val="000000" w:themeColor="text1"/>
                <w:sz w:val="16"/>
                <w:szCs w:val="20"/>
              </w:rPr>
              <w:t xml:space="preserve">. </w:t>
            </w:r>
          </w:p>
          <w:p w14:paraId="7742FEDE" w14:textId="77777777" w:rsidR="0027619D" w:rsidRPr="00A02DD4" w:rsidRDefault="0027619D" w:rsidP="00C9085D">
            <w:pPr>
              <w:rPr>
                <w:color w:val="000000" w:themeColor="text1"/>
                <w:sz w:val="16"/>
                <w:szCs w:val="20"/>
              </w:rPr>
            </w:pPr>
          </w:p>
        </w:tc>
      </w:tr>
    </w:tbl>
    <w:p w14:paraId="099CF3A1" w14:textId="071389E9" w:rsidR="001941FF" w:rsidRDefault="001941FF" w:rsidP="00C9085D">
      <w:pPr>
        <w:rPr>
          <w:bCs/>
          <w:i/>
          <w:iCs/>
        </w:rPr>
        <w:sectPr w:rsidR="001941FF" w:rsidSect="001941FF">
          <w:headerReference w:type="even" r:id="rId11"/>
          <w:headerReference w:type="default" r:id="rId12"/>
          <w:footerReference w:type="even" r:id="rId13"/>
          <w:footerReference w:type="default" r:id="rId14"/>
          <w:headerReference w:type="first" r:id="rId15"/>
          <w:footerReference w:type="first" r:id="rId16"/>
          <w:pgSz w:w="16838" w:h="11906" w:orient="landscape"/>
          <w:pgMar w:top="1440" w:right="1440" w:bottom="1440" w:left="1440" w:header="708" w:footer="708" w:gutter="0"/>
          <w:cols w:space="708"/>
          <w:docGrid w:linePitch="360"/>
        </w:sectPr>
      </w:pPr>
    </w:p>
    <w:p w14:paraId="4C6F0E78" w14:textId="77777777" w:rsidR="004B6030" w:rsidRDefault="004B6030" w:rsidP="00C9085D">
      <w:pPr>
        <w:rPr>
          <w:b/>
          <w:iCs/>
          <w:color w:val="000000"/>
        </w:rPr>
      </w:pPr>
    </w:p>
    <w:p w14:paraId="4FCB1C43" w14:textId="77777777" w:rsidR="005A4077" w:rsidRDefault="005A4077">
      <w:pPr>
        <w:spacing w:after="160" w:line="259" w:lineRule="auto"/>
        <w:rPr>
          <w:b/>
          <w:bCs/>
          <w:iCs/>
        </w:rPr>
      </w:pPr>
      <w:r>
        <w:rPr>
          <w:b/>
          <w:bCs/>
          <w:iCs/>
        </w:rPr>
        <w:br w:type="page"/>
      </w:r>
    </w:p>
    <w:p w14:paraId="2E4EF27A" w14:textId="1F6DBBD2" w:rsidR="004B6030" w:rsidRDefault="004B6030" w:rsidP="004B6030">
      <w:pPr>
        <w:rPr>
          <w:bCs/>
          <w:iCs/>
        </w:rPr>
      </w:pPr>
      <w:r w:rsidRPr="008B0900">
        <w:rPr>
          <w:b/>
          <w:bCs/>
          <w:iCs/>
        </w:rPr>
        <w:lastRenderedPageBreak/>
        <w:t xml:space="preserve">Supplemental </w:t>
      </w:r>
      <w:r>
        <w:rPr>
          <w:b/>
          <w:bCs/>
          <w:iCs/>
        </w:rPr>
        <w:t xml:space="preserve">Table </w:t>
      </w:r>
      <w:r w:rsidRPr="008B0900">
        <w:rPr>
          <w:b/>
          <w:bCs/>
          <w:iCs/>
        </w:rPr>
        <w:t>S</w:t>
      </w:r>
      <w:r>
        <w:rPr>
          <w:b/>
          <w:bCs/>
          <w:iCs/>
        </w:rPr>
        <w:t>2</w:t>
      </w:r>
      <w:r w:rsidRPr="008B0900">
        <w:rPr>
          <w:b/>
          <w:bCs/>
          <w:iCs/>
        </w:rPr>
        <w:t>.</w:t>
      </w:r>
      <w:r w:rsidRPr="008B0900">
        <w:rPr>
          <w:bCs/>
          <w:iCs/>
        </w:rPr>
        <w:t xml:space="preserve"> EWAS Model Equations</w:t>
      </w:r>
    </w:p>
    <w:p w14:paraId="25B910F5" w14:textId="77777777" w:rsidR="004B6030" w:rsidRDefault="004B6030" w:rsidP="004B6030">
      <w:pPr>
        <w:rPr>
          <w:bCs/>
          <w:iCs/>
        </w:rPr>
      </w:pPr>
    </w:p>
    <w:p w14:paraId="47CC4A4A" w14:textId="77777777" w:rsidR="004B6030" w:rsidRDefault="004B6030" w:rsidP="004B6030">
      <w:pPr>
        <w:rPr>
          <w:iCs/>
        </w:rPr>
      </w:pPr>
      <w:r w:rsidRPr="0095250E">
        <w:rPr>
          <w:iCs/>
        </w:rPr>
        <w:t xml:space="preserve">The </w:t>
      </w:r>
      <w:r>
        <w:rPr>
          <w:iCs/>
        </w:rPr>
        <w:t xml:space="preserve">two main </w:t>
      </w:r>
      <w:r w:rsidRPr="0095250E">
        <w:rPr>
          <w:iCs/>
        </w:rPr>
        <w:t>models were fitted</w:t>
      </w:r>
      <w:r>
        <w:rPr>
          <w:iCs/>
        </w:rPr>
        <w:t xml:space="preserve"> for breastfeeding ‘never’</w:t>
      </w:r>
      <w:proofErr w:type="gramStart"/>
      <w:r>
        <w:rPr>
          <w:iCs/>
        </w:rPr>
        <w:t>/‘</w:t>
      </w:r>
      <w:proofErr w:type="gramEnd"/>
      <w:r>
        <w:rPr>
          <w:iCs/>
        </w:rPr>
        <w:t>ever’ and breastfeeding duration (6 categories)</w:t>
      </w:r>
      <w:r w:rsidRPr="0095250E">
        <w:rPr>
          <w:iCs/>
        </w:rPr>
        <w:t xml:space="preserve">: </w:t>
      </w:r>
    </w:p>
    <w:p w14:paraId="034AD712" w14:textId="77777777" w:rsidR="004B6030" w:rsidRPr="008E5472" w:rsidRDefault="004B6030" w:rsidP="004B6030">
      <w:pPr>
        <w:rPr>
          <w:iCs/>
        </w:rPr>
      </w:pPr>
    </w:p>
    <w:tbl>
      <w:tblPr>
        <w:tblStyle w:val="TableGrid"/>
        <w:tblW w:w="0" w:type="auto"/>
        <w:tblLook w:val="04A0" w:firstRow="1" w:lastRow="0" w:firstColumn="1" w:lastColumn="0" w:noHBand="0" w:noVBand="1"/>
      </w:tblPr>
      <w:tblGrid>
        <w:gridCol w:w="4673"/>
        <w:gridCol w:w="5103"/>
        <w:gridCol w:w="2126"/>
        <w:gridCol w:w="2127"/>
      </w:tblGrid>
      <w:tr w:rsidR="004B6030" w:rsidRPr="00C9085D" w14:paraId="34BDEB3A" w14:textId="77777777" w:rsidTr="005A4077">
        <w:tc>
          <w:tcPr>
            <w:tcW w:w="4673" w:type="dxa"/>
            <w:vAlign w:val="center"/>
          </w:tcPr>
          <w:p w14:paraId="69298D60" w14:textId="64EDF57D" w:rsidR="004B6030" w:rsidRPr="00C9085D" w:rsidRDefault="004B6030" w:rsidP="001401BD">
            <w:pPr>
              <w:jc w:val="center"/>
              <w:rPr>
                <w:bCs/>
                <w:iCs/>
                <w:sz w:val="22"/>
                <w:szCs w:val="22"/>
              </w:rPr>
            </w:pPr>
            <w:r>
              <w:rPr>
                <w:bCs/>
                <w:iCs/>
                <w:sz w:val="22"/>
                <w:szCs w:val="22"/>
              </w:rPr>
              <w:t>Model and parameters</w:t>
            </w:r>
          </w:p>
        </w:tc>
        <w:tc>
          <w:tcPr>
            <w:tcW w:w="5103" w:type="dxa"/>
            <w:vAlign w:val="center"/>
          </w:tcPr>
          <w:p w14:paraId="7A2192C9" w14:textId="76C4145D" w:rsidR="004B6030" w:rsidRPr="00C9085D" w:rsidRDefault="004B6030" w:rsidP="001401BD">
            <w:pPr>
              <w:jc w:val="center"/>
              <w:rPr>
                <w:bCs/>
                <w:iCs/>
                <w:sz w:val="22"/>
                <w:szCs w:val="22"/>
              </w:rPr>
            </w:pPr>
            <w:r>
              <w:rPr>
                <w:bCs/>
                <w:iCs/>
                <w:sz w:val="22"/>
                <w:szCs w:val="22"/>
              </w:rPr>
              <w:t>Equation</w:t>
            </w:r>
          </w:p>
        </w:tc>
        <w:tc>
          <w:tcPr>
            <w:tcW w:w="2126" w:type="dxa"/>
            <w:vAlign w:val="center"/>
          </w:tcPr>
          <w:p w14:paraId="750923F9" w14:textId="77777777" w:rsidR="004B6030" w:rsidRPr="00C9085D" w:rsidRDefault="004B6030" w:rsidP="001401BD">
            <w:pPr>
              <w:jc w:val="center"/>
              <w:rPr>
                <w:bCs/>
                <w:iCs/>
                <w:sz w:val="22"/>
                <w:szCs w:val="22"/>
              </w:rPr>
            </w:pPr>
            <w:r w:rsidRPr="00C9085D">
              <w:rPr>
                <w:bCs/>
                <w:iCs/>
                <w:sz w:val="22"/>
                <w:szCs w:val="22"/>
              </w:rPr>
              <w:t>Discovery study</w:t>
            </w:r>
          </w:p>
        </w:tc>
        <w:tc>
          <w:tcPr>
            <w:tcW w:w="2127" w:type="dxa"/>
            <w:vAlign w:val="center"/>
          </w:tcPr>
          <w:p w14:paraId="7AB60A81" w14:textId="77777777" w:rsidR="004B6030" w:rsidRPr="00C9085D" w:rsidRDefault="004B6030" w:rsidP="001401BD">
            <w:pPr>
              <w:jc w:val="center"/>
              <w:rPr>
                <w:bCs/>
                <w:iCs/>
                <w:sz w:val="22"/>
                <w:szCs w:val="22"/>
              </w:rPr>
            </w:pPr>
            <w:r w:rsidRPr="00C9085D">
              <w:rPr>
                <w:bCs/>
                <w:iCs/>
                <w:sz w:val="22"/>
                <w:szCs w:val="22"/>
              </w:rPr>
              <w:t>Replication study</w:t>
            </w:r>
          </w:p>
        </w:tc>
      </w:tr>
      <w:tr w:rsidR="004B6030" w:rsidRPr="00C9085D" w14:paraId="179C56FC" w14:textId="77777777" w:rsidTr="005A4077">
        <w:tc>
          <w:tcPr>
            <w:tcW w:w="4673" w:type="dxa"/>
            <w:vMerge w:val="restart"/>
          </w:tcPr>
          <w:p w14:paraId="74F5ED5A" w14:textId="77777777" w:rsidR="004B6030" w:rsidRPr="00C9085D" w:rsidRDefault="004B6030" w:rsidP="001401BD">
            <w:pPr>
              <w:rPr>
                <w:b/>
                <w:iCs/>
                <w:sz w:val="20"/>
                <w:szCs w:val="20"/>
              </w:rPr>
            </w:pPr>
            <w:r w:rsidRPr="00C9085D">
              <w:rPr>
                <w:b/>
                <w:iCs/>
                <w:sz w:val="20"/>
                <w:szCs w:val="20"/>
              </w:rPr>
              <w:t>Model 1 (basic)</w:t>
            </w:r>
          </w:p>
          <w:p w14:paraId="199F9B5F" w14:textId="77777777" w:rsidR="004B6030" w:rsidRDefault="004B6030" w:rsidP="001401BD">
            <w:pPr>
              <w:rPr>
                <w:iCs/>
                <w:sz w:val="20"/>
                <w:szCs w:val="20"/>
              </w:rPr>
            </w:pPr>
          </w:p>
          <w:p w14:paraId="1B1840CA" w14:textId="0E7F0CC3" w:rsidR="004B6030" w:rsidRPr="00C9085D" w:rsidRDefault="004B6030" w:rsidP="001401BD">
            <w:pPr>
              <w:rPr>
                <w:b/>
                <w:iCs/>
                <w:sz w:val="20"/>
                <w:szCs w:val="20"/>
              </w:rPr>
            </w:pPr>
            <w:proofErr w:type="spellStart"/>
            <w:r w:rsidRPr="00C9085D">
              <w:rPr>
                <w:iCs/>
                <w:sz w:val="20"/>
                <w:szCs w:val="20"/>
              </w:rPr>
              <w:t>CpGi</w:t>
            </w:r>
            <w:proofErr w:type="spellEnd"/>
            <w:r w:rsidRPr="00C9085D">
              <w:rPr>
                <w:iCs/>
                <w:sz w:val="20"/>
                <w:szCs w:val="20"/>
              </w:rPr>
              <w:t xml:space="preserve"> = DNA methylation </w:t>
            </w:r>
            <w:r w:rsidRPr="00C9085D">
              <w:rPr>
                <w:rStyle w:val="normaltextrun"/>
                <w:rFonts w:ascii="Cambria Math" w:hAnsi="Cambria Math" w:cs="Cambria Math"/>
                <w:color w:val="000000"/>
                <w:position w:val="3"/>
                <w:sz w:val="20"/>
                <w:szCs w:val="20"/>
              </w:rPr>
              <w:t>𝛽</w:t>
            </w:r>
            <w:r w:rsidRPr="00C9085D">
              <w:rPr>
                <w:rStyle w:val="normaltextrun"/>
                <w:color w:val="000000"/>
                <w:position w:val="3"/>
                <w:sz w:val="20"/>
                <w:szCs w:val="20"/>
              </w:rPr>
              <w:t xml:space="preserve">-value at methylation site </w:t>
            </w:r>
            <w:proofErr w:type="spellStart"/>
            <w:r w:rsidRPr="00C9085D">
              <w:rPr>
                <w:rStyle w:val="normaltextrun"/>
                <w:color w:val="000000"/>
                <w:position w:val="3"/>
                <w:sz w:val="20"/>
                <w:szCs w:val="20"/>
              </w:rPr>
              <w:t>i</w:t>
            </w:r>
            <w:proofErr w:type="spellEnd"/>
            <w:r w:rsidRPr="00C9085D">
              <w:rPr>
                <w:rStyle w:val="normaltextrun"/>
                <w:color w:val="000000"/>
                <w:position w:val="3"/>
                <w:sz w:val="20"/>
                <w:szCs w:val="20"/>
              </w:rPr>
              <w:t xml:space="preserve">, </w:t>
            </w:r>
            <w:r w:rsidRPr="00C9085D">
              <w:rPr>
                <w:rStyle w:val="normaltextrun"/>
                <w:rFonts w:ascii="Cambria Math" w:hAnsi="Cambria Math" w:cs="Cambria Math"/>
                <w:color w:val="000000"/>
                <w:position w:val="3"/>
                <w:sz w:val="20"/>
                <w:szCs w:val="20"/>
              </w:rPr>
              <w:t>𝛼</w:t>
            </w:r>
            <w:r w:rsidRPr="00C9085D">
              <w:rPr>
                <w:rStyle w:val="normaltextrun"/>
                <w:color w:val="000000"/>
                <w:position w:val="3"/>
                <w:sz w:val="20"/>
                <w:szCs w:val="20"/>
              </w:rPr>
              <w:t xml:space="preserve"> = the intercept, </w:t>
            </w:r>
            <w:proofErr w:type="spellStart"/>
            <w:r w:rsidRPr="00C9085D">
              <w:rPr>
                <w:rStyle w:val="normaltextrun"/>
                <w:i/>
                <w:iCs/>
                <w:color w:val="000000"/>
                <w:position w:val="3"/>
                <w:sz w:val="20"/>
                <w:szCs w:val="20"/>
              </w:rPr>
              <w:t>Breastfeedingever</w:t>
            </w:r>
            <w:proofErr w:type="spellEnd"/>
            <w:r w:rsidRPr="00C9085D">
              <w:rPr>
                <w:rStyle w:val="normaltextrun"/>
                <w:i/>
                <w:iCs/>
                <w:color w:val="000000"/>
                <w:position w:val="3"/>
                <w:sz w:val="20"/>
                <w:szCs w:val="20"/>
              </w:rPr>
              <w:t xml:space="preserve"> </w:t>
            </w:r>
            <w:r w:rsidRPr="00C9085D">
              <w:rPr>
                <w:rStyle w:val="normaltextrun"/>
                <w:color w:val="000000"/>
                <w:position w:val="3"/>
                <w:sz w:val="20"/>
                <w:szCs w:val="20"/>
              </w:rPr>
              <w:t xml:space="preserve">is coded as 0=never, and 1=ever; </w:t>
            </w:r>
            <w:proofErr w:type="spellStart"/>
            <w:r w:rsidRPr="00C9085D">
              <w:rPr>
                <w:rStyle w:val="normaltextrun"/>
                <w:i/>
                <w:iCs/>
                <w:color w:val="000000"/>
                <w:position w:val="3"/>
                <w:sz w:val="20"/>
                <w:szCs w:val="20"/>
              </w:rPr>
              <w:t>Breastfeeding</w:t>
            </w:r>
            <w:r>
              <w:rPr>
                <w:rStyle w:val="normaltextrun"/>
                <w:i/>
                <w:iCs/>
                <w:color w:val="000000"/>
                <w:position w:val="3"/>
                <w:sz w:val="20"/>
                <w:szCs w:val="20"/>
              </w:rPr>
              <w:t>duration</w:t>
            </w:r>
            <w:proofErr w:type="spellEnd"/>
            <w:r w:rsidRPr="00C9085D">
              <w:rPr>
                <w:rStyle w:val="normaltextrun"/>
                <w:i/>
                <w:iCs/>
                <w:color w:val="000000"/>
                <w:position w:val="3"/>
                <w:sz w:val="20"/>
                <w:szCs w:val="20"/>
              </w:rPr>
              <w:t xml:space="preserve">  </w:t>
            </w:r>
            <w:r w:rsidRPr="00C9085D">
              <w:rPr>
                <w:rStyle w:val="normaltextrun"/>
                <w:color w:val="000000"/>
                <w:position w:val="3"/>
                <w:sz w:val="20"/>
                <w:szCs w:val="20"/>
              </w:rPr>
              <w:t>is coded as 1=never, 2=&lt;0.5 months, 3=0.5-1.5 months; 4 = 1.5-3 months; 5 = 3-6 months; 6 = &gt;6 months; sex is coded 0 for males and 1 for females, age = the age at DNA methylation in years, Epi = count of epithelial cells, NK = count of natural killer</w:t>
            </w:r>
            <w:r w:rsidR="007F5615">
              <w:rPr>
                <w:rStyle w:val="normaltextrun"/>
                <w:color w:val="000000"/>
                <w:position w:val="3"/>
                <w:sz w:val="20"/>
                <w:szCs w:val="20"/>
              </w:rPr>
              <w:t xml:space="preserve"> </w:t>
            </w:r>
            <w:r w:rsidR="007F5615">
              <w:rPr>
                <w:rStyle w:val="normaltextrun"/>
                <w:position w:val="3"/>
                <w:sz w:val="20"/>
                <w:szCs w:val="20"/>
              </w:rPr>
              <w:t>cell</w:t>
            </w:r>
            <w:r w:rsidRPr="00C9085D">
              <w:rPr>
                <w:rStyle w:val="normaltextrun"/>
                <w:color w:val="000000"/>
                <w:position w:val="3"/>
                <w:sz w:val="20"/>
                <w:szCs w:val="20"/>
              </w:rPr>
              <w:t xml:space="preserve">s, arrow row = the row of the sample on the Illumina EPIC </w:t>
            </w:r>
            <w:proofErr w:type="spellStart"/>
            <w:r w:rsidRPr="00C9085D">
              <w:rPr>
                <w:rStyle w:val="normaltextrun"/>
                <w:color w:val="000000"/>
                <w:position w:val="3"/>
                <w:sz w:val="20"/>
                <w:szCs w:val="20"/>
              </w:rPr>
              <w:t>Beadchip</w:t>
            </w:r>
            <w:proofErr w:type="spellEnd"/>
            <w:r w:rsidRPr="00C9085D">
              <w:rPr>
                <w:rStyle w:val="normaltextrun"/>
                <w:color w:val="000000"/>
                <w:position w:val="3"/>
                <w:sz w:val="20"/>
                <w:szCs w:val="20"/>
              </w:rPr>
              <w:t xml:space="preserve"> (ranging from 1 to 8), plate 1…plate13 = bisulfite plates, and </w:t>
            </w:r>
            <w:r w:rsidRPr="00C9085D">
              <w:rPr>
                <w:rStyle w:val="normaltextrun"/>
                <w:rFonts w:ascii="Cambria Math" w:hAnsi="Cambria Math" w:cs="Cambria Math"/>
                <w:color w:val="000000"/>
                <w:position w:val="3"/>
                <w:sz w:val="20"/>
                <w:szCs w:val="20"/>
              </w:rPr>
              <w:t>𝜀</w:t>
            </w:r>
            <w:r w:rsidRPr="00C9085D">
              <w:rPr>
                <w:rStyle w:val="normaltextrun"/>
                <w:color w:val="000000"/>
                <w:position w:val="3"/>
                <w:sz w:val="20"/>
                <w:szCs w:val="20"/>
              </w:rPr>
              <w:t xml:space="preserve"> is residual. </w:t>
            </w:r>
          </w:p>
        </w:tc>
        <w:tc>
          <w:tcPr>
            <w:tcW w:w="5103" w:type="dxa"/>
          </w:tcPr>
          <w:p w14:paraId="0C7A3E7B" w14:textId="77777777" w:rsidR="004B6030" w:rsidRPr="00C9085D" w:rsidRDefault="004B6030" w:rsidP="001401BD">
            <w:pPr>
              <w:rPr>
                <w:bCs/>
                <w:iCs/>
                <w:sz w:val="20"/>
                <w:szCs w:val="20"/>
              </w:rPr>
            </w:pPr>
            <w:r w:rsidRPr="00C9085D">
              <w:rPr>
                <w:rStyle w:val="spellingerror"/>
                <w:color w:val="000000"/>
                <w:position w:val="3"/>
                <w:sz w:val="20"/>
                <w:szCs w:val="20"/>
              </w:rPr>
              <w:t xml:space="preserve">1) </w:t>
            </w:r>
            <w:proofErr w:type="spellStart"/>
            <w:r w:rsidRPr="00C9085D">
              <w:rPr>
                <w:rStyle w:val="spellingerror"/>
                <w:color w:val="000000"/>
                <w:position w:val="3"/>
                <w:sz w:val="20"/>
                <w:szCs w:val="20"/>
              </w:rPr>
              <w:t>CpGi</w:t>
            </w:r>
            <w:proofErr w:type="spellEnd"/>
            <w:r w:rsidRPr="00C9085D">
              <w:rPr>
                <w:rStyle w:val="normaltextrun"/>
                <w:color w:val="000000"/>
                <w:position w:val="3"/>
                <w:sz w:val="20"/>
                <w:szCs w:val="20"/>
              </w:rPr>
              <w:t xml:space="preserve"> = </w:t>
            </w:r>
            <w:r w:rsidRPr="00C9085D">
              <w:rPr>
                <w:rStyle w:val="normaltextrun"/>
                <w:rFonts w:ascii="Cambria Math" w:hAnsi="Cambria Math" w:cs="Cambria Math"/>
                <w:color w:val="000000"/>
                <w:position w:val="3"/>
                <w:sz w:val="20"/>
                <w:szCs w:val="20"/>
              </w:rPr>
              <w:t>𝛼</w:t>
            </w:r>
            <w:r w:rsidRPr="00C9085D">
              <w:rPr>
                <w:rStyle w:val="normaltextrun"/>
                <w:color w:val="000000"/>
                <w:position w:val="3"/>
                <w:sz w:val="20"/>
                <w:szCs w:val="20"/>
              </w:rPr>
              <w:t xml:space="preserve"> + </w:t>
            </w:r>
            <w:r w:rsidRPr="00C9085D">
              <w:rPr>
                <w:rStyle w:val="normaltextrun"/>
                <w:rFonts w:ascii="Cambria Math" w:hAnsi="Cambria Math" w:cs="Cambria Math"/>
                <w:color w:val="000000"/>
                <w:position w:val="3"/>
                <w:sz w:val="20"/>
                <w:szCs w:val="20"/>
              </w:rPr>
              <w:t>𝛽</w:t>
            </w:r>
            <w:proofErr w:type="spellStart"/>
            <w:r w:rsidRPr="00C9085D">
              <w:rPr>
                <w:rStyle w:val="normaltextrun"/>
                <w:i/>
                <w:iCs/>
                <w:color w:val="000000"/>
                <w:position w:val="-11"/>
                <w:sz w:val="20"/>
                <w:szCs w:val="20"/>
              </w:rPr>
              <w:t>breastfeeding</w:t>
            </w:r>
            <w:r>
              <w:rPr>
                <w:rStyle w:val="normaltextrun"/>
                <w:i/>
                <w:iCs/>
                <w:color w:val="000000"/>
                <w:position w:val="-11"/>
                <w:sz w:val="20"/>
                <w:szCs w:val="20"/>
              </w:rPr>
              <w:t>ever</w:t>
            </w:r>
            <w:proofErr w:type="spellEnd"/>
            <w:r w:rsidRPr="00C9085D">
              <w:rPr>
                <w:rStyle w:val="normaltextrun"/>
                <w:rFonts w:ascii="Cambria Math" w:hAnsi="Cambria Math" w:cs="Cambria Math"/>
                <w:color w:val="000000"/>
                <w:position w:val="3"/>
                <w:sz w:val="20"/>
                <w:szCs w:val="20"/>
              </w:rPr>
              <w:t>𝑥</w:t>
            </w:r>
            <w:r w:rsidRPr="00C9085D">
              <w:rPr>
                <w:rStyle w:val="normaltextrun"/>
                <w:color w:val="000000"/>
                <w:position w:val="3"/>
                <w:sz w:val="20"/>
                <w:szCs w:val="20"/>
              </w:rPr>
              <w:t xml:space="preserve"> </w:t>
            </w:r>
            <w:proofErr w:type="spellStart"/>
            <w:r w:rsidRPr="00C9085D">
              <w:rPr>
                <w:rStyle w:val="normaltextrun"/>
                <w:i/>
                <w:iCs/>
                <w:color w:val="000000"/>
                <w:position w:val="3"/>
                <w:sz w:val="20"/>
                <w:szCs w:val="20"/>
              </w:rPr>
              <w:t>Breastfeedingever</w:t>
            </w:r>
            <w:proofErr w:type="spellEnd"/>
            <w:r w:rsidRPr="00C9085D">
              <w:rPr>
                <w:rStyle w:val="normaltextrun"/>
                <w:i/>
                <w:iCs/>
                <w:color w:val="000000"/>
                <w:position w:val="3"/>
                <w:sz w:val="20"/>
                <w:szCs w:val="20"/>
              </w:rPr>
              <w:t xml:space="preserve"> </w:t>
            </w:r>
            <w:r w:rsidRPr="00C9085D">
              <w:rPr>
                <w:rStyle w:val="normaltextrun"/>
                <w:color w:val="000000"/>
                <w:position w:val="3"/>
                <w:sz w:val="20"/>
                <w:szCs w:val="20"/>
              </w:rPr>
              <w:t xml:space="preserve">+ </w:t>
            </w:r>
            <w:r w:rsidRPr="00C9085D">
              <w:rPr>
                <w:rStyle w:val="normaltextrun"/>
                <w:rFonts w:ascii="Cambria Math" w:hAnsi="Cambria Math" w:cs="Cambria Math"/>
                <w:color w:val="000000"/>
                <w:position w:val="3"/>
                <w:sz w:val="20"/>
                <w:szCs w:val="20"/>
              </w:rPr>
              <w:t>𝛽</w:t>
            </w:r>
            <w:r w:rsidRPr="00C9085D">
              <w:rPr>
                <w:rStyle w:val="normaltextrun"/>
                <w:color w:val="000000"/>
                <w:position w:val="-11"/>
                <w:sz w:val="20"/>
                <w:szCs w:val="20"/>
              </w:rPr>
              <w:t>sex</w:t>
            </w:r>
            <w:r w:rsidRPr="00C9085D">
              <w:rPr>
                <w:rStyle w:val="normaltextrun"/>
                <w:color w:val="000000"/>
                <w:position w:val="3"/>
                <w:sz w:val="20"/>
                <w:szCs w:val="20"/>
              </w:rPr>
              <w:t xml:space="preserve"> </w:t>
            </w:r>
            <w:r w:rsidRPr="00C9085D">
              <w:rPr>
                <w:rStyle w:val="normaltextrun"/>
                <w:rFonts w:ascii="Cambria Math" w:hAnsi="Cambria Math" w:cs="Cambria Math"/>
                <w:color w:val="000000"/>
                <w:position w:val="3"/>
                <w:sz w:val="20"/>
                <w:szCs w:val="20"/>
              </w:rPr>
              <w:t>𝑥</w:t>
            </w:r>
            <w:r w:rsidRPr="00C9085D">
              <w:rPr>
                <w:rStyle w:val="normaltextrun"/>
                <w:color w:val="000000"/>
                <w:position w:val="3"/>
                <w:sz w:val="20"/>
                <w:szCs w:val="20"/>
              </w:rPr>
              <w:t xml:space="preserve"> </w:t>
            </w:r>
            <w:r w:rsidRPr="00C9085D">
              <w:rPr>
                <w:rStyle w:val="normaltextrun"/>
                <w:i/>
                <w:iCs/>
                <w:color w:val="000000"/>
                <w:position w:val="3"/>
                <w:sz w:val="20"/>
                <w:szCs w:val="20"/>
              </w:rPr>
              <w:t xml:space="preserve">sex </w:t>
            </w:r>
            <w:r w:rsidRPr="00C9085D">
              <w:rPr>
                <w:rStyle w:val="normaltextrun"/>
                <w:color w:val="000000"/>
                <w:position w:val="3"/>
                <w:sz w:val="20"/>
                <w:szCs w:val="20"/>
              </w:rPr>
              <w:t xml:space="preserve">+ </w:t>
            </w:r>
            <w:r w:rsidRPr="00C9085D">
              <w:rPr>
                <w:rStyle w:val="normaltextrun"/>
                <w:rFonts w:ascii="Cambria Math" w:hAnsi="Cambria Math" w:cs="Cambria Math"/>
                <w:color w:val="000000"/>
                <w:position w:val="3"/>
                <w:sz w:val="20"/>
                <w:szCs w:val="20"/>
              </w:rPr>
              <w:t>𝛽</w:t>
            </w:r>
            <w:r w:rsidRPr="00C9085D">
              <w:rPr>
                <w:rStyle w:val="normaltextrun"/>
                <w:color w:val="000000"/>
                <w:position w:val="-11"/>
                <w:sz w:val="20"/>
                <w:szCs w:val="20"/>
              </w:rPr>
              <w:t xml:space="preserve">age </w:t>
            </w:r>
            <w:r w:rsidRPr="00C9085D">
              <w:rPr>
                <w:rStyle w:val="normaltextrun"/>
                <w:rFonts w:ascii="Cambria Math" w:hAnsi="Cambria Math" w:cs="Cambria Math"/>
                <w:color w:val="000000"/>
                <w:position w:val="3"/>
                <w:sz w:val="20"/>
                <w:szCs w:val="20"/>
              </w:rPr>
              <w:t>𝑥</w:t>
            </w:r>
            <w:r w:rsidRPr="00C9085D">
              <w:rPr>
                <w:rStyle w:val="normaltextrun"/>
                <w:i/>
                <w:iCs/>
                <w:color w:val="000000"/>
                <w:position w:val="3"/>
                <w:sz w:val="20"/>
                <w:szCs w:val="20"/>
              </w:rPr>
              <w:t xml:space="preserve"> age</w:t>
            </w:r>
            <w:r w:rsidRPr="00C9085D">
              <w:rPr>
                <w:rStyle w:val="normaltextrun"/>
                <w:color w:val="000000"/>
                <w:position w:val="3"/>
                <w:sz w:val="20"/>
                <w:szCs w:val="20"/>
              </w:rPr>
              <w:t xml:space="preserve"> + </w:t>
            </w:r>
            <w:r w:rsidRPr="00C9085D">
              <w:rPr>
                <w:rStyle w:val="normaltextrun"/>
                <w:rFonts w:ascii="Cambria Math" w:hAnsi="Cambria Math" w:cs="Cambria Math"/>
                <w:color w:val="000000"/>
                <w:position w:val="3"/>
                <w:sz w:val="20"/>
                <w:szCs w:val="20"/>
              </w:rPr>
              <w:t>𝛽</w:t>
            </w:r>
            <w:r w:rsidRPr="00C9085D">
              <w:rPr>
                <w:rStyle w:val="normaltextrun"/>
                <w:i/>
                <w:iCs/>
                <w:color w:val="000000"/>
                <w:position w:val="-11"/>
                <w:sz w:val="20"/>
                <w:szCs w:val="20"/>
              </w:rPr>
              <w:t xml:space="preserve">Epi </w:t>
            </w:r>
            <w:r w:rsidRPr="00C9085D">
              <w:rPr>
                <w:rStyle w:val="normaltextrun"/>
                <w:rFonts w:ascii="Cambria Math" w:hAnsi="Cambria Math" w:cs="Cambria Math"/>
                <w:color w:val="000000"/>
                <w:position w:val="3"/>
                <w:sz w:val="20"/>
                <w:szCs w:val="20"/>
              </w:rPr>
              <w:t>𝑥</w:t>
            </w:r>
            <w:r w:rsidRPr="00C9085D">
              <w:rPr>
                <w:rStyle w:val="normaltextrun"/>
                <w:color w:val="000000"/>
                <w:position w:val="3"/>
                <w:sz w:val="20"/>
                <w:szCs w:val="20"/>
              </w:rPr>
              <w:t xml:space="preserve"> </w:t>
            </w:r>
            <w:r w:rsidRPr="00C9085D">
              <w:rPr>
                <w:rStyle w:val="normaltextrun"/>
                <w:i/>
                <w:iCs/>
                <w:color w:val="000000"/>
                <w:position w:val="3"/>
                <w:sz w:val="20"/>
                <w:szCs w:val="20"/>
              </w:rPr>
              <w:t>Epi</w:t>
            </w:r>
            <w:r w:rsidRPr="00C9085D">
              <w:rPr>
                <w:rStyle w:val="normaltextrun"/>
                <w:color w:val="000000"/>
                <w:position w:val="3"/>
                <w:sz w:val="20"/>
                <w:szCs w:val="20"/>
              </w:rPr>
              <w:t xml:space="preserve">+ </w:t>
            </w:r>
            <w:r w:rsidRPr="00C9085D">
              <w:rPr>
                <w:rStyle w:val="normaltextrun"/>
                <w:rFonts w:ascii="Cambria Math" w:hAnsi="Cambria Math" w:cs="Cambria Math"/>
                <w:color w:val="000000"/>
                <w:position w:val="3"/>
                <w:sz w:val="20"/>
                <w:szCs w:val="20"/>
              </w:rPr>
              <w:t>𝛽</w:t>
            </w:r>
            <w:r w:rsidRPr="00C9085D">
              <w:rPr>
                <w:rStyle w:val="normaltextrun"/>
                <w:i/>
                <w:iCs/>
                <w:color w:val="000000"/>
                <w:position w:val="-11"/>
                <w:sz w:val="20"/>
                <w:szCs w:val="20"/>
              </w:rPr>
              <w:t>NK</w:t>
            </w:r>
            <w:r w:rsidRPr="00C9085D">
              <w:rPr>
                <w:rStyle w:val="normaltextrun"/>
                <w:color w:val="000000"/>
                <w:position w:val="3"/>
                <w:sz w:val="20"/>
                <w:szCs w:val="20"/>
              </w:rPr>
              <w:t xml:space="preserve"> </w:t>
            </w:r>
            <w:r w:rsidRPr="00C9085D">
              <w:rPr>
                <w:rStyle w:val="normaltextrun"/>
                <w:rFonts w:ascii="Cambria Math" w:hAnsi="Cambria Math" w:cs="Cambria Math"/>
                <w:color w:val="000000"/>
                <w:position w:val="3"/>
                <w:sz w:val="20"/>
                <w:szCs w:val="20"/>
              </w:rPr>
              <w:t>𝑥</w:t>
            </w:r>
            <w:r w:rsidRPr="00C9085D">
              <w:rPr>
                <w:rStyle w:val="normaltextrun"/>
                <w:color w:val="000000"/>
                <w:position w:val="3"/>
                <w:sz w:val="20"/>
                <w:szCs w:val="20"/>
              </w:rPr>
              <w:t xml:space="preserve"> </w:t>
            </w:r>
            <w:proofErr w:type="gramStart"/>
            <w:r w:rsidRPr="00C9085D">
              <w:rPr>
                <w:rStyle w:val="normaltextrun"/>
                <w:i/>
                <w:iCs/>
                <w:color w:val="000000"/>
                <w:position w:val="3"/>
                <w:sz w:val="20"/>
                <w:szCs w:val="20"/>
              </w:rPr>
              <w:t>NK</w:t>
            </w:r>
            <w:r w:rsidRPr="00C9085D">
              <w:rPr>
                <w:rStyle w:val="normaltextrun"/>
                <w:color w:val="000000"/>
                <w:position w:val="3"/>
                <w:sz w:val="20"/>
                <w:szCs w:val="20"/>
              </w:rPr>
              <w:t>  +</w:t>
            </w:r>
            <w:proofErr w:type="gramEnd"/>
            <w:r w:rsidRPr="00C9085D">
              <w:rPr>
                <w:rStyle w:val="normaltextrun"/>
                <w:color w:val="000000"/>
                <w:position w:val="3"/>
                <w:sz w:val="20"/>
                <w:szCs w:val="20"/>
              </w:rPr>
              <w:t xml:space="preserve"> </w:t>
            </w:r>
            <w:r w:rsidRPr="00C9085D">
              <w:rPr>
                <w:rStyle w:val="normaltextrun"/>
                <w:rFonts w:ascii="Cambria Math" w:hAnsi="Cambria Math" w:cs="Cambria Math"/>
                <w:color w:val="000000"/>
                <w:position w:val="3"/>
                <w:sz w:val="20"/>
                <w:szCs w:val="20"/>
              </w:rPr>
              <w:t>𝛽</w:t>
            </w:r>
            <w:r w:rsidRPr="00C9085D">
              <w:rPr>
                <w:rStyle w:val="normaltextrun"/>
                <w:i/>
                <w:iCs/>
                <w:color w:val="000000"/>
                <w:position w:val="-11"/>
                <w:sz w:val="20"/>
                <w:szCs w:val="20"/>
              </w:rPr>
              <w:t xml:space="preserve">array row </w:t>
            </w:r>
            <w:r w:rsidRPr="00C9085D">
              <w:rPr>
                <w:rStyle w:val="normaltextrun"/>
                <w:rFonts w:ascii="Cambria Math" w:hAnsi="Cambria Math" w:cs="Cambria Math"/>
                <w:color w:val="000000"/>
                <w:position w:val="3"/>
                <w:sz w:val="20"/>
                <w:szCs w:val="20"/>
              </w:rPr>
              <w:t>𝑥</w:t>
            </w:r>
            <w:r w:rsidRPr="00C9085D">
              <w:rPr>
                <w:rStyle w:val="normaltextrun"/>
                <w:color w:val="000000"/>
                <w:position w:val="3"/>
                <w:sz w:val="20"/>
                <w:szCs w:val="20"/>
              </w:rPr>
              <w:t xml:space="preserve"> </w:t>
            </w:r>
            <w:r w:rsidRPr="00C9085D">
              <w:rPr>
                <w:rStyle w:val="normaltextrun"/>
                <w:i/>
                <w:iCs/>
                <w:color w:val="000000"/>
                <w:position w:val="3"/>
                <w:sz w:val="20"/>
                <w:szCs w:val="20"/>
              </w:rPr>
              <w:t>array row</w:t>
            </w:r>
            <w:r w:rsidRPr="00C9085D">
              <w:rPr>
                <w:rStyle w:val="normaltextrun"/>
                <w:color w:val="000000"/>
                <w:position w:val="3"/>
                <w:sz w:val="20"/>
                <w:szCs w:val="20"/>
              </w:rPr>
              <w:t xml:space="preserve"> + </w:t>
            </w:r>
            <w:r w:rsidRPr="00C9085D">
              <w:rPr>
                <w:rStyle w:val="normaltextrun"/>
                <w:rFonts w:ascii="Cambria Math" w:hAnsi="Cambria Math" w:cs="Cambria Math"/>
                <w:color w:val="000000"/>
                <w:position w:val="3"/>
                <w:sz w:val="20"/>
                <w:szCs w:val="20"/>
              </w:rPr>
              <w:t>𝛽</w:t>
            </w:r>
            <w:r w:rsidRPr="00C9085D">
              <w:rPr>
                <w:rStyle w:val="normaltextrun"/>
                <w:i/>
                <w:iCs/>
                <w:color w:val="000000"/>
                <w:position w:val="-11"/>
                <w:sz w:val="20"/>
                <w:szCs w:val="20"/>
              </w:rPr>
              <w:t>sampleplate1</w:t>
            </w:r>
            <w:r w:rsidRPr="00C9085D">
              <w:rPr>
                <w:rStyle w:val="normaltextrun"/>
                <w:color w:val="000000"/>
                <w:position w:val="3"/>
                <w:sz w:val="20"/>
                <w:szCs w:val="20"/>
              </w:rPr>
              <w:t xml:space="preserve"> </w:t>
            </w:r>
            <w:r w:rsidRPr="00C9085D">
              <w:rPr>
                <w:rStyle w:val="normaltextrun"/>
                <w:rFonts w:ascii="Cambria Math" w:hAnsi="Cambria Math" w:cs="Cambria Math"/>
                <w:color w:val="000000"/>
                <w:position w:val="3"/>
                <w:sz w:val="20"/>
                <w:szCs w:val="20"/>
              </w:rPr>
              <w:t>𝑥</w:t>
            </w:r>
            <w:r w:rsidRPr="00C9085D">
              <w:rPr>
                <w:rStyle w:val="normaltextrun"/>
                <w:color w:val="000000"/>
                <w:position w:val="3"/>
                <w:sz w:val="20"/>
                <w:szCs w:val="20"/>
              </w:rPr>
              <w:t xml:space="preserve"> </w:t>
            </w:r>
            <w:r w:rsidRPr="00C9085D">
              <w:rPr>
                <w:rStyle w:val="normaltextrun"/>
                <w:i/>
                <w:iCs/>
                <w:color w:val="000000"/>
                <w:position w:val="3"/>
                <w:sz w:val="20"/>
                <w:szCs w:val="20"/>
              </w:rPr>
              <w:t>plate1</w:t>
            </w:r>
            <w:r w:rsidRPr="00C9085D">
              <w:rPr>
                <w:rStyle w:val="normaltextrun"/>
                <w:color w:val="000000"/>
                <w:position w:val="3"/>
                <w:sz w:val="20"/>
                <w:szCs w:val="20"/>
              </w:rPr>
              <w:t>… + ….</w:t>
            </w:r>
            <w:r w:rsidRPr="00C9085D">
              <w:rPr>
                <w:rStyle w:val="normaltextrun"/>
                <w:rFonts w:ascii="Cambria Math" w:hAnsi="Cambria Math" w:cs="Cambria Math"/>
                <w:color w:val="000000"/>
                <w:position w:val="3"/>
                <w:sz w:val="20"/>
                <w:szCs w:val="20"/>
              </w:rPr>
              <w:t>𝛽</w:t>
            </w:r>
            <w:r w:rsidRPr="00C9085D">
              <w:rPr>
                <w:rStyle w:val="normaltextrun"/>
                <w:i/>
                <w:iCs/>
                <w:color w:val="000000"/>
                <w:position w:val="-11"/>
                <w:sz w:val="20"/>
                <w:szCs w:val="20"/>
              </w:rPr>
              <w:t>sampleplate13</w:t>
            </w:r>
            <w:r w:rsidRPr="00C9085D">
              <w:rPr>
                <w:rStyle w:val="normaltextrun"/>
                <w:color w:val="000000"/>
                <w:position w:val="3"/>
                <w:sz w:val="20"/>
                <w:szCs w:val="20"/>
              </w:rPr>
              <w:t xml:space="preserve"> </w:t>
            </w:r>
            <w:r w:rsidRPr="00C9085D">
              <w:rPr>
                <w:rStyle w:val="normaltextrun"/>
                <w:rFonts w:ascii="Cambria Math" w:hAnsi="Cambria Math" w:cs="Cambria Math"/>
                <w:color w:val="000000"/>
                <w:position w:val="3"/>
                <w:sz w:val="20"/>
                <w:szCs w:val="20"/>
              </w:rPr>
              <w:t>𝑥</w:t>
            </w:r>
            <w:r w:rsidRPr="00C9085D">
              <w:rPr>
                <w:rStyle w:val="normaltextrun"/>
                <w:color w:val="000000"/>
                <w:position w:val="3"/>
                <w:sz w:val="20"/>
                <w:szCs w:val="20"/>
              </w:rPr>
              <w:t xml:space="preserve"> </w:t>
            </w:r>
            <w:r w:rsidRPr="00C9085D">
              <w:rPr>
                <w:rStyle w:val="normaltextrun"/>
                <w:i/>
                <w:iCs/>
                <w:color w:val="000000"/>
                <w:position w:val="3"/>
                <w:sz w:val="20"/>
                <w:szCs w:val="20"/>
              </w:rPr>
              <w:t>plate13</w:t>
            </w:r>
            <w:r w:rsidRPr="00C9085D">
              <w:rPr>
                <w:rStyle w:val="normaltextrun"/>
                <w:color w:val="000000"/>
                <w:position w:val="3"/>
                <w:sz w:val="20"/>
                <w:szCs w:val="20"/>
              </w:rPr>
              <w:t xml:space="preserve"> + </w:t>
            </w:r>
            <w:r w:rsidRPr="00C9085D">
              <w:rPr>
                <w:rStyle w:val="normaltextrun"/>
                <w:rFonts w:ascii="Cambria Math" w:hAnsi="Cambria Math" w:cs="Cambria Math"/>
                <w:color w:val="000000"/>
                <w:position w:val="3"/>
                <w:sz w:val="20"/>
                <w:szCs w:val="20"/>
              </w:rPr>
              <w:t>𝜀</w:t>
            </w:r>
            <w:r w:rsidRPr="00C9085D">
              <w:rPr>
                <w:rStyle w:val="eop"/>
                <w:sz w:val="20"/>
                <w:szCs w:val="20"/>
              </w:rPr>
              <w:t>​</w:t>
            </w:r>
          </w:p>
        </w:tc>
        <w:tc>
          <w:tcPr>
            <w:tcW w:w="2126" w:type="dxa"/>
          </w:tcPr>
          <w:p w14:paraId="48BBB7E5" w14:textId="77777777" w:rsidR="004B6030" w:rsidRPr="00D82E59" w:rsidRDefault="004B6030" w:rsidP="001401BD">
            <w:pPr>
              <w:rPr>
                <w:iCs/>
                <w:sz w:val="20"/>
                <w:szCs w:val="20"/>
              </w:rPr>
            </w:pPr>
            <w:r w:rsidRPr="00D82E59">
              <w:rPr>
                <w:iCs/>
                <w:sz w:val="20"/>
                <w:szCs w:val="20"/>
              </w:rPr>
              <w:t>Total</w:t>
            </w:r>
          </w:p>
          <w:p w14:paraId="0C2780C2" w14:textId="77777777" w:rsidR="004B6030" w:rsidRPr="00D82E59" w:rsidRDefault="004B6030" w:rsidP="001401BD">
            <w:pPr>
              <w:rPr>
                <w:iCs/>
                <w:sz w:val="20"/>
                <w:szCs w:val="20"/>
              </w:rPr>
            </w:pPr>
            <w:r w:rsidRPr="00D82E59">
              <w:rPr>
                <w:iCs/>
                <w:sz w:val="20"/>
                <w:szCs w:val="20"/>
              </w:rPr>
              <w:t xml:space="preserve">Sub-sample &lt;10 years </w:t>
            </w:r>
          </w:p>
          <w:p w14:paraId="648AA368" w14:textId="7560AF83" w:rsidR="00D22EBC" w:rsidRPr="00D82E59" w:rsidRDefault="00D22EBC" w:rsidP="001401BD">
            <w:pPr>
              <w:rPr>
                <w:iCs/>
                <w:sz w:val="20"/>
                <w:szCs w:val="20"/>
              </w:rPr>
            </w:pPr>
            <w:r w:rsidRPr="00D82E59">
              <w:rPr>
                <w:iCs/>
                <w:sz w:val="20"/>
                <w:szCs w:val="20"/>
              </w:rPr>
              <w:t>Sub-sample &gt;10 years</w:t>
            </w:r>
          </w:p>
        </w:tc>
        <w:tc>
          <w:tcPr>
            <w:tcW w:w="2127" w:type="dxa"/>
          </w:tcPr>
          <w:p w14:paraId="35ABB71B" w14:textId="77777777" w:rsidR="004B6030" w:rsidRPr="00C9085D" w:rsidRDefault="004B6030" w:rsidP="001401BD">
            <w:pPr>
              <w:rPr>
                <w:iCs/>
                <w:sz w:val="20"/>
                <w:szCs w:val="20"/>
              </w:rPr>
            </w:pPr>
          </w:p>
        </w:tc>
      </w:tr>
      <w:tr w:rsidR="004B6030" w:rsidRPr="00C9085D" w14:paraId="0168849C" w14:textId="77777777" w:rsidTr="005A4077">
        <w:tc>
          <w:tcPr>
            <w:tcW w:w="4673" w:type="dxa"/>
            <w:vMerge/>
          </w:tcPr>
          <w:p w14:paraId="63C1C2A8" w14:textId="77777777" w:rsidR="004B6030" w:rsidRPr="00C9085D" w:rsidRDefault="004B6030" w:rsidP="001401BD">
            <w:pPr>
              <w:rPr>
                <w:bCs/>
                <w:iCs/>
                <w:sz w:val="20"/>
                <w:szCs w:val="20"/>
              </w:rPr>
            </w:pPr>
          </w:p>
        </w:tc>
        <w:tc>
          <w:tcPr>
            <w:tcW w:w="5103" w:type="dxa"/>
          </w:tcPr>
          <w:p w14:paraId="1B55A151" w14:textId="77777777" w:rsidR="004B6030" w:rsidRPr="00C9085D" w:rsidRDefault="004B6030" w:rsidP="001401BD">
            <w:pPr>
              <w:pStyle w:val="paragraph"/>
              <w:spacing w:before="0" w:beforeAutospacing="0" w:after="0" w:afterAutospacing="0"/>
              <w:textAlignment w:val="baseline"/>
              <w:rPr>
                <w:sz w:val="20"/>
                <w:szCs w:val="20"/>
                <w:lang w:val="en-US"/>
              </w:rPr>
            </w:pPr>
            <w:r w:rsidRPr="00C9085D">
              <w:rPr>
                <w:rStyle w:val="spellingerror"/>
                <w:color w:val="000000"/>
                <w:position w:val="3"/>
                <w:sz w:val="20"/>
                <w:szCs w:val="20"/>
                <w:lang w:val="en-US"/>
              </w:rPr>
              <w:t xml:space="preserve">2) </w:t>
            </w:r>
            <w:proofErr w:type="spellStart"/>
            <w:r w:rsidRPr="00C9085D">
              <w:rPr>
                <w:rStyle w:val="spellingerror"/>
                <w:color w:val="000000"/>
                <w:position w:val="3"/>
                <w:sz w:val="20"/>
                <w:szCs w:val="20"/>
                <w:lang w:val="en-US"/>
              </w:rPr>
              <w:t>CpGi</w:t>
            </w:r>
            <w:proofErr w:type="spellEnd"/>
            <w:r w:rsidRPr="00C9085D">
              <w:rPr>
                <w:rStyle w:val="normaltextrun"/>
                <w:color w:val="000000"/>
                <w:position w:val="3"/>
                <w:sz w:val="20"/>
                <w:szCs w:val="20"/>
                <w:lang w:val="en-US"/>
              </w:rPr>
              <w:t xml:space="preserve"> = </w:t>
            </w:r>
            <w:r w:rsidRPr="00C9085D">
              <w:rPr>
                <w:rStyle w:val="normaltextrun"/>
                <w:rFonts w:ascii="Cambria Math" w:hAnsi="Cambria Math" w:cs="Cambria Math"/>
                <w:color w:val="000000"/>
                <w:position w:val="3"/>
                <w:sz w:val="20"/>
                <w:szCs w:val="20"/>
                <w:lang w:val="en-US"/>
              </w:rPr>
              <w:t>𝛼</w:t>
            </w:r>
            <w:r w:rsidRPr="00C9085D">
              <w:rPr>
                <w:rStyle w:val="normaltextrun"/>
                <w:color w:val="000000"/>
                <w:position w:val="3"/>
                <w:sz w:val="20"/>
                <w:szCs w:val="20"/>
                <w:lang w:val="en-US"/>
              </w:rPr>
              <w:t xml:space="preserve"> + </w:t>
            </w:r>
            <w:r w:rsidRPr="00C9085D">
              <w:rPr>
                <w:rStyle w:val="normaltextrun"/>
                <w:rFonts w:ascii="Cambria Math" w:hAnsi="Cambria Math" w:cs="Cambria Math"/>
                <w:color w:val="000000"/>
                <w:position w:val="3"/>
                <w:sz w:val="20"/>
                <w:szCs w:val="20"/>
                <w:lang w:val="en-US"/>
              </w:rPr>
              <w:t>𝛽</w:t>
            </w:r>
            <w:proofErr w:type="spellStart"/>
            <w:r w:rsidRPr="00C9085D">
              <w:rPr>
                <w:rStyle w:val="normaltextrun"/>
                <w:i/>
                <w:iCs/>
                <w:color w:val="000000"/>
                <w:position w:val="-11"/>
                <w:sz w:val="20"/>
                <w:szCs w:val="20"/>
                <w:lang w:val="en-US"/>
              </w:rPr>
              <w:t>breastfeeding</w:t>
            </w:r>
            <w:r>
              <w:rPr>
                <w:rStyle w:val="normaltextrun"/>
                <w:i/>
                <w:iCs/>
                <w:color w:val="000000"/>
                <w:position w:val="-11"/>
                <w:sz w:val="20"/>
                <w:szCs w:val="20"/>
                <w:lang w:val="en-US"/>
              </w:rPr>
              <w:t>duration</w:t>
            </w:r>
            <w:proofErr w:type="spellEnd"/>
            <w:r w:rsidRPr="00C9085D">
              <w:rPr>
                <w:rStyle w:val="normaltextrun"/>
                <w:rFonts w:ascii="Cambria Math" w:hAnsi="Cambria Math" w:cs="Cambria Math"/>
                <w:color w:val="000000"/>
                <w:position w:val="3"/>
                <w:sz w:val="20"/>
                <w:szCs w:val="20"/>
                <w:lang w:val="en-US"/>
              </w:rPr>
              <w:t>𝑥</w:t>
            </w:r>
            <w:r w:rsidRPr="00C9085D">
              <w:rPr>
                <w:rStyle w:val="normaltextrun"/>
                <w:color w:val="000000"/>
                <w:position w:val="3"/>
                <w:sz w:val="20"/>
                <w:szCs w:val="20"/>
                <w:lang w:val="en-US"/>
              </w:rPr>
              <w:t xml:space="preserve"> </w:t>
            </w:r>
            <w:proofErr w:type="spellStart"/>
            <w:r w:rsidRPr="00C9085D">
              <w:rPr>
                <w:rStyle w:val="normaltextrun"/>
                <w:i/>
                <w:iCs/>
                <w:color w:val="000000"/>
                <w:position w:val="3"/>
                <w:sz w:val="20"/>
                <w:szCs w:val="20"/>
                <w:lang w:val="en-US"/>
              </w:rPr>
              <w:t>Breastfeeding</w:t>
            </w:r>
            <w:r>
              <w:rPr>
                <w:rStyle w:val="normaltextrun"/>
                <w:i/>
                <w:iCs/>
                <w:color w:val="000000"/>
                <w:position w:val="3"/>
                <w:sz w:val="20"/>
                <w:szCs w:val="20"/>
                <w:lang w:val="en-US"/>
              </w:rPr>
              <w:t>duration</w:t>
            </w:r>
            <w:proofErr w:type="spellEnd"/>
            <w:r w:rsidRPr="00C9085D">
              <w:rPr>
                <w:rStyle w:val="normaltextrun"/>
                <w:i/>
                <w:iCs/>
                <w:color w:val="000000"/>
                <w:position w:val="3"/>
                <w:sz w:val="20"/>
                <w:szCs w:val="20"/>
                <w:lang w:val="en-US"/>
              </w:rPr>
              <w:t xml:space="preserve"> </w:t>
            </w:r>
            <w:r w:rsidRPr="00C9085D">
              <w:rPr>
                <w:rStyle w:val="normaltextrun"/>
                <w:color w:val="000000"/>
                <w:position w:val="3"/>
                <w:sz w:val="20"/>
                <w:szCs w:val="20"/>
                <w:lang w:val="en-US"/>
              </w:rPr>
              <w:t xml:space="preserve">+ </w:t>
            </w:r>
            <w:r w:rsidRPr="00C9085D">
              <w:rPr>
                <w:rStyle w:val="normaltextrun"/>
                <w:rFonts w:ascii="Cambria Math" w:hAnsi="Cambria Math" w:cs="Cambria Math"/>
                <w:color w:val="000000"/>
                <w:position w:val="3"/>
                <w:sz w:val="20"/>
                <w:szCs w:val="20"/>
                <w:lang w:val="en-US"/>
              </w:rPr>
              <w:t>𝛽</w:t>
            </w:r>
            <w:r w:rsidRPr="00C9085D">
              <w:rPr>
                <w:rStyle w:val="normaltextrun"/>
                <w:color w:val="000000"/>
                <w:position w:val="-11"/>
                <w:sz w:val="20"/>
                <w:szCs w:val="20"/>
                <w:lang w:val="en-US"/>
              </w:rPr>
              <w:t>sex</w:t>
            </w:r>
            <w:r w:rsidRPr="00C9085D">
              <w:rPr>
                <w:rStyle w:val="normaltextrun"/>
                <w:color w:val="000000"/>
                <w:position w:val="3"/>
                <w:sz w:val="20"/>
                <w:szCs w:val="20"/>
                <w:lang w:val="en-US"/>
              </w:rPr>
              <w:t xml:space="preserve"> </w:t>
            </w:r>
            <w:r w:rsidRPr="00C9085D">
              <w:rPr>
                <w:rStyle w:val="normaltextrun"/>
                <w:rFonts w:ascii="Cambria Math" w:hAnsi="Cambria Math" w:cs="Cambria Math"/>
                <w:color w:val="000000"/>
                <w:position w:val="3"/>
                <w:sz w:val="20"/>
                <w:szCs w:val="20"/>
                <w:lang w:val="en-US"/>
              </w:rPr>
              <w:t>𝑥</w:t>
            </w:r>
            <w:r w:rsidRPr="00C9085D">
              <w:rPr>
                <w:rStyle w:val="normaltextrun"/>
                <w:color w:val="000000"/>
                <w:position w:val="3"/>
                <w:sz w:val="20"/>
                <w:szCs w:val="20"/>
                <w:lang w:val="en-US"/>
              </w:rPr>
              <w:t xml:space="preserve"> </w:t>
            </w:r>
            <w:r w:rsidRPr="00C9085D">
              <w:rPr>
                <w:rStyle w:val="normaltextrun"/>
                <w:i/>
                <w:iCs/>
                <w:color w:val="000000"/>
                <w:position w:val="3"/>
                <w:sz w:val="20"/>
                <w:szCs w:val="20"/>
                <w:lang w:val="en-US"/>
              </w:rPr>
              <w:t xml:space="preserve">sex </w:t>
            </w:r>
            <w:r w:rsidRPr="00C9085D">
              <w:rPr>
                <w:rStyle w:val="normaltextrun"/>
                <w:color w:val="000000"/>
                <w:position w:val="3"/>
                <w:sz w:val="20"/>
                <w:szCs w:val="20"/>
                <w:lang w:val="en-US"/>
              </w:rPr>
              <w:t xml:space="preserve">+ </w:t>
            </w:r>
            <w:r w:rsidRPr="00C9085D">
              <w:rPr>
                <w:rStyle w:val="normaltextrun"/>
                <w:rFonts w:ascii="Cambria Math" w:hAnsi="Cambria Math" w:cs="Cambria Math"/>
                <w:color w:val="000000"/>
                <w:position w:val="3"/>
                <w:sz w:val="20"/>
                <w:szCs w:val="20"/>
                <w:lang w:val="en-US"/>
              </w:rPr>
              <w:t>𝛽</w:t>
            </w:r>
            <w:r w:rsidRPr="00C9085D">
              <w:rPr>
                <w:rStyle w:val="normaltextrun"/>
                <w:color w:val="000000"/>
                <w:position w:val="-11"/>
                <w:sz w:val="20"/>
                <w:szCs w:val="20"/>
                <w:lang w:val="en-US"/>
              </w:rPr>
              <w:t xml:space="preserve">age </w:t>
            </w:r>
            <w:r w:rsidRPr="00C9085D">
              <w:rPr>
                <w:rStyle w:val="normaltextrun"/>
                <w:rFonts w:ascii="Cambria Math" w:hAnsi="Cambria Math" w:cs="Cambria Math"/>
                <w:color w:val="000000"/>
                <w:position w:val="3"/>
                <w:sz w:val="20"/>
                <w:szCs w:val="20"/>
                <w:lang w:val="en-US"/>
              </w:rPr>
              <w:t>𝑥</w:t>
            </w:r>
            <w:r w:rsidRPr="00C9085D">
              <w:rPr>
                <w:rStyle w:val="normaltextrun"/>
                <w:i/>
                <w:iCs/>
                <w:color w:val="000000"/>
                <w:position w:val="3"/>
                <w:sz w:val="20"/>
                <w:szCs w:val="20"/>
                <w:lang w:val="en-US"/>
              </w:rPr>
              <w:t xml:space="preserve"> age</w:t>
            </w:r>
            <w:r w:rsidRPr="00C9085D">
              <w:rPr>
                <w:rStyle w:val="normaltextrun"/>
                <w:color w:val="000000"/>
                <w:position w:val="3"/>
                <w:sz w:val="20"/>
                <w:szCs w:val="20"/>
                <w:lang w:val="en-US"/>
              </w:rPr>
              <w:t xml:space="preserve"> + </w:t>
            </w:r>
            <w:r w:rsidRPr="00C9085D">
              <w:rPr>
                <w:rStyle w:val="normaltextrun"/>
                <w:rFonts w:ascii="Cambria Math" w:hAnsi="Cambria Math" w:cs="Cambria Math"/>
                <w:color w:val="000000"/>
                <w:position w:val="3"/>
                <w:sz w:val="20"/>
                <w:szCs w:val="20"/>
                <w:lang w:val="en-US"/>
              </w:rPr>
              <w:t>𝛽</w:t>
            </w:r>
            <w:r w:rsidRPr="00C9085D">
              <w:rPr>
                <w:rStyle w:val="normaltextrun"/>
                <w:i/>
                <w:iCs/>
                <w:color w:val="000000"/>
                <w:position w:val="-11"/>
                <w:sz w:val="20"/>
                <w:szCs w:val="20"/>
                <w:lang w:val="en-US"/>
              </w:rPr>
              <w:t xml:space="preserve">Epi </w:t>
            </w:r>
            <w:r w:rsidRPr="00C9085D">
              <w:rPr>
                <w:rStyle w:val="normaltextrun"/>
                <w:rFonts w:ascii="Cambria Math" w:hAnsi="Cambria Math" w:cs="Cambria Math"/>
                <w:color w:val="000000"/>
                <w:position w:val="3"/>
                <w:sz w:val="20"/>
                <w:szCs w:val="20"/>
                <w:lang w:val="en-US"/>
              </w:rPr>
              <w:t>𝑥</w:t>
            </w:r>
            <w:r w:rsidRPr="00C9085D">
              <w:rPr>
                <w:rStyle w:val="normaltextrun"/>
                <w:color w:val="000000"/>
                <w:position w:val="3"/>
                <w:sz w:val="20"/>
                <w:szCs w:val="20"/>
                <w:lang w:val="en-US"/>
              </w:rPr>
              <w:t xml:space="preserve"> </w:t>
            </w:r>
            <w:r w:rsidRPr="00C9085D">
              <w:rPr>
                <w:rStyle w:val="normaltextrun"/>
                <w:i/>
                <w:iCs/>
                <w:color w:val="000000"/>
                <w:position w:val="3"/>
                <w:sz w:val="20"/>
                <w:szCs w:val="20"/>
                <w:lang w:val="en-US"/>
              </w:rPr>
              <w:t>Epi</w:t>
            </w:r>
            <w:r w:rsidRPr="00C9085D">
              <w:rPr>
                <w:rStyle w:val="normaltextrun"/>
                <w:color w:val="000000"/>
                <w:position w:val="3"/>
                <w:sz w:val="20"/>
                <w:szCs w:val="20"/>
                <w:lang w:val="en-US"/>
              </w:rPr>
              <w:t xml:space="preserve">+ </w:t>
            </w:r>
            <w:r w:rsidRPr="00C9085D">
              <w:rPr>
                <w:rStyle w:val="normaltextrun"/>
                <w:rFonts w:ascii="Cambria Math" w:hAnsi="Cambria Math" w:cs="Cambria Math"/>
                <w:color w:val="000000"/>
                <w:position w:val="3"/>
                <w:sz w:val="20"/>
                <w:szCs w:val="20"/>
                <w:lang w:val="en-US"/>
              </w:rPr>
              <w:t>𝛽</w:t>
            </w:r>
            <w:r w:rsidRPr="00C9085D">
              <w:rPr>
                <w:rStyle w:val="normaltextrun"/>
                <w:i/>
                <w:iCs/>
                <w:color w:val="000000"/>
                <w:position w:val="-11"/>
                <w:sz w:val="20"/>
                <w:szCs w:val="20"/>
                <w:lang w:val="en-US"/>
              </w:rPr>
              <w:t>NK</w:t>
            </w:r>
            <w:r w:rsidRPr="00C9085D">
              <w:rPr>
                <w:rStyle w:val="normaltextrun"/>
                <w:color w:val="000000"/>
                <w:position w:val="3"/>
                <w:sz w:val="20"/>
                <w:szCs w:val="20"/>
                <w:lang w:val="en-US"/>
              </w:rPr>
              <w:t xml:space="preserve"> </w:t>
            </w:r>
            <w:r w:rsidRPr="00C9085D">
              <w:rPr>
                <w:rStyle w:val="normaltextrun"/>
                <w:rFonts w:ascii="Cambria Math" w:hAnsi="Cambria Math" w:cs="Cambria Math"/>
                <w:color w:val="000000"/>
                <w:position w:val="3"/>
                <w:sz w:val="20"/>
                <w:szCs w:val="20"/>
                <w:lang w:val="en-US"/>
              </w:rPr>
              <w:t>𝑥</w:t>
            </w:r>
            <w:r w:rsidRPr="00C9085D">
              <w:rPr>
                <w:rStyle w:val="normaltextrun"/>
                <w:color w:val="000000"/>
                <w:position w:val="3"/>
                <w:sz w:val="20"/>
                <w:szCs w:val="20"/>
                <w:lang w:val="en-US"/>
              </w:rPr>
              <w:t xml:space="preserve"> </w:t>
            </w:r>
            <w:proofErr w:type="gramStart"/>
            <w:r w:rsidRPr="00C9085D">
              <w:rPr>
                <w:rStyle w:val="normaltextrun"/>
                <w:i/>
                <w:iCs/>
                <w:color w:val="000000"/>
                <w:position w:val="3"/>
                <w:sz w:val="20"/>
                <w:szCs w:val="20"/>
                <w:lang w:val="en-US"/>
              </w:rPr>
              <w:t>NK</w:t>
            </w:r>
            <w:r w:rsidRPr="00C9085D">
              <w:rPr>
                <w:rStyle w:val="normaltextrun"/>
                <w:color w:val="000000"/>
                <w:position w:val="3"/>
                <w:sz w:val="20"/>
                <w:szCs w:val="20"/>
                <w:lang w:val="en-US"/>
              </w:rPr>
              <w:t>  +</w:t>
            </w:r>
            <w:proofErr w:type="gramEnd"/>
            <w:r w:rsidRPr="00C9085D">
              <w:rPr>
                <w:rStyle w:val="normaltextrun"/>
                <w:color w:val="000000"/>
                <w:position w:val="3"/>
                <w:sz w:val="20"/>
                <w:szCs w:val="20"/>
                <w:lang w:val="en-US"/>
              </w:rPr>
              <w:t xml:space="preserve"> </w:t>
            </w:r>
            <w:r w:rsidRPr="00C9085D">
              <w:rPr>
                <w:rStyle w:val="normaltextrun"/>
                <w:rFonts w:ascii="Cambria Math" w:hAnsi="Cambria Math" w:cs="Cambria Math"/>
                <w:color w:val="000000"/>
                <w:position w:val="3"/>
                <w:sz w:val="20"/>
                <w:szCs w:val="20"/>
                <w:lang w:val="en-US"/>
              </w:rPr>
              <w:t>𝛽</w:t>
            </w:r>
            <w:r w:rsidRPr="00C9085D">
              <w:rPr>
                <w:rStyle w:val="normaltextrun"/>
                <w:i/>
                <w:iCs/>
                <w:color w:val="000000"/>
                <w:position w:val="-11"/>
                <w:sz w:val="20"/>
                <w:szCs w:val="20"/>
                <w:lang w:val="en-US"/>
              </w:rPr>
              <w:t xml:space="preserve">array row </w:t>
            </w:r>
            <w:r w:rsidRPr="00C9085D">
              <w:rPr>
                <w:rStyle w:val="normaltextrun"/>
                <w:rFonts w:ascii="Cambria Math" w:hAnsi="Cambria Math" w:cs="Cambria Math"/>
                <w:color w:val="000000"/>
                <w:position w:val="3"/>
                <w:sz w:val="20"/>
                <w:szCs w:val="20"/>
                <w:lang w:val="en-US"/>
              </w:rPr>
              <w:t>𝑥</w:t>
            </w:r>
            <w:r w:rsidRPr="00C9085D">
              <w:rPr>
                <w:rStyle w:val="normaltextrun"/>
                <w:color w:val="000000"/>
                <w:position w:val="3"/>
                <w:sz w:val="20"/>
                <w:szCs w:val="20"/>
                <w:lang w:val="en-US"/>
              </w:rPr>
              <w:t xml:space="preserve"> </w:t>
            </w:r>
            <w:r w:rsidRPr="00C9085D">
              <w:rPr>
                <w:rStyle w:val="normaltextrun"/>
                <w:i/>
                <w:iCs/>
                <w:color w:val="000000"/>
                <w:position w:val="3"/>
                <w:sz w:val="20"/>
                <w:szCs w:val="20"/>
                <w:lang w:val="en-US"/>
              </w:rPr>
              <w:t>array row</w:t>
            </w:r>
            <w:r w:rsidRPr="00C9085D">
              <w:rPr>
                <w:rStyle w:val="normaltextrun"/>
                <w:color w:val="000000"/>
                <w:position w:val="3"/>
                <w:sz w:val="20"/>
                <w:szCs w:val="20"/>
                <w:lang w:val="en-US"/>
              </w:rPr>
              <w:t xml:space="preserve"> + </w:t>
            </w:r>
            <w:r w:rsidRPr="00C9085D">
              <w:rPr>
                <w:rStyle w:val="normaltextrun"/>
                <w:rFonts w:ascii="Cambria Math" w:hAnsi="Cambria Math" w:cs="Cambria Math"/>
                <w:color w:val="000000"/>
                <w:position w:val="3"/>
                <w:sz w:val="20"/>
                <w:szCs w:val="20"/>
                <w:lang w:val="en-US"/>
              </w:rPr>
              <w:t>𝛽</w:t>
            </w:r>
            <w:r w:rsidRPr="00C9085D">
              <w:rPr>
                <w:rStyle w:val="normaltextrun"/>
                <w:i/>
                <w:iCs/>
                <w:color w:val="000000"/>
                <w:position w:val="-11"/>
                <w:sz w:val="20"/>
                <w:szCs w:val="20"/>
                <w:lang w:val="en-US"/>
              </w:rPr>
              <w:t>sampleplate1</w:t>
            </w:r>
            <w:r w:rsidRPr="00C9085D">
              <w:rPr>
                <w:rStyle w:val="normaltextrun"/>
                <w:color w:val="000000"/>
                <w:position w:val="3"/>
                <w:sz w:val="20"/>
                <w:szCs w:val="20"/>
                <w:lang w:val="en-US"/>
              </w:rPr>
              <w:t xml:space="preserve"> </w:t>
            </w:r>
            <w:r w:rsidRPr="00C9085D">
              <w:rPr>
                <w:rStyle w:val="normaltextrun"/>
                <w:rFonts w:ascii="Cambria Math" w:hAnsi="Cambria Math" w:cs="Cambria Math"/>
                <w:color w:val="000000"/>
                <w:position w:val="3"/>
                <w:sz w:val="20"/>
                <w:szCs w:val="20"/>
                <w:lang w:val="en-US"/>
              </w:rPr>
              <w:t>𝑥</w:t>
            </w:r>
            <w:r w:rsidRPr="00C9085D">
              <w:rPr>
                <w:rStyle w:val="normaltextrun"/>
                <w:color w:val="000000"/>
                <w:position w:val="3"/>
                <w:sz w:val="20"/>
                <w:szCs w:val="20"/>
                <w:lang w:val="en-US"/>
              </w:rPr>
              <w:t xml:space="preserve"> </w:t>
            </w:r>
            <w:r w:rsidRPr="00C9085D">
              <w:rPr>
                <w:rStyle w:val="normaltextrun"/>
                <w:i/>
                <w:iCs/>
                <w:color w:val="000000"/>
                <w:position w:val="3"/>
                <w:sz w:val="20"/>
                <w:szCs w:val="20"/>
                <w:lang w:val="en-US"/>
              </w:rPr>
              <w:t>plate1</w:t>
            </w:r>
            <w:r w:rsidRPr="00C9085D">
              <w:rPr>
                <w:rStyle w:val="normaltextrun"/>
                <w:color w:val="000000"/>
                <w:position w:val="3"/>
                <w:sz w:val="20"/>
                <w:szCs w:val="20"/>
                <w:lang w:val="en-US"/>
              </w:rPr>
              <w:t>… + ….</w:t>
            </w:r>
            <w:r w:rsidRPr="00C9085D">
              <w:rPr>
                <w:rStyle w:val="normaltextrun"/>
                <w:rFonts w:ascii="Cambria Math" w:hAnsi="Cambria Math" w:cs="Cambria Math"/>
                <w:color w:val="000000"/>
                <w:position w:val="3"/>
                <w:sz w:val="20"/>
                <w:szCs w:val="20"/>
                <w:lang w:val="en-US"/>
              </w:rPr>
              <w:t>𝛽</w:t>
            </w:r>
            <w:r w:rsidRPr="00C9085D">
              <w:rPr>
                <w:rStyle w:val="normaltextrun"/>
                <w:i/>
                <w:iCs/>
                <w:color w:val="000000"/>
                <w:position w:val="-11"/>
                <w:sz w:val="20"/>
                <w:szCs w:val="20"/>
                <w:lang w:val="en-US"/>
              </w:rPr>
              <w:t>sampleplate13</w:t>
            </w:r>
            <w:r w:rsidRPr="00C9085D">
              <w:rPr>
                <w:rStyle w:val="normaltextrun"/>
                <w:color w:val="000000"/>
                <w:position w:val="3"/>
                <w:sz w:val="20"/>
                <w:szCs w:val="20"/>
                <w:lang w:val="en-US"/>
              </w:rPr>
              <w:t xml:space="preserve"> </w:t>
            </w:r>
            <w:r w:rsidRPr="00C9085D">
              <w:rPr>
                <w:rStyle w:val="normaltextrun"/>
                <w:rFonts w:ascii="Cambria Math" w:hAnsi="Cambria Math" w:cs="Cambria Math"/>
                <w:color w:val="000000"/>
                <w:position w:val="3"/>
                <w:sz w:val="20"/>
                <w:szCs w:val="20"/>
                <w:lang w:val="en-US"/>
              </w:rPr>
              <w:t>𝑥</w:t>
            </w:r>
            <w:r w:rsidRPr="00C9085D">
              <w:rPr>
                <w:rStyle w:val="normaltextrun"/>
                <w:color w:val="000000"/>
                <w:position w:val="3"/>
                <w:sz w:val="20"/>
                <w:szCs w:val="20"/>
                <w:lang w:val="en-US"/>
              </w:rPr>
              <w:t xml:space="preserve"> </w:t>
            </w:r>
            <w:r w:rsidRPr="00C9085D">
              <w:rPr>
                <w:rStyle w:val="normaltextrun"/>
                <w:i/>
                <w:iCs/>
                <w:color w:val="000000"/>
                <w:position w:val="3"/>
                <w:sz w:val="20"/>
                <w:szCs w:val="20"/>
                <w:lang w:val="en-US"/>
              </w:rPr>
              <w:t xml:space="preserve">plate13 + </w:t>
            </w:r>
            <w:r w:rsidRPr="00C9085D">
              <w:rPr>
                <w:rStyle w:val="normaltextrun"/>
                <w:rFonts w:ascii="Cambria Math" w:hAnsi="Cambria Math" w:cs="Cambria Math"/>
                <w:color w:val="000000"/>
                <w:position w:val="3"/>
                <w:sz w:val="20"/>
                <w:szCs w:val="20"/>
                <w:lang w:val="en-US"/>
              </w:rPr>
              <w:t>𝜀</w:t>
            </w:r>
            <w:r w:rsidRPr="00C9085D">
              <w:rPr>
                <w:rStyle w:val="eop"/>
                <w:sz w:val="20"/>
                <w:szCs w:val="20"/>
                <w:lang w:val="en-US"/>
              </w:rPr>
              <w:t>​</w:t>
            </w:r>
          </w:p>
        </w:tc>
        <w:tc>
          <w:tcPr>
            <w:tcW w:w="2126" w:type="dxa"/>
          </w:tcPr>
          <w:p w14:paraId="3F1A64B0" w14:textId="77777777" w:rsidR="004B6030" w:rsidRPr="00D82E59" w:rsidRDefault="004B6030" w:rsidP="001401BD">
            <w:pPr>
              <w:rPr>
                <w:iCs/>
                <w:sz w:val="20"/>
                <w:szCs w:val="20"/>
              </w:rPr>
            </w:pPr>
            <w:r w:rsidRPr="00D82E59">
              <w:rPr>
                <w:iCs/>
                <w:sz w:val="20"/>
                <w:szCs w:val="20"/>
              </w:rPr>
              <w:t>Total</w:t>
            </w:r>
          </w:p>
          <w:p w14:paraId="7295799E" w14:textId="7990FD12" w:rsidR="004B6030" w:rsidRPr="00D82E59" w:rsidRDefault="004B6030" w:rsidP="001401BD">
            <w:pPr>
              <w:rPr>
                <w:bCs/>
                <w:iCs/>
                <w:sz w:val="20"/>
                <w:szCs w:val="20"/>
              </w:rPr>
            </w:pPr>
            <w:r w:rsidRPr="00D82E59">
              <w:rPr>
                <w:iCs/>
                <w:sz w:val="20"/>
                <w:szCs w:val="20"/>
              </w:rPr>
              <w:t>Sub-sample &lt;10 years</w:t>
            </w:r>
          </w:p>
        </w:tc>
        <w:tc>
          <w:tcPr>
            <w:tcW w:w="2127" w:type="dxa"/>
          </w:tcPr>
          <w:p w14:paraId="6B679FC0" w14:textId="77777777" w:rsidR="004B6030" w:rsidRPr="00C9085D" w:rsidRDefault="004B6030" w:rsidP="001401BD">
            <w:pPr>
              <w:rPr>
                <w:bCs/>
                <w:iCs/>
                <w:sz w:val="20"/>
                <w:szCs w:val="20"/>
              </w:rPr>
            </w:pPr>
          </w:p>
        </w:tc>
      </w:tr>
      <w:tr w:rsidR="004B6030" w:rsidRPr="00C9085D" w14:paraId="41FAB57A" w14:textId="77777777" w:rsidTr="005A4077">
        <w:tc>
          <w:tcPr>
            <w:tcW w:w="4673" w:type="dxa"/>
            <w:vMerge w:val="restart"/>
          </w:tcPr>
          <w:p w14:paraId="21B411E4" w14:textId="77777777" w:rsidR="004B6030" w:rsidRPr="00C9085D" w:rsidRDefault="004B6030" w:rsidP="001401BD">
            <w:pPr>
              <w:rPr>
                <w:rStyle w:val="spellingerror"/>
                <w:b/>
                <w:iCs/>
                <w:sz w:val="20"/>
                <w:szCs w:val="20"/>
              </w:rPr>
            </w:pPr>
            <w:r w:rsidRPr="00C9085D">
              <w:rPr>
                <w:b/>
                <w:iCs/>
                <w:sz w:val="20"/>
                <w:szCs w:val="20"/>
              </w:rPr>
              <w:t>Model 2 (adjusted)</w:t>
            </w:r>
          </w:p>
          <w:p w14:paraId="141F1AAB" w14:textId="77777777" w:rsidR="004B6030" w:rsidRDefault="004B6030" w:rsidP="001401BD">
            <w:pPr>
              <w:rPr>
                <w:sz w:val="20"/>
                <w:szCs w:val="20"/>
              </w:rPr>
            </w:pPr>
          </w:p>
          <w:p w14:paraId="084ED200" w14:textId="77777777" w:rsidR="004B6030" w:rsidRPr="00C9085D" w:rsidRDefault="004B6030" w:rsidP="001401BD">
            <w:pPr>
              <w:rPr>
                <w:rStyle w:val="normaltextrun"/>
                <w:color w:val="000000"/>
                <w:position w:val="3"/>
                <w:sz w:val="20"/>
                <w:szCs w:val="20"/>
              </w:rPr>
            </w:pPr>
            <w:proofErr w:type="spellStart"/>
            <w:r w:rsidRPr="00C9085D">
              <w:rPr>
                <w:sz w:val="20"/>
                <w:szCs w:val="20"/>
              </w:rPr>
              <w:t>CpGi</w:t>
            </w:r>
            <w:proofErr w:type="spellEnd"/>
            <w:r w:rsidRPr="00C9085D">
              <w:rPr>
                <w:sz w:val="20"/>
                <w:szCs w:val="20"/>
              </w:rPr>
              <w:t xml:space="preserve"> = DNA methylation </w:t>
            </w:r>
            <w:r w:rsidRPr="00C9085D">
              <w:rPr>
                <w:rStyle w:val="normaltextrun"/>
                <w:color w:val="000000"/>
                <w:position w:val="3"/>
                <w:sz w:val="20"/>
                <w:szCs w:val="20"/>
              </w:rPr>
              <w:t xml:space="preserve">value at methylation sites of selected </w:t>
            </w:r>
            <w:proofErr w:type="spellStart"/>
            <w:r w:rsidRPr="00C9085D">
              <w:rPr>
                <w:rStyle w:val="normaltextrun"/>
                <w:color w:val="000000"/>
                <w:position w:val="3"/>
                <w:sz w:val="20"/>
                <w:szCs w:val="20"/>
              </w:rPr>
              <w:t>CpGs</w:t>
            </w:r>
            <w:proofErr w:type="spellEnd"/>
            <w:r w:rsidRPr="00C9085D">
              <w:rPr>
                <w:rStyle w:val="normaltextrun"/>
                <w:color w:val="000000"/>
                <w:position w:val="3"/>
                <w:sz w:val="20"/>
                <w:szCs w:val="20"/>
              </w:rPr>
              <w:t xml:space="preserve">, </w:t>
            </w:r>
            <w:r w:rsidRPr="00C9085D">
              <w:rPr>
                <w:rStyle w:val="normaltextrun"/>
                <w:rFonts w:ascii="Cambria Math" w:hAnsi="Cambria Math" w:cs="Cambria Math"/>
                <w:color w:val="000000"/>
                <w:position w:val="3"/>
                <w:sz w:val="20"/>
                <w:szCs w:val="20"/>
              </w:rPr>
              <w:t>𝛼</w:t>
            </w:r>
            <w:r w:rsidRPr="00C9085D">
              <w:rPr>
                <w:rStyle w:val="normaltextrun"/>
                <w:color w:val="000000"/>
                <w:position w:val="3"/>
                <w:sz w:val="20"/>
                <w:szCs w:val="20"/>
              </w:rPr>
              <w:t xml:space="preserve"> = the intercept, </w:t>
            </w:r>
            <w:proofErr w:type="spellStart"/>
            <w:r w:rsidRPr="00C9085D">
              <w:rPr>
                <w:rStyle w:val="normaltextrun"/>
                <w:i/>
                <w:iCs/>
                <w:color w:val="000000"/>
                <w:position w:val="3"/>
                <w:sz w:val="20"/>
                <w:szCs w:val="20"/>
              </w:rPr>
              <w:t>Breastfeedingever</w:t>
            </w:r>
            <w:proofErr w:type="spellEnd"/>
            <w:r w:rsidRPr="00C9085D">
              <w:rPr>
                <w:rStyle w:val="normaltextrun"/>
                <w:i/>
                <w:iCs/>
                <w:color w:val="000000"/>
                <w:position w:val="3"/>
                <w:sz w:val="20"/>
                <w:szCs w:val="20"/>
              </w:rPr>
              <w:t xml:space="preserve">  </w:t>
            </w:r>
            <w:r w:rsidRPr="00C9085D">
              <w:rPr>
                <w:rStyle w:val="normaltextrun"/>
                <w:color w:val="000000"/>
                <w:position w:val="3"/>
                <w:sz w:val="20"/>
                <w:szCs w:val="20"/>
              </w:rPr>
              <w:t xml:space="preserve">is coded as 0=never, 1=ever; </w:t>
            </w:r>
            <w:r w:rsidRPr="00C9085D">
              <w:rPr>
                <w:rStyle w:val="normaltextrun"/>
                <w:i/>
                <w:iCs/>
                <w:color w:val="000000"/>
                <w:position w:val="3"/>
                <w:sz w:val="20"/>
                <w:szCs w:val="20"/>
              </w:rPr>
              <w:t xml:space="preserve">Breastfeeding_6categories  </w:t>
            </w:r>
            <w:r w:rsidRPr="00C9085D">
              <w:rPr>
                <w:rStyle w:val="normaltextrun"/>
                <w:color w:val="000000"/>
                <w:position w:val="3"/>
                <w:sz w:val="20"/>
                <w:szCs w:val="20"/>
              </w:rPr>
              <w:t xml:space="preserve">is coded as 1=never, 2=&lt;0.5 months, 3=0.5-1.5 months; 4 = 1.5-3 months; 5 = 3-6 months; 6 = &gt;6 months; sex is coded 0 for males and 1 for females, age is the age at DNA methylation in years, SES is parental SES, </w:t>
            </w:r>
            <w:proofErr w:type="spellStart"/>
            <w:r w:rsidRPr="00C9085D">
              <w:rPr>
                <w:rStyle w:val="normaltextrun"/>
                <w:color w:val="000000"/>
                <w:position w:val="3"/>
                <w:sz w:val="20"/>
                <w:szCs w:val="20"/>
              </w:rPr>
              <w:t>matsmok</w:t>
            </w:r>
            <w:proofErr w:type="spellEnd"/>
            <w:r w:rsidRPr="00C9085D">
              <w:rPr>
                <w:rStyle w:val="normaltextrun"/>
                <w:color w:val="000000"/>
                <w:position w:val="3"/>
                <w:sz w:val="20"/>
                <w:szCs w:val="20"/>
              </w:rPr>
              <w:t xml:space="preserve">=maternal prenatal smoking, </w:t>
            </w:r>
            <w:proofErr w:type="spellStart"/>
            <w:r w:rsidRPr="00C9085D">
              <w:rPr>
                <w:rStyle w:val="normaltextrun"/>
                <w:color w:val="000000"/>
                <w:position w:val="3"/>
                <w:sz w:val="20"/>
                <w:szCs w:val="20"/>
              </w:rPr>
              <w:t>matBMI</w:t>
            </w:r>
            <w:proofErr w:type="spellEnd"/>
            <w:r w:rsidRPr="00C9085D">
              <w:rPr>
                <w:rStyle w:val="normaltextrun"/>
                <w:color w:val="000000"/>
                <w:position w:val="3"/>
                <w:sz w:val="20"/>
                <w:szCs w:val="20"/>
              </w:rPr>
              <w:t xml:space="preserve">=maternal pre-pregnancy BMI, agemot1=maternal age at delivery, GA=gestational age, Epi=estimated proportion of epithelial cells, NK is estimated proportion of natural killer cells, array row is the row of the sample on the Illumina EPIC </w:t>
            </w:r>
            <w:proofErr w:type="spellStart"/>
            <w:r w:rsidRPr="00C9085D">
              <w:rPr>
                <w:rStyle w:val="normaltextrun"/>
                <w:color w:val="000000"/>
                <w:position w:val="3"/>
                <w:sz w:val="20"/>
                <w:szCs w:val="20"/>
              </w:rPr>
              <w:t>Beadchip</w:t>
            </w:r>
            <w:proofErr w:type="spellEnd"/>
            <w:r w:rsidRPr="00C9085D">
              <w:rPr>
                <w:rStyle w:val="normaltextrun"/>
                <w:color w:val="000000"/>
                <w:position w:val="3"/>
                <w:sz w:val="20"/>
                <w:szCs w:val="20"/>
              </w:rPr>
              <w:t xml:space="preserve"> (ranging from 1 to 8), plate 1…plate13 are bisulfite plates, and </w:t>
            </w:r>
            <w:r w:rsidRPr="00C9085D">
              <w:rPr>
                <w:rStyle w:val="normaltextrun"/>
                <w:rFonts w:ascii="Cambria Math" w:hAnsi="Cambria Math" w:cs="Cambria Math"/>
                <w:color w:val="000000"/>
                <w:position w:val="3"/>
                <w:sz w:val="20"/>
                <w:szCs w:val="20"/>
              </w:rPr>
              <w:t>𝜀</w:t>
            </w:r>
            <w:r w:rsidRPr="00C9085D">
              <w:rPr>
                <w:rStyle w:val="normaltextrun"/>
                <w:color w:val="000000"/>
                <w:position w:val="3"/>
                <w:sz w:val="20"/>
                <w:szCs w:val="20"/>
              </w:rPr>
              <w:t xml:space="preserve"> is residual.</w:t>
            </w:r>
          </w:p>
          <w:p w14:paraId="52DB0ADA" w14:textId="77777777" w:rsidR="004B6030" w:rsidRPr="00C9085D" w:rsidRDefault="004B6030" w:rsidP="001401BD">
            <w:pPr>
              <w:rPr>
                <w:b/>
                <w:iCs/>
                <w:sz w:val="20"/>
                <w:szCs w:val="20"/>
              </w:rPr>
            </w:pPr>
          </w:p>
        </w:tc>
        <w:tc>
          <w:tcPr>
            <w:tcW w:w="5103" w:type="dxa"/>
          </w:tcPr>
          <w:p w14:paraId="383C1BE9" w14:textId="77777777" w:rsidR="004B6030" w:rsidRPr="00C9085D" w:rsidRDefault="004B6030" w:rsidP="001401BD">
            <w:pPr>
              <w:rPr>
                <w:sz w:val="20"/>
                <w:szCs w:val="20"/>
              </w:rPr>
            </w:pPr>
            <w:r w:rsidRPr="00C9085D">
              <w:rPr>
                <w:rStyle w:val="spellingerror"/>
                <w:color w:val="000000"/>
                <w:position w:val="3"/>
                <w:sz w:val="20"/>
                <w:szCs w:val="20"/>
              </w:rPr>
              <w:t xml:space="preserve">1) </w:t>
            </w:r>
            <w:proofErr w:type="spellStart"/>
            <w:r w:rsidRPr="00C9085D">
              <w:rPr>
                <w:rStyle w:val="spellingerror"/>
                <w:color w:val="000000"/>
                <w:position w:val="3"/>
                <w:sz w:val="20"/>
                <w:szCs w:val="20"/>
              </w:rPr>
              <w:t>CpGi</w:t>
            </w:r>
            <w:proofErr w:type="spellEnd"/>
            <w:r w:rsidRPr="00C9085D">
              <w:rPr>
                <w:rStyle w:val="normaltextrun"/>
                <w:color w:val="000000"/>
                <w:position w:val="3"/>
                <w:sz w:val="20"/>
                <w:szCs w:val="20"/>
              </w:rPr>
              <w:t xml:space="preserve"> = </w:t>
            </w:r>
            <w:r w:rsidRPr="00C9085D">
              <w:rPr>
                <w:rStyle w:val="normaltextrun"/>
                <w:rFonts w:ascii="Cambria Math" w:hAnsi="Cambria Math" w:cs="Cambria Math"/>
                <w:color w:val="000000"/>
                <w:position w:val="3"/>
                <w:sz w:val="20"/>
                <w:szCs w:val="20"/>
              </w:rPr>
              <w:t>𝛼</w:t>
            </w:r>
            <w:r w:rsidRPr="00C9085D">
              <w:rPr>
                <w:rStyle w:val="normaltextrun"/>
                <w:color w:val="000000"/>
                <w:position w:val="3"/>
                <w:sz w:val="20"/>
                <w:szCs w:val="20"/>
              </w:rPr>
              <w:t xml:space="preserve"> + </w:t>
            </w:r>
            <w:r w:rsidRPr="00C9085D">
              <w:rPr>
                <w:rStyle w:val="normaltextrun"/>
                <w:rFonts w:ascii="Cambria Math" w:hAnsi="Cambria Math" w:cs="Cambria Math"/>
                <w:color w:val="000000"/>
                <w:position w:val="3"/>
                <w:sz w:val="20"/>
                <w:szCs w:val="20"/>
              </w:rPr>
              <w:t>𝛽</w:t>
            </w:r>
            <w:proofErr w:type="spellStart"/>
            <w:r w:rsidRPr="00C9085D">
              <w:rPr>
                <w:rStyle w:val="normaltextrun"/>
                <w:i/>
                <w:iCs/>
                <w:color w:val="000000"/>
                <w:position w:val="-11"/>
                <w:sz w:val="20"/>
                <w:szCs w:val="20"/>
              </w:rPr>
              <w:t>breastfeeding</w:t>
            </w:r>
            <w:r>
              <w:rPr>
                <w:rStyle w:val="normaltextrun"/>
                <w:i/>
                <w:iCs/>
                <w:color w:val="000000"/>
                <w:position w:val="-11"/>
                <w:sz w:val="20"/>
                <w:szCs w:val="20"/>
              </w:rPr>
              <w:t>ever</w:t>
            </w:r>
            <w:proofErr w:type="spellEnd"/>
            <w:r w:rsidRPr="00C9085D">
              <w:rPr>
                <w:rStyle w:val="normaltextrun"/>
                <w:rFonts w:ascii="Cambria Math" w:hAnsi="Cambria Math" w:cs="Cambria Math"/>
                <w:color w:val="000000"/>
                <w:position w:val="3"/>
                <w:sz w:val="20"/>
                <w:szCs w:val="20"/>
              </w:rPr>
              <w:t>𝑥</w:t>
            </w:r>
            <w:r w:rsidRPr="00C9085D">
              <w:rPr>
                <w:rStyle w:val="normaltextrun"/>
                <w:color w:val="000000"/>
                <w:position w:val="3"/>
                <w:sz w:val="20"/>
                <w:szCs w:val="20"/>
              </w:rPr>
              <w:t xml:space="preserve"> </w:t>
            </w:r>
            <w:proofErr w:type="spellStart"/>
            <w:r w:rsidRPr="00C9085D">
              <w:rPr>
                <w:rStyle w:val="normaltextrun"/>
                <w:i/>
                <w:iCs/>
                <w:color w:val="000000"/>
                <w:position w:val="3"/>
                <w:sz w:val="20"/>
                <w:szCs w:val="20"/>
              </w:rPr>
              <w:t>Breastfeedingever</w:t>
            </w:r>
            <w:proofErr w:type="spellEnd"/>
            <w:r w:rsidRPr="00C9085D">
              <w:rPr>
                <w:rStyle w:val="normaltextrun"/>
                <w:i/>
                <w:iCs/>
                <w:color w:val="000000"/>
                <w:position w:val="3"/>
                <w:sz w:val="20"/>
                <w:szCs w:val="20"/>
              </w:rPr>
              <w:t xml:space="preserve"> </w:t>
            </w:r>
            <w:r w:rsidRPr="00C9085D">
              <w:rPr>
                <w:rStyle w:val="normaltextrun"/>
                <w:color w:val="000000"/>
                <w:position w:val="3"/>
                <w:sz w:val="20"/>
                <w:szCs w:val="20"/>
              </w:rPr>
              <w:t xml:space="preserve">+ </w:t>
            </w:r>
            <w:r w:rsidRPr="00C9085D">
              <w:rPr>
                <w:rStyle w:val="normaltextrun"/>
                <w:rFonts w:ascii="Cambria Math" w:hAnsi="Cambria Math" w:cs="Cambria Math"/>
                <w:color w:val="000000"/>
                <w:position w:val="3"/>
                <w:sz w:val="20"/>
                <w:szCs w:val="20"/>
              </w:rPr>
              <w:t>𝛽</w:t>
            </w:r>
            <w:r w:rsidRPr="00C9085D">
              <w:rPr>
                <w:rStyle w:val="normaltextrun"/>
                <w:color w:val="000000"/>
                <w:position w:val="-11"/>
                <w:sz w:val="20"/>
                <w:szCs w:val="20"/>
              </w:rPr>
              <w:t>sex</w:t>
            </w:r>
            <w:r w:rsidRPr="00C9085D">
              <w:rPr>
                <w:rStyle w:val="normaltextrun"/>
                <w:color w:val="000000"/>
                <w:position w:val="3"/>
                <w:sz w:val="20"/>
                <w:szCs w:val="20"/>
              </w:rPr>
              <w:t xml:space="preserve"> </w:t>
            </w:r>
            <w:r w:rsidRPr="00C9085D">
              <w:rPr>
                <w:rStyle w:val="normaltextrun"/>
                <w:rFonts w:ascii="Cambria Math" w:hAnsi="Cambria Math" w:cs="Cambria Math"/>
                <w:color w:val="000000"/>
                <w:position w:val="3"/>
                <w:sz w:val="20"/>
                <w:szCs w:val="20"/>
              </w:rPr>
              <w:t>𝑥</w:t>
            </w:r>
            <w:r w:rsidRPr="00C9085D">
              <w:rPr>
                <w:rStyle w:val="normaltextrun"/>
                <w:color w:val="000000"/>
                <w:position w:val="3"/>
                <w:sz w:val="20"/>
                <w:szCs w:val="20"/>
              </w:rPr>
              <w:t xml:space="preserve"> </w:t>
            </w:r>
            <w:r w:rsidRPr="00C9085D">
              <w:rPr>
                <w:rStyle w:val="normaltextrun"/>
                <w:i/>
                <w:iCs/>
                <w:color w:val="000000"/>
                <w:position w:val="3"/>
                <w:sz w:val="20"/>
                <w:szCs w:val="20"/>
              </w:rPr>
              <w:t xml:space="preserve">sex </w:t>
            </w:r>
            <w:r w:rsidRPr="00C9085D">
              <w:rPr>
                <w:rStyle w:val="normaltextrun"/>
                <w:color w:val="000000"/>
                <w:position w:val="3"/>
                <w:sz w:val="20"/>
                <w:szCs w:val="20"/>
              </w:rPr>
              <w:t xml:space="preserve">+ </w:t>
            </w:r>
            <w:r w:rsidRPr="00C9085D">
              <w:rPr>
                <w:rStyle w:val="normaltextrun"/>
                <w:rFonts w:ascii="Cambria Math" w:hAnsi="Cambria Math" w:cs="Cambria Math"/>
                <w:color w:val="000000"/>
                <w:position w:val="3"/>
                <w:sz w:val="20"/>
                <w:szCs w:val="20"/>
              </w:rPr>
              <w:t>𝛽</w:t>
            </w:r>
            <w:r w:rsidRPr="00C9085D">
              <w:rPr>
                <w:rStyle w:val="normaltextrun"/>
                <w:color w:val="000000"/>
                <w:position w:val="-11"/>
                <w:sz w:val="20"/>
                <w:szCs w:val="20"/>
              </w:rPr>
              <w:t xml:space="preserve">age </w:t>
            </w:r>
            <w:r w:rsidRPr="00C9085D">
              <w:rPr>
                <w:rStyle w:val="normaltextrun"/>
                <w:rFonts w:ascii="Cambria Math" w:hAnsi="Cambria Math" w:cs="Cambria Math"/>
                <w:color w:val="000000"/>
                <w:position w:val="3"/>
                <w:sz w:val="20"/>
                <w:szCs w:val="20"/>
              </w:rPr>
              <w:t>𝑥</w:t>
            </w:r>
            <w:r w:rsidRPr="00C9085D">
              <w:rPr>
                <w:rStyle w:val="normaltextrun"/>
                <w:i/>
                <w:iCs/>
                <w:color w:val="000000"/>
                <w:position w:val="3"/>
                <w:sz w:val="20"/>
                <w:szCs w:val="20"/>
              </w:rPr>
              <w:t xml:space="preserve"> age</w:t>
            </w:r>
            <w:r w:rsidRPr="00C9085D">
              <w:rPr>
                <w:rStyle w:val="normaltextrun"/>
                <w:color w:val="000000"/>
                <w:position w:val="3"/>
                <w:sz w:val="20"/>
                <w:szCs w:val="20"/>
              </w:rPr>
              <w:t xml:space="preserve"> + </w:t>
            </w:r>
            <w:r w:rsidRPr="00C9085D">
              <w:rPr>
                <w:rStyle w:val="normaltextrun"/>
                <w:rFonts w:ascii="Cambria Math" w:hAnsi="Cambria Math" w:cs="Cambria Math"/>
                <w:color w:val="000000"/>
                <w:position w:val="3"/>
                <w:sz w:val="20"/>
                <w:szCs w:val="20"/>
              </w:rPr>
              <w:t>𝛽</w:t>
            </w:r>
            <w:r w:rsidRPr="00C9085D">
              <w:rPr>
                <w:rStyle w:val="normaltextrun"/>
                <w:color w:val="000000"/>
                <w:position w:val="-11"/>
                <w:sz w:val="20"/>
                <w:szCs w:val="20"/>
              </w:rPr>
              <w:t>SES</w:t>
            </w:r>
            <w:r w:rsidRPr="00C9085D">
              <w:rPr>
                <w:rStyle w:val="normaltextrun"/>
                <w:rFonts w:ascii="Cambria Math" w:hAnsi="Cambria Math" w:cs="Cambria Math"/>
                <w:color w:val="000000"/>
                <w:position w:val="3"/>
                <w:sz w:val="20"/>
                <w:szCs w:val="20"/>
              </w:rPr>
              <w:t>𝑥</w:t>
            </w:r>
            <w:r w:rsidRPr="00C9085D">
              <w:rPr>
                <w:rStyle w:val="normaltextrun"/>
                <w:i/>
                <w:iCs/>
                <w:color w:val="000000"/>
                <w:position w:val="3"/>
                <w:sz w:val="20"/>
                <w:szCs w:val="20"/>
              </w:rPr>
              <w:t xml:space="preserve"> SES</w:t>
            </w:r>
            <w:r w:rsidRPr="00C9085D">
              <w:rPr>
                <w:rStyle w:val="normaltextrun"/>
                <w:color w:val="000000"/>
                <w:position w:val="3"/>
                <w:sz w:val="20"/>
                <w:szCs w:val="20"/>
              </w:rPr>
              <w:t>+</w:t>
            </w:r>
            <w:r w:rsidRPr="00C9085D">
              <w:rPr>
                <w:rStyle w:val="normaltextrun"/>
                <w:rFonts w:ascii="Cambria Math" w:hAnsi="Cambria Math" w:cs="Cambria Math"/>
                <w:color w:val="000000"/>
                <w:position w:val="3"/>
                <w:sz w:val="20"/>
                <w:szCs w:val="20"/>
              </w:rPr>
              <w:t xml:space="preserve"> 𝛽</w:t>
            </w:r>
            <w:proofErr w:type="spellStart"/>
            <w:r w:rsidRPr="00C9085D">
              <w:rPr>
                <w:rStyle w:val="normaltextrun"/>
                <w:color w:val="000000"/>
                <w:position w:val="-11"/>
                <w:sz w:val="20"/>
                <w:szCs w:val="20"/>
              </w:rPr>
              <w:t>matsmok</w:t>
            </w:r>
            <w:proofErr w:type="spellEnd"/>
            <w:r w:rsidRPr="00C9085D">
              <w:rPr>
                <w:rStyle w:val="normaltextrun"/>
                <w:rFonts w:ascii="Cambria Math" w:hAnsi="Cambria Math" w:cs="Cambria Math"/>
                <w:color w:val="000000"/>
                <w:position w:val="3"/>
                <w:sz w:val="20"/>
                <w:szCs w:val="20"/>
              </w:rPr>
              <w:t>𝑥</w:t>
            </w:r>
            <w:r w:rsidRPr="00C9085D">
              <w:rPr>
                <w:rStyle w:val="normaltextrun"/>
                <w:i/>
                <w:iCs/>
                <w:color w:val="000000"/>
                <w:position w:val="3"/>
                <w:sz w:val="20"/>
                <w:szCs w:val="20"/>
              </w:rPr>
              <w:t xml:space="preserve"> </w:t>
            </w:r>
            <w:proofErr w:type="spellStart"/>
            <w:r w:rsidRPr="00C9085D">
              <w:rPr>
                <w:rStyle w:val="normaltextrun"/>
                <w:i/>
                <w:iCs/>
                <w:color w:val="000000"/>
                <w:position w:val="3"/>
                <w:sz w:val="20"/>
                <w:szCs w:val="20"/>
              </w:rPr>
              <w:t>matsmok</w:t>
            </w:r>
            <w:proofErr w:type="spellEnd"/>
            <w:r w:rsidRPr="00C9085D">
              <w:rPr>
                <w:rStyle w:val="normaltextrun"/>
                <w:color w:val="000000"/>
                <w:position w:val="3"/>
                <w:sz w:val="20"/>
                <w:szCs w:val="20"/>
              </w:rPr>
              <w:t>+</w:t>
            </w:r>
            <w:r w:rsidRPr="00C9085D">
              <w:rPr>
                <w:rStyle w:val="normaltextrun"/>
                <w:rFonts w:ascii="Cambria Math" w:hAnsi="Cambria Math" w:cs="Cambria Math"/>
                <w:color w:val="000000"/>
                <w:position w:val="3"/>
                <w:sz w:val="20"/>
                <w:szCs w:val="20"/>
              </w:rPr>
              <w:t xml:space="preserve"> 𝛽</w:t>
            </w:r>
            <w:r w:rsidRPr="00C9085D">
              <w:rPr>
                <w:rStyle w:val="normaltextrun"/>
                <w:color w:val="000000"/>
                <w:position w:val="-11"/>
                <w:sz w:val="20"/>
                <w:szCs w:val="20"/>
              </w:rPr>
              <w:t xml:space="preserve">agemot1 </w:t>
            </w:r>
            <w:r w:rsidRPr="00C9085D">
              <w:rPr>
                <w:rStyle w:val="normaltextrun"/>
                <w:rFonts w:ascii="Cambria Math" w:hAnsi="Cambria Math" w:cs="Cambria Math"/>
                <w:color w:val="000000"/>
                <w:position w:val="3"/>
                <w:sz w:val="20"/>
                <w:szCs w:val="20"/>
              </w:rPr>
              <w:t>𝑥</w:t>
            </w:r>
            <w:r w:rsidRPr="00C9085D">
              <w:rPr>
                <w:rStyle w:val="normaltextrun"/>
                <w:i/>
                <w:iCs/>
                <w:color w:val="000000"/>
                <w:position w:val="3"/>
                <w:sz w:val="20"/>
                <w:szCs w:val="20"/>
              </w:rPr>
              <w:t xml:space="preserve"> age</w:t>
            </w:r>
            <w:r w:rsidRPr="00C9085D">
              <w:rPr>
                <w:rStyle w:val="normaltextrun"/>
                <w:i/>
                <w:color w:val="000000"/>
                <w:position w:val="3"/>
                <w:sz w:val="20"/>
                <w:szCs w:val="20"/>
              </w:rPr>
              <w:t>mot1</w:t>
            </w:r>
            <w:r w:rsidRPr="00C9085D">
              <w:rPr>
                <w:rStyle w:val="normaltextrun"/>
                <w:color w:val="000000"/>
                <w:position w:val="3"/>
                <w:sz w:val="20"/>
                <w:szCs w:val="20"/>
              </w:rPr>
              <w:t xml:space="preserve">+ </w:t>
            </w:r>
            <w:r w:rsidRPr="00C9085D">
              <w:rPr>
                <w:rStyle w:val="normaltextrun"/>
                <w:rFonts w:ascii="Cambria Math" w:hAnsi="Cambria Math" w:cs="Cambria Math"/>
                <w:color w:val="000000"/>
                <w:position w:val="3"/>
                <w:sz w:val="20"/>
                <w:szCs w:val="20"/>
              </w:rPr>
              <w:t>𝛽</w:t>
            </w:r>
            <w:proofErr w:type="spellStart"/>
            <w:r w:rsidRPr="00C9085D">
              <w:rPr>
                <w:rStyle w:val="normaltextrun"/>
                <w:color w:val="000000"/>
                <w:position w:val="-11"/>
                <w:sz w:val="20"/>
                <w:szCs w:val="20"/>
              </w:rPr>
              <w:t>matBMI</w:t>
            </w:r>
            <w:proofErr w:type="spellEnd"/>
            <w:r w:rsidRPr="00C9085D">
              <w:rPr>
                <w:rStyle w:val="normaltextrun"/>
                <w:color w:val="000000"/>
                <w:position w:val="-11"/>
                <w:sz w:val="20"/>
                <w:szCs w:val="20"/>
              </w:rPr>
              <w:t xml:space="preserve"> </w:t>
            </w:r>
            <w:r w:rsidRPr="00C9085D">
              <w:rPr>
                <w:rStyle w:val="normaltextrun"/>
                <w:rFonts w:ascii="Cambria Math" w:hAnsi="Cambria Math" w:cs="Cambria Math"/>
                <w:color w:val="000000"/>
                <w:position w:val="3"/>
                <w:sz w:val="20"/>
                <w:szCs w:val="20"/>
              </w:rPr>
              <w:t>𝑥</w:t>
            </w:r>
            <w:r w:rsidRPr="00C9085D">
              <w:rPr>
                <w:rStyle w:val="normaltextrun"/>
                <w:i/>
                <w:iCs/>
                <w:color w:val="000000"/>
                <w:position w:val="3"/>
                <w:sz w:val="20"/>
                <w:szCs w:val="20"/>
              </w:rPr>
              <w:t xml:space="preserve"> </w:t>
            </w:r>
            <w:proofErr w:type="spellStart"/>
            <w:r w:rsidRPr="00C9085D">
              <w:rPr>
                <w:rStyle w:val="normaltextrun"/>
                <w:i/>
                <w:iCs/>
                <w:color w:val="000000"/>
                <w:position w:val="3"/>
                <w:sz w:val="20"/>
                <w:szCs w:val="20"/>
              </w:rPr>
              <w:t>matBMI</w:t>
            </w:r>
            <w:proofErr w:type="spellEnd"/>
            <w:r w:rsidRPr="00C9085D">
              <w:rPr>
                <w:rStyle w:val="normaltextrun"/>
                <w:i/>
                <w:color w:val="000000"/>
                <w:position w:val="3"/>
                <w:sz w:val="20"/>
                <w:szCs w:val="20"/>
              </w:rPr>
              <w:t>+</w:t>
            </w:r>
            <w:r w:rsidRPr="00C9085D">
              <w:rPr>
                <w:rStyle w:val="normaltextrun"/>
                <w:rFonts w:ascii="Cambria Math" w:hAnsi="Cambria Math" w:cs="Cambria Math"/>
                <w:color w:val="000000"/>
                <w:position w:val="3"/>
                <w:sz w:val="20"/>
                <w:szCs w:val="20"/>
              </w:rPr>
              <w:t xml:space="preserve"> 𝛽</w:t>
            </w:r>
            <w:r w:rsidRPr="00C9085D">
              <w:rPr>
                <w:rStyle w:val="normaltextrun"/>
                <w:color w:val="000000"/>
                <w:position w:val="-11"/>
                <w:sz w:val="20"/>
                <w:szCs w:val="20"/>
              </w:rPr>
              <w:t>GA</w:t>
            </w:r>
            <w:r w:rsidRPr="00C9085D">
              <w:rPr>
                <w:rStyle w:val="normaltextrun"/>
                <w:rFonts w:ascii="Cambria Math" w:hAnsi="Cambria Math" w:cs="Cambria Math"/>
                <w:color w:val="000000"/>
                <w:position w:val="3"/>
                <w:sz w:val="20"/>
                <w:szCs w:val="20"/>
              </w:rPr>
              <w:t>𝑥</w:t>
            </w:r>
            <w:r w:rsidRPr="00C9085D">
              <w:rPr>
                <w:rStyle w:val="normaltextrun"/>
                <w:i/>
                <w:iCs/>
                <w:color w:val="000000"/>
                <w:position w:val="3"/>
                <w:sz w:val="20"/>
                <w:szCs w:val="20"/>
              </w:rPr>
              <w:t xml:space="preserve"> GA</w:t>
            </w:r>
            <w:r w:rsidRPr="00C9085D">
              <w:rPr>
                <w:rStyle w:val="normaltextrun"/>
                <w:rFonts w:ascii="Cambria Math" w:hAnsi="Cambria Math" w:cs="Cambria Math"/>
                <w:color w:val="000000"/>
                <w:position w:val="3"/>
                <w:sz w:val="20"/>
                <w:szCs w:val="20"/>
              </w:rPr>
              <w:t xml:space="preserve"> +𝛽 </w:t>
            </w:r>
            <w:r w:rsidRPr="00C9085D">
              <w:rPr>
                <w:rStyle w:val="normaltextrun"/>
                <w:i/>
                <w:iCs/>
                <w:color w:val="000000"/>
                <w:position w:val="-11"/>
                <w:sz w:val="20"/>
                <w:szCs w:val="20"/>
              </w:rPr>
              <w:t xml:space="preserve">Epi </w:t>
            </w:r>
            <w:r w:rsidRPr="00C9085D">
              <w:rPr>
                <w:rStyle w:val="normaltextrun"/>
                <w:rFonts w:ascii="Cambria Math" w:hAnsi="Cambria Math" w:cs="Cambria Math"/>
                <w:color w:val="000000"/>
                <w:position w:val="3"/>
                <w:sz w:val="20"/>
                <w:szCs w:val="20"/>
              </w:rPr>
              <w:t>𝑥</w:t>
            </w:r>
            <w:r w:rsidRPr="00C9085D">
              <w:rPr>
                <w:rStyle w:val="normaltextrun"/>
                <w:color w:val="000000"/>
                <w:position w:val="3"/>
                <w:sz w:val="20"/>
                <w:szCs w:val="20"/>
              </w:rPr>
              <w:t xml:space="preserve"> </w:t>
            </w:r>
            <w:r w:rsidRPr="00C9085D">
              <w:rPr>
                <w:rStyle w:val="normaltextrun"/>
                <w:i/>
                <w:iCs/>
                <w:color w:val="000000"/>
                <w:position w:val="3"/>
                <w:sz w:val="20"/>
                <w:szCs w:val="20"/>
              </w:rPr>
              <w:t>Epi</w:t>
            </w:r>
            <w:r w:rsidRPr="00C9085D">
              <w:rPr>
                <w:rStyle w:val="normaltextrun"/>
                <w:color w:val="000000"/>
                <w:position w:val="3"/>
                <w:sz w:val="20"/>
                <w:szCs w:val="20"/>
              </w:rPr>
              <w:t xml:space="preserve">+ </w:t>
            </w:r>
            <w:r w:rsidRPr="00C9085D">
              <w:rPr>
                <w:rStyle w:val="normaltextrun"/>
                <w:rFonts w:ascii="Cambria Math" w:hAnsi="Cambria Math" w:cs="Cambria Math"/>
                <w:color w:val="000000"/>
                <w:position w:val="3"/>
                <w:sz w:val="20"/>
                <w:szCs w:val="20"/>
              </w:rPr>
              <w:t>𝛽</w:t>
            </w:r>
            <w:r w:rsidRPr="00C9085D">
              <w:rPr>
                <w:rStyle w:val="normaltextrun"/>
                <w:i/>
                <w:iCs/>
                <w:color w:val="000000"/>
                <w:position w:val="-11"/>
                <w:sz w:val="20"/>
                <w:szCs w:val="20"/>
              </w:rPr>
              <w:t>NK</w:t>
            </w:r>
            <w:r w:rsidRPr="00C9085D">
              <w:rPr>
                <w:rStyle w:val="normaltextrun"/>
                <w:color w:val="000000"/>
                <w:position w:val="3"/>
                <w:sz w:val="20"/>
                <w:szCs w:val="20"/>
              </w:rPr>
              <w:t xml:space="preserve"> </w:t>
            </w:r>
            <w:r w:rsidRPr="00C9085D">
              <w:rPr>
                <w:rStyle w:val="normaltextrun"/>
                <w:rFonts w:ascii="Cambria Math" w:hAnsi="Cambria Math" w:cs="Cambria Math"/>
                <w:color w:val="000000"/>
                <w:position w:val="3"/>
                <w:sz w:val="20"/>
                <w:szCs w:val="20"/>
              </w:rPr>
              <w:t>𝑥</w:t>
            </w:r>
            <w:r w:rsidRPr="00C9085D">
              <w:rPr>
                <w:rStyle w:val="normaltextrun"/>
                <w:color w:val="000000"/>
                <w:position w:val="3"/>
                <w:sz w:val="20"/>
                <w:szCs w:val="20"/>
              </w:rPr>
              <w:t xml:space="preserve"> </w:t>
            </w:r>
            <w:proofErr w:type="gramStart"/>
            <w:r w:rsidRPr="00C9085D">
              <w:rPr>
                <w:rStyle w:val="normaltextrun"/>
                <w:i/>
                <w:iCs/>
                <w:color w:val="000000"/>
                <w:position w:val="3"/>
                <w:sz w:val="20"/>
                <w:szCs w:val="20"/>
              </w:rPr>
              <w:t>NK</w:t>
            </w:r>
            <w:r w:rsidRPr="00C9085D">
              <w:rPr>
                <w:rStyle w:val="normaltextrun"/>
                <w:color w:val="000000"/>
                <w:position w:val="3"/>
                <w:sz w:val="20"/>
                <w:szCs w:val="20"/>
              </w:rPr>
              <w:t>  +</w:t>
            </w:r>
            <w:proofErr w:type="gramEnd"/>
            <w:r w:rsidRPr="00C9085D">
              <w:rPr>
                <w:rStyle w:val="normaltextrun"/>
                <w:color w:val="000000"/>
                <w:position w:val="3"/>
                <w:sz w:val="20"/>
                <w:szCs w:val="20"/>
              </w:rPr>
              <w:t xml:space="preserve"> </w:t>
            </w:r>
            <w:r w:rsidRPr="00C9085D">
              <w:rPr>
                <w:rStyle w:val="normaltextrun"/>
                <w:rFonts w:ascii="Cambria Math" w:hAnsi="Cambria Math" w:cs="Cambria Math"/>
                <w:color w:val="000000"/>
                <w:position w:val="3"/>
                <w:sz w:val="20"/>
                <w:szCs w:val="20"/>
              </w:rPr>
              <w:t>𝛽</w:t>
            </w:r>
            <w:r w:rsidRPr="00C9085D">
              <w:rPr>
                <w:rStyle w:val="normaltextrun"/>
                <w:i/>
                <w:iCs/>
                <w:color w:val="000000"/>
                <w:position w:val="-11"/>
                <w:sz w:val="20"/>
                <w:szCs w:val="20"/>
              </w:rPr>
              <w:t xml:space="preserve">array row </w:t>
            </w:r>
            <w:r w:rsidRPr="00C9085D">
              <w:rPr>
                <w:rStyle w:val="normaltextrun"/>
                <w:rFonts w:ascii="Cambria Math" w:hAnsi="Cambria Math" w:cs="Cambria Math"/>
                <w:color w:val="000000"/>
                <w:position w:val="3"/>
                <w:sz w:val="20"/>
                <w:szCs w:val="20"/>
              </w:rPr>
              <w:t>𝑥</w:t>
            </w:r>
            <w:r w:rsidRPr="00C9085D">
              <w:rPr>
                <w:rStyle w:val="normaltextrun"/>
                <w:color w:val="000000"/>
                <w:position w:val="3"/>
                <w:sz w:val="20"/>
                <w:szCs w:val="20"/>
              </w:rPr>
              <w:t xml:space="preserve"> </w:t>
            </w:r>
            <w:r w:rsidRPr="00C9085D">
              <w:rPr>
                <w:rStyle w:val="normaltextrun"/>
                <w:i/>
                <w:iCs/>
                <w:color w:val="000000"/>
                <w:position w:val="3"/>
                <w:sz w:val="20"/>
                <w:szCs w:val="20"/>
              </w:rPr>
              <w:t>array row</w:t>
            </w:r>
            <w:r w:rsidRPr="00C9085D">
              <w:rPr>
                <w:rStyle w:val="normaltextrun"/>
                <w:color w:val="000000"/>
                <w:position w:val="3"/>
                <w:sz w:val="20"/>
                <w:szCs w:val="20"/>
              </w:rPr>
              <w:t xml:space="preserve"> + </w:t>
            </w:r>
            <w:r w:rsidRPr="00C9085D">
              <w:rPr>
                <w:rStyle w:val="normaltextrun"/>
                <w:rFonts w:ascii="Cambria Math" w:hAnsi="Cambria Math" w:cs="Cambria Math"/>
                <w:color w:val="000000"/>
                <w:position w:val="3"/>
                <w:sz w:val="20"/>
                <w:szCs w:val="20"/>
              </w:rPr>
              <w:t>𝛽</w:t>
            </w:r>
            <w:r w:rsidRPr="00C9085D">
              <w:rPr>
                <w:rStyle w:val="normaltextrun"/>
                <w:i/>
                <w:iCs/>
                <w:color w:val="000000"/>
                <w:position w:val="-11"/>
                <w:sz w:val="20"/>
                <w:szCs w:val="20"/>
              </w:rPr>
              <w:t>sampleplate1</w:t>
            </w:r>
            <w:r w:rsidRPr="00C9085D">
              <w:rPr>
                <w:rStyle w:val="normaltextrun"/>
                <w:color w:val="000000"/>
                <w:position w:val="3"/>
                <w:sz w:val="20"/>
                <w:szCs w:val="20"/>
              </w:rPr>
              <w:t xml:space="preserve"> </w:t>
            </w:r>
            <w:r w:rsidRPr="00C9085D">
              <w:rPr>
                <w:rStyle w:val="normaltextrun"/>
                <w:rFonts w:ascii="Cambria Math" w:hAnsi="Cambria Math" w:cs="Cambria Math"/>
                <w:color w:val="000000"/>
                <w:position w:val="3"/>
                <w:sz w:val="20"/>
                <w:szCs w:val="20"/>
              </w:rPr>
              <w:t>𝑥</w:t>
            </w:r>
            <w:r w:rsidRPr="00C9085D">
              <w:rPr>
                <w:rStyle w:val="normaltextrun"/>
                <w:color w:val="000000"/>
                <w:position w:val="3"/>
                <w:sz w:val="20"/>
                <w:szCs w:val="20"/>
              </w:rPr>
              <w:t xml:space="preserve"> </w:t>
            </w:r>
            <w:r w:rsidRPr="00C9085D">
              <w:rPr>
                <w:rStyle w:val="normaltextrun"/>
                <w:i/>
                <w:iCs/>
                <w:color w:val="000000"/>
                <w:position w:val="3"/>
                <w:sz w:val="20"/>
                <w:szCs w:val="20"/>
              </w:rPr>
              <w:t>plate1</w:t>
            </w:r>
            <w:r w:rsidRPr="00C9085D">
              <w:rPr>
                <w:rStyle w:val="normaltextrun"/>
                <w:color w:val="000000"/>
                <w:position w:val="3"/>
                <w:sz w:val="20"/>
                <w:szCs w:val="20"/>
              </w:rPr>
              <w:t>… + ….</w:t>
            </w:r>
            <w:r w:rsidRPr="00C9085D">
              <w:rPr>
                <w:rStyle w:val="normaltextrun"/>
                <w:rFonts w:ascii="Cambria Math" w:hAnsi="Cambria Math" w:cs="Cambria Math"/>
                <w:color w:val="000000"/>
                <w:position w:val="3"/>
                <w:sz w:val="20"/>
                <w:szCs w:val="20"/>
              </w:rPr>
              <w:t>𝛽</w:t>
            </w:r>
            <w:r w:rsidRPr="00C9085D">
              <w:rPr>
                <w:rStyle w:val="normaltextrun"/>
                <w:i/>
                <w:iCs/>
                <w:color w:val="000000"/>
                <w:position w:val="-11"/>
                <w:sz w:val="20"/>
                <w:szCs w:val="20"/>
              </w:rPr>
              <w:t>sampleplate13</w:t>
            </w:r>
            <w:r w:rsidRPr="00C9085D">
              <w:rPr>
                <w:rStyle w:val="normaltextrun"/>
                <w:color w:val="000000"/>
                <w:position w:val="3"/>
                <w:sz w:val="20"/>
                <w:szCs w:val="20"/>
              </w:rPr>
              <w:t xml:space="preserve"> </w:t>
            </w:r>
            <w:r w:rsidRPr="00C9085D">
              <w:rPr>
                <w:rStyle w:val="normaltextrun"/>
                <w:rFonts w:ascii="Cambria Math" w:hAnsi="Cambria Math" w:cs="Cambria Math"/>
                <w:color w:val="000000"/>
                <w:position w:val="3"/>
                <w:sz w:val="20"/>
                <w:szCs w:val="20"/>
              </w:rPr>
              <w:t>𝑥</w:t>
            </w:r>
            <w:r w:rsidRPr="00C9085D">
              <w:rPr>
                <w:rStyle w:val="normaltextrun"/>
                <w:color w:val="000000"/>
                <w:position w:val="3"/>
                <w:sz w:val="20"/>
                <w:szCs w:val="20"/>
              </w:rPr>
              <w:t xml:space="preserve"> </w:t>
            </w:r>
            <w:r w:rsidRPr="00C9085D">
              <w:rPr>
                <w:rStyle w:val="normaltextrun"/>
                <w:i/>
                <w:iCs/>
                <w:color w:val="000000"/>
                <w:position w:val="3"/>
                <w:sz w:val="20"/>
                <w:szCs w:val="20"/>
              </w:rPr>
              <w:t>plate13</w:t>
            </w:r>
            <w:r w:rsidRPr="00C9085D">
              <w:rPr>
                <w:rStyle w:val="normaltextrun"/>
                <w:color w:val="000000"/>
                <w:position w:val="3"/>
                <w:sz w:val="20"/>
                <w:szCs w:val="20"/>
              </w:rPr>
              <w:t xml:space="preserve"> + </w:t>
            </w:r>
            <w:r w:rsidRPr="00C9085D">
              <w:rPr>
                <w:rStyle w:val="normaltextrun"/>
                <w:rFonts w:ascii="Cambria Math" w:hAnsi="Cambria Math" w:cs="Cambria Math"/>
                <w:color w:val="000000"/>
                <w:position w:val="3"/>
                <w:sz w:val="20"/>
                <w:szCs w:val="20"/>
              </w:rPr>
              <w:t>𝜀</w:t>
            </w:r>
            <w:r w:rsidRPr="00C9085D">
              <w:rPr>
                <w:rStyle w:val="eop"/>
                <w:sz w:val="20"/>
                <w:szCs w:val="20"/>
              </w:rPr>
              <w:t>​</w:t>
            </w:r>
          </w:p>
        </w:tc>
        <w:tc>
          <w:tcPr>
            <w:tcW w:w="2126" w:type="dxa"/>
          </w:tcPr>
          <w:p w14:paraId="7507792E" w14:textId="77777777" w:rsidR="004B6030" w:rsidRPr="00D82E59" w:rsidRDefault="004B6030" w:rsidP="001401BD">
            <w:pPr>
              <w:rPr>
                <w:iCs/>
                <w:sz w:val="20"/>
                <w:szCs w:val="20"/>
              </w:rPr>
            </w:pPr>
            <w:r w:rsidRPr="00D82E59">
              <w:rPr>
                <w:iCs/>
                <w:sz w:val="20"/>
                <w:szCs w:val="20"/>
              </w:rPr>
              <w:t>Total</w:t>
            </w:r>
          </w:p>
          <w:p w14:paraId="3AC0DB1D" w14:textId="219E0BF9" w:rsidR="004B6030" w:rsidRPr="00D82E59" w:rsidRDefault="004B6030" w:rsidP="001401BD">
            <w:pPr>
              <w:rPr>
                <w:iCs/>
                <w:sz w:val="20"/>
                <w:szCs w:val="20"/>
              </w:rPr>
            </w:pPr>
            <w:r w:rsidRPr="00D82E59">
              <w:rPr>
                <w:iCs/>
                <w:sz w:val="20"/>
                <w:szCs w:val="20"/>
              </w:rPr>
              <w:t xml:space="preserve">Sub-sample &lt;10 years </w:t>
            </w:r>
          </w:p>
          <w:p w14:paraId="13A2B5B0" w14:textId="473E063B" w:rsidR="004B6030" w:rsidRPr="00D82E59" w:rsidRDefault="004B6030" w:rsidP="001401BD">
            <w:pPr>
              <w:rPr>
                <w:bCs/>
                <w:iCs/>
                <w:sz w:val="20"/>
                <w:szCs w:val="20"/>
              </w:rPr>
            </w:pPr>
            <w:r w:rsidRPr="00D82E59">
              <w:rPr>
                <w:bCs/>
                <w:iCs/>
                <w:sz w:val="20"/>
                <w:szCs w:val="20"/>
              </w:rPr>
              <w:t xml:space="preserve">Sub-sample &gt;10 years </w:t>
            </w:r>
          </w:p>
        </w:tc>
        <w:tc>
          <w:tcPr>
            <w:tcW w:w="2127" w:type="dxa"/>
          </w:tcPr>
          <w:p w14:paraId="6420E5B8" w14:textId="77777777" w:rsidR="004B6030" w:rsidRDefault="004B6030" w:rsidP="001401BD">
            <w:pPr>
              <w:rPr>
                <w:bCs/>
                <w:iCs/>
                <w:sz w:val="20"/>
                <w:szCs w:val="20"/>
              </w:rPr>
            </w:pPr>
            <w:r w:rsidRPr="00C9085D">
              <w:rPr>
                <w:bCs/>
                <w:iCs/>
                <w:sz w:val="20"/>
                <w:szCs w:val="20"/>
              </w:rPr>
              <w:t>NTR</w:t>
            </w:r>
          </w:p>
          <w:p w14:paraId="5D19BA4E" w14:textId="77777777" w:rsidR="004B6030" w:rsidRPr="00C9085D" w:rsidRDefault="004B6030" w:rsidP="001401BD">
            <w:pPr>
              <w:rPr>
                <w:bCs/>
                <w:iCs/>
                <w:sz w:val="20"/>
                <w:szCs w:val="20"/>
              </w:rPr>
            </w:pPr>
            <w:r w:rsidRPr="00C9085D">
              <w:rPr>
                <w:bCs/>
                <w:iCs/>
                <w:sz w:val="20"/>
                <w:szCs w:val="20"/>
              </w:rPr>
              <w:t xml:space="preserve">(for significant in discovery study </w:t>
            </w:r>
            <w:proofErr w:type="spellStart"/>
            <w:r w:rsidRPr="00C9085D">
              <w:rPr>
                <w:bCs/>
                <w:iCs/>
                <w:sz w:val="20"/>
                <w:szCs w:val="20"/>
              </w:rPr>
              <w:t>CpGs</w:t>
            </w:r>
            <w:proofErr w:type="spellEnd"/>
            <w:r w:rsidRPr="00C9085D">
              <w:rPr>
                <w:bCs/>
                <w:iCs/>
                <w:sz w:val="20"/>
                <w:szCs w:val="20"/>
              </w:rPr>
              <w:t xml:space="preserve">)  </w:t>
            </w:r>
          </w:p>
          <w:p w14:paraId="3F0D22D8" w14:textId="77777777" w:rsidR="004B6030" w:rsidRPr="00C9085D" w:rsidRDefault="004B6030" w:rsidP="001401BD">
            <w:pPr>
              <w:rPr>
                <w:bCs/>
                <w:iCs/>
                <w:sz w:val="20"/>
                <w:szCs w:val="20"/>
              </w:rPr>
            </w:pPr>
            <w:r w:rsidRPr="00C9085D">
              <w:rPr>
                <w:bCs/>
                <w:iCs/>
                <w:sz w:val="20"/>
                <w:szCs w:val="20"/>
              </w:rPr>
              <w:t>ALSPAC</w:t>
            </w:r>
          </w:p>
          <w:p w14:paraId="75FE9082" w14:textId="77777777" w:rsidR="004B6030" w:rsidRPr="00C9085D" w:rsidRDefault="004B6030" w:rsidP="001401BD">
            <w:pPr>
              <w:rPr>
                <w:bCs/>
                <w:iCs/>
                <w:sz w:val="20"/>
                <w:szCs w:val="20"/>
              </w:rPr>
            </w:pPr>
            <w:r w:rsidRPr="00C9085D">
              <w:rPr>
                <w:bCs/>
                <w:iCs/>
                <w:sz w:val="20"/>
                <w:szCs w:val="20"/>
              </w:rPr>
              <w:t xml:space="preserve">(for significant in discovery study </w:t>
            </w:r>
            <w:proofErr w:type="spellStart"/>
            <w:r w:rsidRPr="00C9085D">
              <w:rPr>
                <w:bCs/>
                <w:iCs/>
                <w:sz w:val="20"/>
                <w:szCs w:val="20"/>
              </w:rPr>
              <w:t>CpGs</w:t>
            </w:r>
            <w:proofErr w:type="spellEnd"/>
            <w:r w:rsidRPr="00C9085D">
              <w:rPr>
                <w:bCs/>
                <w:iCs/>
                <w:sz w:val="20"/>
                <w:szCs w:val="20"/>
              </w:rPr>
              <w:t xml:space="preserve">)  </w:t>
            </w:r>
          </w:p>
        </w:tc>
      </w:tr>
      <w:tr w:rsidR="004B6030" w:rsidRPr="00C9085D" w14:paraId="704236B6" w14:textId="77777777" w:rsidTr="005A4077">
        <w:tc>
          <w:tcPr>
            <w:tcW w:w="4673" w:type="dxa"/>
            <w:vMerge/>
          </w:tcPr>
          <w:p w14:paraId="4A10D2AD" w14:textId="77777777" w:rsidR="004B6030" w:rsidRPr="00C9085D" w:rsidRDefault="004B6030" w:rsidP="001401BD">
            <w:pPr>
              <w:rPr>
                <w:bCs/>
                <w:iCs/>
                <w:sz w:val="20"/>
                <w:szCs w:val="20"/>
              </w:rPr>
            </w:pPr>
          </w:p>
        </w:tc>
        <w:tc>
          <w:tcPr>
            <w:tcW w:w="5103" w:type="dxa"/>
          </w:tcPr>
          <w:p w14:paraId="026F0A06" w14:textId="77777777" w:rsidR="004B6030" w:rsidRPr="00C9085D" w:rsidRDefault="004B6030" w:rsidP="001401BD">
            <w:pPr>
              <w:rPr>
                <w:sz w:val="20"/>
                <w:szCs w:val="20"/>
              </w:rPr>
            </w:pPr>
            <w:r w:rsidRPr="00C9085D">
              <w:rPr>
                <w:rStyle w:val="spellingerror"/>
                <w:color w:val="000000"/>
                <w:position w:val="3"/>
                <w:sz w:val="20"/>
                <w:szCs w:val="20"/>
              </w:rPr>
              <w:t xml:space="preserve">2) </w:t>
            </w:r>
            <w:proofErr w:type="spellStart"/>
            <w:r w:rsidRPr="00C9085D">
              <w:rPr>
                <w:rStyle w:val="spellingerror"/>
                <w:color w:val="000000"/>
                <w:position w:val="3"/>
                <w:sz w:val="20"/>
                <w:szCs w:val="20"/>
              </w:rPr>
              <w:t>CpGi</w:t>
            </w:r>
            <w:proofErr w:type="spellEnd"/>
            <w:r w:rsidRPr="00C9085D">
              <w:rPr>
                <w:rStyle w:val="normaltextrun"/>
                <w:color w:val="000000"/>
                <w:position w:val="3"/>
                <w:sz w:val="20"/>
                <w:szCs w:val="20"/>
              </w:rPr>
              <w:t xml:space="preserve"> = </w:t>
            </w:r>
            <w:r w:rsidRPr="00C9085D">
              <w:rPr>
                <w:rStyle w:val="normaltextrun"/>
                <w:rFonts w:ascii="Cambria Math" w:hAnsi="Cambria Math" w:cs="Cambria Math"/>
                <w:color w:val="000000"/>
                <w:position w:val="3"/>
                <w:sz w:val="20"/>
                <w:szCs w:val="20"/>
              </w:rPr>
              <w:t>𝛼</w:t>
            </w:r>
            <w:r w:rsidRPr="00C9085D">
              <w:rPr>
                <w:rStyle w:val="normaltextrun"/>
                <w:color w:val="000000"/>
                <w:position w:val="3"/>
                <w:sz w:val="20"/>
                <w:szCs w:val="20"/>
              </w:rPr>
              <w:t xml:space="preserve"> + </w:t>
            </w:r>
            <w:r w:rsidRPr="00C9085D">
              <w:rPr>
                <w:rStyle w:val="normaltextrun"/>
                <w:rFonts w:ascii="Cambria Math" w:hAnsi="Cambria Math" w:cs="Cambria Math"/>
                <w:color w:val="000000"/>
                <w:position w:val="3"/>
                <w:sz w:val="20"/>
                <w:szCs w:val="20"/>
              </w:rPr>
              <w:t>𝛽</w:t>
            </w:r>
            <w:proofErr w:type="spellStart"/>
            <w:r w:rsidRPr="00C9085D">
              <w:rPr>
                <w:rStyle w:val="normaltextrun"/>
                <w:i/>
                <w:iCs/>
                <w:color w:val="000000"/>
                <w:position w:val="-11"/>
                <w:sz w:val="20"/>
                <w:szCs w:val="20"/>
              </w:rPr>
              <w:t>breastfeeding</w:t>
            </w:r>
            <w:r>
              <w:rPr>
                <w:rStyle w:val="normaltextrun"/>
                <w:i/>
                <w:iCs/>
                <w:color w:val="000000"/>
                <w:position w:val="-11"/>
                <w:sz w:val="20"/>
                <w:szCs w:val="20"/>
              </w:rPr>
              <w:t>duration</w:t>
            </w:r>
            <w:proofErr w:type="spellEnd"/>
            <w:r w:rsidRPr="00C9085D">
              <w:rPr>
                <w:rStyle w:val="normaltextrun"/>
                <w:rFonts w:ascii="Cambria Math" w:hAnsi="Cambria Math" w:cs="Cambria Math"/>
                <w:color w:val="000000"/>
                <w:position w:val="3"/>
                <w:sz w:val="20"/>
                <w:szCs w:val="20"/>
              </w:rPr>
              <w:t>𝑥</w:t>
            </w:r>
            <w:r w:rsidRPr="00C9085D">
              <w:rPr>
                <w:rStyle w:val="normaltextrun"/>
                <w:color w:val="000000"/>
                <w:position w:val="3"/>
                <w:sz w:val="20"/>
                <w:szCs w:val="20"/>
              </w:rPr>
              <w:t xml:space="preserve"> </w:t>
            </w:r>
            <w:r w:rsidRPr="00C9085D">
              <w:rPr>
                <w:rStyle w:val="normaltextrun"/>
                <w:i/>
                <w:iCs/>
                <w:color w:val="000000"/>
                <w:position w:val="3"/>
                <w:sz w:val="20"/>
                <w:szCs w:val="20"/>
              </w:rPr>
              <w:t xml:space="preserve">Breastfeeding_6categories </w:t>
            </w:r>
            <w:r w:rsidRPr="00C9085D">
              <w:rPr>
                <w:rStyle w:val="normaltextrun"/>
                <w:color w:val="000000"/>
                <w:position w:val="3"/>
                <w:sz w:val="20"/>
                <w:szCs w:val="20"/>
              </w:rPr>
              <w:t xml:space="preserve">+ </w:t>
            </w:r>
            <w:r w:rsidRPr="00C9085D">
              <w:rPr>
                <w:rStyle w:val="normaltextrun"/>
                <w:rFonts w:ascii="Cambria Math" w:hAnsi="Cambria Math" w:cs="Cambria Math"/>
                <w:color w:val="000000"/>
                <w:position w:val="3"/>
                <w:sz w:val="20"/>
                <w:szCs w:val="20"/>
              </w:rPr>
              <w:t>𝛽</w:t>
            </w:r>
            <w:r w:rsidRPr="00C9085D">
              <w:rPr>
                <w:rStyle w:val="normaltextrun"/>
                <w:color w:val="000000"/>
                <w:position w:val="-11"/>
                <w:sz w:val="20"/>
                <w:szCs w:val="20"/>
              </w:rPr>
              <w:t>sex</w:t>
            </w:r>
            <w:r w:rsidRPr="00C9085D">
              <w:rPr>
                <w:rStyle w:val="normaltextrun"/>
                <w:color w:val="000000"/>
                <w:position w:val="3"/>
                <w:sz w:val="20"/>
                <w:szCs w:val="20"/>
              </w:rPr>
              <w:t xml:space="preserve"> </w:t>
            </w:r>
            <w:r w:rsidRPr="00C9085D">
              <w:rPr>
                <w:rStyle w:val="normaltextrun"/>
                <w:rFonts w:ascii="Cambria Math" w:hAnsi="Cambria Math" w:cs="Cambria Math"/>
                <w:color w:val="000000"/>
                <w:position w:val="3"/>
                <w:sz w:val="20"/>
                <w:szCs w:val="20"/>
              </w:rPr>
              <w:t>𝑥</w:t>
            </w:r>
            <w:r w:rsidRPr="00C9085D">
              <w:rPr>
                <w:rStyle w:val="normaltextrun"/>
                <w:color w:val="000000"/>
                <w:position w:val="3"/>
                <w:sz w:val="20"/>
                <w:szCs w:val="20"/>
              </w:rPr>
              <w:t xml:space="preserve"> </w:t>
            </w:r>
            <w:r w:rsidRPr="00C9085D">
              <w:rPr>
                <w:rStyle w:val="normaltextrun"/>
                <w:i/>
                <w:iCs/>
                <w:color w:val="000000"/>
                <w:position w:val="3"/>
                <w:sz w:val="20"/>
                <w:szCs w:val="20"/>
              </w:rPr>
              <w:t xml:space="preserve">sex </w:t>
            </w:r>
            <w:r w:rsidRPr="00C9085D">
              <w:rPr>
                <w:rStyle w:val="normaltextrun"/>
                <w:color w:val="000000"/>
                <w:position w:val="3"/>
                <w:sz w:val="20"/>
                <w:szCs w:val="20"/>
              </w:rPr>
              <w:t xml:space="preserve">+ </w:t>
            </w:r>
            <w:r w:rsidRPr="00C9085D">
              <w:rPr>
                <w:rStyle w:val="normaltextrun"/>
                <w:rFonts w:ascii="Cambria Math" w:hAnsi="Cambria Math" w:cs="Cambria Math"/>
                <w:color w:val="000000"/>
                <w:position w:val="3"/>
                <w:sz w:val="20"/>
                <w:szCs w:val="20"/>
              </w:rPr>
              <w:t>𝛽</w:t>
            </w:r>
            <w:r w:rsidRPr="00C9085D">
              <w:rPr>
                <w:rStyle w:val="normaltextrun"/>
                <w:color w:val="000000"/>
                <w:position w:val="-11"/>
                <w:sz w:val="20"/>
                <w:szCs w:val="20"/>
              </w:rPr>
              <w:t xml:space="preserve">age </w:t>
            </w:r>
            <w:r w:rsidRPr="00C9085D">
              <w:rPr>
                <w:rStyle w:val="normaltextrun"/>
                <w:rFonts w:ascii="Cambria Math" w:hAnsi="Cambria Math" w:cs="Cambria Math"/>
                <w:color w:val="000000"/>
                <w:position w:val="3"/>
                <w:sz w:val="20"/>
                <w:szCs w:val="20"/>
              </w:rPr>
              <w:t>𝑥</w:t>
            </w:r>
            <w:r w:rsidRPr="00C9085D">
              <w:rPr>
                <w:rStyle w:val="normaltextrun"/>
                <w:i/>
                <w:iCs/>
                <w:color w:val="000000"/>
                <w:position w:val="3"/>
                <w:sz w:val="20"/>
                <w:szCs w:val="20"/>
              </w:rPr>
              <w:t xml:space="preserve"> age</w:t>
            </w:r>
            <w:r w:rsidRPr="00C9085D">
              <w:rPr>
                <w:rStyle w:val="normaltextrun"/>
                <w:color w:val="000000"/>
                <w:position w:val="3"/>
                <w:sz w:val="20"/>
                <w:szCs w:val="20"/>
              </w:rPr>
              <w:t xml:space="preserve"> + </w:t>
            </w:r>
            <w:r w:rsidRPr="00C9085D">
              <w:rPr>
                <w:rStyle w:val="normaltextrun"/>
                <w:rFonts w:ascii="Cambria Math" w:hAnsi="Cambria Math" w:cs="Cambria Math"/>
                <w:color w:val="000000"/>
                <w:position w:val="3"/>
                <w:sz w:val="20"/>
                <w:szCs w:val="20"/>
              </w:rPr>
              <w:t>𝛽</w:t>
            </w:r>
            <w:r w:rsidRPr="00C9085D">
              <w:rPr>
                <w:rStyle w:val="normaltextrun"/>
                <w:color w:val="000000"/>
                <w:position w:val="-11"/>
                <w:sz w:val="20"/>
                <w:szCs w:val="20"/>
              </w:rPr>
              <w:t>SES</w:t>
            </w:r>
            <w:r w:rsidRPr="00C9085D">
              <w:rPr>
                <w:rStyle w:val="normaltextrun"/>
                <w:rFonts w:ascii="Cambria Math" w:hAnsi="Cambria Math" w:cs="Cambria Math"/>
                <w:color w:val="000000"/>
                <w:position w:val="3"/>
                <w:sz w:val="20"/>
                <w:szCs w:val="20"/>
              </w:rPr>
              <w:t>𝑥</w:t>
            </w:r>
            <w:r w:rsidRPr="00C9085D">
              <w:rPr>
                <w:rStyle w:val="normaltextrun"/>
                <w:i/>
                <w:iCs/>
                <w:color w:val="000000"/>
                <w:position w:val="3"/>
                <w:sz w:val="20"/>
                <w:szCs w:val="20"/>
              </w:rPr>
              <w:t xml:space="preserve"> SES</w:t>
            </w:r>
            <w:r w:rsidRPr="00C9085D">
              <w:rPr>
                <w:rStyle w:val="normaltextrun"/>
                <w:color w:val="000000"/>
                <w:position w:val="3"/>
                <w:sz w:val="20"/>
                <w:szCs w:val="20"/>
              </w:rPr>
              <w:t>+</w:t>
            </w:r>
            <w:r w:rsidRPr="00C9085D">
              <w:rPr>
                <w:rStyle w:val="normaltextrun"/>
                <w:rFonts w:ascii="Cambria Math" w:hAnsi="Cambria Math" w:cs="Cambria Math"/>
                <w:color w:val="000000"/>
                <w:position w:val="3"/>
                <w:sz w:val="20"/>
                <w:szCs w:val="20"/>
              </w:rPr>
              <w:t xml:space="preserve"> 𝛽</w:t>
            </w:r>
            <w:proofErr w:type="spellStart"/>
            <w:r w:rsidRPr="00C9085D">
              <w:rPr>
                <w:rStyle w:val="normaltextrun"/>
                <w:color w:val="000000"/>
                <w:position w:val="-11"/>
                <w:sz w:val="20"/>
                <w:szCs w:val="20"/>
              </w:rPr>
              <w:t>matsmok</w:t>
            </w:r>
            <w:proofErr w:type="spellEnd"/>
            <w:r w:rsidRPr="00C9085D">
              <w:rPr>
                <w:rStyle w:val="normaltextrun"/>
                <w:rFonts w:ascii="Cambria Math" w:hAnsi="Cambria Math" w:cs="Cambria Math"/>
                <w:color w:val="000000"/>
                <w:position w:val="3"/>
                <w:sz w:val="20"/>
                <w:szCs w:val="20"/>
              </w:rPr>
              <w:t>𝑥</w:t>
            </w:r>
            <w:r w:rsidRPr="00C9085D">
              <w:rPr>
                <w:rStyle w:val="normaltextrun"/>
                <w:i/>
                <w:iCs/>
                <w:color w:val="000000"/>
                <w:position w:val="3"/>
                <w:sz w:val="20"/>
                <w:szCs w:val="20"/>
              </w:rPr>
              <w:t xml:space="preserve"> </w:t>
            </w:r>
            <w:proofErr w:type="spellStart"/>
            <w:r w:rsidRPr="00C9085D">
              <w:rPr>
                <w:rStyle w:val="normaltextrun"/>
                <w:i/>
                <w:iCs/>
                <w:color w:val="000000"/>
                <w:position w:val="3"/>
                <w:sz w:val="20"/>
                <w:szCs w:val="20"/>
              </w:rPr>
              <w:t>matsmok</w:t>
            </w:r>
            <w:proofErr w:type="spellEnd"/>
            <w:r w:rsidRPr="00C9085D">
              <w:rPr>
                <w:rStyle w:val="normaltextrun"/>
                <w:color w:val="000000"/>
                <w:position w:val="3"/>
                <w:sz w:val="20"/>
                <w:szCs w:val="20"/>
              </w:rPr>
              <w:t>+</w:t>
            </w:r>
            <w:r w:rsidRPr="00C9085D">
              <w:rPr>
                <w:rStyle w:val="normaltextrun"/>
                <w:rFonts w:ascii="Cambria Math" w:hAnsi="Cambria Math" w:cs="Cambria Math"/>
                <w:color w:val="000000"/>
                <w:position w:val="3"/>
                <w:sz w:val="20"/>
                <w:szCs w:val="20"/>
              </w:rPr>
              <w:t xml:space="preserve"> 𝛽</w:t>
            </w:r>
            <w:r w:rsidRPr="00C9085D">
              <w:rPr>
                <w:rStyle w:val="normaltextrun"/>
                <w:color w:val="000000"/>
                <w:position w:val="-11"/>
                <w:sz w:val="20"/>
                <w:szCs w:val="20"/>
              </w:rPr>
              <w:t xml:space="preserve">agemot1 </w:t>
            </w:r>
            <w:r w:rsidRPr="00C9085D">
              <w:rPr>
                <w:rStyle w:val="normaltextrun"/>
                <w:rFonts w:ascii="Cambria Math" w:hAnsi="Cambria Math" w:cs="Cambria Math"/>
                <w:color w:val="000000"/>
                <w:position w:val="3"/>
                <w:sz w:val="20"/>
                <w:szCs w:val="20"/>
              </w:rPr>
              <w:t>𝑥</w:t>
            </w:r>
            <w:r w:rsidRPr="00C9085D">
              <w:rPr>
                <w:rStyle w:val="normaltextrun"/>
                <w:i/>
                <w:iCs/>
                <w:color w:val="000000"/>
                <w:position w:val="3"/>
                <w:sz w:val="20"/>
                <w:szCs w:val="20"/>
              </w:rPr>
              <w:t xml:space="preserve"> age</w:t>
            </w:r>
            <w:r w:rsidRPr="00C9085D">
              <w:rPr>
                <w:rStyle w:val="normaltextrun"/>
                <w:i/>
                <w:color w:val="000000"/>
                <w:position w:val="3"/>
                <w:sz w:val="20"/>
                <w:szCs w:val="20"/>
              </w:rPr>
              <w:t>mot1</w:t>
            </w:r>
            <w:r w:rsidRPr="00C9085D">
              <w:rPr>
                <w:rStyle w:val="normaltextrun"/>
                <w:color w:val="000000"/>
                <w:position w:val="3"/>
                <w:sz w:val="20"/>
                <w:szCs w:val="20"/>
              </w:rPr>
              <w:t xml:space="preserve">+ </w:t>
            </w:r>
            <w:r w:rsidRPr="00C9085D">
              <w:rPr>
                <w:rStyle w:val="normaltextrun"/>
                <w:rFonts w:ascii="Cambria Math" w:hAnsi="Cambria Math" w:cs="Cambria Math"/>
                <w:color w:val="000000"/>
                <w:position w:val="3"/>
                <w:sz w:val="20"/>
                <w:szCs w:val="20"/>
              </w:rPr>
              <w:t>𝛽</w:t>
            </w:r>
            <w:proofErr w:type="spellStart"/>
            <w:r w:rsidRPr="00C9085D">
              <w:rPr>
                <w:rStyle w:val="normaltextrun"/>
                <w:color w:val="000000"/>
                <w:position w:val="-11"/>
                <w:sz w:val="20"/>
                <w:szCs w:val="20"/>
              </w:rPr>
              <w:t>matBMI</w:t>
            </w:r>
            <w:proofErr w:type="spellEnd"/>
            <w:r w:rsidRPr="00C9085D">
              <w:rPr>
                <w:rStyle w:val="normaltextrun"/>
                <w:color w:val="000000"/>
                <w:position w:val="-11"/>
                <w:sz w:val="20"/>
                <w:szCs w:val="20"/>
              </w:rPr>
              <w:t xml:space="preserve"> </w:t>
            </w:r>
            <w:r w:rsidRPr="00C9085D">
              <w:rPr>
                <w:rStyle w:val="normaltextrun"/>
                <w:rFonts w:ascii="Cambria Math" w:hAnsi="Cambria Math" w:cs="Cambria Math"/>
                <w:color w:val="000000"/>
                <w:position w:val="3"/>
                <w:sz w:val="20"/>
                <w:szCs w:val="20"/>
              </w:rPr>
              <w:t>𝑥</w:t>
            </w:r>
            <w:r w:rsidRPr="00C9085D">
              <w:rPr>
                <w:rStyle w:val="normaltextrun"/>
                <w:i/>
                <w:iCs/>
                <w:color w:val="000000"/>
                <w:position w:val="3"/>
                <w:sz w:val="20"/>
                <w:szCs w:val="20"/>
              </w:rPr>
              <w:t xml:space="preserve"> </w:t>
            </w:r>
            <w:proofErr w:type="spellStart"/>
            <w:r w:rsidRPr="00C9085D">
              <w:rPr>
                <w:rStyle w:val="normaltextrun"/>
                <w:i/>
                <w:iCs/>
                <w:color w:val="000000"/>
                <w:position w:val="3"/>
                <w:sz w:val="20"/>
                <w:szCs w:val="20"/>
              </w:rPr>
              <w:t>matBMI</w:t>
            </w:r>
            <w:proofErr w:type="spellEnd"/>
            <w:r w:rsidRPr="00C9085D">
              <w:rPr>
                <w:rStyle w:val="normaltextrun"/>
                <w:i/>
                <w:color w:val="000000"/>
                <w:position w:val="3"/>
                <w:sz w:val="20"/>
                <w:szCs w:val="20"/>
              </w:rPr>
              <w:t>+</w:t>
            </w:r>
            <w:r w:rsidRPr="00C9085D">
              <w:rPr>
                <w:rStyle w:val="normaltextrun"/>
                <w:rFonts w:ascii="Cambria Math" w:hAnsi="Cambria Math" w:cs="Cambria Math"/>
                <w:color w:val="000000"/>
                <w:position w:val="3"/>
                <w:sz w:val="20"/>
                <w:szCs w:val="20"/>
              </w:rPr>
              <w:t xml:space="preserve"> 𝛽</w:t>
            </w:r>
            <w:r w:rsidRPr="00C9085D">
              <w:rPr>
                <w:rStyle w:val="normaltextrun"/>
                <w:color w:val="000000"/>
                <w:position w:val="-11"/>
                <w:sz w:val="20"/>
                <w:szCs w:val="20"/>
              </w:rPr>
              <w:t>GA</w:t>
            </w:r>
            <w:r w:rsidRPr="00C9085D">
              <w:rPr>
                <w:rStyle w:val="normaltextrun"/>
                <w:rFonts w:ascii="Cambria Math" w:hAnsi="Cambria Math" w:cs="Cambria Math"/>
                <w:color w:val="000000"/>
                <w:position w:val="3"/>
                <w:sz w:val="20"/>
                <w:szCs w:val="20"/>
              </w:rPr>
              <w:t>𝑥</w:t>
            </w:r>
            <w:r w:rsidRPr="00C9085D">
              <w:rPr>
                <w:rStyle w:val="normaltextrun"/>
                <w:i/>
                <w:iCs/>
                <w:color w:val="000000"/>
                <w:position w:val="3"/>
                <w:sz w:val="20"/>
                <w:szCs w:val="20"/>
              </w:rPr>
              <w:t xml:space="preserve"> GA</w:t>
            </w:r>
            <w:r w:rsidRPr="00C9085D">
              <w:rPr>
                <w:rStyle w:val="normaltextrun"/>
                <w:rFonts w:ascii="Cambria Math" w:hAnsi="Cambria Math" w:cs="Cambria Math"/>
                <w:color w:val="000000"/>
                <w:position w:val="3"/>
                <w:sz w:val="20"/>
                <w:szCs w:val="20"/>
              </w:rPr>
              <w:t xml:space="preserve"> +𝛽 </w:t>
            </w:r>
            <w:r w:rsidRPr="00C9085D">
              <w:rPr>
                <w:rStyle w:val="normaltextrun"/>
                <w:i/>
                <w:iCs/>
                <w:color w:val="000000"/>
                <w:position w:val="-11"/>
                <w:sz w:val="20"/>
                <w:szCs w:val="20"/>
              </w:rPr>
              <w:t xml:space="preserve">Epi </w:t>
            </w:r>
            <w:r w:rsidRPr="00C9085D">
              <w:rPr>
                <w:rStyle w:val="normaltextrun"/>
                <w:rFonts w:ascii="Cambria Math" w:hAnsi="Cambria Math" w:cs="Cambria Math"/>
                <w:color w:val="000000"/>
                <w:position w:val="3"/>
                <w:sz w:val="20"/>
                <w:szCs w:val="20"/>
              </w:rPr>
              <w:t>𝑥</w:t>
            </w:r>
            <w:r w:rsidRPr="00C9085D">
              <w:rPr>
                <w:rStyle w:val="normaltextrun"/>
                <w:color w:val="000000"/>
                <w:position w:val="3"/>
                <w:sz w:val="20"/>
                <w:szCs w:val="20"/>
              </w:rPr>
              <w:t xml:space="preserve"> </w:t>
            </w:r>
            <w:r w:rsidRPr="00C9085D">
              <w:rPr>
                <w:rStyle w:val="normaltextrun"/>
                <w:i/>
                <w:iCs/>
                <w:color w:val="000000"/>
                <w:position w:val="3"/>
                <w:sz w:val="20"/>
                <w:szCs w:val="20"/>
              </w:rPr>
              <w:t>Epi</w:t>
            </w:r>
            <w:r w:rsidRPr="00C9085D">
              <w:rPr>
                <w:rStyle w:val="normaltextrun"/>
                <w:color w:val="000000"/>
                <w:position w:val="3"/>
                <w:sz w:val="20"/>
                <w:szCs w:val="20"/>
              </w:rPr>
              <w:t xml:space="preserve">+ </w:t>
            </w:r>
            <w:r w:rsidRPr="00C9085D">
              <w:rPr>
                <w:rStyle w:val="normaltextrun"/>
                <w:rFonts w:ascii="Cambria Math" w:hAnsi="Cambria Math" w:cs="Cambria Math"/>
                <w:color w:val="000000"/>
                <w:position w:val="3"/>
                <w:sz w:val="20"/>
                <w:szCs w:val="20"/>
              </w:rPr>
              <w:t>𝛽</w:t>
            </w:r>
            <w:r w:rsidRPr="00C9085D">
              <w:rPr>
                <w:rStyle w:val="normaltextrun"/>
                <w:i/>
                <w:iCs/>
                <w:color w:val="000000"/>
                <w:position w:val="-11"/>
                <w:sz w:val="20"/>
                <w:szCs w:val="20"/>
              </w:rPr>
              <w:t>NK</w:t>
            </w:r>
            <w:r w:rsidRPr="00C9085D">
              <w:rPr>
                <w:rStyle w:val="normaltextrun"/>
                <w:color w:val="000000"/>
                <w:position w:val="3"/>
                <w:sz w:val="20"/>
                <w:szCs w:val="20"/>
              </w:rPr>
              <w:t xml:space="preserve"> </w:t>
            </w:r>
            <w:r w:rsidRPr="00C9085D">
              <w:rPr>
                <w:rStyle w:val="normaltextrun"/>
                <w:rFonts w:ascii="Cambria Math" w:hAnsi="Cambria Math" w:cs="Cambria Math"/>
                <w:color w:val="000000"/>
                <w:position w:val="3"/>
                <w:sz w:val="20"/>
                <w:szCs w:val="20"/>
              </w:rPr>
              <w:t>𝑥</w:t>
            </w:r>
            <w:r w:rsidRPr="00C9085D">
              <w:rPr>
                <w:rStyle w:val="normaltextrun"/>
                <w:color w:val="000000"/>
                <w:position w:val="3"/>
                <w:sz w:val="20"/>
                <w:szCs w:val="20"/>
              </w:rPr>
              <w:t xml:space="preserve"> </w:t>
            </w:r>
            <w:proofErr w:type="gramStart"/>
            <w:r w:rsidRPr="00C9085D">
              <w:rPr>
                <w:rStyle w:val="normaltextrun"/>
                <w:i/>
                <w:iCs/>
                <w:color w:val="000000"/>
                <w:position w:val="3"/>
                <w:sz w:val="20"/>
                <w:szCs w:val="20"/>
              </w:rPr>
              <w:t>NK</w:t>
            </w:r>
            <w:r w:rsidRPr="00C9085D">
              <w:rPr>
                <w:rStyle w:val="normaltextrun"/>
                <w:color w:val="000000"/>
                <w:position w:val="3"/>
                <w:sz w:val="20"/>
                <w:szCs w:val="20"/>
              </w:rPr>
              <w:t>  +</w:t>
            </w:r>
            <w:proofErr w:type="gramEnd"/>
            <w:r w:rsidRPr="00C9085D">
              <w:rPr>
                <w:rStyle w:val="normaltextrun"/>
                <w:color w:val="000000"/>
                <w:position w:val="3"/>
                <w:sz w:val="20"/>
                <w:szCs w:val="20"/>
              </w:rPr>
              <w:t xml:space="preserve"> </w:t>
            </w:r>
            <w:r w:rsidRPr="00C9085D">
              <w:rPr>
                <w:rStyle w:val="normaltextrun"/>
                <w:rFonts w:ascii="Cambria Math" w:hAnsi="Cambria Math" w:cs="Cambria Math"/>
                <w:color w:val="000000"/>
                <w:position w:val="3"/>
                <w:sz w:val="20"/>
                <w:szCs w:val="20"/>
              </w:rPr>
              <w:t>𝛽</w:t>
            </w:r>
            <w:r w:rsidRPr="00C9085D">
              <w:rPr>
                <w:rStyle w:val="normaltextrun"/>
                <w:i/>
                <w:iCs/>
                <w:color w:val="000000"/>
                <w:position w:val="-11"/>
                <w:sz w:val="20"/>
                <w:szCs w:val="20"/>
              </w:rPr>
              <w:t xml:space="preserve">array row </w:t>
            </w:r>
            <w:r w:rsidRPr="00C9085D">
              <w:rPr>
                <w:rStyle w:val="normaltextrun"/>
                <w:rFonts w:ascii="Cambria Math" w:hAnsi="Cambria Math" w:cs="Cambria Math"/>
                <w:color w:val="000000"/>
                <w:position w:val="3"/>
                <w:sz w:val="20"/>
                <w:szCs w:val="20"/>
              </w:rPr>
              <w:t>𝑥</w:t>
            </w:r>
            <w:r w:rsidRPr="00C9085D">
              <w:rPr>
                <w:rStyle w:val="normaltextrun"/>
                <w:color w:val="000000"/>
                <w:position w:val="3"/>
                <w:sz w:val="20"/>
                <w:szCs w:val="20"/>
              </w:rPr>
              <w:t xml:space="preserve"> </w:t>
            </w:r>
            <w:r w:rsidRPr="00C9085D">
              <w:rPr>
                <w:rStyle w:val="normaltextrun"/>
                <w:i/>
                <w:iCs/>
                <w:color w:val="000000"/>
                <w:position w:val="3"/>
                <w:sz w:val="20"/>
                <w:szCs w:val="20"/>
              </w:rPr>
              <w:t>array row</w:t>
            </w:r>
            <w:r w:rsidRPr="00C9085D">
              <w:rPr>
                <w:rStyle w:val="normaltextrun"/>
                <w:color w:val="000000"/>
                <w:position w:val="3"/>
                <w:sz w:val="20"/>
                <w:szCs w:val="20"/>
              </w:rPr>
              <w:t xml:space="preserve"> + </w:t>
            </w:r>
            <w:r w:rsidRPr="00C9085D">
              <w:rPr>
                <w:rStyle w:val="normaltextrun"/>
                <w:rFonts w:ascii="Cambria Math" w:hAnsi="Cambria Math" w:cs="Cambria Math"/>
                <w:color w:val="000000"/>
                <w:position w:val="3"/>
                <w:sz w:val="20"/>
                <w:szCs w:val="20"/>
              </w:rPr>
              <w:t>𝛽</w:t>
            </w:r>
            <w:r w:rsidRPr="00C9085D">
              <w:rPr>
                <w:rStyle w:val="normaltextrun"/>
                <w:i/>
                <w:iCs/>
                <w:color w:val="000000"/>
                <w:position w:val="-11"/>
                <w:sz w:val="20"/>
                <w:szCs w:val="20"/>
              </w:rPr>
              <w:t>sampleplate1</w:t>
            </w:r>
            <w:r w:rsidRPr="00C9085D">
              <w:rPr>
                <w:rStyle w:val="normaltextrun"/>
                <w:color w:val="000000"/>
                <w:position w:val="3"/>
                <w:sz w:val="20"/>
                <w:szCs w:val="20"/>
              </w:rPr>
              <w:t xml:space="preserve"> </w:t>
            </w:r>
            <w:r w:rsidRPr="00C9085D">
              <w:rPr>
                <w:rStyle w:val="normaltextrun"/>
                <w:rFonts w:ascii="Cambria Math" w:hAnsi="Cambria Math" w:cs="Cambria Math"/>
                <w:color w:val="000000"/>
                <w:position w:val="3"/>
                <w:sz w:val="20"/>
                <w:szCs w:val="20"/>
              </w:rPr>
              <w:t>𝑥</w:t>
            </w:r>
            <w:r w:rsidRPr="00C9085D">
              <w:rPr>
                <w:rStyle w:val="normaltextrun"/>
                <w:color w:val="000000"/>
                <w:position w:val="3"/>
                <w:sz w:val="20"/>
                <w:szCs w:val="20"/>
              </w:rPr>
              <w:t xml:space="preserve"> </w:t>
            </w:r>
            <w:r w:rsidRPr="00C9085D">
              <w:rPr>
                <w:rStyle w:val="normaltextrun"/>
                <w:i/>
                <w:iCs/>
                <w:color w:val="000000"/>
                <w:position w:val="3"/>
                <w:sz w:val="20"/>
                <w:szCs w:val="20"/>
              </w:rPr>
              <w:t>plate1</w:t>
            </w:r>
            <w:r w:rsidRPr="00C9085D">
              <w:rPr>
                <w:rStyle w:val="normaltextrun"/>
                <w:color w:val="000000"/>
                <w:position w:val="3"/>
                <w:sz w:val="20"/>
                <w:szCs w:val="20"/>
              </w:rPr>
              <w:t>… + ….</w:t>
            </w:r>
            <w:r w:rsidRPr="00C9085D">
              <w:rPr>
                <w:rStyle w:val="normaltextrun"/>
                <w:rFonts w:ascii="Cambria Math" w:hAnsi="Cambria Math" w:cs="Cambria Math"/>
                <w:color w:val="000000"/>
                <w:position w:val="3"/>
                <w:sz w:val="20"/>
                <w:szCs w:val="20"/>
              </w:rPr>
              <w:t>𝛽</w:t>
            </w:r>
            <w:r w:rsidRPr="00C9085D">
              <w:rPr>
                <w:rStyle w:val="normaltextrun"/>
                <w:i/>
                <w:iCs/>
                <w:color w:val="000000"/>
                <w:position w:val="-11"/>
                <w:sz w:val="20"/>
                <w:szCs w:val="20"/>
              </w:rPr>
              <w:t>sampleplate13</w:t>
            </w:r>
            <w:r w:rsidRPr="00C9085D">
              <w:rPr>
                <w:rStyle w:val="normaltextrun"/>
                <w:color w:val="000000"/>
                <w:position w:val="3"/>
                <w:sz w:val="20"/>
                <w:szCs w:val="20"/>
              </w:rPr>
              <w:t xml:space="preserve"> </w:t>
            </w:r>
            <w:r w:rsidRPr="00C9085D">
              <w:rPr>
                <w:rStyle w:val="normaltextrun"/>
                <w:rFonts w:ascii="Cambria Math" w:hAnsi="Cambria Math" w:cs="Cambria Math"/>
                <w:color w:val="000000"/>
                <w:position w:val="3"/>
                <w:sz w:val="20"/>
                <w:szCs w:val="20"/>
              </w:rPr>
              <w:t>𝑥</w:t>
            </w:r>
            <w:r w:rsidRPr="00C9085D">
              <w:rPr>
                <w:rStyle w:val="normaltextrun"/>
                <w:color w:val="000000"/>
                <w:position w:val="3"/>
                <w:sz w:val="20"/>
                <w:szCs w:val="20"/>
              </w:rPr>
              <w:t xml:space="preserve"> </w:t>
            </w:r>
            <w:r w:rsidRPr="00C9085D">
              <w:rPr>
                <w:rStyle w:val="normaltextrun"/>
                <w:i/>
                <w:iCs/>
                <w:color w:val="000000"/>
                <w:position w:val="3"/>
                <w:sz w:val="20"/>
                <w:szCs w:val="20"/>
              </w:rPr>
              <w:t>plate13</w:t>
            </w:r>
            <w:r w:rsidRPr="00C9085D">
              <w:rPr>
                <w:rStyle w:val="normaltextrun"/>
                <w:color w:val="000000"/>
                <w:position w:val="3"/>
                <w:sz w:val="20"/>
                <w:szCs w:val="20"/>
              </w:rPr>
              <w:t xml:space="preserve"> + </w:t>
            </w:r>
            <w:r w:rsidRPr="00C9085D">
              <w:rPr>
                <w:rStyle w:val="normaltextrun"/>
                <w:rFonts w:ascii="Cambria Math" w:hAnsi="Cambria Math" w:cs="Cambria Math"/>
                <w:color w:val="000000"/>
                <w:position w:val="3"/>
                <w:sz w:val="20"/>
                <w:szCs w:val="20"/>
              </w:rPr>
              <w:t>𝜀</w:t>
            </w:r>
            <w:r w:rsidRPr="00C9085D">
              <w:rPr>
                <w:rStyle w:val="eop"/>
                <w:sz w:val="20"/>
                <w:szCs w:val="20"/>
              </w:rPr>
              <w:t>​</w:t>
            </w:r>
          </w:p>
        </w:tc>
        <w:tc>
          <w:tcPr>
            <w:tcW w:w="2126" w:type="dxa"/>
          </w:tcPr>
          <w:p w14:paraId="78E02D1E" w14:textId="77777777" w:rsidR="004B6030" w:rsidRPr="00D82E59" w:rsidRDefault="004B6030" w:rsidP="001401BD">
            <w:pPr>
              <w:rPr>
                <w:iCs/>
                <w:sz w:val="20"/>
                <w:szCs w:val="20"/>
              </w:rPr>
            </w:pPr>
            <w:r w:rsidRPr="00D82E59">
              <w:rPr>
                <w:iCs/>
                <w:sz w:val="20"/>
                <w:szCs w:val="20"/>
              </w:rPr>
              <w:t>Total</w:t>
            </w:r>
          </w:p>
          <w:p w14:paraId="4B2FC6CB" w14:textId="4A49820A" w:rsidR="004B6030" w:rsidRPr="00D82E59" w:rsidRDefault="004B6030" w:rsidP="001401BD">
            <w:pPr>
              <w:rPr>
                <w:bCs/>
                <w:iCs/>
                <w:sz w:val="20"/>
                <w:szCs w:val="20"/>
              </w:rPr>
            </w:pPr>
            <w:r w:rsidRPr="00D82E59">
              <w:rPr>
                <w:iCs/>
                <w:sz w:val="20"/>
                <w:szCs w:val="20"/>
              </w:rPr>
              <w:t xml:space="preserve">Sub-sample &lt;10 years </w:t>
            </w:r>
          </w:p>
        </w:tc>
        <w:tc>
          <w:tcPr>
            <w:tcW w:w="2127" w:type="dxa"/>
          </w:tcPr>
          <w:p w14:paraId="02EA4413" w14:textId="77777777" w:rsidR="004B6030" w:rsidRPr="00C9085D" w:rsidRDefault="004B6030" w:rsidP="001401BD">
            <w:pPr>
              <w:rPr>
                <w:bCs/>
                <w:iCs/>
                <w:sz w:val="20"/>
                <w:szCs w:val="20"/>
              </w:rPr>
            </w:pPr>
          </w:p>
        </w:tc>
      </w:tr>
    </w:tbl>
    <w:p w14:paraId="3739CB99" w14:textId="77777777" w:rsidR="004B6030" w:rsidRDefault="004B6030" w:rsidP="004B6030">
      <w:pPr>
        <w:rPr>
          <w:i/>
        </w:rPr>
      </w:pPr>
    </w:p>
    <w:p w14:paraId="3F447124" w14:textId="77777777" w:rsidR="004B6030" w:rsidRDefault="004B6030" w:rsidP="004B6030">
      <w:pPr>
        <w:rPr>
          <w:i/>
        </w:rPr>
      </w:pPr>
      <w:r>
        <w:rPr>
          <w:i/>
        </w:rPr>
        <w:br w:type="page"/>
      </w:r>
    </w:p>
    <w:p w14:paraId="7ACD3A9F" w14:textId="77777777" w:rsidR="004B6030" w:rsidRDefault="004B6030" w:rsidP="00C9085D">
      <w:pPr>
        <w:rPr>
          <w:b/>
          <w:iCs/>
          <w:color w:val="000000"/>
        </w:rPr>
      </w:pPr>
    </w:p>
    <w:p w14:paraId="6B3C1079" w14:textId="3E659A10" w:rsidR="007344FE" w:rsidRPr="008B0900" w:rsidRDefault="008B0900" w:rsidP="00C9085D">
      <w:pPr>
        <w:rPr>
          <w:iCs/>
          <w:color w:val="000000"/>
        </w:rPr>
      </w:pPr>
      <w:r w:rsidRPr="008B0900">
        <w:rPr>
          <w:b/>
          <w:iCs/>
          <w:color w:val="000000"/>
        </w:rPr>
        <w:t xml:space="preserve">Supplemental </w:t>
      </w:r>
      <w:r w:rsidR="007344FE" w:rsidRPr="008B0900">
        <w:rPr>
          <w:b/>
          <w:iCs/>
          <w:color w:val="000000"/>
        </w:rPr>
        <w:t>Table S</w:t>
      </w:r>
      <w:r w:rsidR="004B6030">
        <w:rPr>
          <w:b/>
          <w:iCs/>
          <w:color w:val="000000"/>
        </w:rPr>
        <w:t>3</w:t>
      </w:r>
      <w:r w:rsidR="007344FE" w:rsidRPr="008B0900">
        <w:rPr>
          <w:b/>
          <w:iCs/>
          <w:color w:val="000000"/>
        </w:rPr>
        <w:t>.</w:t>
      </w:r>
      <w:r w:rsidR="007344FE" w:rsidRPr="008B0900">
        <w:rPr>
          <w:iCs/>
          <w:color w:val="000000"/>
        </w:rPr>
        <w:t xml:space="preserve"> Associations of covariates with breastfeeding duration (</w:t>
      </w:r>
      <w:r w:rsidR="00190BE8">
        <w:rPr>
          <w:iCs/>
          <w:color w:val="000000"/>
        </w:rPr>
        <w:t>six</w:t>
      </w:r>
      <w:r w:rsidR="007344FE" w:rsidRPr="008B0900">
        <w:rPr>
          <w:iCs/>
          <w:color w:val="000000"/>
        </w:rPr>
        <w:t xml:space="preserve"> categories)</w:t>
      </w:r>
    </w:p>
    <w:p w14:paraId="74C9B354" w14:textId="7A50E32C" w:rsidR="007344FE" w:rsidRDefault="007344FE" w:rsidP="00C9085D">
      <w:pPr>
        <w:rPr>
          <w:bCs/>
          <w:iCs/>
        </w:rPr>
      </w:pPr>
    </w:p>
    <w:p w14:paraId="0C27FA83" w14:textId="74C219E0" w:rsidR="007344FE" w:rsidRDefault="007344FE" w:rsidP="00C9085D">
      <w:pPr>
        <w:rPr>
          <w:bCs/>
          <w:iCs/>
        </w:rPr>
      </w:pPr>
    </w:p>
    <w:tbl>
      <w:tblPr>
        <w:tblW w:w="10466" w:type="dxa"/>
        <w:tblLook w:val="04A0" w:firstRow="1" w:lastRow="0" w:firstColumn="1" w:lastColumn="0" w:noHBand="0" w:noVBand="1"/>
      </w:tblPr>
      <w:tblGrid>
        <w:gridCol w:w="4111"/>
        <w:gridCol w:w="1134"/>
        <w:gridCol w:w="1134"/>
        <w:gridCol w:w="1276"/>
        <w:gridCol w:w="1147"/>
        <w:gridCol w:w="665"/>
        <w:gridCol w:w="999"/>
      </w:tblGrid>
      <w:tr w:rsidR="007344FE" w:rsidRPr="007344FE" w14:paraId="1781DC74" w14:textId="77777777" w:rsidTr="007817E4">
        <w:trPr>
          <w:trHeight w:val="302"/>
        </w:trPr>
        <w:tc>
          <w:tcPr>
            <w:tcW w:w="4111" w:type="dxa"/>
            <w:tcBorders>
              <w:top w:val="single" w:sz="4" w:space="0" w:color="auto"/>
              <w:left w:val="nil"/>
              <w:bottom w:val="single" w:sz="4" w:space="0" w:color="auto"/>
              <w:right w:val="nil"/>
            </w:tcBorders>
            <w:shd w:val="clear" w:color="auto" w:fill="auto"/>
            <w:noWrap/>
            <w:vAlign w:val="bottom"/>
            <w:hideMark/>
          </w:tcPr>
          <w:p w14:paraId="62CADD86" w14:textId="77777777" w:rsidR="007344FE" w:rsidRPr="007344FE" w:rsidRDefault="007344FE" w:rsidP="00C9085D">
            <w:pPr>
              <w:rPr>
                <w:color w:val="000000"/>
                <w:sz w:val="22"/>
                <w:szCs w:val="22"/>
              </w:rPr>
            </w:pPr>
            <w:r w:rsidRPr="007344FE">
              <w:rPr>
                <w:color w:val="000000"/>
                <w:sz w:val="22"/>
                <w:szCs w:val="22"/>
              </w:rPr>
              <w:t> </w:t>
            </w:r>
          </w:p>
        </w:tc>
        <w:tc>
          <w:tcPr>
            <w:tcW w:w="6355" w:type="dxa"/>
            <w:gridSpan w:val="6"/>
            <w:tcBorders>
              <w:top w:val="single" w:sz="4" w:space="0" w:color="auto"/>
              <w:left w:val="nil"/>
              <w:bottom w:val="single" w:sz="4" w:space="0" w:color="auto"/>
              <w:right w:val="nil"/>
            </w:tcBorders>
            <w:shd w:val="clear" w:color="auto" w:fill="auto"/>
            <w:noWrap/>
            <w:vAlign w:val="bottom"/>
            <w:hideMark/>
          </w:tcPr>
          <w:p w14:paraId="1BA1568B" w14:textId="75432BD0" w:rsidR="007344FE" w:rsidRPr="007344FE" w:rsidRDefault="007344FE" w:rsidP="00C9085D">
            <w:pPr>
              <w:jc w:val="center"/>
              <w:rPr>
                <w:color w:val="000000"/>
                <w:sz w:val="22"/>
                <w:szCs w:val="22"/>
              </w:rPr>
            </w:pPr>
            <w:r w:rsidRPr="007344FE">
              <w:rPr>
                <w:color w:val="000000"/>
                <w:sz w:val="22"/>
                <w:szCs w:val="22"/>
              </w:rPr>
              <w:t>Breastfeed</w:t>
            </w:r>
            <w:r>
              <w:rPr>
                <w:color w:val="000000"/>
                <w:sz w:val="22"/>
                <w:szCs w:val="22"/>
              </w:rPr>
              <w:t>i</w:t>
            </w:r>
            <w:r w:rsidRPr="007344FE">
              <w:rPr>
                <w:color w:val="000000"/>
                <w:sz w:val="22"/>
                <w:szCs w:val="22"/>
              </w:rPr>
              <w:t>ng 6 categories (N=823)</w:t>
            </w:r>
          </w:p>
        </w:tc>
      </w:tr>
      <w:tr w:rsidR="007344FE" w:rsidRPr="007344FE" w14:paraId="058CAC19" w14:textId="77777777" w:rsidTr="007817E4">
        <w:trPr>
          <w:trHeight w:val="396"/>
        </w:trPr>
        <w:tc>
          <w:tcPr>
            <w:tcW w:w="4111" w:type="dxa"/>
            <w:tcBorders>
              <w:top w:val="nil"/>
              <w:left w:val="nil"/>
              <w:bottom w:val="nil"/>
              <w:right w:val="nil"/>
            </w:tcBorders>
            <w:shd w:val="clear" w:color="auto" w:fill="auto"/>
            <w:noWrap/>
            <w:vAlign w:val="bottom"/>
            <w:hideMark/>
          </w:tcPr>
          <w:p w14:paraId="6BF30C54" w14:textId="77777777" w:rsidR="007344FE" w:rsidRPr="007344FE" w:rsidRDefault="007344FE" w:rsidP="00C9085D">
            <w:pPr>
              <w:rPr>
                <w:color w:val="000000"/>
                <w:sz w:val="22"/>
                <w:szCs w:val="22"/>
              </w:rPr>
            </w:pPr>
            <w:r w:rsidRPr="007344FE">
              <w:rPr>
                <w:color w:val="000000"/>
                <w:sz w:val="22"/>
                <w:szCs w:val="22"/>
              </w:rPr>
              <w:t> </w:t>
            </w:r>
          </w:p>
        </w:tc>
        <w:tc>
          <w:tcPr>
            <w:tcW w:w="1134" w:type="dxa"/>
            <w:tcBorders>
              <w:top w:val="nil"/>
              <w:left w:val="nil"/>
              <w:bottom w:val="nil"/>
              <w:right w:val="nil"/>
            </w:tcBorders>
            <w:shd w:val="clear" w:color="auto" w:fill="auto"/>
            <w:noWrap/>
            <w:vAlign w:val="center"/>
            <w:hideMark/>
          </w:tcPr>
          <w:p w14:paraId="662CE993" w14:textId="77777777" w:rsidR="007344FE" w:rsidRPr="007344FE" w:rsidRDefault="007344FE" w:rsidP="00C9085D">
            <w:pPr>
              <w:jc w:val="center"/>
              <w:rPr>
                <w:color w:val="000000"/>
                <w:sz w:val="22"/>
                <w:szCs w:val="22"/>
              </w:rPr>
            </w:pPr>
            <w:r w:rsidRPr="007344FE">
              <w:rPr>
                <w:color w:val="000000"/>
                <w:sz w:val="22"/>
                <w:szCs w:val="22"/>
              </w:rPr>
              <w:t>B</w:t>
            </w:r>
          </w:p>
        </w:tc>
        <w:tc>
          <w:tcPr>
            <w:tcW w:w="1134" w:type="dxa"/>
            <w:tcBorders>
              <w:top w:val="nil"/>
              <w:left w:val="nil"/>
              <w:bottom w:val="nil"/>
              <w:right w:val="nil"/>
            </w:tcBorders>
            <w:shd w:val="clear" w:color="auto" w:fill="auto"/>
            <w:noWrap/>
            <w:vAlign w:val="center"/>
            <w:hideMark/>
          </w:tcPr>
          <w:p w14:paraId="64099E5E" w14:textId="77777777" w:rsidR="007344FE" w:rsidRPr="007344FE" w:rsidRDefault="007344FE" w:rsidP="00C9085D">
            <w:pPr>
              <w:jc w:val="center"/>
              <w:rPr>
                <w:color w:val="000000"/>
                <w:sz w:val="22"/>
                <w:szCs w:val="22"/>
              </w:rPr>
            </w:pPr>
            <w:r w:rsidRPr="007344FE">
              <w:rPr>
                <w:color w:val="000000"/>
                <w:sz w:val="22"/>
                <w:szCs w:val="22"/>
              </w:rPr>
              <w:t>Std. Error</w:t>
            </w:r>
          </w:p>
        </w:tc>
        <w:tc>
          <w:tcPr>
            <w:tcW w:w="2423" w:type="dxa"/>
            <w:gridSpan w:val="2"/>
            <w:tcBorders>
              <w:top w:val="nil"/>
              <w:left w:val="nil"/>
              <w:bottom w:val="nil"/>
              <w:right w:val="nil"/>
            </w:tcBorders>
            <w:shd w:val="clear" w:color="auto" w:fill="auto"/>
            <w:noWrap/>
            <w:vAlign w:val="center"/>
            <w:hideMark/>
          </w:tcPr>
          <w:p w14:paraId="7C3DEA58" w14:textId="07553C13" w:rsidR="007344FE" w:rsidRPr="007344FE" w:rsidRDefault="007344FE" w:rsidP="00C9085D">
            <w:pPr>
              <w:jc w:val="center"/>
              <w:rPr>
                <w:color w:val="000000"/>
                <w:sz w:val="22"/>
                <w:szCs w:val="22"/>
              </w:rPr>
            </w:pPr>
            <w:r w:rsidRPr="007344FE">
              <w:rPr>
                <w:color w:val="000000"/>
                <w:sz w:val="22"/>
                <w:szCs w:val="22"/>
              </w:rPr>
              <w:t>95% Wald Confidence Interval </w:t>
            </w:r>
          </w:p>
        </w:tc>
        <w:tc>
          <w:tcPr>
            <w:tcW w:w="665" w:type="dxa"/>
            <w:tcBorders>
              <w:top w:val="nil"/>
              <w:left w:val="nil"/>
              <w:bottom w:val="nil"/>
              <w:right w:val="nil"/>
            </w:tcBorders>
            <w:shd w:val="clear" w:color="auto" w:fill="auto"/>
            <w:noWrap/>
            <w:vAlign w:val="center"/>
            <w:hideMark/>
          </w:tcPr>
          <w:p w14:paraId="6E542C19" w14:textId="77777777" w:rsidR="007344FE" w:rsidRPr="007344FE" w:rsidRDefault="007344FE" w:rsidP="00C9085D">
            <w:pPr>
              <w:jc w:val="center"/>
              <w:rPr>
                <w:color w:val="000000"/>
                <w:sz w:val="22"/>
                <w:szCs w:val="22"/>
              </w:rPr>
            </w:pPr>
            <w:r w:rsidRPr="007344FE">
              <w:rPr>
                <w:color w:val="000000"/>
                <w:sz w:val="22"/>
                <w:szCs w:val="22"/>
              </w:rPr>
              <w:t> </w:t>
            </w:r>
          </w:p>
        </w:tc>
        <w:tc>
          <w:tcPr>
            <w:tcW w:w="999" w:type="dxa"/>
            <w:tcBorders>
              <w:top w:val="nil"/>
              <w:left w:val="nil"/>
              <w:bottom w:val="nil"/>
              <w:right w:val="nil"/>
            </w:tcBorders>
            <w:shd w:val="clear" w:color="auto" w:fill="auto"/>
            <w:noWrap/>
            <w:vAlign w:val="center"/>
            <w:hideMark/>
          </w:tcPr>
          <w:p w14:paraId="2E2CBE48" w14:textId="77777777" w:rsidR="007344FE" w:rsidRPr="007344FE" w:rsidRDefault="007344FE" w:rsidP="00C9085D">
            <w:pPr>
              <w:jc w:val="center"/>
              <w:rPr>
                <w:color w:val="000000"/>
                <w:sz w:val="22"/>
                <w:szCs w:val="22"/>
              </w:rPr>
            </w:pPr>
            <w:r w:rsidRPr="007344FE">
              <w:rPr>
                <w:color w:val="000000"/>
                <w:sz w:val="22"/>
                <w:szCs w:val="22"/>
              </w:rPr>
              <w:t> </w:t>
            </w:r>
          </w:p>
        </w:tc>
      </w:tr>
      <w:tr w:rsidR="005E0BEF" w:rsidRPr="007344FE" w14:paraId="35E1AF98" w14:textId="77777777" w:rsidTr="007817E4">
        <w:trPr>
          <w:trHeight w:val="91"/>
        </w:trPr>
        <w:tc>
          <w:tcPr>
            <w:tcW w:w="4111" w:type="dxa"/>
            <w:tcBorders>
              <w:top w:val="nil"/>
              <w:left w:val="nil"/>
              <w:bottom w:val="single" w:sz="4" w:space="0" w:color="auto"/>
              <w:right w:val="nil"/>
            </w:tcBorders>
            <w:shd w:val="clear" w:color="auto" w:fill="auto"/>
            <w:noWrap/>
            <w:vAlign w:val="bottom"/>
            <w:hideMark/>
          </w:tcPr>
          <w:p w14:paraId="00B2E9B1" w14:textId="77777777" w:rsidR="007344FE" w:rsidRPr="007344FE" w:rsidRDefault="007344FE" w:rsidP="00C9085D">
            <w:pPr>
              <w:rPr>
                <w:color w:val="000000"/>
                <w:sz w:val="22"/>
                <w:szCs w:val="22"/>
              </w:rPr>
            </w:pPr>
            <w:r w:rsidRPr="007344FE">
              <w:rPr>
                <w:color w:val="000000"/>
                <w:sz w:val="22"/>
                <w:szCs w:val="22"/>
              </w:rPr>
              <w:t> </w:t>
            </w:r>
          </w:p>
        </w:tc>
        <w:tc>
          <w:tcPr>
            <w:tcW w:w="1134" w:type="dxa"/>
            <w:tcBorders>
              <w:top w:val="nil"/>
              <w:left w:val="nil"/>
              <w:bottom w:val="single" w:sz="4" w:space="0" w:color="auto"/>
              <w:right w:val="nil"/>
            </w:tcBorders>
            <w:shd w:val="clear" w:color="auto" w:fill="auto"/>
            <w:noWrap/>
            <w:vAlign w:val="center"/>
            <w:hideMark/>
          </w:tcPr>
          <w:p w14:paraId="6ABBDE06" w14:textId="77777777" w:rsidR="007344FE" w:rsidRPr="007344FE" w:rsidRDefault="007344FE" w:rsidP="00C9085D">
            <w:pPr>
              <w:jc w:val="center"/>
              <w:rPr>
                <w:color w:val="000000"/>
                <w:sz w:val="22"/>
                <w:szCs w:val="22"/>
              </w:rPr>
            </w:pPr>
            <w:r w:rsidRPr="007344FE">
              <w:rPr>
                <w:color w:val="000000"/>
                <w:sz w:val="22"/>
                <w:szCs w:val="22"/>
              </w:rPr>
              <w:t> </w:t>
            </w:r>
          </w:p>
        </w:tc>
        <w:tc>
          <w:tcPr>
            <w:tcW w:w="1134" w:type="dxa"/>
            <w:tcBorders>
              <w:top w:val="nil"/>
              <w:left w:val="nil"/>
              <w:bottom w:val="single" w:sz="4" w:space="0" w:color="auto"/>
              <w:right w:val="nil"/>
            </w:tcBorders>
            <w:shd w:val="clear" w:color="auto" w:fill="auto"/>
            <w:noWrap/>
            <w:vAlign w:val="center"/>
            <w:hideMark/>
          </w:tcPr>
          <w:p w14:paraId="44418B42" w14:textId="77777777" w:rsidR="007344FE" w:rsidRPr="007344FE" w:rsidRDefault="007344FE" w:rsidP="00C9085D">
            <w:pPr>
              <w:jc w:val="center"/>
              <w:rPr>
                <w:color w:val="000000"/>
                <w:sz w:val="22"/>
                <w:szCs w:val="22"/>
              </w:rPr>
            </w:pPr>
            <w:r w:rsidRPr="007344FE">
              <w:rPr>
                <w:color w:val="000000"/>
                <w:sz w:val="22"/>
                <w:szCs w:val="22"/>
              </w:rPr>
              <w:t> </w:t>
            </w:r>
          </w:p>
        </w:tc>
        <w:tc>
          <w:tcPr>
            <w:tcW w:w="1276" w:type="dxa"/>
            <w:tcBorders>
              <w:top w:val="nil"/>
              <w:left w:val="nil"/>
              <w:bottom w:val="single" w:sz="4" w:space="0" w:color="auto"/>
              <w:right w:val="nil"/>
            </w:tcBorders>
            <w:shd w:val="clear" w:color="auto" w:fill="auto"/>
            <w:noWrap/>
            <w:vAlign w:val="center"/>
            <w:hideMark/>
          </w:tcPr>
          <w:p w14:paraId="21884AAE" w14:textId="77777777" w:rsidR="007344FE" w:rsidRPr="007344FE" w:rsidRDefault="007344FE" w:rsidP="00C9085D">
            <w:pPr>
              <w:jc w:val="center"/>
              <w:rPr>
                <w:color w:val="000000"/>
                <w:sz w:val="22"/>
                <w:szCs w:val="22"/>
              </w:rPr>
            </w:pPr>
            <w:r w:rsidRPr="007344FE">
              <w:rPr>
                <w:color w:val="000000"/>
                <w:sz w:val="22"/>
                <w:szCs w:val="22"/>
              </w:rPr>
              <w:t>Lower</w:t>
            </w:r>
          </w:p>
        </w:tc>
        <w:tc>
          <w:tcPr>
            <w:tcW w:w="1147" w:type="dxa"/>
            <w:tcBorders>
              <w:top w:val="nil"/>
              <w:left w:val="nil"/>
              <w:bottom w:val="single" w:sz="4" w:space="0" w:color="auto"/>
              <w:right w:val="nil"/>
            </w:tcBorders>
            <w:shd w:val="clear" w:color="auto" w:fill="auto"/>
            <w:noWrap/>
            <w:vAlign w:val="center"/>
            <w:hideMark/>
          </w:tcPr>
          <w:p w14:paraId="04A5B7AD" w14:textId="77777777" w:rsidR="007344FE" w:rsidRPr="007344FE" w:rsidRDefault="007344FE" w:rsidP="00C9085D">
            <w:pPr>
              <w:jc w:val="center"/>
              <w:rPr>
                <w:color w:val="000000"/>
                <w:sz w:val="22"/>
                <w:szCs w:val="22"/>
              </w:rPr>
            </w:pPr>
            <w:r w:rsidRPr="007344FE">
              <w:rPr>
                <w:color w:val="000000"/>
                <w:sz w:val="22"/>
                <w:szCs w:val="22"/>
              </w:rPr>
              <w:t>Upper</w:t>
            </w:r>
          </w:p>
        </w:tc>
        <w:tc>
          <w:tcPr>
            <w:tcW w:w="665" w:type="dxa"/>
            <w:tcBorders>
              <w:top w:val="nil"/>
              <w:left w:val="nil"/>
              <w:bottom w:val="single" w:sz="4" w:space="0" w:color="auto"/>
              <w:right w:val="nil"/>
            </w:tcBorders>
            <w:shd w:val="clear" w:color="auto" w:fill="auto"/>
            <w:noWrap/>
            <w:vAlign w:val="center"/>
            <w:hideMark/>
          </w:tcPr>
          <w:p w14:paraId="64841FBE" w14:textId="77777777" w:rsidR="007344FE" w:rsidRPr="007344FE" w:rsidRDefault="007344FE" w:rsidP="00C9085D">
            <w:pPr>
              <w:jc w:val="center"/>
              <w:rPr>
                <w:color w:val="000000"/>
                <w:sz w:val="22"/>
                <w:szCs w:val="22"/>
              </w:rPr>
            </w:pPr>
            <w:proofErr w:type="spellStart"/>
            <w:r w:rsidRPr="007344FE">
              <w:rPr>
                <w:color w:val="000000"/>
                <w:sz w:val="22"/>
                <w:szCs w:val="22"/>
              </w:rPr>
              <w:t>df</w:t>
            </w:r>
            <w:proofErr w:type="spellEnd"/>
          </w:p>
        </w:tc>
        <w:tc>
          <w:tcPr>
            <w:tcW w:w="999" w:type="dxa"/>
            <w:tcBorders>
              <w:top w:val="nil"/>
              <w:left w:val="nil"/>
              <w:bottom w:val="single" w:sz="4" w:space="0" w:color="auto"/>
              <w:right w:val="nil"/>
            </w:tcBorders>
            <w:shd w:val="clear" w:color="auto" w:fill="auto"/>
            <w:noWrap/>
            <w:vAlign w:val="center"/>
            <w:hideMark/>
          </w:tcPr>
          <w:p w14:paraId="3BC2A932" w14:textId="77777777" w:rsidR="007344FE" w:rsidRPr="007344FE" w:rsidRDefault="007344FE" w:rsidP="00C9085D">
            <w:pPr>
              <w:jc w:val="center"/>
              <w:rPr>
                <w:color w:val="000000"/>
                <w:sz w:val="22"/>
                <w:szCs w:val="22"/>
              </w:rPr>
            </w:pPr>
            <w:r w:rsidRPr="007344FE">
              <w:rPr>
                <w:color w:val="000000"/>
                <w:sz w:val="22"/>
                <w:szCs w:val="22"/>
              </w:rPr>
              <w:t>Sig.</w:t>
            </w:r>
          </w:p>
        </w:tc>
      </w:tr>
      <w:tr w:rsidR="007344FE" w:rsidRPr="007344FE" w14:paraId="13DFCC3F" w14:textId="77777777" w:rsidTr="007817E4">
        <w:trPr>
          <w:trHeight w:val="302"/>
        </w:trPr>
        <w:tc>
          <w:tcPr>
            <w:tcW w:w="4111" w:type="dxa"/>
            <w:tcBorders>
              <w:top w:val="nil"/>
              <w:left w:val="nil"/>
              <w:bottom w:val="nil"/>
              <w:right w:val="nil"/>
            </w:tcBorders>
            <w:shd w:val="clear" w:color="auto" w:fill="auto"/>
            <w:noWrap/>
            <w:vAlign w:val="bottom"/>
            <w:hideMark/>
          </w:tcPr>
          <w:p w14:paraId="2E1A1830" w14:textId="77777777" w:rsidR="007344FE" w:rsidRPr="007344FE" w:rsidRDefault="007344FE" w:rsidP="00C9085D">
            <w:pPr>
              <w:rPr>
                <w:color w:val="000000"/>
                <w:sz w:val="22"/>
                <w:szCs w:val="22"/>
              </w:rPr>
            </w:pPr>
            <w:r w:rsidRPr="007344FE">
              <w:rPr>
                <w:color w:val="000000"/>
                <w:sz w:val="22"/>
                <w:szCs w:val="22"/>
              </w:rPr>
              <w:t>Child's age at methylation</w:t>
            </w:r>
          </w:p>
        </w:tc>
        <w:tc>
          <w:tcPr>
            <w:tcW w:w="1134" w:type="dxa"/>
            <w:tcBorders>
              <w:top w:val="single" w:sz="4" w:space="0" w:color="AEAEAE"/>
              <w:left w:val="nil"/>
              <w:bottom w:val="single" w:sz="4" w:space="0" w:color="AEAEAE"/>
              <w:right w:val="single" w:sz="4" w:space="0" w:color="E0E0E0"/>
            </w:tcBorders>
            <w:shd w:val="clear" w:color="auto" w:fill="auto"/>
            <w:noWrap/>
            <w:hideMark/>
          </w:tcPr>
          <w:p w14:paraId="3A1EA53B" w14:textId="7AE1EE12" w:rsidR="007344FE" w:rsidRPr="007344FE" w:rsidRDefault="007344FE" w:rsidP="00C9085D">
            <w:pPr>
              <w:jc w:val="right"/>
              <w:rPr>
                <w:color w:val="010205"/>
                <w:sz w:val="22"/>
                <w:szCs w:val="22"/>
              </w:rPr>
            </w:pPr>
            <w:r w:rsidRPr="007344FE">
              <w:rPr>
                <w:color w:val="010205"/>
                <w:sz w:val="22"/>
                <w:szCs w:val="22"/>
              </w:rPr>
              <w:t>0</w:t>
            </w:r>
            <w:r>
              <w:rPr>
                <w:color w:val="010205"/>
                <w:sz w:val="22"/>
                <w:szCs w:val="22"/>
              </w:rPr>
              <w:t>.</w:t>
            </w:r>
            <w:r w:rsidRPr="007344FE">
              <w:rPr>
                <w:color w:val="010205"/>
                <w:sz w:val="22"/>
                <w:szCs w:val="22"/>
              </w:rPr>
              <w:t>091</w:t>
            </w:r>
          </w:p>
        </w:tc>
        <w:tc>
          <w:tcPr>
            <w:tcW w:w="1134" w:type="dxa"/>
            <w:tcBorders>
              <w:top w:val="single" w:sz="4" w:space="0" w:color="AEAEAE"/>
              <w:left w:val="nil"/>
              <w:bottom w:val="single" w:sz="4" w:space="0" w:color="AEAEAE"/>
              <w:right w:val="nil"/>
            </w:tcBorders>
            <w:shd w:val="clear" w:color="auto" w:fill="auto"/>
            <w:noWrap/>
            <w:hideMark/>
          </w:tcPr>
          <w:p w14:paraId="44B5A053" w14:textId="1C7748D0" w:rsidR="007344FE" w:rsidRPr="007344FE" w:rsidRDefault="007344FE" w:rsidP="00C9085D">
            <w:pPr>
              <w:jc w:val="right"/>
              <w:rPr>
                <w:color w:val="010205"/>
                <w:sz w:val="22"/>
                <w:szCs w:val="22"/>
              </w:rPr>
            </w:pPr>
            <w:r w:rsidRPr="007344FE">
              <w:rPr>
                <w:color w:val="010205"/>
                <w:sz w:val="22"/>
                <w:szCs w:val="22"/>
              </w:rPr>
              <w:t>0</w:t>
            </w:r>
            <w:r>
              <w:rPr>
                <w:color w:val="010205"/>
                <w:sz w:val="22"/>
                <w:szCs w:val="22"/>
              </w:rPr>
              <w:t>.</w:t>
            </w:r>
            <w:r w:rsidRPr="007344FE">
              <w:rPr>
                <w:color w:val="010205"/>
                <w:sz w:val="22"/>
                <w:szCs w:val="22"/>
              </w:rPr>
              <w:t>0452</w:t>
            </w:r>
          </w:p>
        </w:tc>
        <w:tc>
          <w:tcPr>
            <w:tcW w:w="1276" w:type="dxa"/>
            <w:tcBorders>
              <w:top w:val="single" w:sz="4" w:space="0" w:color="AEAEAE"/>
              <w:left w:val="single" w:sz="4" w:space="0" w:color="E0E0E0"/>
              <w:bottom w:val="single" w:sz="4" w:space="0" w:color="AEAEAE"/>
              <w:right w:val="single" w:sz="4" w:space="0" w:color="E0E0E0"/>
            </w:tcBorders>
            <w:shd w:val="clear" w:color="auto" w:fill="auto"/>
            <w:noWrap/>
            <w:hideMark/>
          </w:tcPr>
          <w:p w14:paraId="06D46C78" w14:textId="20F5E4A4" w:rsidR="007344FE" w:rsidRPr="007344FE" w:rsidRDefault="007344FE" w:rsidP="00C9085D">
            <w:pPr>
              <w:jc w:val="right"/>
              <w:rPr>
                <w:color w:val="010205"/>
                <w:sz w:val="22"/>
                <w:szCs w:val="22"/>
              </w:rPr>
            </w:pPr>
            <w:r w:rsidRPr="007344FE">
              <w:rPr>
                <w:color w:val="010205"/>
                <w:sz w:val="22"/>
                <w:szCs w:val="22"/>
              </w:rPr>
              <w:t>0</w:t>
            </w:r>
            <w:r>
              <w:rPr>
                <w:color w:val="010205"/>
                <w:sz w:val="22"/>
                <w:szCs w:val="22"/>
              </w:rPr>
              <w:t>.</w:t>
            </w:r>
            <w:r w:rsidRPr="007344FE">
              <w:rPr>
                <w:color w:val="010205"/>
                <w:sz w:val="22"/>
                <w:szCs w:val="22"/>
              </w:rPr>
              <w:t>003</w:t>
            </w:r>
          </w:p>
        </w:tc>
        <w:tc>
          <w:tcPr>
            <w:tcW w:w="1147" w:type="dxa"/>
            <w:tcBorders>
              <w:top w:val="single" w:sz="4" w:space="0" w:color="AEAEAE"/>
              <w:left w:val="nil"/>
              <w:bottom w:val="single" w:sz="4" w:space="0" w:color="AEAEAE"/>
              <w:right w:val="single" w:sz="4" w:space="0" w:color="E0E0E0"/>
            </w:tcBorders>
            <w:shd w:val="clear" w:color="auto" w:fill="auto"/>
            <w:noWrap/>
            <w:hideMark/>
          </w:tcPr>
          <w:p w14:paraId="1E51E2AE" w14:textId="086D83E8" w:rsidR="007344FE" w:rsidRPr="007344FE" w:rsidRDefault="007344FE" w:rsidP="00C9085D">
            <w:pPr>
              <w:jc w:val="right"/>
              <w:rPr>
                <w:color w:val="010205"/>
                <w:sz w:val="22"/>
                <w:szCs w:val="22"/>
              </w:rPr>
            </w:pPr>
            <w:r w:rsidRPr="007344FE">
              <w:rPr>
                <w:color w:val="010205"/>
                <w:sz w:val="22"/>
                <w:szCs w:val="22"/>
              </w:rPr>
              <w:t>0</w:t>
            </w:r>
            <w:r>
              <w:rPr>
                <w:color w:val="010205"/>
                <w:sz w:val="22"/>
                <w:szCs w:val="22"/>
              </w:rPr>
              <w:t>.</w:t>
            </w:r>
            <w:r w:rsidRPr="007344FE">
              <w:rPr>
                <w:color w:val="010205"/>
                <w:sz w:val="22"/>
                <w:szCs w:val="22"/>
              </w:rPr>
              <w:t>180</w:t>
            </w:r>
          </w:p>
        </w:tc>
        <w:tc>
          <w:tcPr>
            <w:tcW w:w="665" w:type="dxa"/>
            <w:tcBorders>
              <w:top w:val="single" w:sz="4" w:space="0" w:color="AEAEAE"/>
              <w:left w:val="nil"/>
              <w:bottom w:val="single" w:sz="4" w:space="0" w:color="AEAEAE"/>
              <w:right w:val="single" w:sz="4" w:space="0" w:color="E0E0E0"/>
            </w:tcBorders>
            <w:shd w:val="clear" w:color="auto" w:fill="auto"/>
            <w:noWrap/>
            <w:hideMark/>
          </w:tcPr>
          <w:p w14:paraId="4671F1B2" w14:textId="3AD0A524" w:rsidR="007344FE" w:rsidRPr="007344FE" w:rsidRDefault="007344FE" w:rsidP="00C9085D">
            <w:pPr>
              <w:jc w:val="right"/>
              <w:rPr>
                <w:color w:val="010205"/>
                <w:sz w:val="22"/>
                <w:szCs w:val="22"/>
              </w:rPr>
            </w:pPr>
            <w:r w:rsidRPr="007344FE">
              <w:rPr>
                <w:color w:val="010205"/>
                <w:sz w:val="22"/>
                <w:szCs w:val="22"/>
              </w:rPr>
              <w:t>1</w:t>
            </w:r>
          </w:p>
        </w:tc>
        <w:tc>
          <w:tcPr>
            <w:tcW w:w="999" w:type="dxa"/>
            <w:tcBorders>
              <w:top w:val="single" w:sz="4" w:space="0" w:color="AEAEAE"/>
              <w:left w:val="nil"/>
              <w:bottom w:val="single" w:sz="4" w:space="0" w:color="AEAEAE"/>
              <w:right w:val="nil"/>
            </w:tcBorders>
            <w:shd w:val="clear" w:color="auto" w:fill="auto"/>
            <w:noWrap/>
            <w:hideMark/>
          </w:tcPr>
          <w:p w14:paraId="1C521441" w14:textId="79595406" w:rsidR="007344FE" w:rsidRPr="007344FE" w:rsidRDefault="007344FE" w:rsidP="00C9085D">
            <w:pPr>
              <w:jc w:val="right"/>
              <w:rPr>
                <w:color w:val="010205"/>
                <w:sz w:val="22"/>
                <w:szCs w:val="22"/>
              </w:rPr>
            </w:pPr>
            <w:r w:rsidRPr="007344FE">
              <w:rPr>
                <w:color w:val="010205"/>
                <w:sz w:val="22"/>
                <w:szCs w:val="22"/>
              </w:rPr>
              <w:t>0</w:t>
            </w:r>
            <w:r>
              <w:rPr>
                <w:color w:val="010205"/>
                <w:sz w:val="22"/>
                <w:szCs w:val="22"/>
              </w:rPr>
              <w:t>.</w:t>
            </w:r>
            <w:r w:rsidRPr="007344FE">
              <w:rPr>
                <w:color w:val="010205"/>
                <w:sz w:val="22"/>
                <w:szCs w:val="22"/>
              </w:rPr>
              <w:t>044</w:t>
            </w:r>
          </w:p>
        </w:tc>
      </w:tr>
      <w:tr w:rsidR="007344FE" w:rsidRPr="007344FE" w14:paraId="54A76F6B" w14:textId="77777777" w:rsidTr="007817E4">
        <w:trPr>
          <w:trHeight w:val="302"/>
        </w:trPr>
        <w:tc>
          <w:tcPr>
            <w:tcW w:w="4111" w:type="dxa"/>
            <w:tcBorders>
              <w:top w:val="nil"/>
              <w:left w:val="nil"/>
              <w:bottom w:val="nil"/>
              <w:right w:val="nil"/>
            </w:tcBorders>
            <w:shd w:val="clear" w:color="auto" w:fill="auto"/>
            <w:noWrap/>
            <w:vAlign w:val="bottom"/>
            <w:hideMark/>
          </w:tcPr>
          <w:p w14:paraId="0BAB3D12" w14:textId="4567401E" w:rsidR="007344FE" w:rsidRPr="007344FE" w:rsidRDefault="007344FE" w:rsidP="00C9085D">
            <w:pPr>
              <w:rPr>
                <w:color w:val="000000"/>
                <w:sz w:val="22"/>
                <w:szCs w:val="22"/>
              </w:rPr>
            </w:pPr>
            <w:r w:rsidRPr="007344FE">
              <w:rPr>
                <w:color w:val="000000"/>
                <w:sz w:val="22"/>
                <w:szCs w:val="22"/>
              </w:rPr>
              <w:t>Sex (0 males,</w:t>
            </w:r>
            <w:r>
              <w:rPr>
                <w:color w:val="000000"/>
                <w:sz w:val="22"/>
                <w:szCs w:val="22"/>
              </w:rPr>
              <w:t xml:space="preserve"> </w:t>
            </w:r>
            <w:r w:rsidRPr="007344FE">
              <w:rPr>
                <w:color w:val="000000"/>
                <w:sz w:val="22"/>
                <w:szCs w:val="22"/>
              </w:rPr>
              <w:t>1 females)</w:t>
            </w:r>
          </w:p>
        </w:tc>
        <w:tc>
          <w:tcPr>
            <w:tcW w:w="1134" w:type="dxa"/>
            <w:tcBorders>
              <w:top w:val="nil"/>
              <w:left w:val="nil"/>
              <w:bottom w:val="single" w:sz="4" w:space="0" w:color="AEAEAE"/>
              <w:right w:val="single" w:sz="4" w:space="0" w:color="E0E0E0"/>
            </w:tcBorders>
            <w:shd w:val="clear" w:color="auto" w:fill="auto"/>
            <w:noWrap/>
            <w:hideMark/>
          </w:tcPr>
          <w:p w14:paraId="43528726" w14:textId="61962FD6" w:rsidR="007344FE" w:rsidRPr="007344FE" w:rsidRDefault="007344FE" w:rsidP="00C9085D">
            <w:pPr>
              <w:jc w:val="right"/>
              <w:rPr>
                <w:color w:val="010205"/>
                <w:sz w:val="22"/>
                <w:szCs w:val="22"/>
              </w:rPr>
            </w:pPr>
            <w:r w:rsidRPr="007344FE">
              <w:rPr>
                <w:color w:val="010205"/>
                <w:sz w:val="22"/>
                <w:szCs w:val="22"/>
              </w:rPr>
              <w:t>0</w:t>
            </w:r>
            <w:r>
              <w:rPr>
                <w:color w:val="010205"/>
                <w:sz w:val="22"/>
                <w:szCs w:val="22"/>
              </w:rPr>
              <w:t>.</w:t>
            </w:r>
            <w:r w:rsidRPr="007344FE">
              <w:rPr>
                <w:color w:val="010205"/>
                <w:sz w:val="22"/>
                <w:szCs w:val="22"/>
              </w:rPr>
              <w:t>194</w:t>
            </w:r>
          </w:p>
        </w:tc>
        <w:tc>
          <w:tcPr>
            <w:tcW w:w="1134" w:type="dxa"/>
            <w:tcBorders>
              <w:top w:val="nil"/>
              <w:left w:val="nil"/>
              <w:bottom w:val="single" w:sz="4" w:space="0" w:color="AEAEAE"/>
              <w:right w:val="nil"/>
            </w:tcBorders>
            <w:shd w:val="clear" w:color="auto" w:fill="auto"/>
            <w:noWrap/>
            <w:hideMark/>
          </w:tcPr>
          <w:p w14:paraId="50178BB4" w14:textId="36AC6386" w:rsidR="007344FE" w:rsidRPr="007344FE" w:rsidRDefault="007344FE" w:rsidP="00C9085D">
            <w:pPr>
              <w:jc w:val="right"/>
              <w:rPr>
                <w:color w:val="010205"/>
                <w:sz w:val="22"/>
                <w:szCs w:val="22"/>
              </w:rPr>
            </w:pPr>
            <w:r w:rsidRPr="007344FE">
              <w:rPr>
                <w:color w:val="010205"/>
                <w:sz w:val="22"/>
                <w:szCs w:val="22"/>
              </w:rPr>
              <w:t>0</w:t>
            </w:r>
            <w:r>
              <w:rPr>
                <w:color w:val="010205"/>
                <w:sz w:val="22"/>
                <w:szCs w:val="22"/>
              </w:rPr>
              <w:t>.</w:t>
            </w:r>
            <w:r w:rsidRPr="007344FE">
              <w:rPr>
                <w:color w:val="010205"/>
                <w:sz w:val="22"/>
                <w:szCs w:val="22"/>
              </w:rPr>
              <w:t>1678</w:t>
            </w:r>
          </w:p>
        </w:tc>
        <w:tc>
          <w:tcPr>
            <w:tcW w:w="1276" w:type="dxa"/>
            <w:tcBorders>
              <w:top w:val="nil"/>
              <w:left w:val="single" w:sz="4" w:space="0" w:color="E0E0E0"/>
              <w:bottom w:val="single" w:sz="4" w:space="0" w:color="AEAEAE"/>
              <w:right w:val="single" w:sz="4" w:space="0" w:color="E0E0E0"/>
            </w:tcBorders>
            <w:shd w:val="clear" w:color="auto" w:fill="auto"/>
            <w:noWrap/>
            <w:hideMark/>
          </w:tcPr>
          <w:p w14:paraId="32575C7F" w14:textId="6982A97C" w:rsidR="007344FE" w:rsidRPr="007344FE" w:rsidRDefault="007344FE" w:rsidP="00C9085D">
            <w:pPr>
              <w:jc w:val="right"/>
              <w:rPr>
                <w:color w:val="010205"/>
                <w:sz w:val="22"/>
                <w:szCs w:val="22"/>
              </w:rPr>
            </w:pPr>
            <w:r w:rsidRPr="007344FE">
              <w:rPr>
                <w:color w:val="010205"/>
                <w:sz w:val="22"/>
                <w:szCs w:val="22"/>
              </w:rPr>
              <w:t>-0</w:t>
            </w:r>
            <w:r>
              <w:rPr>
                <w:color w:val="010205"/>
                <w:sz w:val="22"/>
                <w:szCs w:val="22"/>
              </w:rPr>
              <w:t>.</w:t>
            </w:r>
            <w:r w:rsidRPr="007344FE">
              <w:rPr>
                <w:color w:val="010205"/>
                <w:sz w:val="22"/>
                <w:szCs w:val="22"/>
              </w:rPr>
              <w:t>135</w:t>
            </w:r>
          </w:p>
        </w:tc>
        <w:tc>
          <w:tcPr>
            <w:tcW w:w="1147" w:type="dxa"/>
            <w:tcBorders>
              <w:top w:val="nil"/>
              <w:left w:val="nil"/>
              <w:bottom w:val="single" w:sz="4" w:space="0" w:color="AEAEAE"/>
              <w:right w:val="single" w:sz="4" w:space="0" w:color="E0E0E0"/>
            </w:tcBorders>
            <w:shd w:val="clear" w:color="auto" w:fill="auto"/>
            <w:noWrap/>
            <w:hideMark/>
          </w:tcPr>
          <w:p w14:paraId="5C844163" w14:textId="09A4CAF6" w:rsidR="007344FE" w:rsidRPr="007344FE" w:rsidRDefault="007344FE" w:rsidP="00C9085D">
            <w:pPr>
              <w:jc w:val="right"/>
              <w:rPr>
                <w:color w:val="010205"/>
                <w:sz w:val="22"/>
                <w:szCs w:val="22"/>
              </w:rPr>
            </w:pPr>
            <w:r w:rsidRPr="007344FE">
              <w:rPr>
                <w:color w:val="010205"/>
                <w:sz w:val="22"/>
                <w:szCs w:val="22"/>
              </w:rPr>
              <w:t>0</w:t>
            </w:r>
            <w:r>
              <w:rPr>
                <w:color w:val="010205"/>
                <w:sz w:val="22"/>
                <w:szCs w:val="22"/>
              </w:rPr>
              <w:t>.</w:t>
            </w:r>
            <w:r w:rsidRPr="007344FE">
              <w:rPr>
                <w:color w:val="010205"/>
                <w:sz w:val="22"/>
                <w:szCs w:val="22"/>
              </w:rPr>
              <w:t>523</w:t>
            </w:r>
          </w:p>
        </w:tc>
        <w:tc>
          <w:tcPr>
            <w:tcW w:w="665" w:type="dxa"/>
            <w:tcBorders>
              <w:top w:val="nil"/>
              <w:left w:val="nil"/>
              <w:bottom w:val="single" w:sz="4" w:space="0" w:color="AEAEAE"/>
              <w:right w:val="single" w:sz="4" w:space="0" w:color="E0E0E0"/>
            </w:tcBorders>
            <w:shd w:val="clear" w:color="auto" w:fill="auto"/>
            <w:noWrap/>
            <w:hideMark/>
          </w:tcPr>
          <w:p w14:paraId="58CD5738" w14:textId="4AD945B5" w:rsidR="007344FE" w:rsidRPr="007344FE" w:rsidRDefault="007344FE" w:rsidP="00C9085D">
            <w:pPr>
              <w:jc w:val="right"/>
              <w:rPr>
                <w:color w:val="010205"/>
                <w:sz w:val="22"/>
                <w:szCs w:val="22"/>
              </w:rPr>
            </w:pPr>
            <w:r w:rsidRPr="007344FE">
              <w:rPr>
                <w:color w:val="010205"/>
                <w:sz w:val="22"/>
                <w:szCs w:val="22"/>
              </w:rPr>
              <w:t>1</w:t>
            </w:r>
          </w:p>
        </w:tc>
        <w:tc>
          <w:tcPr>
            <w:tcW w:w="999" w:type="dxa"/>
            <w:tcBorders>
              <w:top w:val="nil"/>
              <w:left w:val="nil"/>
              <w:bottom w:val="single" w:sz="4" w:space="0" w:color="AEAEAE"/>
              <w:right w:val="nil"/>
            </w:tcBorders>
            <w:shd w:val="clear" w:color="auto" w:fill="auto"/>
            <w:noWrap/>
            <w:hideMark/>
          </w:tcPr>
          <w:p w14:paraId="5897DA88" w14:textId="0F3E39DC" w:rsidR="007344FE" w:rsidRPr="007344FE" w:rsidRDefault="007344FE" w:rsidP="00C9085D">
            <w:pPr>
              <w:jc w:val="right"/>
              <w:rPr>
                <w:color w:val="010205"/>
                <w:sz w:val="22"/>
                <w:szCs w:val="22"/>
              </w:rPr>
            </w:pPr>
            <w:r w:rsidRPr="007344FE">
              <w:rPr>
                <w:color w:val="010205"/>
                <w:sz w:val="22"/>
                <w:szCs w:val="22"/>
              </w:rPr>
              <w:t>0</w:t>
            </w:r>
            <w:r>
              <w:rPr>
                <w:color w:val="010205"/>
                <w:sz w:val="22"/>
                <w:szCs w:val="22"/>
              </w:rPr>
              <w:t>.</w:t>
            </w:r>
            <w:r w:rsidRPr="007344FE">
              <w:rPr>
                <w:color w:val="010205"/>
                <w:sz w:val="22"/>
                <w:szCs w:val="22"/>
              </w:rPr>
              <w:t>247</w:t>
            </w:r>
          </w:p>
        </w:tc>
      </w:tr>
      <w:tr w:rsidR="007344FE" w:rsidRPr="007344FE" w14:paraId="4DF0A92F" w14:textId="77777777" w:rsidTr="007817E4">
        <w:trPr>
          <w:trHeight w:val="302"/>
        </w:trPr>
        <w:tc>
          <w:tcPr>
            <w:tcW w:w="4111" w:type="dxa"/>
            <w:tcBorders>
              <w:top w:val="nil"/>
              <w:left w:val="nil"/>
              <w:bottom w:val="nil"/>
              <w:right w:val="nil"/>
            </w:tcBorders>
            <w:shd w:val="clear" w:color="auto" w:fill="auto"/>
            <w:noWrap/>
            <w:vAlign w:val="bottom"/>
            <w:hideMark/>
          </w:tcPr>
          <w:p w14:paraId="366A37CF" w14:textId="77777777" w:rsidR="007344FE" w:rsidRPr="007344FE" w:rsidRDefault="007344FE" w:rsidP="00C9085D">
            <w:pPr>
              <w:rPr>
                <w:b/>
                <w:color w:val="000000"/>
                <w:sz w:val="22"/>
                <w:szCs w:val="22"/>
              </w:rPr>
            </w:pPr>
            <w:r w:rsidRPr="007344FE">
              <w:rPr>
                <w:b/>
                <w:color w:val="000000"/>
                <w:sz w:val="22"/>
                <w:szCs w:val="22"/>
              </w:rPr>
              <w:t>Parental SES</w:t>
            </w:r>
          </w:p>
        </w:tc>
        <w:tc>
          <w:tcPr>
            <w:tcW w:w="1134" w:type="dxa"/>
            <w:tcBorders>
              <w:top w:val="nil"/>
              <w:left w:val="nil"/>
              <w:bottom w:val="single" w:sz="4" w:space="0" w:color="AEAEAE"/>
              <w:right w:val="single" w:sz="4" w:space="0" w:color="E0E0E0"/>
            </w:tcBorders>
            <w:shd w:val="clear" w:color="auto" w:fill="auto"/>
            <w:noWrap/>
            <w:hideMark/>
          </w:tcPr>
          <w:p w14:paraId="23EBD52C" w14:textId="31C2B231" w:rsidR="007344FE" w:rsidRPr="007344FE" w:rsidRDefault="007344FE" w:rsidP="00C9085D">
            <w:pPr>
              <w:jc w:val="right"/>
              <w:rPr>
                <w:b/>
                <w:color w:val="010205"/>
                <w:sz w:val="22"/>
                <w:szCs w:val="22"/>
              </w:rPr>
            </w:pPr>
            <w:r w:rsidRPr="007344FE">
              <w:rPr>
                <w:b/>
                <w:color w:val="010205"/>
                <w:sz w:val="22"/>
                <w:szCs w:val="22"/>
              </w:rPr>
              <w:t>0</w:t>
            </w:r>
            <w:r>
              <w:rPr>
                <w:b/>
                <w:color w:val="010205"/>
                <w:sz w:val="22"/>
                <w:szCs w:val="22"/>
              </w:rPr>
              <w:t>.</w:t>
            </w:r>
            <w:r w:rsidRPr="007344FE">
              <w:rPr>
                <w:b/>
                <w:color w:val="010205"/>
                <w:sz w:val="22"/>
                <w:szCs w:val="22"/>
              </w:rPr>
              <w:t>353</w:t>
            </w:r>
          </w:p>
        </w:tc>
        <w:tc>
          <w:tcPr>
            <w:tcW w:w="1134" w:type="dxa"/>
            <w:tcBorders>
              <w:top w:val="nil"/>
              <w:left w:val="nil"/>
              <w:bottom w:val="single" w:sz="4" w:space="0" w:color="AEAEAE"/>
              <w:right w:val="nil"/>
            </w:tcBorders>
            <w:shd w:val="clear" w:color="auto" w:fill="auto"/>
            <w:noWrap/>
            <w:hideMark/>
          </w:tcPr>
          <w:p w14:paraId="295DABB6" w14:textId="0D737AFA" w:rsidR="007344FE" w:rsidRPr="007344FE" w:rsidRDefault="007344FE" w:rsidP="00C9085D">
            <w:pPr>
              <w:jc w:val="right"/>
              <w:rPr>
                <w:color w:val="010205"/>
                <w:sz w:val="22"/>
                <w:szCs w:val="22"/>
              </w:rPr>
            </w:pPr>
            <w:r w:rsidRPr="007344FE">
              <w:rPr>
                <w:color w:val="010205"/>
                <w:sz w:val="22"/>
                <w:szCs w:val="22"/>
              </w:rPr>
              <w:t>0</w:t>
            </w:r>
            <w:r>
              <w:rPr>
                <w:color w:val="010205"/>
                <w:sz w:val="22"/>
                <w:szCs w:val="22"/>
              </w:rPr>
              <w:t>.</w:t>
            </w:r>
            <w:r w:rsidRPr="007344FE">
              <w:rPr>
                <w:color w:val="010205"/>
                <w:sz w:val="22"/>
                <w:szCs w:val="22"/>
              </w:rPr>
              <w:t>0998</w:t>
            </w:r>
          </w:p>
        </w:tc>
        <w:tc>
          <w:tcPr>
            <w:tcW w:w="1276" w:type="dxa"/>
            <w:tcBorders>
              <w:top w:val="nil"/>
              <w:left w:val="single" w:sz="4" w:space="0" w:color="E0E0E0"/>
              <w:bottom w:val="single" w:sz="4" w:space="0" w:color="AEAEAE"/>
              <w:right w:val="single" w:sz="4" w:space="0" w:color="E0E0E0"/>
            </w:tcBorders>
            <w:shd w:val="clear" w:color="auto" w:fill="auto"/>
            <w:noWrap/>
            <w:hideMark/>
          </w:tcPr>
          <w:p w14:paraId="09913DD6" w14:textId="48975B42" w:rsidR="007344FE" w:rsidRPr="007344FE" w:rsidRDefault="007344FE" w:rsidP="00C9085D">
            <w:pPr>
              <w:jc w:val="right"/>
              <w:rPr>
                <w:color w:val="010205"/>
                <w:sz w:val="22"/>
                <w:szCs w:val="22"/>
              </w:rPr>
            </w:pPr>
            <w:r w:rsidRPr="007344FE">
              <w:rPr>
                <w:color w:val="010205"/>
                <w:sz w:val="22"/>
                <w:szCs w:val="22"/>
              </w:rPr>
              <w:t>0</w:t>
            </w:r>
            <w:r>
              <w:rPr>
                <w:color w:val="010205"/>
                <w:sz w:val="22"/>
                <w:szCs w:val="22"/>
              </w:rPr>
              <w:t>.</w:t>
            </w:r>
            <w:r w:rsidRPr="007344FE">
              <w:rPr>
                <w:color w:val="010205"/>
                <w:sz w:val="22"/>
                <w:szCs w:val="22"/>
              </w:rPr>
              <w:t>158</w:t>
            </w:r>
          </w:p>
        </w:tc>
        <w:tc>
          <w:tcPr>
            <w:tcW w:w="1147" w:type="dxa"/>
            <w:tcBorders>
              <w:top w:val="nil"/>
              <w:left w:val="nil"/>
              <w:bottom w:val="single" w:sz="4" w:space="0" w:color="AEAEAE"/>
              <w:right w:val="single" w:sz="4" w:space="0" w:color="E0E0E0"/>
            </w:tcBorders>
            <w:shd w:val="clear" w:color="auto" w:fill="auto"/>
            <w:noWrap/>
            <w:hideMark/>
          </w:tcPr>
          <w:p w14:paraId="23FDF09E" w14:textId="76D824B2" w:rsidR="007344FE" w:rsidRPr="007344FE" w:rsidRDefault="007344FE" w:rsidP="00C9085D">
            <w:pPr>
              <w:jc w:val="right"/>
              <w:rPr>
                <w:color w:val="010205"/>
                <w:sz w:val="22"/>
                <w:szCs w:val="22"/>
              </w:rPr>
            </w:pPr>
            <w:r w:rsidRPr="007344FE">
              <w:rPr>
                <w:color w:val="010205"/>
                <w:sz w:val="22"/>
                <w:szCs w:val="22"/>
              </w:rPr>
              <w:t>0</w:t>
            </w:r>
            <w:r>
              <w:rPr>
                <w:color w:val="010205"/>
                <w:sz w:val="22"/>
                <w:szCs w:val="22"/>
              </w:rPr>
              <w:t>.</w:t>
            </w:r>
            <w:r w:rsidRPr="007344FE">
              <w:rPr>
                <w:color w:val="010205"/>
                <w:sz w:val="22"/>
                <w:szCs w:val="22"/>
              </w:rPr>
              <w:t>549</w:t>
            </w:r>
          </w:p>
        </w:tc>
        <w:tc>
          <w:tcPr>
            <w:tcW w:w="665" w:type="dxa"/>
            <w:tcBorders>
              <w:top w:val="nil"/>
              <w:left w:val="nil"/>
              <w:bottom w:val="single" w:sz="4" w:space="0" w:color="AEAEAE"/>
              <w:right w:val="single" w:sz="4" w:space="0" w:color="E0E0E0"/>
            </w:tcBorders>
            <w:shd w:val="clear" w:color="auto" w:fill="auto"/>
            <w:noWrap/>
            <w:hideMark/>
          </w:tcPr>
          <w:p w14:paraId="6004A7E0" w14:textId="18626DAD" w:rsidR="007344FE" w:rsidRPr="007344FE" w:rsidRDefault="007344FE" w:rsidP="00C9085D">
            <w:pPr>
              <w:jc w:val="right"/>
              <w:rPr>
                <w:color w:val="010205"/>
                <w:sz w:val="22"/>
                <w:szCs w:val="22"/>
              </w:rPr>
            </w:pPr>
            <w:r w:rsidRPr="007344FE">
              <w:rPr>
                <w:color w:val="010205"/>
                <w:sz w:val="22"/>
                <w:szCs w:val="22"/>
              </w:rPr>
              <w:t>1</w:t>
            </w:r>
          </w:p>
        </w:tc>
        <w:tc>
          <w:tcPr>
            <w:tcW w:w="999" w:type="dxa"/>
            <w:tcBorders>
              <w:top w:val="nil"/>
              <w:left w:val="nil"/>
              <w:bottom w:val="single" w:sz="4" w:space="0" w:color="AEAEAE"/>
              <w:right w:val="nil"/>
            </w:tcBorders>
            <w:shd w:val="clear" w:color="auto" w:fill="auto"/>
            <w:noWrap/>
            <w:hideMark/>
          </w:tcPr>
          <w:p w14:paraId="2DA92B58" w14:textId="31E24F9F" w:rsidR="007344FE" w:rsidRPr="007344FE" w:rsidRDefault="007344FE" w:rsidP="00C9085D">
            <w:pPr>
              <w:jc w:val="right"/>
              <w:rPr>
                <w:color w:val="010205"/>
                <w:sz w:val="22"/>
                <w:szCs w:val="22"/>
              </w:rPr>
            </w:pPr>
            <w:r w:rsidRPr="007344FE">
              <w:rPr>
                <w:color w:val="010205"/>
                <w:sz w:val="22"/>
                <w:szCs w:val="22"/>
              </w:rPr>
              <w:t>0</w:t>
            </w:r>
            <w:r>
              <w:rPr>
                <w:color w:val="010205"/>
                <w:sz w:val="22"/>
                <w:szCs w:val="22"/>
              </w:rPr>
              <w:t>.</w:t>
            </w:r>
            <w:r w:rsidRPr="007344FE">
              <w:rPr>
                <w:color w:val="010205"/>
                <w:sz w:val="22"/>
                <w:szCs w:val="22"/>
              </w:rPr>
              <w:t>000</w:t>
            </w:r>
            <w:r w:rsidR="005E0BEF">
              <w:rPr>
                <w:color w:val="010205"/>
                <w:sz w:val="22"/>
                <w:szCs w:val="22"/>
              </w:rPr>
              <w:t>4</w:t>
            </w:r>
          </w:p>
        </w:tc>
      </w:tr>
      <w:tr w:rsidR="007344FE" w:rsidRPr="007344FE" w14:paraId="3BA0D357" w14:textId="77777777" w:rsidTr="007817E4">
        <w:trPr>
          <w:trHeight w:val="302"/>
        </w:trPr>
        <w:tc>
          <w:tcPr>
            <w:tcW w:w="4111" w:type="dxa"/>
            <w:tcBorders>
              <w:top w:val="nil"/>
              <w:left w:val="nil"/>
              <w:bottom w:val="nil"/>
              <w:right w:val="nil"/>
            </w:tcBorders>
            <w:shd w:val="clear" w:color="auto" w:fill="auto"/>
            <w:noWrap/>
            <w:vAlign w:val="bottom"/>
            <w:hideMark/>
          </w:tcPr>
          <w:p w14:paraId="24973E3A" w14:textId="77777777" w:rsidR="007344FE" w:rsidRPr="007344FE" w:rsidRDefault="007344FE" w:rsidP="00C9085D">
            <w:pPr>
              <w:rPr>
                <w:b/>
                <w:color w:val="000000"/>
                <w:sz w:val="22"/>
                <w:szCs w:val="22"/>
              </w:rPr>
            </w:pPr>
            <w:r w:rsidRPr="007344FE">
              <w:rPr>
                <w:b/>
                <w:color w:val="000000"/>
                <w:sz w:val="22"/>
                <w:szCs w:val="22"/>
              </w:rPr>
              <w:t>Maternal prenatal smoking (0/1)</w:t>
            </w:r>
          </w:p>
        </w:tc>
        <w:tc>
          <w:tcPr>
            <w:tcW w:w="1134" w:type="dxa"/>
            <w:tcBorders>
              <w:top w:val="nil"/>
              <w:left w:val="nil"/>
              <w:bottom w:val="single" w:sz="4" w:space="0" w:color="AEAEAE"/>
              <w:right w:val="single" w:sz="4" w:space="0" w:color="E0E0E0"/>
            </w:tcBorders>
            <w:shd w:val="clear" w:color="auto" w:fill="auto"/>
            <w:noWrap/>
            <w:hideMark/>
          </w:tcPr>
          <w:p w14:paraId="593AFBDA" w14:textId="0C0356BE" w:rsidR="007344FE" w:rsidRPr="007344FE" w:rsidRDefault="007344FE" w:rsidP="00C9085D">
            <w:pPr>
              <w:jc w:val="right"/>
              <w:rPr>
                <w:b/>
                <w:color w:val="010205"/>
                <w:sz w:val="22"/>
                <w:szCs w:val="22"/>
              </w:rPr>
            </w:pPr>
            <w:r w:rsidRPr="007344FE">
              <w:rPr>
                <w:b/>
                <w:color w:val="010205"/>
                <w:sz w:val="22"/>
                <w:szCs w:val="22"/>
              </w:rPr>
              <w:t>-0</w:t>
            </w:r>
            <w:r>
              <w:rPr>
                <w:b/>
                <w:color w:val="010205"/>
                <w:sz w:val="22"/>
                <w:szCs w:val="22"/>
              </w:rPr>
              <w:t>.</w:t>
            </w:r>
            <w:r w:rsidRPr="007344FE">
              <w:rPr>
                <w:b/>
                <w:color w:val="010205"/>
                <w:sz w:val="22"/>
                <w:szCs w:val="22"/>
              </w:rPr>
              <w:t>733</w:t>
            </w:r>
          </w:p>
        </w:tc>
        <w:tc>
          <w:tcPr>
            <w:tcW w:w="1134" w:type="dxa"/>
            <w:tcBorders>
              <w:top w:val="nil"/>
              <w:left w:val="nil"/>
              <w:bottom w:val="single" w:sz="4" w:space="0" w:color="AEAEAE"/>
              <w:right w:val="nil"/>
            </w:tcBorders>
            <w:shd w:val="clear" w:color="auto" w:fill="auto"/>
            <w:noWrap/>
            <w:hideMark/>
          </w:tcPr>
          <w:p w14:paraId="46DCD0A8" w14:textId="23E7AB9D" w:rsidR="007344FE" w:rsidRPr="007344FE" w:rsidRDefault="007344FE" w:rsidP="00C9085D">
            <w:pPr>
              <w:jc w:val="right"/>
              <w:rPr>
                <w:color w:val="010205"/>
                <w:sz w:val="22"/>
                <w:szCs w:val="22"/>
              </w:rPr>
            </w:pPr>
            <w:r w:rsidRPr="007344FE">
              <w:rPr>
                <w:color w:val="010205"/>
                <w:sz w:val="22"/>
                <w:szCs w:val="22"/>
              </w:rPr>
              <w:t>0</w:t>
            </w:r>
            <w:r>
              <w:rPr>
                <w:color w:val="010205"/>
                <w:sz w:val="22"/>
                <w:szCs w:val="22"/>
              </w:rPr>
              <w:t>.</w:t>
            </w:r>
            <w:r w:rsidRPr="007344FE">
              <w:rPr>
                <w:color w:val="010205"/>
                <w:sz w:val="22"/>
                <w:szCs w:val="22"/>
              </w:rPr>
              <w:t>3160</w:t>
            </w:r>
          </w:p>
        </w:tc>
        <w:tc>
          <w:tcPr>
            <w:tcW w:w="1276" w:type="dxa"/>
            <w:tcBorders>
              <w:top w:val="nil"/>
              <w:left w:val="single" w:sz="4" w:space="0" w:color="E0E0E0"/>
              <w:bottom w:val="single" w:sz="4" w:space="0" w:color="AEAEAE"/>
              <w:right w:val="single" w:sz="4" w:space="0" w:color="E0E0E0"/>
            </w:tcBorders>
            <w:shd w:val="clear" w:color="auto" w:fill="auto"/>
            <w:noWrap/>
            <w:hideMark/>
          </w:tcPr>
          <w:p w14:paraId="203D9D8B" w14:textId="2BD2512C" w:rsidR="007344FE" w:rsidRPr="007344FE" w:rsidRDefault="007344FE" w:rsidP="00C9085D">
            <w:pPr>
              <w:jc w:val="right"/>
              <w:rPr>
                <w:color w:val="010205"/>
                <w:sz w:val="22"/>
                <w:szCs w:val="22"/>
              </w:rPr>
            </w:pPr>
            <w:r w:rsidRPr="007344FE">
              <w:rPr>
                <w:color w:val="010205"/>
                <w:sz w:val="22"/>
                <w:szCs w:val="22"/>
              </w:rPr>
              <w:t>-1</w:t>
            </w:r>
            <w:r>
              <w:rPr>
                <w:color w:val="010205"/>
                <w:sz w:val="22"/>
                <w:szCs w:val="22"/>
              </w:rPr>
              <w:t>.</w:t>
            </w:r>
            <w:r w:rsidRPr="007344FE">
              <w:rPr>
                <w:color w:val="010205"/>
                <w:sz w:val="22"/>
                <w:szCs w:val="22"/>
              </w:rPr>
              <w:t>353</w:t>
            </w:r>
          </w:p>
        </w:tc>
        <w:tc>
          <w:tcPr>
            <w:tcW w:w="1147" w:type="dxa"/>
            <w:tcBorders>
              <w:top w:val="nil"/>
              <w:left w:val="nil"/>
              <w:bottom w:val="single" w:sz="4" w:space="0" w:color="AEAEAE"/>
              <w:right w:val="single" w:sz="4" w:space="0" w:color="E0E0E0"/>
            </w:tcBorders>
            <w:shd w:val="clear" w:color="auto" w:fill="auto"/>
            <w:noWrap/>
            <w:hideMark/>
          </w:tcPr>
          <w:p w14:paraId="76D18F2C" w14:textId="6C7EC989" w:rsidR="007344FE" w:rsidRPr="007344FE" w:rsidRDefault="007344FE" w:rsidP="00C9085D">
            <w:pPr>
              <w:jc w:val="right"/>
              <w:rPr>
                <w:color w:val="010205"/>
                <w:sz w:val="22"/>
                <w:szCs w:val="22"/>
              </w:rPr>
            </w:pPr>
            <w:r w:rsidRPr="007344FE">
              <w:rPr>
                <w:color w:val="010205"/>
                <w:sz w:val="22"/>
                <w:szCs w:val="22"/>
              </w:rPr>
              <w:t>-0</w:t>
            </w:r>
            <w:r>
              <w:rPr>
                <w:color w:val="010205"/>
                <w:sz w:val="22"/>
                <w:szCs w:val="22"/>
              </w:rPr>
              <w:t>.</w:t>
            </w:r>
            <w:r w:rsidRPr="007344FE">
              <w:rPr>
                <w:color w:val="010205"/>
                <w:sz w:val="22"/>
                <w:szCs w:val="22"/>
              </w:rPr>
              <w:t>114</w:t>
            </w:r>
          </w:p>
        </w:tc>
        <w:tc>
          <w:tcPr>
            <w:tcW w:w="665" w:type="dxa"/>
            <w:tcBorders>
              <w:top w:val="nil"/>
              <w:left w:val="nil"/>
              <w:bottom w:val="single" w:sz="4" w:space="0" w:color="AEAEAE"/>
              <w:right w:val="single" w:sz="4" w:space="0" w:color="E0E0E0"/>
            </w:tcBorders>
            <w:shd w:val="clear" w:color="auto" w:fill="auto"/>
            <w:noWrap/>
            <w:hideMark/>
          </w:tcPr>
          <w:p w14:paraId="606E753B" w14:textId="2EA35D81" w:rsidR="007344FE" w:rsidRPr="007344FE" w:rsidRDefault="007344FE" w:rsidP="00C9085D">
            <w:pPr>
              <w:jc w:val="right"/>
              <w:rPr>
                <w:color w:val="010205"/>
                <w:sz w:val="22"/>
                <w:szCs w:val="22"/>
              </w:rPr>
            </w:pPr>
            <w:r w:rsidRPr="007344FE">
              <w:rPr>
                <w:color w:val="010205"/>
                <w:sz w:val="22"/>
                <w:szCs w:val="22"/>
              </w:rPr>
              <w:t>1</w:t>
            </w:r>
          </w:p>
        </w:tc>
        <w:tc>
          <w:tcPr>
            <w:tcW w:w="999" w:type="dxa"/>
            <w:tcBorders>
              <w:top w:val="nil"/>
              <w:left w:val="nil"/>
              <w:bottom w:val="single" w:sz="4" w:space="0" w:color="AEAEAE"/>
              <w:right w:val="nil"/>
            </w:tcBorders>
            <w:shd w:val="clear" w:color="auto" w:fill="auto"/>
            <w:noWrap/>
            <w:hideMark/>
          </w:tcPr>
          <w:p w14:paraId="08944828" w14:textId="54CE1D49" w:rsidR="007344FE" w:rsidRPr="007344FE" w:rsidRDefault="007344FE" w:rsidP="00C9085D">
            <w:pPr>
              <w:jc w:val="right"/>
              <w:rPr>
                <w:color w:val="010205"/>
                <w:sz w:val="22"/>
                <w:szCs w:val="22"/>
              </w:rPr>
            </w:pPr>
            <w:r w:rsidRPr="007344FE">
              <w:rPr>
                <w:color w:val="010205"/>
                <w:sz w:val="22"/>
                <w:szCs w:val="22"/>
              </w:rPr>
              <w:t>0</w:t>
            </w:r>
            <w:r>
              <w:rPr>
                <w:color w:val="010205"/>
                <w:sz w:val="22"/>
                <w:szCs w:val="22"/>
              </w:rPr>
              <w:t>.</w:t>
            </w:r>
            <w:r w:rsidRPr="007344FE">
              <w:rPr>
                <w:color w:val="010205"/>
                <w:sz w:val="22"/>
                <w:szCs w:val="22"/>
              </w:rPr>
              <w:t>020</w:t>
            </w:r>
          </w:p>
        </w:tc>
      </w:tr>
      <w:tr w:rsidR="007344FE" w:rsidRPr="007344FE" w14:paraId="368BABAD" w14:textId="77777777" w:rsidTr="007817E4">
        <w:trPr>
          <w:trHeight w:val="302"/>
        </w:trPr>
        <w:tc>
          <w:tcPr>
            <w:tcW w:w="4111" w:type="dxa"/>
            <w:tcBorders>
              <w:top w:val="nil"/>
              <w:left w:val="nil"/>
              <w:bottom w:val="nil"/>
              <w:right w:val="nil"/>
            </w:tcBorders>
            <w:shd w:val="clear" w:color="auto" w:fill="auto"/>
            <w:noWrap/>
            <w:vAlign w:val="bottom"/>
            <w:hideMark/>
          </w:tcPr>
          <w:p w14:paraId="23D87BE9" w14:textId="77777777" w:rsidR="007344FE" w:rsidRPr="007344FE" w:rsidRDefault="007344FE" w:rsidP="00C9085D">
            <w:pPr>
              <w:rPr>
                <w:b/>
                <w:color w:val="000000"/>
                <w:sz w:val="22"/>
                <w:szCs w:val="22"/>
              </w:rPr>
            </w:pPr>
            <w:r w:rsidRPr="007344FE">
              <w:rPr>
                <w:b/>
                <w:color w:val="000000"/>
                <w:sz w:val="22"/>
                <w:szCs w:val="22"/>
              </w:rPr>
              <w:t>Gestational age (z-scores)</w:t>
            </w:r>
          </w:p>
        </w:tc>
        <w:tc>
          <w:tcPr>
            <w:tcW w:w="1134" w:type="dxa"/>
            <w:tcBorders>
              <w:top w:val="nil"/>
              <w:left w:val="nil"/>
              <w:bottom w:val="single" w:sz="4" w:space="0" w:color="AEAEAE"/>
              <w:right w:val="single" w:sz="4" w:space="0" w:color="E0E0E0"/>
            </w:tcBorders>
            <w:shd w:val="clear" w:color="auto" w:fill="auto"/>
            <w:noWrap/>
            <w:hideMark/>
          </w:tcPr>
          <w:p w14:paraId="4316622D" w14:textId="5E26EB88" w:rsidR="007344FE" w:rsidRPr="007344FE" w:rsidRDefault="007344FE" w:rsidP="00C9085D">
            <w:pPr>
              <w:jc w:val="right"/>
              <w:rPr>
                <w:b/>
                <w:color w:val="010205"/>
                <w:sz w:val="22"/>
                <w:szCs w:val="22"/>
              </w:rPr>
            </w:pPr>
            <w:r w:rsidRPr="007344FE">
              <w:rPr>
                <w:b/>
                <w:color w:val="010205"/>
                <w:sz w:val="22"/>
                <w:szCs w:val="22"/>
              </w:rPr>
              <w:t>-0</w:t>
            </w:r>
            <w:r>
              <w:rPr>
                <w:b/>
                <w:color w:val="010205"/>
                <w:sz w:val="22"/>
                <w:szCs w:val="22"/>
              </w:rPr>
              <w:t>.</w:t>
            </w:r>
            <w:r w:rsidRPr="007344FE">
              <w:rPr>
                <w:b/>
                <w:color w:val="010205"/>
                <w:sz w:val="22"/>
                <w:szCs w:val="22"/>
              </w:rPr>
              <w:t>194</w:t>
            </w:r>
          </w:p>
        </w:tc>
        <w:tc>
          <w:tcPr>
            <w:tcW w:w="1134" w:type="dxa"/>
            <w:tcBorders>
              <w:top w:val="nil"/>
              <w:left w:val="nil"/>
              <w:bottom w:val="single" w:sz="4" w:space="0" w:color="AEAEAE"/>
              <w:right w:val="nil"/>
            </w:tcBorders>
            <w:shd w:val="clear" w:color="auto" w:fill="auto"/>
            <w:noWrap/>
            <w:hideMark/>
          </w:tcPr>
          <w:p w14:paraId="4CC12B98" w14:textId="66BDF499" w:rsidR="007344FE" w:rsidRPr="007344FE" w:rsidRDefault="007344FE" w:rsidP="00C9085D">
            <w:pPr>
              <w:jc w:val="right"/>
              <w:rPr>
                <w:color w:val="010205"/>
                <w:sz w:val="22"/>
                <w:szCs w:val="22"/>
              </w:rPr>
            </w:pPr>
            <w:r w:rsidRPr="007344FE">
              <w:rPr>
                <w:color w:val="010205"/>
                <w:sz w:val="22"/>
                <w:szCs w:val="22"/>
              </w:rPr>
              <w:t>0</w:t>
            </w:r>
            <w:r>
              <w:rPr>
                <w:color w:val="010205"/>
                <w:sz w:val="22"/>
                <w:szCs w:val="22"/>
              </w:rPr>
              <w:t>.</w:t>
            </w:r>
            <w:r w:rsidRPr="007344FE">
              <w:rPr>
                <w:color w:val="010205"/>
                <w:sz w:val="22"/>
                <w:szCs w:val="22"/>
              </w:rPr>
              <w:t>0904</w:t>
            </w:r>
          </w:p>
        </w:tc>
        <w:tc>
          <w:tcPr>
            <w:tcW w:w="1276" w:type="dxa"/>
            <w:tcBorders>
              <w:top w:val="nil"/>
              <w:left w:val="single" w:sz="4" w:space="0" w:color="E0E0E0"/>
              <w:bottom w:val="single" w:sz="4" w:space="0" w:color="AEAEAE"/>
              <w:right w:val="single" w:sz="4" w:space="0" w:color="E0E0E0"/>
            </w:tcBorders>
            <w:shd w:val="clear" w:color="auto" w:fill="auto"/>
            <w:noWrap/>
            <w:hideMark/>
          </w:tcPr>
          <w:p w14:paraId="29B2387E" w14:textId="3B7E9971" w:rsidR="007344FE" w:rsidRPr="007344FE" w:rsidRDefault="007344FE" w:rsidP="00C9085D">
            <w:pPr>
              <w:jc w:val="right"/>
              <w:rPr>
                <w:color w:val="010205"/>
                <w:sz w:val="22"/>
                <w:szCs w:val="22"/>
              </w:rPr>
            </w:pPr>
            <w:r w:rsidRPr="007344FE">
              <w:rPr>
                <w:color w:val="010205"/>
                <w:sz w:val="22"/>
                <w:szCs w:val="22"/>
              </w:rPr>
              <w:t>-0</w:t>
            </w:r>
            <w:r>
              <w:rPr>
                <w:color w:val="010205"/>
                <w:sz w:val="22"/>
                <w:szCs w:val="22"/>
              </w:rPr>
              <w:t>.</w:t>
            </w:r>
            <w:r w:rsidRPr="007344FE">
              <w:rPr>
                <w:color w:val="010205"/>
                <w:sz w:val="22"/>
                <w:szCs w:val="22"/>
              </w:rPr>
              <w:t>372</w:t>
            </w:r>
          </w:p>
        </w:tc>
        <w:tc>
          <w:tcPr>
            <w:tcW w:w="1147" w:type="dxa"/>
            <w:tcBorders>
              <w:top w:val="nil"/>
              <w:left w:val="nil"/>
              <w:bottom w:val="single" w:sz="4" w:space="0" w:color="AEAEAE"/>
              <w:right w:val="single" w:sz="4" w:space="0" w:color="E0E0E0"/>
            </w:tcBorders>
            <w:shd w:val="clear" w:color="auto" w:fill="auto"/>
            <w:noWrap/>
            <w:hideMark/>
          </w:tcPr>
          <w:p w14:paraId="352DFE2F" w14:textId="32D85ED9" w:rsidR="007344FE" w:rsidRPr="007344FE" w:rsidRDefault="007344FE" w:rsidP="00C9085D">
            <w:pPr>
              <w:jc w:val="right"/>
              <w:rPr>
                <w:color w:val="010205"/>
                <w:sz w:val="22"/>
                <w:szCs w:val="22"/>
              </w:rPr>
            </w:pPr>
            <w:r w:rsidRPr="007344FE">
              <w:rPr>
                <w:color w:val="010205"/>
                <w:sz w:val="22"/>
                <w:szCs w:val="22"/>
              </w:rPr>
              <w:t>-0</w:t>
            </w:r>
            <w:r>
              <w:rPr>
                <w:color w:val="010205"/>
                <w:sz w:val="22"/>
                <w:szCs w:val="22"/>
              </w:rPr>
              <w:t>.</w:t>
            </w:r>
            <w:r w:rsidRPr="007344FE">
              <w:rPr>
                <w:color w:val="010205"/>
                <w:sz w:val="22"/>
                <w:szCs w:val="22"/>
              </w:rPr>
              <w:t>017</w:t>
            </w:r>
          </w:p>
        </w:tc>
        <w:tc>
          <w:tcPr>
            <w:tcW w:w="665" w:type="dxa"/>
            <w:tcBorders>
              <w:top w:val="nil"/>
              <w:left w:val="nil"/>
              <w:bottom w:val="single" w:sz="4" w:space="0" w:color="AEAEAE"/>
              <w:right w:val="single" w:sz="4" w:space="0" w:color="E0E0E0"/>
            </w:tcBorders>
            <w:shd w:val="clear" w:color="auto" w:fill="auto"/>
            <w:noWrap/>
            <w:hideMark/>
          </w:tcPr>
          <w:p w14:paraId="407D24B2" w14:textId="021CE051" w:rsidR="007344FE" w:rsidRPr="007344FE" w:rsidRDefault="007344FE" w:rsidP="00C9085D">
            <w:pPr>
              <w:jc w:val="right"/>
              <w:rPr>
                <w:color w:val="010205"/>
                <w:sz w:val="22"/>
                <w:szCs w:val="22"/>
              </w:rPr>
            </w:pPr>
            <w:r w:rsidRPr="007344FE">
              <w:rPr>
                <w:color w:val="010205"/>
                <w:sz w:val="22"/>
                <w:szCs w:val="22"/>
              </w:rPr>
              <w:t>1</w:t>
            </w:r>
          </w:p>
        </w:tc>
        <w:tc>
          <w:tcPr>
            <w:tcW w:w="999" w:type="dxa"/>
            <w:tcBorders>
              <w:top w:val="nil"/>
              <w:left w:val="nil"/>
              <w:bottom w:val="single" w:sz="4" w:space="0" w:color="AEAEAE"/>
              <w:right w:val="nil"/>
            </w:tcBorders>
            <w:shd w:val="clear" w:color="auto" w:fill="auto"/>
            <w:noWrap/>
            <w:hideMark/>
          </w:tcPr>
          <w:p w14:paraId="1BF58F6B" w14:textId="3F4113DB" w:rsidR="007344FE" w:rsidRPr="007344FE" w:rsidRDefault="007344FE" w:rsidP="00C9085D">
            <w:pPr>
              <w:jc w:val="right"/>
              <w:rPr>
                <w:color w:val="010205"/>
                <w:sz w:val="22"/>
                <w:szCs w:val="22"/>
              </w:rPr>
            </w:pPr>
            <w:r w:rsidRPr="007344FE">
              <w:rPr>
                <w:color w:val="010205"/>
                <w:sz w:val="22"/>
                <w:szCs w:val="22"/>
              </w:rPr>
              <w:t>0</w:t>
            </w:r>
            <w:r>
              <w:rPr>
                <w:color w:val="010205"/>
                <w:sz w:val="22"/>
                <w:szCs w:val="22"/>
              </w:rPr>
              <w:t>.</w:t>
            </w:r>
            <w:r w:rsidRPr="007344FE">
              <w:rPr>
                <w:color w:val="010205"/>
                <w:sz w:val="22"/>
                <w:szCs w:val="22"/>
              </w:rPr>
              <w:t>031</w:t>
            </w:r>
          </w:p>
        </w:tc>
      </w:tr>
      <w:tr w:rsidR="007344FE" w:rsidRPr="007344FE" w14:paraId="2B002761" w14:textId="77777777" w:rsidTr="007817E4">
        <w:trPr>
          <w:trHeight w:val="302"/>
        </w:trPr>
        <w:tc>
          <w:tcPr>
            <w:tcW w:w="4111" w:type="dxa"/>
            <w:tcBorders>
              <w:top w:val="nil"/>
              <w:left w:val="nil"/>
              <w:bottom w:val="nil"/>
              <w:right w:val="nil"/>
            </w:tcBorders>
            <w:shd w:val="clear" w:color="auto" w:fill="auto"/>
            <w:noWrap/>
            <w:vAlign w:val="bottom"/>
            <w:hideMark/>
          </w:tcPr>
          <w:p w14:paraId="2745E158" w14:textId="5E7442DD" w:rsidR="007344FE" w:rsidRPr="007344FE" w:rsidRDefault="007344FE" w:rsidP="00C9085D">
            <w:pPr>
              <w:rPr>
                <w:color w:val="000000"/>
                <w:sz w:val="22"/>
                <w:szCs w:val="22"/>
              </w:rPr>
            </w:pPr>
            <w:r w:rsidRPr="007344FE">
              <w:rPr>
                <w:color w:val="000000"/>
                <w:sz w:val="22"/>
                <w:szCs w:val="22"/>
              </w:rPr>
              <w:t>Maternal age at birth (</w:t>
            </w:r>
            <w:r w:rsidR="007817E4">
              <w:rPr>
                <w:color w:val="000000"/>
                <w:sz w:val="22"/>
                <w:szCs w:val="22"/>
              </w:rPr>
              <w:t>z</w:t>
            </w:r>
            <w:r w:rsidRPr="007344FE">
              <w:rPr>
                <w:color w:val="000000"/>
                <w:sz w:val="22"/>
                <w:szCs w:val="22"/>
              </w:rPr>
              <w:t>-scores)</w:t>
            </w:r>
          </w:p>
        </w:tc>
        <w:tc>
          <w:tcPr>
            <w:tcW w:w="1134" w:type="dxa"/>
            <w:tcBorders>
              <w:top w:val="nil"/>
              <w:left w:val="nil"/>
              <w:bottom w:val="single" w:sz="4" w:space="0" w:color="AEAEAE"/>
              <w:right w:val="single" w:sz="4" w:space="0" w:color="E0E0E0"/>
            </w:tcBorders>
            <w:shd w:val="clear" w:color="auto" w:fill="auto"/>
            <w:noWrap/>
            <w:hideMark/>
          </w:tcPr>
          <w:p w14:paraId="3EE2AA1C" w14:textId="256A96C3" w:rsidR="007344FE" w:rsidRPr="007344FE" w:rsidRDefault="007344FE" w:rsidP="00C9085D">
            <w:pPr>
              <w:jc w:val="right"/>
              <w:rPr>
                <w:color w:val="010205"/>
                <w:sz w:val="22"/>
                <w:szCs w:val="22"/>
              </w:rPr>
            </w:pPr>
            <w:r w:rsidRPr="007344FE">
              <w:rPr>
                <w:color w:val="010205"/>
                <w:sz w:val="22"/>
                <w:szCs w:val="22"/>
              </w:rPr>
              <w:t>-0</w:t>
            </w:r>
            <w:r>
              <w:rPr>
                <w:color w:val="010205"/>
                <w:sz w:val="22"/>
                <w:szCs w:val="22"/>
              </w:rPr>
              <w:t>.</w:t>
            </w:r>
            <w:r w:rsidRPr="007344FE">
              <w:rPr>
                <w:color w:val="010205"/>
                <w:sz w:val="22"/>
                <w:szCs w:val="22"/>
              </w:rPr>
              <w:t>016</w:t>
            </w:r>
          </w:p>
        </w:tc>
        <w:tc>
          <w:tcPr>
            <w:tcW w:w="1134" w:type="dxa"/>
            <w:tcBorders>
              <w:top w:val="nil"/>
              <w:left w:val="nil"/>
              <w:bottom w:val="single" w:sz="4" w:space="0" w:color="AEAEAE"/>
              <w:right w:val="nil"/>
            </w:tcBorders>
            <w:shd w:val="clear" w:color="auto" w:fill="auto"/>
            <w:noWrap/>
            <w:hideMark/>
          </w:tcPr>
          <w:p w14:paraId="18A4D668" w14:textId="30029D7E" w:rsidR="007344FE" w:rsidRPr="007344FE" w:rsidRDefault="007344FE" w:rsidP="00C9085D">
            <w:pPr>
              <w:jc w:val="right"/>
              <w:rPr>
                <w:color w:val="010205"/>
                <w:sz w:val="22"/>
                <w:szCs w:val="22"/>
              </w:rPr>
            </w:pPr>
            <w:r w:rsidRPr="007344FE">
              <w:rPr>
                <w:color w:val="010205"/>
                <w:sz w:val="22"/>
                <w:szCs w:val="22"/>
              </w:rPr>
              <w:t>0</w:t>
            </w:r>
            <w:r>
              <w:rPr>
                <w:color w:val="010205"/>
                <w:sz w:val="22"/>
                <w:szCs w:val="22"/>
              </w:rPr>
              <w:t>.</w:t>
            </w:r>
            <w:r w:rsidRPr="007344FE">
              <w:rPr>
                <w:color w:val="010205"/>
                <w:sz w:val="22"/>
                <w:szCs w:val="22"/>
              </w:rPr>
              <w:t>0922</w:t>
            </w:r>
          </w:p>
        </w:tc>
        <w:tc>
          <w:tcPr>
            <w:tcW w:w="1276" w:type="dxa"/>
            <w:tcBorders>
              <w:top w:val="nil"/>
              <w:left w:val="single" w:sz="4" w:space="0" w:color="E0E0E0"/>
              <w:bottom w:val="single" w:sz="4" w:space="0" w:color="AEAEAE"/>
              <w:right w:val="single" w:sz="4" w:space="0" w:color="E0E0E0"/>
            </w:tcBorders>
            <w:shd w:val="clear" w:color="auto" w:fill="auto"/>
            <w:noWrap/>
            <w:hideMark/>
          </w:tcPr>
          <w:p w14:paraId="06C20C48" w14:textId="6CC59F54" w:rsidR="007344FE" w:rsidRPr="007344FE" w:rsidRDefault="007344FE" w:rsidP="00C9085D">
            <w:pPr>
              <w:jc w:val="right"/>
              <w:rPr>
                <w:color w:val="010205"/>
                <w:sz w:val="22"/>
                <w:szCs w:val="22"/>
              </w:rPr>
            </w:pPr>
            <w:r w:rsidRPr="007344FE">
              <w:rPr>
                <w:color w:val="010205"/>
                <w:sz w:val="22"/>
                <w:szCs w:val="22"/>
              </w:rPr>
              <w:t>-0</w:t>
            </w:r>
            <w:r>
              <w:rPr>
                <w:color w:val="010205"/>
                <w:sz w:val="22"/>
                <w:szCs w:val="22"/>
              </w:rPr>
              <w:t>.</w:t>
            </w:r>
            <w:r w:rsidRPr="007344FE">
              <w:rPr>
                <w:color w:val="010205"/>
                <w:sz w:val="22"/>
                <w:szCs w:val="22"/>
              </w:rPr>
              <w:t>197</w:t>
            </w:r>
          </w:p>
        </w:tc>
        <w:tc>
          <w:tcPr>
            <w:tcW w:w="1147" w:type="dxa"/>
            <w:tcBorders>
              <w:top w:val="nil"/>
              <w:left w:val="nil"/>
              <w:bottom w:val="single" w:sz="4" w:space="0" w:color="AEAEAE"/>
              <w:right w:val="single" w:sz="4" w:space="0" w:color="E0E0E0"/>
            </w:tcBorders>
            <w:shd w:val="clear" w:color="auto" w:fill="auto"/>
            <w:noWrap/>
            <w:hideMark/>
          </w:tcPr>
          <w:p w14:paraId="5D5DD7FB" w14:textId="2B2B5D49" w:rsidR="007344FE" w:rsidRPr="007344FE" w:rsidRDefault="007344FE" w:rsidP="00C9085D">
            <w:pPr>
              <w:jc w:val="right"/>
              <w:rPr>
                <w:color w:val="010205"/>
                <w:sz w:val="22"/>
                <w:szCs w:val="22"/>
              </w:rPr>
            </w:pPr>
            <w:r w:rsidRPr="007344FE">
              <w:rPr>
                <w:color w:val="010205"/>
                <w:sz w:val="22"/>
                <w:szCs w:val="22"/>
              </w:rPr>
              <w:t>0</w:t>
            </w:r>
            <w:r>
              <w:rPr>
                <w:color w:val="010205"/>
                <w:sz w:val="22"/>
                <w:szCs w:val="22"/>
              </w:rPr>
              <w:t>.</w:t>
            </w:r>
            <w:r w:rsidRPr="007344FE">
              <w:rPr>
                <w:color w:val="010205"/>
                <w:sz w:val="22"/>
                <w:szCs w:val="22"/>
              </w:rPr>
              <w:t>164</w:t>
            </w:r>
          </w:p>
        </w:tc>
        <w:tc>
          <w:tcPr>
            <w:tcW w:w="665" w:type="dxa"/>
            <w:tcBorders>
              <w:top w:val="nil"/>
              <w:left w:val="nil"/>
              <w:bottom w:val="single" w:sz="4" w:space="0" w:color="AEAEAE"/>
              <w:right w:val="single" w:sz="4" w:space="0" w:color="E0E0E0"/>
            </w:tcBorders>
            <w:shd w:val="clear" w:color="auto" w:fill="auto"/>
            <w:noWrap/>
            <w:hideMark/>
          </w:tcPr>
          <w:p w14:paraId="7433B05E" w14:textId="45678DFE" w:rsidR="007344FE" w:rsidRPr="007344FE" w:rsidRDefault="007344FE" w:rsidP="00C9085D">
            <w:pPr>
              <w:jc w:val="right"/>
              <w:rPr>
                <w:color w:val="010205"/>
                <w:sz w:val="22"/>
                <w:szCs w:val="22"/>
              </w:rPr>
            </w:pPr>
            <w:r w:rsidRPr="007344FE">
              <w:rPr>
                <w:color w:val="010205"/>
                <w:sz w:val="22"/>
                <w:szCs w:val="22"/>
              </w:rPr>
              <w:t>1</w:t>
            </w:r>
          </w:p>
        </w:tc>
        <w:tc>
          <w:tcPr>
            <w:tcW w:w="999" w:type="dxa"/>
            <w:tcBorders>
              <w:top w:val="nil"/>
              <w:left w:val="nil"/>
              <w:bottom w:val="single" w:sz="4" w:space="0" w:color="AEAEAE"/>
              <w:right w:val="nil"/>
            </w:tcBorders>
            <w:shd w:val="clear" w:color="auto" w:fill="auto"/>
            <w:noWrap/>
            <w:hideMark/>
          </w:tcPr>
          <w:p w14:paraId="7E01ED79" w14:textId="2EF529BE" w:rsidR="007344FE" w:rsidRPr="007344FE" w:rsidRDefault="007344FE" w:rsidP="00C9085D">
            <w:pPr>
              <w:jc w:val="right"/>
              <w:rPr>
                <w:color w:val="010205"/>
                <w:sz w:val="22"/>
                <w:szCs w:val="22"/>
              </w:rPr>
            </w:pPr>
            <w:r w:rsidRPr="007344FE">
              <w:rPr>
                <w:color w:val="010205"/>
                <w:sz w:val="22"/>
                <w:szCs w:val="22"/>
              </w:rPr>
              <w:t>0</w:t>
            </w:r>
            <w:r>
              <w:rPr>
                <w:color w:val="010205"/>
                <w:sz w:val="22"/>
                <w:szCs w:val="22"/>
              </w:rPr>
              <w:t>.</w:t>
            </w:r>
            <w:r w:rsidRPr="007344FE">
              <w:rPr>
                <w:color w:val="010205"/>
                <w:sz w:val="22"/>
                <w:szCs w:val="22"/>
              </w:rPr>
              <w:t>860</w:t>
            </w:r>
          </w:p>
        </w:tc>
      </w:tr>
      <w:tr w:rsidR="007344FE" w:rsidRPr="007344FE" w14:paraId="653F1ADF" w14:textId="77777777" w:rsidTr="007817E4">
        <w:trPr>
          <w:trHeight w:val="302"/>
        </w:trPr>
        <w:tc>
          <w:tcPr>
            <w:tcW w:w="4111" w:type="dxa"/>
            <w:tcBorders>
              <w:top w:val="nil"/>
              <w:left w:val="nil"/>
              <w:bottom w:val="nil"/>
              <w:right w:val="nil"/>
            </w:tcBorders>
            <w:shd w:val="clear" w:color="auto" w:fill="auto"/>
            <w:noWrap/>
            <w:vAlign w:val="bottom"/>
            <w:hideMark/>
          </w:tcPr>
          <w:p w14:paraId="3FF387C9" w14:textId="77777777" w:rsidR="007344FE" w:rsidRPr="007344FE" w:rsidRDefault="007344FE" w:rsidP="00C9085D">
            <w:pPr>
              <w:rPr>
                <w:color w:val="000000"/>
                <w:sz w:val="22"/>
                <w:szCs w:val="22"/>
              </w:rPr>
            </w:pPr>
            <w:r w:rsidRPr="007344FE">
              <w:rPr>
                <w:color w:val="000000"/>
                <w:sz w:val="22"/>
                <w:szCs w:val="22"/>
              </w:rPr>
              <w:t>Maternal pre-pregnancy BMI (z-scores)</w:t>
            </w:r>
          </w:p>
        </w:tc>
        <w:tc>
          <w:tcPr>
            <w:tcW w:w="1134" w:type="dxa"/>
            <w:tcBorders>
              <w:top w:val="nil"/>
              <w:left w:val="nil"/>
              <w:bottom w:val="single" w:sz="4" w:space="0" w:color="AEAEAE"/>
              <w:right w:val="single" w:sz="4" w:space="0" w:color="E0E0E0"/>
            </w:tcBorders>
            <w:shd w:val="clear" w:color="auto" w:fill="auto"/>
            <w:noWrap/>
            <w:hideMark/>
          </w:tcPr>
          <w:p w14:paraId="7CACF1CC" w14:textId="1091E5CA" w:rsidR="007344FE" w:rsidRPr="007344FE" w:rsidRDefault="007344FE" w:rsidP="00C9085D">
            <w:pPr>
              <w:jc w:val="right"/>
              <w:rPr>
                <w:color w:val="010205"/>
                <w:sz w:val="22"/>
                <w:szCs w:val="22"/>
              </w:rPr>
            </w:pPr>
            <w:r w:rsidRPr="007344FE">
              <w:rPr>
                <w:color w:val="010205"/>
                <w:sz w:val="22"/>
                <w:szCs w:val="22"/>
              </w:rPr>
              <w:t>-0</w:t>
            </w:r>
            <w:r>
              <w:rPr>
                <w:color w:val="010205"/>
                <w:sz w:val="22"/>
                <w:szCs w:val="22"/>
              </w:rPr>
              <w:t>.</w:t>
            </w:r>
            <w:r w:rsidRPr="007344FE">
              <w:rPr>
                <w:color w:val="010205"/>
                <w:sz w:val="22"/>
                <w:szCs w:val="22"/>
              </w:rPr>
              <w:t>117</w:t>
            </w:r>
          </w:p>
        </w:tc>
        <w:tc>
          <w:tcPr>
            <w:tcW w:w="1134" w:type="dxa"/>
            <w:tcBorders>
              <w:top w:val="nil"/>
              <w:left w:val="nil"/>
              <w:bottom w:val="single" w:sz="4" w:space="0" w:color="AEAEAE"/>
              <w:right w:val="nil"/>
            </w:tcBorders>
            <w:shd w:val="clear" w:color="auto" w:fill="auto"/>
            <w:noWrap/>
            <w:hideMark/>
          </w:tcPr>
          <w:p w14:paraId="11C51FC4" w14:textId="6C718306" w:rsidR="007344FE" w:rsidRPr="007344FE" w:rsidRDefault="007344FE" w:rsidP="00C9085D">
            <w:pPr>
              <w:jc w:val="right"/>
              <w:rPr>
                <w:color w:val="010205"/>
                <w:sz w:val="22"/>
                <w:szCs w:val="22"/>
              </w:rPr>
            </w:pPr>
            <w:r w:rsidRPr="007344FE">
              <w:rPr>
                <w:color w:val="010205"/>
                <w:sz w:val="22"/>
                <w:szCs w:val="22"/>
              </w:rPr>
              <w:t>0</w:t>
            </w:r>
            <w:r>
              <w:rPr>
                <w:color w:val="010205"/>
                <w:sz w:val="22"/>
                <w:szCs w:val="22"/>
              </w:rPr>
              <w:t>.</w:t>
            </w:r>
            <w:r w:rsidRPr="007344FE">
              <w:rPr>
                <w:color w:val="010205"/>
                <w:sz w:val="22"/>
                <w:szCs w:val="22"/>
              </w:rPr>
              <w:t>0753</w:t>
            </w:r>
          </w:p>
        </w:tc>
        <w:tc>
          <w:tcPr>
            <w:tcW w:w="1276" w:type="dxa"/>
            <w:tcBorders>
              <w:top w:val="nil"/>
              <w:left w:val="single" w:sz="4" w:space="0" w:color="E0E0E0"/>
              <w:bottom w:val="single" w:sz="4" w:space="0" w:color="AEAEAE"/>
              <w:right w:val="single" w:sz="4" w:space="0" w:color="E0E0E0"/>
            </w:tcBorders>
            <w:shd w:val="clear" w:color="auto" w:fill="auto"/>
            <w:noWrap/>
            <w:hideMark/>
          </w:tcPr>
          <w:p w14:paraId="52605108" w14:textId="2EE96CF0" w:rsidR="007344FE" w:rsidRPr="007344FE" w:rsidRDefault="007344FE" w:rsidP="00C9085D">
            <w:pPr>
              <w:jc w:val="right"/>
              <w:rPr>
                <w:color w:val="010205"/>
                <w:sz w:val="22"/>
                <w:szCs w:val="22"/>
              </w:rPr>
            </w:pPr>
            <w:r w:rsidRPr="007344FE">
              <w:rPr>
                <w:color w:val="010205"/>
                <w:sz w:val="22"/>
                <w:szCs w:val="22"/>
              </w:rPr>
              <w:t>-0</w:t>
            </w:r>
            <w:r>
              <w:rPr>
                <w:color w:val="010205"/>
                <w:sz w:val="22"/>
                <w:szCs w:val="22"/>
              </w:rPr>
              <w:t>.</w:t>
            </w:r>
            <w:r w:rsidRPr="007344FE">
              <w:rPr>
                <w:color w:val="010205"/>
                <w:sz w:val="22"/>
                <w:szCs w:val="22"/>
              </w:rPr>
              <w:t>265</w:t>
            </w:r>
          </w:p>
        </w:tc>
        <w:tc>
          <w:tcPr>
            <w:tcW w:w="1147" w:type="dxa"/>
            <w:tcBorders>
              <w:top w:val="nil"/>
              <w:left w:val="nil"/>
              <w:bottom w:val="single" w:sz="4" w:space="0" w:color="AEAEAE"/>
              <w:right w:val="single" w:sz="4" w:space="0" w:color="E0E0E0"/>
            </w:tcBorders>
            <w:shd w:val="clear" w:color="auto" w:fill="auto"/>
            <w:noWrap/>
            <w:hideMark/>
          </w:tcPr>
          <w:p w14:paraId="54118DE6" w14:textId="74E66459" w:rsidR="007344FE" w:rsidRPr="007344FE" w:rsidRDefault="007344FE" w:rsidP="00C9085D">
            <w:pPr>
              <w:jc w:val="right"/>
              <w:rPr>
                <w:color w:val="010205"/>
                <w:sz w:val="22"/>
                <w:szCs w:val="22"/>
              </w:rPr>
            </w:pPr>
            <w:r w:rsidRPr="007344FE">
              <w:rPr>
                <w:color w:val="010205"/>
                <w:sz w:val="22"/>
                <w:szCs w:val="22"/>
              </w:rPr>
              <w:t>0</w:t>
            </w:r>
            <w:r>
              <w:rPr>
                <w:color w:val="010205"/>
                <w:sz w:val="22"/>
                <w:szCs w:val="22"/>
              </w:rPr>
              <w:t>.</w:t>
            </w:r>
            <w:r w:rsidRPr="007344FE">
              <w:rPr>
                <w:color w:val="010205"/>
                <w:sz w:val="22"/>
                <w:szCs w:val="22"/>
              </w:rPr>
              <w:t>030</w:t>
            </w:r>
          </w:p>
        </w:tc>
        <w:tc>
          <w:tcPr>
            <w:tcW w:w="665" w:type="dxa"/>
            <w:tcBorders>
              <w:top w:val="nil"/>
              <w:left w:val="nil"/>
              <w:bottom w:val="single" w:sz="4" w:space="0" w:color="AEAEAE"/>
              <w:right w:val="single" w:sz="4" w:space="0" w:color="E0E0E0"/>
            </w:tcBorders>
            <w:shd w:val="clear" w:color="auto" w:fill="auto"/>
            <w:noWrap/>
            <w:hideMark/>
          </w:tcPr>
          <w:p w14:paraId="407DA345" w14:textId="562F9DF8" w:rsidR="007344FE" w:rsidRPr="007344FE" w:rsidRDefault="007344FE" w:rsidP="00C9085D">
            <w:pPr>
              <w:jc w:val="right"/>
              <w:rPr>
                <w:color w:val="010205"/>
                <w:sz w:val="22"/>
                <w:szCs w:val="22"/>
              </w:rPr>
            </w:pPr>
            <w:r w:rsidRPr="007344FE">
              <w:rPr>
                <w:color w:val="010205"/>
                <w:sz w:val="22"/>
                <w:szCs w:val="22"/>
              </w:rPr>
              <w:t>1</w:t>
            </w:r>
          </w:p>
        </w:tc>
        <w:tc>
          <w:tcPr>
            <w:tcW w:w="999" w:type="dxa"/>
            <w:tcBorders>
              <w:top w:val="nil"/>
              <w:left w:val="nil"/>
              <w:bottom w:val="single" w:sz="4" w:space="0" w:color="AEAEAE"/>
              <w:right w:val="nil"/>
            </w:tcBorders>
            <w:shd w:val="clear" w:color="auto" w:fill="auto"/>
            <w:noWrap/>
            <w:hideMark/>
          </w:tcPr>
          <w:p w14:paraId="2EED6B6E" w14:textId="61F2F223" w:rsidR="007344FE" w:rsidRPr="007344FE" w:rsidRDefault="007344FE" w:rsidP="00C9085D">
            <w:pPr>
              <w:jc w:val="right"/>
              <w:rPr>
                <w:color w:val="010205"/>
                <w:sz w:val="22"/>
                <w:szCs w:val="22"/>
              </w:rPr>
            </w:pPr>
            <w:r w:rsidRPr="007344FE">
              <w:rPr>
                <w:color w:val="010205"/>
                <w:sz w:val="22"/>
                <w:szCs w:val="22"/>
              </w:rPr>
              <w:t>0</w:t>
            </w:r>
            <w:r>
              <w:rPr>
                <w:color w:val="010205"/>
                <w:sz w:val="22"/>
                <w:szCs w:val="22"/>
              </w:rPr>
              <w:t>.</w:t>
            </w:r>
            <w:r w:rsidRPr="007344FE">
              <w:rPr>
                <w:color w:val="010205"/>
                <w:sz w:val="22"/>
                <w:szCs w:val="22"/>
              </w:rPr>
              <w:t>119</w:t>
            </w:r>
          </w:p>
        </w:tc>
      </w:tr>
      <w:tr w:rsidR="007344FE" w:rsidRPr="007344FE" w14:paraId="300E5B4D" w14:textId="77777777" w:rsidTr="007817E4">
        <w:trPr>
          <w:trHeight w:val="302"/>
        </w:trPr>
        <w:tc>
          <w:tcPr>
            <w:tcW w:w="4111" w:type="dxa"/>
            <w:tcBorders>
              <w:top w:val="nil"/>
              <w:left w:val="nil"/>
              <w:bottom w:val="nil"/>
              <w:right w:val="nil"/>
            </w:tcBorders>
            <w:shd w:val="clear" w:color="auto" w:fill="auto"/>
            <w:noWrap/>
            <w:vAlign w:val="bottom"/>
            <w:hideMark/>
          </w:tcPr>
          <w:p w14:paraId="40F6DAE4" w14:textId="77777777" w:rsidR="007344FE" w:rsidRPr="007344FE" w:rsidRDefault="007344FE" w:rsidP="00C9085D">
            <w:pPr>
              <w:rPr>
                <w:color w:val="000000"/>
                <w:sz w:val="22"/>
                <w:szCs w:val="22"/>
              </w:rPr>
            </w:pPr>
            <w:r w:rsidRPr="007344FE">
              <w:rPr>
                <w:color w:val="000000"/>
                <w:sz w:val="22"/>
                <w:szCs w:val="22"/>
              </w:rPr>
              <w:t>Count of epithelium cells</w:t>
            </w:r>
          </w:p>
        </w:tc>
        <w:tc>
          <w:tcPr>
            <w:tcW w:w="1134" w:type="dxa"/>
            <w:tcBorders>
              <w:top w:val="nil"/>
              <w:left w:val="nil"/>
              <w:bottom w:val="single" w:sz="4" w:space="0" w:color="AEAEAE"/>
              <w:right w:val="single" w:sz="4" w:space="0" w:color="E0E0E0"/>
            </w:tcBorders>
            <w:shd w:val="clear" w:color="auto" w:fill="auto"/>
            <w:noWrap/>
            <w:hideMark/>
          </w:tcPr>
          <w:p w14:paraId="59383CA9" w14:textId="738389AF" w:rsidR="007344FE" w:rsidRPr="007344FE" w:rsidRDefault="007344FE" w:rsidP="00C9085D">
            <w:pPr>
              <w:jc w:val="right"/>
              <w:rPr>
                <w:color w:val="010205"/>
                <w:sz w:val="22"/>
                <w:szCs w:val="22"/>
              </w:rPr>
            </w:pPr>
            <w:r w:rsidRPr="007344FE">
              <w:rPr>
                <w:color w:val="010205"/>
                <w:sz w:val="22"/>
                <w:szCs w:val="22"/>
              </w:rPr>
              <w:t>1</w:t>
            </w:r>
            <w:r>
              <w:rPr>
                <w:color w:val="010205"/>
                <w:sz w:val="22"/>
                <w:szCs w:val="22"/>
              </w:rPr>
              <w:t>.</w:t>
            </w:r>
            <w:r w:rsidRPr="007344FE">
              <w:rPr>
                <w:color w:val="010205"/>
                <w:sz w:val="22"/>
                <w:szCs w:val="22"/>
              </w:rPr>
              <w:t>271</w:t>
            </w:r>
          </w:p>
        </w:tc>
        <w:tc>
          <w:tcPr>
            <w:tcW w:w="1134" w:type="dxa"/>
            <w:tcBorders>
              <w:top w:val="nil"/>
              <w:left w:val="nil"/>
              <w:bottom w:val="single" w:sz="4" w:space="0" w:color="AEAEAE"/>
              <w:right w:val="nil"/>
            </w:tcBorders>
            <w:shd w:val="clear" w:color="auto" w:fill="auto"/>
            <w:noWrap/>
            <w:hideMark/>
          </w:tcPr>
          <w:p w14:paraId="5D7C0572" w14:textId="50856774" w:rsidR="007344FE" w:rsidRPr="007344FE" w:rsidRDefault="007344FE" w:rsidP="00C9085D">
            <w:pPr>
              <w:jc w:val="right"/>
              <w:rPr>
                <w:color w:val="010205"/>
                <w:sz w:val="22"/>
                <w:szCs w:val="22"/>
              </w:rPr>
            </w:pPr>
            <w:r w:rsidRPr="007344FE">
              <w:rPr>
                <w:color w:val="010205"/>
                <w:sz w:val="22"/>
                <w:szCs w:val="22"/>
              </w:rPr>
              <w:t>1</w:t>
            </w:r>
            <w:r>
              <w:rPr>
                <w:color w:val="010205"/>
                <w:sz w:val="22"/>
                <w:szCs w:val="22"/>
              </w:rPr>
              <w:t>.</w:t>
            </w:r>
            <w:r w:rsidRPr="007344FE">
              <w:rPr>
                <w:color w:val="010205"/>
                <w:sz w:val="22"/>
                <w:szCs w:val="22"/>
              </w:rPr>
              <w:t>1115</w:t>
            </w:r>
          </w:p>
        </w:tc>
        <w:tc>
          <w:tcPr>
            <w:tcW w:w="1276" w:type="dxa"/>
            <w:tcBorders>
              <w:top w:val="nil"/>
              <w:left w:val="single" w:sz="4" w:space="0" w:color="E0E0E0"/>
              <w:bottom w:val="single" w:sz="4" w:space="0" w:color="AEAEAE"/>
              <w:right w:val="single" w:sz="4" w:space="0" w:color="E0E0E0"/>
            </w:tcBorders>
            <w:shd w:val="clear" w:color="auto" w:fill="auto"/>
            <w:noWrap/>
            <w:hideMark/>
          </w:tcPr>
          <w:p w14:paraId="79E9CF63" w14:textId="00D85B70" w:rsidR="007344FE" w:rsidRPr="007344FE" w:rsidRDefault="007344FE" w:rsidP="00C9085D">
            <w:pPr>
              <w:jc w:val="right"/>
              <w:rPr>
                <w:color w:val="010205"/>
                <w:sz w:val="22"/>
                <w:szCs w:val="22"/>
              </w:rPr>
            </w:pPr>
            <w:r w:rsidRPr="007344FE">
              <w:rPr>
                <w:color w:val="010205"/>
                <w:sz w:val="22"/>
                <w:szCs w:val="22"/>
              </w:rPr>
              <w:t>-0</w:t>
            </w:r>
            <w:r>
              <w:rPr>
                <w:color w:val="010205"/>
                <w:sz w:val="22"/>
                <w:szCs w:val="22"/>
              </w:rPr>
              <w:t>.</w:t>
            </w:r>
            <w:r w:rsidRPr="007344FE">
              <w:rPr>
                <w:color w:val="010205"/>
                <w:sz w:val="22"/>
                <w:szCs w:val="22"/>
              </w:rPr>
              <w:t>908</w:t>
            </w:r>
          </w:p>
        </w:tc>
        <w:tc>
          <w:tcPr>
            <w:tcW w:w="1147" w:type="dxa"/>
            <w:tcBorders>
              <w:top w:val="nil"/>
              <w:left w:val="nil"/>
              <w:bottom w:val="single" w:sz="4" w:space="0" w:color="AEAEAE"/>
              <w:right w:val="single" w:sz="4" w:space="0" w:color="E0E0E0"/>
            </w:tcBorders>
            <w:shd w:val="clear" w:color="auto" w:fill="auto"/>
            <w:noWrap/>
            <w:hideMark/>
          </w:tcPr>
          <w:p w14:paraId="19C5F52A" w14:textId="1E2308BD" w:rsidR="007344FE" w:rsidRPr="007344FE" w:rsidRDefault="007344FE" w:rsidP="00C9085D">
            <w:pPr>
              <w:jc w:val="right"/>
              <w:rPr>
                <w:color w:val="010205"/>
                <w:sz w:val="22"/>
                <w:szCs w:val="22"/>
              </w:rPr>
            </w:pPr>
            <w:r w:rsidRPr="007344FE">
              <w:rPr>
                <w:color w:val="010205"/>
                <w:sz w:val="22"/>
                <w:szCs w:val="22"/>
              </w:rPr>
              <w:t>3</w:t>
            </w:r>
            <w:r>
              <w:rPr>
                <w:color w:val="010205"/>
                <w:sz w:val="22"/>
                <w:szCs w:val="22"/>
              </w:rPr>
              <w:t>.</w:t>
            </w:r>
            <w:r w:rsidRPr="007344FE">
              <w:rPr>
                <w:color w:val="010205"/>
                <w:sz w:val="22"/>
                <w:szCs w:val="22"/>
              </w:rPr>
              <w:t>449</w:t>
            </w:r>
          </w:p>
        </w:tc>
        <w:tc>
          <w:tcPr>
            <w:tcW w:w="665" w:type="dxa"/>
            <w:tcBorders>
              <w:top w:val="nil"/>
              <w:left w:val="nil"/>
              <w:bottom w:val="single" w:sz="4" w:space="0" w:color="AEAEAE"/>
              <w:right w:val="single" w:sz="4" w:space="0" w:color="E0E0E0"/>
            </w:tcBorders>
            <w:shd w:val="clear" w:color="auto" w:fill="auto"/>
            <w:noWrap/>
            <w:hideMark/>
          </w:tcPr>
          <w:p w14:paraId="5A5B0AD2" w14:textId="0DD4FB80" w:rsidR="007344FE" w:rsidRPr="007344FE" w:rsidRDefault="007344FE" w:rsidP="00C9085D">
            <w:pPr>
              <w:jc w:val="right"/>
              <w:rPr>
                <w:color w:val="010205"/>
                <w:sz w:val="22"/>
                <w:szCs w:val="22"/>
              </w:rPr>
            </w:pPr>
            <w:r w:rsidRPr="007344FE">
              <w:rPr>
                <w:color w:val="010205"/>
                <w:sz w:val="22"/>
                <w:szCs w:val="22"/>
              </w:rPr>
              <w:t>1</w:t>
            </w:r>
          </w:p>
        </w:tc>
        <w:tc>
          <w:tcPr>
            <w:tcW w:w="999" w:type="dxa"/>
            <w:tcBorders>
              <w:top w:val="nil"/>
              <w:left w:val="nil"/>
              <w:bottom w:val="single" w:sz="4" w:space="0" w:color="AEAEAE"/>
              <w:right w:val="nil"/>
            </w:tcBorders>
            <w:shd w:val="clear" w:color="auto" w:fill="auto"/>
            <w:noWrap/>
            <w:hideMark/>
          </w:tcPr>
          <w:p w14:paraId="71BB0DD3" w14:textId="0E2B4A37" w:rsidR="007344FE" w:rsidRPr="007344FE" w:rsidRDefault="007344FE" w:rsidP="00C9085D">
            <w:pPr>
              <w:jc w:val="right"/>
              <w:rPr>
                <w:color w:val="010205"/>
                <w:sz w:val="22"/>
                <w:szCs w:val="22"/>
              </w:rPr>
            </w:pPr>
            <w:r w:rsidRPr="007344FE">
              <w:rPr>
                <w:color w:val="010205"/>
                <w:sz w:val="22"/>
                <w:szCs w:val="22"/>
              </w:rPr>
              <w:t>0</w:t>
            </w:r>
            <w:r>
              <w:rPr>
                <w:color w:val="010205"/>
                <w:sz w:val="22"/>
                <w:szCs w:val="22"/>
              </w:rPr>
              <w:t>.</w:t>
            </w:r>
            <w:r w:rsidRPr="007344FE">
              <w:rPr>
                <w:color w:val="010205"/>
                <w:sz w:val="22"/>
                <w:szCs w:val="22"/>
              </w:rPr>
              <w:t>253</w:t>
            </w:r>
          </w:p>
        </w:tc>
      </w:tr>
      <w:tr w:rsidR="007344FE" w:rsidRPr="007344FE" w14:paraId="7D14C4C6" w14:textId="77777777" w:rsidTr="007817E4">
        <w:trPr>
          <w:trHeight w:val="302"/>
        </w:trPr>
        <w:tc>
          <w:tcPr>
            <w:tcW w:w="4111" w:type="dxa"/>
            <w:tcBorders>
              <w:top w:val="nil"/>
              <w:left w:val="nil"/>
              <w:bottom w:val="single" w:sz="4" w:space="0" w:color="auto"/>
              <w:right w:val="nil"/>
            </w:tcBorders>
            <w:shd w:val="clear" w:color="auto" w:fill="auto"/>
            <w:noWrap/>
            <w:vAlign w:val="bottom"/>
            <w:hideMark/>
          </w:tcPr>
          <w:p w14:paraId="31D1785C" w14:textId="6FBE274F" w:rsidR="007344FE" w:rsidRPr="007344FE" w:rsidRDefault="007344FE" w:rsidP="00C9085D">
            <w:pPr>
              <w:rPr>
                <w:color w:val="000000"/>
                <w:sz w:val="22"/>
                <w:szCs w:val="22"/>
              </w:rPr>
            </w:pPr>
            <w:r w:rsidRPr="007344FE">
              <w:rPr>
                <w:color w:val="000000"/>
                <w:sz w:val="22"/>
                <w:szCs w:val="22"/>
              </w:rPr>
              <w:t>Count of natural killer</w:t>
            </w:r>
            <w:r w:rsidR="005A4077">
              <w:rPr>
                <w:color w:val="000000"/>
                <w:sz w:val="22"/>
                <w:szCs w:val="22"/>
              </w:rPr>
              <w:t xml:space="preserve"> cells</w:t>
            </w:r>
          </w:p>
        </w:tc>
        <w:tc>
          <w:tcPr>
            <w:tcW w:w="1134" w:type="dxa"/>
            <w:tcBorders>
              <w:top w:val="nil"/>
              <w:left w:val="nil"/>
              <w:bottom w:val="single" w:sz="4" w:space="0" w:color="auto"/>
              <w:right w:val="single" w:sz="4" w:space="0" w:color="E0E0E0"/>
            </w:tcBorders>
            <w:shd w:val="clear" w:color="auto" w:fill="auto"/>
            <w:noWrap/>
            <w:hideMark/>
          </w:tcPr>
          <w:p w14:paraId="4C031DAA" w14:textId="576CF4B4" w:rsidR="007344FE" w:rsidRPr="007344FE" w:rsidRDefault="007344FE" w:rsidP="00C9085D">
            <w:pPr>
              <w:jc w:val="right"/>
              <w:rPr>
                <w:color w:val="010205"/>
                <w:sz w:val="22"/>
                <w:szCs w:val="22"/>
              </w:rPr>
            </w:pPr>
            <w:r w:rsidRPr="007344FE">
              <w:rPr>
                <w:color w:val="010205"/>
                <w:sz w:val="22"/>
                <w:szCs w:val="22"/>
              </w:rPr>
              <w:t>14</w:t>
            </w:r>
            <w:r>
              <w:rPr>
                <w:color w:val="010205"/>
                <w:sz w:val="22"/>
                <w:szCs w:val="22"/>
              </w:rPr>
              <w:t>.</w:t>
            </w:r>
            <w:r w:rsidRPr="007344FE">
              <w:rPr>
                <w:color w:val="010205"/>
                <w:sz w:val="22"/>
                <w:szCs w:val="22"/>
              </w:rPr>
              <w:t>779</w:t>
            </w:r>
          </w:p>
        </w:tc>
        <w:tc>
          <w:tcPr>
            <w:tcW w:w="1134" w:type="dxa"/>
            <w:tcBorders>
              <w:top w:val="nil"/>
              <w:left w:val="nil"/>
              <w:bottom w:val="single" w:sz="4" w:space="0" w:color="auto"/>
              <w:right w:val="nil"/>
            </w:tcBorders>
            <w:shd w:val="clear" w:color="auto" w:fill="auto"/>
            <w:noWrap/>
            <w:hideMark/>
          </w:tcPr>
          <w:p w14:paraId="2E95DE19" w14:textId="03C27646" w:rsidR="007344FE" w:rsidRPr="007344FE" w:rsidRDefault="007344FE" w:rsidP="00C9085D">
            <w:pPr>
              <w:jc w:val="right"/>
              <w:rPr>
                <w:color w:val="010205"/>
                <w:sz w:val="22"/>
                <w:szCs w:val="22"/>
              </w:rPr>
            </w:pPr>
            <w:r w:rsidRPr="007344FE">
              <w:rPr>
                <w:color w:val="010205"/>
                <w:sz w:val="22"/>
                <w:szCs w:val="22"/>
              </w:rPr>
              <w:t>9</w:t>
            </w:r>
            <w:r>
              <w:rPr>
                <w:color w:val="010205"/>
                <w:sz w:val="22"/>
                <w:szCs w:val="22"/>
              </w:rPr>
              <w:t>.</w:t>
            </w:r>
            <w:r w:rsidRPr="007344FE">
              <w:rPr>
                <w:color w:val="010205"/>
                <w:sz w:val="22"/>
                <w:szCs w:val="22"/>
              </w:rPr>
              <w:t>8198</w:t>
            </w:r>
          </w:p>
        </w:tc>
        <w:tc>
          <w:tcPr>
            <w:tcW w:w="1276" w:type="dxa"/>
            <w:tcBorders>
              <w:top w:val="nil"/>
              <w:left w:val="single" w:sz="4" w:space="0" w:color="E0E0E0"/>
              <w:bottom w:val="single" w:sz="4" w:space="0" w:color="auto"/>
              <w:right w:val="single" w:sz="4" w:space="0" w:color="E0E0E0"/>
            </w:tcBorders>
            <w:shd w:val="clear" w:color="auto" w:fill="auto"/>
            <w:noWrap/>
            <w:hideMark/>
          </w:tcPr>
          <w:p w14:paraId="467628AB" w14:textId="6FA02D72" w:rsidR="007344FE" w:rsidRPr="007344FE" w:rsidRDefault="007344FE" w:rsidP="00C9085D">
            <w:pPr>
              <w:jc w:val="right"/>
              <w:rPr>
                <w:color w:val="010205"/>
                <w:sz w:val="22"/>
                <w:szCs w:val="22"/>
              </w:rPr>
            </w:pPr>
            <w:r w:rsidRPr="007344FE">
              <w:rPr>
                <w:color w:val="010205"/>
                <w:sz w:val="22"/>
                <w:szCs w:val="22"/>
              </w:rPr>
              <w:t>-4</w:t>
            </w:r>
            <w:r>
              <w:rPr>
                <w:color w:val="010205"/>
                <w:sz w:val="22"/>
                <w:szCs w:val="22"/>
              </w:rPr>
              <w:t>.</w:t>
            </w:r>
            <w:r w:rsidRPr="007344FE">
              <w:rPr>
                <w:color w:val="010205"/>
                <w:sz w:val="22"/>
                <w:szCs w:val="22"/>
              </w:rPr>
              <w:t>467</w:t>
            </w:r>
          </w:p>
        </w:tc>
        <w:tc>
          <w:tcPr>
            <w:tcW w:w="1147" w:type="dxa"/>
            <w:tcBorders>
              <w:top w:val="nil"/>
              <w:left w:val="nil"/>
              <w:bottom w:val="single" w:sz="4" w:space="0" w:color="auto"/>
              <w:right w:val="single" w:sz="4" w:space="0" w:color="E0E0E0"/>
            </w:tcBorders>
            <w:shd w:val="clear" w:color="auto" w:fill="auto"/>
            <w:noWrap/>
            <w:hideMark/>
          </w:tcPr>
          <w:p w14:paraId="3E02FBD1" w14:textId="6415A1C3" w:rsidR="007344FE" w:rsidRPr="007344FE" w:rsidRDefault="007344FE" w:rsidP="00C9085D">
            <w:pPr>
              <w:jc w:val="right"/>
              <w:rPr>
                <w:color w:val="010205"/>
                <w:sz w:val="22"/>
                <w:szCs w:val="22"/>
              </w:rPr>
            </w:pPr>
            <w:r w:rsidRPr="007344FE">
              <w:rPr>
                <w:color w:val="010205"/>
                <w:sz w:val="22"/>
                <w:szCs w:val="22"/>
              </w:rPr>
              <w:t>34</w:t>
            </w:r>
            <w:r>
              <w:rPr>
                <w:color w:val="010205"/>
                <w:sz w:val="22"/>
                <w:szCs w:val="22"/>
              </w:rPr>
              <w:t>.</w:t>
            </w:r>
            <w:r w:rsidRPr="007344FE">
              <w:rPr>
                <w:color w:val="010205"/>
                <w:sz w:val="22"/>
                <w:szCs w:val="22"/>
              </w:rPr>
              <w:t>026</w:t>
            </w:r>
          </w:p>
        </w:tc>
        <w:tc>
          <w:tcPr>
            <w:tcW w:w="665" w:type="dxa"/>
            <w:tcBorders>
              <w:top w:val="nil"/>
              <w:left w:val="nil"/>
              <w:bottom w:val="single" w:sz="4" w:space="0" w:color="auto"/>
              <w:right w:val="single" w:sz="4" w:space="0" w:color="E0E0E0"/>
            </w:tcBorders>
            <w:shd w:val="clear" w:color="auto" w:fill="auto"/>
            <w:noWrap/>
            <w:hideMark/>
          </w:tcPr>
          <w:p w14:paraId="138356A6" w14:textId="686624AB" w:rsidR="007344FE" w:rsidRPr="007344FE" w:rsidRDefault="007344FE" w:rsidP="00C9085D">
            <w:pPr>
              <w:jc w:val="right"/>
              <w:rPr>
                <w:color w:val="010205"/>
                <w:sz w:val="22"/>
                <w:szCs w:val="22"/>
              </w:rPr>
            </w:pPr>
            <w:r w:rsidRPr="007344FE">
              <w:rPr>
                <w:color w:val="010205"/>
                <w:sz w:val="22"/>
                <w:szCs w:val="22"/>
              </w:rPr>
              <w:t>1</w:t>
            </w:r>
          </w:p>
        </w:tc>
        <w:tc>
          <w:tcPr>
            <w:tcW w:w="999" w:type="dxa"/>
            <w:tcBorders>
              <w:top w:val="nil"/>
              <w:left w:val="nil"/>
              <w:bottom w:val="single" w:sz="4" w:space="0" w:color="auto"/>
              <w:right w:val="nil"/>
            </w:tcBorders>
            <w:shd w:val="clear" w:color="auto" w:fill="auto"/>
            <w:noWrap/>
            <w:hideMark/>
          </w:tcPr>
          <w:p w14:paraId="309FC9FD" w14:textId="6D7D0A4B" w:rsidR="007344FE" w:rsidRPr="007344FE" w:rsidRDefault="007344FE" w:rsidP="00C9085D">
            <w:pPr>
              <w:jc w:val="right"/>
              <w:rPr>
                <w:color w:val="010205"/>
                <w:sz w:val="22"/>
                <w:szCs w:val="22"/>
              </w:rPr>
            </w:pPr>
            <w:r w:rsidRPr="007344FE">
              <w:rPr>
                <w:color w:val="010205"/>
                <w:sz w:val="22"/>
                <w:szCs w:val="22"/>
              </w:rPr>
              <w:t>0</w:t>
            </w:r>
            <w:r>
              <w:rPr>
                <w:color w:val="010205"/>
                <w:sz w:val="22"/>
                <w:szCs w:val="22"/>
              </w:rPr>
              <w:t>.</w:t>
            </w:r>
            <w:r w:rsidRPr="007344FE">
              <w:rPr>
                <w:color w:val="010205"/>
                <w:sz w:val="22"/>
                <w:szCs w:val="22"/>
              </w:rPr>
              <w:t>132</w:t>
            </w:r>
          </w:p>
        </w:tc>
      </w:tr>
    </w:tbl>
    <w:p w14:paraId="55679F9C" w14:textId="77777777" w:rsidR="007344FE" w:rsidRDefault="007344FE" w:rsidP="00C9085D">
      <w:pPr>
        <w:rPr>
          <w:bCs/>
          <w:iCs/>
        </w:rPr>
      </w:pPr>
    </w:p>
    <w:p w14:paraId="6F14D55A" w14:textId="77777777" w:rsidR="007344FE" w:rsidRDefault="007344FE" w:rsidP="00C9085D">
      <w:pPr>
        <w:rPr>
          <w:bCs/>
          <w:iCs/>
        </w:rPr>
      </w:pPr>
    </w:p>
    <w:p w14:paraId="4317335D" w14:textId="3C6D590F" w:rsidR="006520EA" w:rsidRPr="007369E6" w:rsidRDefault="006520EA" w:rsidP="00C9085D">
      <w:pPr>
        <w:rPr>
          <w:bCs/>
          <w:iCs/>
          <w:sz w:val="21"/>
          <w:szCs w:val="22"/>
        </w:rPr>
      </w:pPr>
      <w:r w:rsidRPr="007369E6">
        <w:rPr>
          <w:bCs/>
          <w:iCs/>
          <w:sz w:val="21"/>
          <w:szCs w:val="22"/>
        </w:rPr>
        <w:t>To test associations of breastfeeding with covariates to be included in the EWAS GEE model the following model was appl</w:t>
      </w:r>
      <w:r w:rsidR="007344FE" w:rsidRPr="007369E6">
        <w:rPr>
          <w:bCs/>
          <w:iCs/>
          <w:sz w:val="21"/>
          <w:szCs w:val="22"/>
        </w:rPr>
        <w:t>ied</w:t>
      </w:r>
      <w:r w:rsidRPr="007369E6">
        <w:rPr>
          <w:bCs/>
          <w:iCs/>
          <w:sz w:val="21"/>
          <w:szCs w:val="22"/>
        </w:rPr>
        <w:t>:</w:t>
      </w:r>
      <w:r w:rsidR="007369E6" w:rsidRPr="007369E6">
        <w:rPr>
          <w:bCs/>
          <w:iCs/>
          <w:sz w:val="21"/>
          <w:szCs w:val="22"/>
        </w:rPr>
        <w:t xml:space="preserve"> </w:t>
      </w:r>
      <w:r w:rsidR="00344727" w:rsidRPr="007369E6">
        <w:rPr>
          <w:rStyle w:val="spellingerror"/>
          <w:color w:val="000000"/>
          <w:position w:val="3"/>
          <w:sz w:val="21"/>
          <w:szCs w:val="22"/>
        </w:rPr>
        <w:t>Breastfeeding 6 categories</w:t>
      </w:r>
      <w:r w:rsidR="00344727" w:rsidRPr="007369E6">
        <w:rPr>
          <w:rStyle w:val="normaltextrun"/>
          <w:color w:val="000000"/>
          <w:position w:val="3"/>
          <w:sz w:val="21"/>
          <w:szCs w:val="22"/>
        </w:rPr>
        <w:t xml:space="preserve"> = </w:t>
      </w:r>
      <w:r w:rsidR="00344727" w:rsidRPr="007369E6">
        <w:rPr>
          <w:rStyle w:val="normaltextrun"/>
          <w:rFonts w:ascii="Cambria Math" w:hAnsi="Cambria Math" w:cs="Cambria Math"/>
          <w:color w:val="000000"/>
          <w:position w:val="3"/>
          <w:sz w:val="21"/>
          <w:szCs w:val="22"/>
        </w:rPr>
        <w:t>𝛼</w:t>
      </w:r>
      <w:r w:rsidR="00344727" w:rsidRPr="007369E6">
        <w:rPr>
          <w:rStyle w:val="normaltextrun"/>
          <w:color w:val="000000"/>
          <w:position w:val="3"/>
          <w:sz w:val="21"/>
          <w:szCs w:val="22"/>
        </w:rPr>
        <w:t xml:space="preserve"> + </w:t>
      </w:r>
      <w:r w:rsidR="00344727" w:rsidRPr="007369E6">
        <w:rPr>
          <w:rStyle w:val="normaltextrun"/>
          <w:rFonts w:ascii="Cambria Math" w:hAnsi="Cambria Math" w:cs="Cambria Math"/>
          <w:color w:val="000000"/>
          <w:position w:val="3"/>
          <w:sz w:val="21"/>
          <w:szCs w:val="22"/>
        </w:rPr>
        <w:t>𝛽</w:t>
      </w:r>
      <w:r w:rsidR="00344727" w:rsidRPr="007369E6">
        <w:rPr>
          <w:rStyle w:val="normaltextrun"/>
          <w:color w:val="000000"/>
          <w:position w:val="-11"/>
          <w:sz w:val="21"/>
          <w:szCs w:val="22"/>
        </w:rPr>
        <w:t>sex</w:t>
      </w:r>
      <w:r w:rsidR="00344727" w:rsidRPr="007369E6">
        <w:rPr>
          <w:rStyle w:val="normaltextrun"/>
          <w:color w:val="000000"/>
          <w:position w:val="3"/>
          <w:sz w:val="21"/>
          <w:szCs w:val="22"/>
        </w:rPr>
        <w:t xml:space="preserve"> </w:t>
      </w:r>
      <w:r w:rsidR="00344727" w:rsidRPr="007369E6">
        <w:rPr>
          <w:rStyle w:val="normaltextrun"/>
          <w:rFonts w:ascii="Cambria Math" w:hAnsi="Cambria Math" w:cs="Cambria Math"/>
          <w:color w:val="000000"/>
          <w:position w:val="3"/>
          <w:sz w:val="21"/>
          <w:szCs w:val="22"/>
        </w:rPr>
        <w:t>𝑥</w:t>
      </w:r>
      <w:r w:rsidR="00344727" w:rsidRPr="007369E6">
        <w:rPr>
          <w:rStyle w:val="normaltextrun"/>
          <w:color w:val="000000"/>
          <w:position w:val="3"/>
          <w:sz w:val="21"/>
          <w:szCs w:val="22"/>
        </w:rPr>
        <w:t xml:space="preserve"> </w:t>
      </w:r>
      <w:r w:rsidR="00344727" w:rsidRPr="007369E6">
        <w:rPr>
          <w:rStyle w:val="normaltextrun"/>
          <w:i/>
          <w:iCs/>
          <w:color w:val="000000"/>
          <w:position w:val="3"/>
          <w:sz w:val="21"/>
          <w:szCs w:val="22"/>
        </w:rPr>
        <w:t xml:space="preserve">sex </w:t>
      </w:r>
      <w:r w:rsidR="00344727" w:rsidRPr="007369E6">
        <w:rPr>
          <w:rStyle w:val="normaltextrun"/>
          <w:color w:val="000000"/>
          <w:position w:val="3"/>
          <w:sz w:val="21"/>
          <w:szCs w:val="22"/>
        </w:rPr>
        <w:t xml:space="preserve">+ </w:t>
      </w:r>
      <w:r w:rsidR="00344727" w:rsidRPr="007369E6">
        <w:rPr>
          <w:rStyle w:val="normaltextrun"/>
          <w:rFonts w:ascii="Cambria Math" w:hAnsi="Cambria Math" w:cs="Cambria Math"/>
          <w:color w:val="000000"/>
          <w:position w:val="3"/>
          <w:sz w:val="21"/>
          <w:szCs w:val="22"/>
        </w:rPr>
        <w:t>𝛽</w:t>
      </w:r>
      <w:r w:rsidR="00344727" w:rsidRPr="007369E6">
        <w:rPr>
          <w:rStyle w:val="normaltextrun"/>
          <w:color w:val="000000"/>
          <w:position w:val="-11"/>
          <w:sz w:val="21"/>
          <w:szCs w:val="22"/>
        </w:rPr>
        <w:t xml:space="preserve">age </w:t>
      </w:r>
      <w:r w:rsidR="00344727" w:rsidRPr="007369E6">
        <w:rPr>
          <w:rStyle w:val="normaltextrun"/>
          <w:rFonts w:ascii="Cambria Math" w:hAnsi="Cambria Math" w:cs="Cambria Math"/>
          <w:color w:val="000000"/>
          <w:position w:val="3"/>
          <w:sz w:val="21"/>
          <w:szCs w:val="22"/>
        </w:rPr>
        <w:t>𝑥</w:t>
      </w:r>
      <w:r w:rsidR="00344727" w:rsidRPr="007369E6">
        <w:rPr>
          <w:rStyle w:val="normaltextrun"/>
          <w:i/>
          <w:iCs/>
          <w:color w:val="000000"/>
          <w:position w:val="3"/>
          <w:sz w:val="21"/>
          <w:szCs w:val="22"/>
        </w:rPr>
        <w:t xml:space="preserve"> age</w:t>
      </w:r>
      <w:r w:rsidR="00344727" w:rsidRPr="007369E6">
        <w:rPr>
          <w:rStyle w:val="normaltextrun"/>
          <w:color w:val="000000"/>
          <w:position w:val="3"/>
          <w:sz w:val="21"/>
          <w:szCs w:val="22"/>
        </w:rPr>
        <w:t xml:space="preserve"> + </w:t>
      </w:r>
      <w:r w:rsidR="00344727" w:rsidRPr="007369E6">
        <w:rPr>
          <w:rStyle w:val="normaltextrun"/>
          <w:rFonts w:ascii="Cambria Math" w:hAnsi="Cambria Math" w:cs="Cambria Math"/>
          <w:color w:val="000000"/>
          <w:position w:val="3"/>
          <w:sz w:val="21"/>
          <w:szCs w:val="22"/>
        </w:rPr>
        <w:t>𝛽</w:t>
      </w:r>
      <w:r w:rsidR="00344727" w:rsidRPr="007369E6">
        <w:rPr>
          <w:rStyle w:val="normaltextrun"/>
          <w:color w:val="000000"/>
          <w:position w:val="-11"/>
          <w:sz w:val="21"/>
          <w:szCs w:val="22"/>
        </w:rPr>
        <w:t>SES</w:t>
      </w:r>
      <w:r w:rsidR="00344727" w:rsidRPr="007369E6">
        <w:rPr>
          <w:rStyle w:val="normaltextrun"/>
          <w:rFonts w:ascii="Cambria Math" w:hAnsi="Cambria Math" w:cs="Cambria Math"/>
          <w:color w:val="000000"/>
          <w:position w:val="3"/>
          <w:sz w:val="21"/>
          <w:szCs w:val="22"/>
        </w:rPr>
        <w:t>𝑥</w:t>
      </w:r>
      <w:r w:rsidR="00344727" w:rsidRPr="007369E6">
        <w:rPr>
          <w:rStyle w:val="normaltextrun"/>
          <w:i/>
          <w:iCs/>
          <w:color w:val="000000"/>
          <w:position w:val="3"/>
          <w:sz w:val="21"/>
          <w:szCs w:val="22"/>
        </w:rPr>
        <w:t xml:space="preserve"> SES</w:t>
      </w:r>
      <w:r w:rsidR="00344727" w:rsidRPr="007369E6">
        <w:rPr>
          <w:rStyle w:val="normaltextrun"/>
          <w:color w:val="000000"/>
          <w:position w:val="3"/>
          <w:sz w:val="21"/>
          <w:szCs w:val="22"/>
        </w:rPr>
        <w:t>+</w:t>
      </w:r>
      <w:r w:rsidR="00344727" w:rsidRPr="007369E6">
        <w:rPr>
          <w:rStyle w:val="normaltextrun"/>
          <w:rFonts w:ascii="Cambria Math" w:hAnsi="Cambria Math" w:cs="Cambria Math"/>
          <w:color w:val="000000"/>
          <w:position w:val="3"/>
          <w:sz w:val="21"/>
          <w:szCs w:val="22"/>
        </w:rPr>
        <w:t xml:space="preserve"> 𝛽</w:t>
      </w:r>
      <w:proofErr w:type="spellStart"/>
      <w:r w:rsidR="00344727" w:rsidRPr="007369E6">
        <w:rPr>
          <w:rStyle w:val="normaltextrun"/>
          <w:color w:val="000000"/>
          <w:position w:val="-11"/>
          <w:sz w:val="21"/>
          <w:szCs w:val="22"/>
        </w:rPr>
        <w:t>matsmok</w:t>
      </w:r>
      <w:proofErr w:type="spellEnd"/>
      <w:r w:rsidR="00344727" w:rsidRPr="007369E6">
        <w:rPr>
          <w:rStyle w:val="normaltextrun"/>
          <w:rFonts w:ascii="Cambria Math" w:hAnsi="Cambria Math" w:cs="Cambria Math"/>
          <w:color w:val="000000"/>
          <w:position w:val="3"/>
          <w:sz w:val="21"/>
          <w:szCs w:val="22"/>
        </w:rPr>
        <w:t>𝑥</w:t>
      </w:r>
      <w:r w:rsidR="00344727" w:rsidRPr="007369E6">
        <w:rPr>
          <w:rStyle w:val="normaltextrun"/>
          <w:i/>
          <w:iCs/>
          <w:color w:val="000000"/>
          <w:position w:val="3"/>
          <w:sz w:val="21"/>
          <w:szCs w:val="22"/>
        </w:rPr>
        <w:t xml:space="preserve"> </w:t>
      </w:r>
      <w:proofErr w:type="spellStart"/>
      <w:r w:rsidR="00344727" w:rsidRPr="007369E6">
        <w:rPr>
          <w:rStyle w:val="normaltextrun"/>
          <w:i/>
          <w:iCs/>
          <w:color w:val="000000"/>
          <w:position w:val="3"/>
          <w:sz w:val="21"/>
          <w:szCs w:val="22"/>
        </w:rPr>
        <w:t>matsmok</w:t>
      </w:r>
      <w:proofErr w:type="spellEnd"/>
      <w:r w:rsidR="00344727" w:rsidRPr="007369E6">
        <w:rPr>
          <w:rStyle w:val="normaltextrun"/>
          <w:color w:val="000000"/>
          <w:position w:val="3"/>
          <w:sz w:val="21"/>
          <w:szCs w:val="22"/>
        </w:rPr>
        <w:t>+</w:t>
      </w:r>
      <w:r w:rsidR="00344727" w:rsidRPr="007369E6">
        <w:rPr>
          <w:rStyle w:val="normaltextrun"/>
          <w:rFonts w:ascii="Cambria Math" w:hAnsi="Cambria Math" w:cs="Cambria Math"/>
          <w:color w:val="000000"/>
          <w:position w:val="3"/>
          <w:sz w:val="21"/>
          <w:szCs w:val="22"/>
        </w:rPr>
        <w:t xml:space="preserve"> 𝛽</w:t>
      </w:r>
      <w:proofErr w:type="spellStart"/>
      <w:r w:rsidR="00344727" w:rsidRPr="007369E6">
        <w:rPr>
          <w:rStyle w:val="normaltextrun"/>
          <w:color w:val="000000"/>
          <w:position w:val="-11"/>
          <w:sz w:val="21"/>
          <w:szCs w:val="22"/>
        </w:rPr>
        <w:t>agemot</w:t>
      </w:r>
      <w:proofErr w:type="spellEnd"/>
      <w:r w:rsidR="00344727" w:rsidRPr="007369E6">
        <w:rPr>
          <w:rStyle w:val="normaltextrun"/>
          <w:color w:val="000000"/>
          <w:position w:val="-11"/>
          <w:sz w:val="21"/>
          <w:szCs w:val="22"/>
        </w:rPr>
        <w:t xml:space="preserve"> </w:t>
      </w:r>
      <w:r w:rsidR="00344727" w:rsidRPr="007369E6">
        <w:rPr>
          <w:rStyle w:val="normaltextrun"/>
          <w:rFonts w:ascii="Cambria Math" w:hAnsi="Cambria Math" w:cs="Cambria Math"/>
          <w:color w:val="000000"/>
          <w:position w:val="3"/>
          <w:sz w:val="21"/>
          <w:szCs w:val="22"/>
        </w:rPr>
        <w:t>𝑥</w:t>
      </w:r>
      <w:r w:rsidR="00344727" w:rsidRPr="007369E6">
        <w:rPr>
          <w:rStyle w:val="normaltextrun"/>
          <w:i/>
          <w:iCs/>
          <w:color w:val="000000"/>
          <w:position w:val="3"/>
          <w:sz w:val="21"/>
          <w:szCs w:val="22"/>
        </w:rPr>
        <w:t xml:space="preserve"> age</w:t>
      </w:r>
      <w:r w:rsidR="00344727" w:rsidRPr="007369E6">
        <w:rPr>
          <w:rStyle w:val="normaltextrun"/>
          <w:i/>
          <w:color w:val="000000"/>
          <w:position w:val="3"/>
          <w:sz w:val="21"/>
          <w:szCs w:val="22"/>
        </w:rPr>
        <w:t>mot1</w:t>
      </w:r>
      <w:r w:rsidR="00344727" w:rsidRPr="007369E6">
        <w:rPr>
          <w:rStyle w:val="normaltextrun"/>
          <w:color w:val="000000"/>
          <w:position w:val="3"/>
          <w:sz w:val="21"/>
          <w:szCs w:val="22"/>
        </w:rPr>
        <w:t xml:space="preserve">+ </w:t>
      </w:r>
      <w:r w:rsidR="00344727" w:rsidRPr="007369E6">
        <w:rPr>
          <w:rStyle w:val="normaltextrun"/>
          <w:rFonts w:ascii="Cambria Math" w:hAnsi="Cambria Math" w:cs="Cambria Math"/>
          <w:color w:val="000000"/>
          <w:position w:val="3"/>
          <w:sz w:val="21"/>
          <w:szCs w:val="22"/>
        </w:rPr>
        <w:t>𝛽</w:t>
      </w:r>
      <w:proofErr w:type="spellStart"/>
      <w:r w:rsidR="00344727" w:rsidRPr="007369E6">
        <w:rPr>
          <w:rStyle w:val="normaltextrun"/>
          <w:color w:val="000000"/>
          <w:position w:val="-11"/>
          <w:sz w:val="21"/>
          <w:szCs w:val="22"/>
        </w:rPr>
        <w:t>matBMI</w:t>
      </w:r>
      <w:proofErr w:type="spellEnd"/>
      <w:r w:rsidR="00344727" w:rsidRPr="007369E6">
        <w:rPr>
          <w:rStyle w:val="normaltextrun"/>
          <w:color w:val="000000"/>
          <w:position w:val="-11"/>
          <w:sz w:val="21"/>
          <w:szCs w:val="22"/>
        </w:rPr>
        <w:t xml:space="preserve"> </w:t>
      </w:r>
      <w:r w:rsidR="00344727" w:rsidRPr="007369E6">
        <w:rPr>
          <w:rStyle w:val="normaltextrun"/>
          <w:rFonts w:ascii="Cambria Math" w:hAnsi="Cambria Math" w:cs="Cambria Math"/>
          <w:color w:val="000000"/>
          <w:position w:val="3"/>
          <w:sz w:val="21"/>
          <w:szCs w:val="22"/>
        </w:rPr>
        <w:t>𝑥</w:t>
      </w:r>
      <w:r w:rsidR="00344727" w:rsidRPr="007369E6">
        <w:rPr>
          <w:rStyle w:val="normaltextrun"/>
          <w:i/>
          <w:iCs/>
          <w:color w:val="000000"/>
          <w:position w:val="3"/>
          <w:sz w:val="21"/>
          <w:szCs w:val="22"/>
        </w:rPr>
        <w:t xml:space="preserve"> </w:t>
      </w:r>
      <w:proofErr w:type="spellStart"/>
      <w:r w:rsidR="00344727" w:rsidRPr="007369E6">
        <w:rPr>
          <w:rStyle w:val="normaltextrun"/>
          <w:i/>
          <w:iCs/>
          <w:color w:val="000000"/>
          <w:position w:val="3"/>
          <w:sz w:val="21"/>
          <w:szCs w:val="22"/>
        </w:rPr>
        <w:t>matBMI</w:t>
      </w:r>
      <w:proofErr w:type="spellEnd"/>
      <w:r w:rsidR="00344727" w:rsidRPr="007369E6">
        <w:rPr>
          <w:rStyle w:val="normaltextrun"/>
          <w:i/>
          <w:color w:val="000000"/>
          <w:position w:val="3"/>
          <w:sz w:val="21"/>
          <w:szCs w:val="22"/>
        </w:rPr>
        <w:t>+</w:t>
      </w:r>
      <w:r w:rsidR="00344727" w:rsidRPr="007369E6">
        <w:rPr>
          <w:rStyle w:val="normaltextrun"/>
          <w:rFonts w:ascii="Cambria Math" w:hAnsi="Cambria Math" w:cs="Cambria Math"/>
          <w:color w:val="000000"/>
          <w:position w:val="3"/>
          <w:sz w:val="21"/>
          <w:szCs w:val="22"/>
        </w:rPr>
        <w:t xml:space="preserve"> 𝛽</w:t>
      </w:r>
      <w:r w:rsidR="00344727" w:rsidRPr="007369E6">
        <w:rPr>
          <w:rStyle w:val="normaltextrun"/>
          <w:color w:val="000000"/>
          <w:position w:val="-11"/>
          <w:sz w:val="21"/>
          <w:szCs w:val="22"/>
        </w:rPr>
        <w:t>GA</w:t>
      </w:r>
      <w:r w:rsidR="00344727" w:rsidRPr="007369E6">
        <w:rPr>
          <w:rStyle w:val="normaltextrun"/>
          <w:rFonts w:ascii="Cambria Math" w:hAnsi="Cambria Math" w:cs="Cambria Math"/>
          <w:color w:val="000000"/>
          <w:position w:val="3"/>
          <w:sz w:val="21"/>
          <w:szCs w:val="22"/>
        </w:rPr>
        <w:t>𝑥</w:t>
      </w:r>
      <w:r w:rsidR="00344727" w:rsidRPr="007369E6">
        <w:rPr>
          <w:rStyle w:val="normaltextrun"/>
          <w:i/>
          <w:iCs/>
          <w:color w:val="000000"/>
          <w:position w:val="3"/>
          <w:sz w:val="21"/>
          <w:szCs w:val="22"/>
        </w:rPr>
        <w:t xml:space="preserve"> GA + </w:t>
      </w:r>
      <w:r w:rsidR="00344727" w:rsidRPr="007369E6">
        <w:rPr>
          <w:rStyle w:val="normaltextrun"/>
          <w:i/>
          <w:iCs/>
          <w:color w:val="000000"/>
          <w:position w:val="-11"/>
          <w:sz w:val="21"/>
          <w:szCs w:val="22"/>
        </w:rPr>
        <w:t xml:space="preserve"> </w:t>
      </w:r>
      <w:r w:rsidR="00344727" w:rsidRPr="007369E6">
        <w:rPr>
          <w:rStyle w:val="normaltextrun"/>
          <w:rFonts w:ascii="Cambria Math" w:hAnsi="Cambria Math" w:cs="Cambria Math"/>
          <w:color w:val="000000"/>
          <w:position w:val="3"/>
          <w:sz w:val="21"/>
          <w:szCs w:val="22"/>
        </w:rPr>
        <w:t>𝛽</w:t>
      </w:r>
      <w:r w:rsidR="00344727" w:rsidRPr="007369E6">
        <w:rPr>
          <w:rStyle w:val="normaltextrun"/>
          <w:i/>
          <w:iCs/>
          <w:color w:val="000000"/>
          <w:position w:val="-11"/>
          <w:sz w:val="21"/>
          <w:szCs w:val="22"/>
        </w:rPr>
        <w:t xml:space="preserve"> Epi </w:t>
      </w:r>
      <w:r w:rsidR="00344727" w:rsidRPr="007369E6">
        <w:rPr>
          <w:rStyle w:val="normaltextrun"/>
          <w:rFonts w:ascii="Cambria Math" w:hAnsi="Cambria Math" w:cs="Cambria Math"/>
          <w:color w:val="000000"/>
          <w:position w:val="3"/>
          <w:sz w:val="21"/>
          <w:szCs w:val="22"/>
        </w:rPr>
        <w:t>𝑥</w:t>
      </w:r>
      <w:r w:rsidR="00344727" w:rsidRPr="007369E6">
        <w:rPr>
          <w:rStyle w:val="normaltextrun"/>
          <w:color w:val="000000"/>
          <w:position w:val="3"/>
          <w:sz w:val="21"/>
          <w:szCs w:val="22"/>
        </w:rPr>
        <w:t xml:space="preserve"> </w:t>
      </w:r>
      <w:r w:rsidR="00344727" w:rsidRPr="007369E6">
        <w:rPr>
          <w:rStyle w:val="normaltextrun"/>
          <w:i/>
          <w:iCs/>
          <w:color w:val="000000"/>
          <w:position w:val="3"/>
          <w:sz w:val="21"/>
          <w:szCs w:val="22"/>
        </w:rPr>
        <w:t>Epi</w:t>
      </w:r>
      <w:r w:rsidR="00344727" w:rsidRPr="007369E6">
        <w:rPr>
          <w:rStyle w:val="normaltextrun"/>
          <w:color w:val="000000"/>
          <w:position w:val="3"/>
          <w:sz w:val="21"/>
          <w:szCs w:val="22"/>
        </w:rPr>
        <w:t xml:space="preserve">+ </w:t>
      </w:r>
      <w:r w:rsidR="00344727" w:rsidRPr="007369E6">
        <w:rPr>
          <w:rStyle w:val="normaltextrun"/>
          <w:rFonts w:ascii="Cambria Math" w:hAnsi="Cambria Math" w:cs="Cambria Math"/>
          <w:color w:val="000000"/>
          <w:position w:val="3"/>
          <w:sz w:val="21"/>
          <w:szCs w:val="22"/>
        </w:rPr>
        <w:t>𝛽</w:t>
      </w:r>
      <w:r w:rsidR="00344727" w:rsidRPr="007369E6">
        <w:rPr>
          <w:rStyle w:val="normaltextrun"/>
          <w:i/>
          <w:iCs/>
          <w:color w:val="000000"/>
          <w:position w:val="-11"/>
          <w:sz w:val="21"/>
          <w:szCs w:val="22"/>
        </w:rPr>
        <w:t>NK</w:t>
      </w:r>
      <w:r w:rsidR="00344727" w:rsidRPr="007369E6">
        <w:rPr>
          <w:rStyle w:val="normaltextrun"/>
          <w:color w:val="000000"/>
          <w:position w:val="3"/>
          <w:sz w:val="21"/>
          <w:szCs w:val="22"/>
        </w:rPr>
        <w:t xml:space="preserve"> </w:t>
      </w:r>
      <w:r w:rsidR="00344727" w:rsidRPr="007369E6">
        <w:rPr>
          <w:rStyle w:val="normaltextrun"/>
          <w:rFonts w:ascii="Cambria Math" w:hAnsi="Cambria Math" w:cs="Cambria Math"/>
          <w:color w:val="000000"/>
          <w:position w:val="3"/>
          <w:sz w:val="21"/>
          <w:szCs w:val="22"/>
        </w:rPr>
        <w:t>𝑥</w:t>
      </w:r>
      <w:r w:rsidR="00344727" w:rsidRPr="007369E6">
        <w:rPr>
          <w:rStyle w:val="normaltextrun"/>
          <w:color w:val="000000"/>
          <w:position w:val="3"/>
          <w:sz w:val="21"/>
          <w:szCs w:val="22"/>
        </w:rPr>
        <w:t xml:space="preserve"> </w:t>
      </w:r>
      <w:r w:rsidR="00344727" w:rsidRPr="007369E6">
        <w:rPr>
          <w:rStyle w:val="normaltextrun"/>
          <w:i/>
          <w:iCs/>
          <w:color w:val="000000"/>
          <w:position w:val="3"/>
          <w:sz w:val="21"/>
          <w:szCs w:val="22"/>
        </w:rPr>
        <w:t>NK</w:t>
      </w:r>
      <w:r w:rsidR="00344727" w:rsidRPr="007369E6">
        <w:rPr>
          <w:rStyle w:val="normaltextrun"/>
          <w:color w:val="000000"/>
          <w:position w:val="3"/>
          <w:sz w:val="21"/>
          <w:szCs w:val="22"/>
        </w:rPr>
        <w:t xml:space="preserve">  + + </w:t>
      </w:r>
      <w:r w:rsidR="00344727" w:rsidRPr="007369E6">
        <w:rPr>
          <w:rStyle w:val="normaltextrun"/>
          <w:rFonts w:ascii="Cambria Math" w:hAnsi="Cambria Math" w:cs="Cambria Math"/>
          <w:color w:val="000000"/>
          <w:position w:val="3"/>
          <w:sz w:val="21"/>
          <w:szCs w:val="22"/>
        </w:rPr>
        <w:t>𝜀</w:t>
      </w:r>
      <w:r w:rsidR="00344727" w:rsidRPr="007369E6">
        <w:rPr>
          <w:rStyle w:val="eop"/>
          <w:sz w:val="21"/>
          <w:szCs w:val="22"/>
        </w:rPr>
        <w:t>​</w:t>
      </w:r>
      <w:r w:rsidR="007369E6" w:rsidRPr="007369E6">
        <w:rPr>
          <w:rStyle w:val="eop"/>
          <w:bCs/>
          <w:iCs/>
          <w:sz w:val="21"/>
          <w:szCs w:val="22"/>
        </w:rPr>
        <w:t xml:space="preserve">, </w:t>
      </w:r>
      <w:r w:rsidR="008C0BCB" w:rsidRPr="007369E6">
        <w:rPr>
          <w:bCs/>
          <w:iCs/>
          <w:sz w:val="21"/>
          <w:szCs w:val="22"/>
        </w:rPr>
        <w:t>w</w:t>
      </w:r>
      <w:r w:rsidR="007344FE" w:rsidRPr="007369E6">
        <w:rPr>
          <w:bCs/>
          <w:iCs/>
          <w:sz w:val="21"/>
          <w:szCs w:val="22"/>
        </w:rPr>
        <w:t xml:space="preserve">here </w:t>
      </w:r>
      <w:r w:rsidR="00344727" w:rsidRPr="007369E6">
        <w:rPr>
          <w:bCs/>
          <w:iCs/>
          <w:sz w:val="21"/>
          <w:szCs w:val="22"/>
        </w:rPr>
        <w:t>SES = parental SES</w:t>
      </w:r>
      <w:r w:rsidR="007344FE" w:rsidRPr="007369E6">
        <w:rPr>
          <w:bCs/>
          <w:iCs/>
          <w:sz w:val="21"/>
          <w:szCs w:val="22"/>
        </w:rPr>
        <w:t xml:space="preserve">; </w:t>
      </w:r>
      <w:proofErr w:type="spellStart"/>
      <w:r w:rsidRPr="007369E6">
        <w:rPr>
          <w:bCs/>
          <w:iCs/>
          <w:sz w:val="21"/>
          <w:szCs w:val="22"/>
        </w:rPr>
        <w:t>m</w:t>
      </w:r>
      <w:r w:rsidR="00344727" w:rsidRPr="007369E6">
        <w:rPr>
          <w:bCs/>
          <w:iCs/>
          <w:sz w:val="21"/>
          <w:szCs w:val="22"/>
        </w:rPr>
        <w:t>atsmok</w:t>
      </w:r>
      <w:proofErr w:type="spellEnd"/>
      <w:r w:rsidR="00344727" w:rsidRPr="007369E6">
        <w:rPr>
          <w:bCs/>
          <w:iCs/>
          <w:sz w:val="21"/>
          <w:szCs w:val="22"/>
        </w:rPr>
        <w:t xml:space="preserve"> = maternal prenatal smoking (0/1)</w:t>
      </w:r>
      <w:r w:rsidR="007344FE" w:rsidRPr="007369E6">
        <w:rPr>
          <w:bCs/>
          <w:iCs/>
          <w:sz w:val="21"/>
          <w:szCs w:val="22"/>
        </w:rPr>
        <w:t xml:space="preserve">; </w:t>
      </w:r>
      <w:proofErr w:type="spellStart"/>
      <w:r w:rsidR="007344FE" w:rsidRPr="007369E6">
        <w:rPr>
          <w:bCs/>
          <w:iCs/>
          <w:sz w:val="21"/>
          <w:szCs w:val="22"/>
        </w:rPr>
        <w:t>a</w:t>
      </w:r>
      <w:r w:rsidR="00344727" w:rsidRPr="007369E6">
        <w:rPr>
          <w:bCs/>
          <w:iCs/>
          <w:sz w:val="21"/>
          <w:szCs w:val="22"/>
        </w:rPr>
        <w:t>gemot</w:t>
      </w:r>
      <w:proofErr w:type="spellEnd"/>
      <w:r w:rsidR="00344727" w:rsidRPr="007369E6">
        <w:rPr>
          <w:bCs/>
          <w:iCs/>
          <w:sz w:val="21"/>
          <w:szCs w:val="22"/>
        </w:rPr>
        <w:t xml:space="preserve"> = maternal age at delivery</w:t>
      </w:r>
      <w:r w:rsidR="007369E6" w:rsidRPr="007369E6">
        <w:rPr>
          <w:bCs/>
          <w:iCs/>
          <w:sz w:val="21"/>
          <w:szCs w:val="22"/>
        </w:rPr>
        <w:t xml:space="preserve"> (z-scores)</w:t>
      </w:r>
      <w:r w:rsidR="007344FE" w:rsidRPr="007369E6">
        <w:rPr>
          <w:bCs/>
          <w:iCs/>
          <w:sz w:val="21"/>
          <w:szCs w:val="22"/>
        </w:rPr>
        <w:t xml:space="preserve">; </w:t>
      </w:r>
      <w:proofErr w:type="spellStart"/>
      <w:r w:rsidR="00344727" w:rsidRPr="007369E6">
        <w:rPr>
          <w:bCs/>
          <w:iCs/>
          <w:sz w:val="21"/>
          <w:szCs w:val="22"/>
        </w:rPr>
        <w:t>matBMI</w:t>
      </w:r>
      <w:proofErr w:type="spellEnd"/>
      <w:r w:rsidR="00344727" w:rsidRPr="007369E6">
        <w:rPr>
          <w:bCs/>
          <w:iCs/>
          <w:sz w:val="21"/>
          <w:szCs w:val="22"/>
        </w:rPr>
        <w:t xml:space="preserve"> = maternal pre-pregnancy BMI</w:t>
      </w:r>
      <w:r w:rsidR="007344FE" w:rsidRPr="007369E6">
        <w:rPr>
          <w:bCs/>
          <w:iCs/>
          <w:sz w:val="21"/>
          <w:szCs w:val="22"/>
        </w:rPr>
        <w:t xml:space="preserve">; </w:t>
      </w:r>
      <w:r w:rsidR="00344727" w:rsidRPr="007369E6">
        <w:rPr>
          <w:bCs/>
          <w:iCs/>
          <w:sz w:val="21"/>
          <w:szCs w:val="22"/>
        </w:rPr>
        <w:t>GA = gestational age</w:t>
      </w:r>
      <w:r w:rsidR="007369E6" w:rsidRPr="007369E6">
        <w:rPr>
          <w:bCs/>
          <w:iCs/>
          <w:sz w:val="21"/>
          <w:szCs w:val="22"/>
        </w:rPr>
        <w:t xml:space="preserve"> (z-scores)</w:t>
      </w:r>
      <w:r w:rsidR="007344FE" w:rsidRPr="007369E6">
        <w:rPr>
          <w:bCs/>
          <w:iCs/>
          <w:sz w:val="21"/>
          <w:szCs w:val="22"/>
        </w:rPr>
        <w:t xml:space="preserve">; </w:t>
      </w:r>
      <w:r w:rsidRPr="007369E6">
        <w:rPr>
          <w:bCs/>
          <w:iCs/>
          <w:sz w:val="21"/>
          <w:szCs w:val="22"/>
        </w:rPr>
        <w:t>age = child’s age at DNA methylation</w:t>
      </w:r>
      <w:r w:rsidR="007344FE" w:rsidRPr="007369E6">
        <w:rPr>
          <w:bCs/>
          <w:iCs/>
          <w:sz w:val="21"/>
          <w:szCs w:val="22"/>
        </w:rPr>
        <w:t xml:space="preserve">; </w:t>
      </w:r>
      <w:r w:rsidRPr="007369E6">
        <w:rPr>
          <w:bCs/>
          <w:iCs/>
          <w:sz w:val="21"/>
          <w:szCs w:val="22"/>
        </w:rPr>
        <w:t>sex = child’s sex</w:t>
      </w:r>
      <w:r w:rsidR="007369E6" w:rsidRPr="007369E6">
        <w:rPr>
          <w:bCs/>
          <w:iCs/>
          <w:sz w:val="21"/>
          <w:szCs w:val="22"/>
        </w:rPr>
        <w:t xml:space="preserve"> (0=males, 1=females); </w:t>
      </w:r>
      <w:r w:rsidR="007369E6" w:rsidRPr="007369E6">
        <w:rPr>
          <w:rStyle w:val="normaltextrun"/>
          <w:color w:val="000000"/>
          <w:position w:val="3"/>
          <w:sz w:val="21"/>
          <w:szCs w:val="22"/>
        </w:rPr>
        <w:t>Epi =count of epithelial cells; NK = count of natural killers</w:t>
      </w:r>
      <w:r w:rsidR="008C0BCB" w:rsidRPr="007369E6">
        <w:rPr>
          <w:bCs/>
          <w:iCs/>
          <w:sz w:val="21"/>
          <w:szCs w:val="22"/>
        </w:rPr>
        <w:t>.</w:t>
      </w:r>
    </w:p>
    <w:p w14:paraId="20765C41" w14:textId="77777777" w:rsidR="006520EA" w:rsidRPr="006520EA" w:rsidRDefault="006520EA" w:rsidP="00C9085D">
      <w:pPr>
        <w:rPr>
          <w:bCs/>
          <w:iCs/>
        </w:rPr>
      </w:pPr>
    </w:p>
    <w:p w14:paraId="34104960" w14:textId="012F7D91" w:rsidR="00900978" w:rsidRPr="00C02EB2" w:rsidRDefault="00900978" w:rsidP="00900978">
      <w:pPr>
        <w:rPr>
          <w:bCs/>
          <w:i/>
          <w:iCs/>
        </w:rPr>
      </w:pPr>
    </w:p>
    <w:p w14:paraId="5A6A34C2" w14:textId="3776DA35" w:rsidR="00900978" w:rsidRDefault="00900978">
      <w:pPr>
        <w:spacing w:after="160" w:line="259" w:lineRule="auto"/>
        <w:rPr>
          <w:i/>
          <w:sz w:val="22"/>
          <w:szCs w:val="22"/>
        </w:rPr>
      </w:pPr>
      <w:r>
        <w:rPr>
          <w:i/>
          <w:sz w:val="22"/>
          <w:szCs w:val="22"/>
        </w:rPr>
        <w:br w:type="page"/>
      </w:r>
    </w:p>
    <w:p w14:paraId="312F1227" w14:textId="612DB5DC" w:rsidR="00D3334B" w:rsidRDefault="00D3334B" w:rsidP="00D3334B">
      <w:pPr>
        <w:rPr>
          <w:b/>
          <w:bCs/>
          <w:iCs/>
        </w:rPr>
      </w:pPr>
      <w:r>
        <w:rPr>
          <w:b/>
          <w:bCs/>
          <w:iCs/>
        </w:rPr>
        <w:lastRenderedPageBreak/>
        <w:t>Supplemental Table S</w:t>
      </w:r>
      <w:r w:rsidR="00C02EB2">
        <w:rPr>
          <w:b/>
          <w:bCs/>
          <w:iCs/>
        </w:rPr>
        <w:t>4</w:t>
      </w:r>
      <w:r>
        <w:rPr>
          <w:b/>
          <w:bCs/>
          <w:iCs/>
        </w:rPr>
        <w:t xml:space="preserve">. </w:t>
      </w:r>
      <w:r w:rsidRPr="00852323">
        <w:rPr>
          <w:bCs/>
          <w:i/>
          <w:iCs/>
        </w:rPr>
        <w:t>Discovery study subsample of children &lt;10 years population characteristics</w:t>
      </w:r>
    </w:p>
    <w:p w14:paraId="75D82EBE" w14:textId="77777777" w:rsidR="00D3334B" w:rsidRDefault="00D3334B" w:rsidP="00D3334B">
      <w:pPr>
        <w:rPr>
          <w:b/>
          <w:bCs/>
          <w:iCs/>
        </w:rPr>
      </w:pPr>
    </w:p>
    <w:tbl>
      <w:tblPr>
        <w:tblW w:w="10399" w:type="dxa"/>
        <w:tblBorders>
          <w:top w:val="single" w:sz="4" w:space="0" w:color="auto"/>
          <w:bottom w:val="single" w:sz="4" w:space="0" w:color="auto"/>
        </w:tblBorders>
        <w:tblLayout w:type="fixed"/>
        <w:tblLook w:val="04A0" w:firstRow="1" w:lastRow="0" w:firstColumn="1" w:lastColumn="0" w:noHBand="0" w:noVBand="1"/>
      </w:tblPr>
      <w:tblGrid>
        <w:gridCol w:w="4268"/>
        <w:gridCol w:w="2271"/>
        <w:gridCol w:w="2027"/>
        <w:gridCol w:w="1833"/>
      </w:tblGrid>
      <w:tr w:rsidR="00D3334B" w:rsidRPr="005C50A2" w14:paraId="044A44CF" w14:textId="77777777" w:rsidTr="00C02EB2">
        <w:trPr>
          <w:trHeight w:val="291"/>
        </w:trPr>
        <w:tc>
          <w:tcPr>
            <w:tcW w:w="4268" w:type="dxa"/>
            <w:tcBorders>
              <w:top w:val="single" w:sz="4" w:space="0" w:color="auto"/>
              <w:bottom w:val="nil"/>
              <w:right w:val="single" w:sz="4" w:space="0" w:color="auto"/>
            </w:tcBorders>
            <w:shd w:val="clear" w:color="auto" w:fill="auto"/>
            <w:noWrap/>
            <w:vAlign w:val="center"/>
            <w:hideMark/>
          </w:tcPr>
          <w:p w14:paraId="0186214B" w14:textId="77777777" w:rsidR="00D3334B" w:rsidRPr="005C50A2" w:rsidRDefault="00D3334B" w:rsidP="00C02EB2"/>
        </w:tc>
        <w:tc>
          <w:tcPr>
            <w:tcW w:w="2271" w:type="dxa"/>
            <w:tcBorders>
              <w:top w:val="single" w:sz="4" w:space="0" w:color="auto"/>
              <w:left w:val="single" w:sz="4" w:space="0" w:color="auto"/>
              <w:bottom w:val="nil"/>
            </w:tcBorders>
            <w:shd w:val="clear" w:color="auto" w:fill="auto"/>
            <w:vAlign w:val="center"/>
            <w:hideMark/>
          </w:tcPr>
          <w:p w14:paraId="11B7EDE0" w14:textId="77777777" w:rsidR="00D3334B" w:rsidRPr="005C50A2" w:rsidRDefault="00D3334B" w:rsidP="00C02EB2">
            <w:pPr>
              <w:jc w:val="center"/>
              <w:rPr>
                <w:b/>
                <w:color w:val="000000"/>
              </w:rPr>
            </w:pPr>
            <w:r w:rsidRPr="005C50A2">
              <w:rPr>
                <w:b/>
                <w:color w:val="000000"/>
              </w:rPr>
              <w:t>Breastfeeding</w:t>
            </w:r>
          </w:p>
        </w:tc>
        <w:tc>
          <w:tcPr>
            <w:tcW w:w="2027" w:type="dxa"/>
            <w:tcBorders>
              <w:top w:val="single" w:sz="4" w:space="0" w:color="auto"/>
              <w:bottom w:val="nil"/>
              <w:right w:val="single" w:sz="4" w:space="0" w:color="auto"/>
            </w:tcBorders>
            <w:shd w:val="clear" w:color="auto" w:fill="auto"/>
            <w:vAlign w:val="center"/>
            <w:hideMark/>
          </w:tcPr>
          <w:p w14:paraId="582D639F" w14:textId="77777777" w:rsidR="00D3334B" w:rsidRPr="005C50A2" w:rsidRDefault="00D3334B" w:rsidP="00C02EB2">
            <w:pPr>
              <w:jc w:val="center"/>
              <w:rPr>
                <w:b/>
                <w:color w:val="000000"/>
              </w:rPr>
            </w:pPr>
            <w:r w:rsidRPr="005C50A2">
              <w:rPr>
                <w:b/>
                <w:color w:val="000000"/>
              </w:rPr>
              <w:t>Breastfeeding</w:t>
            </w:r>
          </w:p>
        </w:tc>
        <w:tc>
          <w:tcPr>
            <w:tcW w:w="1833" w:type="dxa"/>
            <w:tcBorders>
              <w:top w:val="single" w:sz="4" w:space="0" w:color="auto"/>
              <w:left w:val="single" w:sz="4" w:space="0" w:color="auto"/>
              <w:bottom w:val="nil"/>
            </w:tcBorders>
            <w:shd w:val="clear" w:color="auto" w:fill="auto"/>
            <w:noWrap/>
            <w:vAlign w:val="bottom"/>
            <w:hideMark/>
          </w:tcPr>
          <w:p w14:paraId="6053A769" w14:textId="77777777" w:rsidR="00D3334B" w:rsidRPr="005C50A2" w:rsidRDefault="00D3334B" w:rsidP="00C02EB2">
            <w:pPr>
              <w:jc w:val="center"/>
              <w:rPr>
                <w:b/>
                <w:color w:val="000000"/>
              </w:rPr>
            </w:pPr>
          </w:p>
        </w:tc>
      </w:tr>
      <w:tr w:rsidR="00D3334B" w:rsidRPr="005C50A2" w14:paraId="717A82AD" w14:textId="77777777" w:rsidTr="00C02EB2">
        <w:trPr>
          <w:trHeight w:val="155"/>
        </w:trPr>
        <w:tc>
          <w:tcPr>
            <w:tcW w:w="4268" w:type="dxa"/>
            <w:tcBorders>
              <w:top w:val="nil"/>
              <w:bottom w:val="single" w:sz="4" w:space="0" w:color="auto"/>
              <w:right w:val="single" w:sz="4" w:space="0" w:color="auto"/>
            </w:tcBorders>
            <w:shd w:val="clear" w:color="auto" w:fill="auto"/>
            <w:noWrap/>
            <w:vAlign w:val="center"/>
            <w:hideMark/>
          </w:tcPr>
          <w:p w14:paraId="303E6EA0" w14:textId="77777777" w:rsidR="00D3334B" w:rsidRPr="005C50A2" w:rsidRDefault="00D3334B" w:rsidP="00C02EB2"/>
        </w:tc>
        <w:tc>
          <w:tcPr>
            <w:tcW w:w="2271" w:type="dxa"/>
            <w:tcBorders>
              <w:top w:val="nil"/>
              <w:left w:val="single" w:sz="4" w:space="0" w:color="auto"/>
              <w:bottom w:val="single" w:sz="4" w:space="0" w:color="auto"/>
            </w:tcBorders>
            <w:shd w:val="clear" w:color="auto" w:fill="auto"/>
            <w:noWrap/>
            <w:vAlign w:val="center"/>
            <w:hideMark/>
          </w:tcPr>
          <w:p w14:paraId="6626B728" w14:textId="77777777" w:rsidR="00D3334B" w:rsidRPr="005C50A2" w:rsidRDefault="00D3334B" w:rsidP="00C02EB2">
            <w:pPr>
              <w:jc w:val="center"/>
              <w:rPr>
                <w:b/>
                <w:color w:val="000000"/>
              </w:rPr>
            </w:pPr>
            <w:r w:rsidRPr="005C50A2">
              <w:rPr>
                <w:b/>
                <w:color w:val="000000"/>
              </w:rPr>
              <w:t>Never</w:t>
            </w:r>
          </w:p>
        </w:tc>
        <w:tc>
          <w:tcPr>
            <w:tcW w:w="2027" w:type="dxa"/>
            <w:tcBorders>
              <w:top w:val="nil"/>
              <w:bottom w:val="single" w:sz="4" w:space="0" w:color="auto"/>
              <w:right w:val="single" w:sz="4" w:space="0" w:color="auto"/>
            </w:tcBorders>
            <w:shd w:val="clear" w:color="auto" w:fill="auto"/>
            <w:noWrap/>
            <w:vAlign w:val="center"/>
            <w:hideMark/>
          </w:tcPr>
          <w:p w14:paraId="764D5ADC" w14:textId="77777777" w:rsidR="00D3334B" w:rsidRPr="005C50A2" w:rsidRDefault="00D3334B" w:rsidP="00C02EB2">
            <w:pPr>
              <w:jc w:val="center"/>
              <w:rPr>
                <w:b/>
                <w:color w:val="000000"/>
              </w:rPr>
            </w:pPr>
            <w:r w:rsidRPr="005C50A2">
              <w:rPr>
                <w:b/>
                <w:color w:val="000000"/>
              </w:rPr>
              <w:t>Ever</w:t>
            </w:r>
          </w:p>
        </w:tc>
        <w:tc>
          <w:tcPr>
            <w:tcW w:w="1833" w:type="dxa"/>
            <w:tcBorders>
              <w:top w:val="nil"/>
              <w:left w:val="single" w:sz="4" w:space="0" w:color="auto"/>
              <w:bottom w:val="single" w:sz="4" w:space="0" w:color="auto"/>
            </w:tcBorders>
            <w:shd w:val="clear" w:color="auto" w:fill="auto"/>
            <w:noWrap/>
            <w:vAlign w:val="bottom"/>
            <w:hideMark/>
          </w:tcPr>
          <w:p w14:paraId="10A3A841" w14:textId="77777777" w:rsidR="00D3334B" w:rsidRPr="005C50A2" w:rsidRDefault="00D3334B" w:rsidP="00C02EB2">
            <w:pPr>
              <w:jc w:val="center"/>
              <w:rPr>
                <w:b/>
                <w:color w:val="000000"/>
              </w:rPr>
            </w:pPr>
            <w:r>
              <w:rPr>
                <w:b/>
                <w:color w:val="000000"/>
              </w:rPr>
              <w:t>P</w:t>
            </w:r>
            <w:r w:rsidRPr="005C50A2">
              <w:rPr>
                <w:b/>
                <w:color w:val="000000"/>
              </w:rPr>
              <w:t>-value</w:t>
            </w:r>
          </w:p>
        </w:tc>
      </w:tr>
      <w:tr w:rsidR="00D3334B" w:rsidRPr="005C50A2" w14:paraId="3B0707BA" w14:textId="77777777" w:rsidTr="00C02EB2">
        <w:trPr>
          <w:trHeight w:val="250"/>
        </w:trPr>
        <w:tc>
          <w:tcPr>
            <w:tcW w:w="4268" w:type="dxa"/>
            <w:tcBorders>
              <w:top w:val="single" w:sz="4" w:space="0" w:color="auto"/>
              <w:right w:val="single" w:sz="4" w:space="0" w:color="auto"/>
            </w:tcBorders>
            <w:shd w:val="clear" w:color="auto" w:fill="auto"/>
            <w:noWrap/>
            <w:vAlign w:val="center"/>
            <w:hideMark/>
          </w:tcPr>
          <w:p w14:paraId="03F4287A" w14:textId="77777777" w:rsidR="00D3334B" w:rsidRPr="005C50A2" w:rsidRDefault="00D3334B" w:rsidP="00C02EB2">
            <w:pPr>
              <w:rPr>
                <w:color w:val="000000"/>
              </w:rPr>
            </w:pPr>
            <w:r w:rsidRPr="005C50A2">
              <w:rPr>
                <w:color w:val="000000"/>
              </w:rPr>
              <w:t>n</w:t>
            </w:r>
          </w:p>
        </w:tc>
        <w:tc>
          <w:tcPr>
            <w:tcW w:w="2271" w:type="dxa"/>
            <w:tcBorders>
              <w:top w:val="single" w:sz="4" w:space="0" w:color="auto"/>
              <w:left w:val="single" w:sz="4" w:space="0" w:color="auto"/>
            </w:tcBorders>
            <w:shd w:val="clear" w:color="auto" w:fill="auto"/>
            <w:noWrap/>
            <w:vAlign w:val="center"/>
            <w:hideMark/>
          </w:tcPr>
          <w:p w14:paraId="48C18D16" w14:textId="77777777" w:rsidR="00D3334B" w:rsidRPr="005C50A2" w:rsidRDefault="00D3334B" w:rsidP="00C02EB2">
            <w:pPr>
              <w:jc w:val="center"/>
              <w:rPr>
                <w:color w:val="000000"/>
              </w:rPr>
            </w:pPr>
            <w:r w:rsidRPr="005C50A2">
              <w:rPr>
                <w:color w:val="000000"/>
              </w:rPr>
              <w:t>141</w:t>
            </w:r>
          </w:p>
        </w:tc>
        <w:tc>
          <w:tcPr>
            <w:tcW w:w="2027" w:type="dxa"/>
            <w:tcBorders>
              <w:top w:val="single" w:sz="4" w:space="0" w:color="auto"/>
              <w:right w:val="single" w:sz="4" w:space="0" w:color="auto"/>
            </w:tcBorders>
            <w:shd w:val="clear" w:color="auto" w:fill="auto"/>
            <w:noWrap/>
            <w:vAlign w:val="center"/>
            <w:hideMark/>
          </w:tcPr>
          <w:p w14:paraId="444E6ABF" w14:textId="77777777" w:rsidR="00D3334B" w:rsidRPr="005C50A2" w:rsidRDefault="00D3334B" w:rsidP="00C02EB2">
            <w:pPr>
              <w:jc w:val="center"/>
              <w:rPr>
                <w:color w:val="000000"/>
              </w:rPr>
            </w:pPr>
            <w:r w:rsidRPr="005C50A2">
              <w:rPr>
                <w:color w:val="000000"/>
              </w:rPr>
              <w:t>378</w:t>
            </w:r>
          </w:p>
        </w:tc>
        <w:tc>
          <w:tcPr>
            <w:tcW w:w="1833" w:type="dxa"/>
            <w:tcBorders>
              <w:top w:val="single" w:sz="4" w:space="0" w:color="auto"/>
              <w:left w:val="single" w:sz="4" w:space="0" w:color="auto"/>
            </w:tcBorders>
            <w:shd w:val="clear" w:color="auto" w:fill="auto"/>
            <w:noWrap/>
            <w:vAlign w:val="bottom"/>
            <w:hideMark/>
          </w:tcPr>
          <w:p w14:paraId="0F61EE7E" w14:textId="77777777" w:rsidR="00D3334B" w:rsidRPr="005C50A2" w:rsidRDefault="00D3334B" w:rsidP="00C02EB2">
            <w:pPr>
              <w:jc w:val="center"/>
              <w:rPr>
                <w:color w:val="000000"/>
              </w:rPr>
            </w:pPr>
          </w:p>
        </w:tc>
      </w:tr>
      <w:tr w:rsidR="00D3334B" w:rsidRPr="005C50A2" w14:paraId="49DE16A7" w14:textId="77777777" w:rsidTr="00C02EB2">
        <w:trPr>
          <w:trHeight w:val="250"/>
        </w:trPr>
        <w:tc>
          <w:tcPr>
            <w:tcW w:w="4268" w:type="dxa"/>
            <w:tcBorders>
              <w:right w:val="single" w:sz="4" w:space="0" w:color="auto"/>
            </w:tcBorders>
            <w:shd w:val="clear" w:color="auto" w:fill="auto"/>
            <w:noWrap/>
            <w:vAlign w:val="center"/>
            <w:hideMark/>
          </w:tcPr>
          <w:p w14:paraId="17C04E01" w14:textId="77777777" w:rsidR="00D3334B" w:rsidRPr="005C50A2" w:rsidRDefault="00D3334B" w:rsidP="00C02EB2">
            <w:pPr>
              <w:rPr>
                <w:color w:val="000000"/>
              </w:rPr>
            </w:pPr>
            <w:r w:rsidRPr="005C50A2">
              <w:rPr>
                <w:color w:val="000000"/>
              </w:rPr>
              <w:t>Age at methylation (mean (</w:t>
            </w:r>
            <w:proofErr w:type="spellStart"/>
            <w:r w:rsidRPr="005C50A2">
              <w:rPr>
                <w:color w:val="000000"/>
              </w:rPr>
              <w:t>sd</w:t>
            </w:r>
            <w:proofErr w:type="spellEnd"/>
            <w:r w:rsidRPr="005C50A2">
              <w:rPr>
                <w:color w:val="000000"/>
              </w:rPr>
              <w:t>))</w:t>
            </w:r>
          </w:p>
        </w:tc>
        <w:tc>
          <w:tcPr>
            <w:tcW w:w="2271" w:type="dxa"/>
            <w:tcBorders>
              <w:left w:val="single" w:sz="4" w:space="0" w:color="auto"/>
            </w:tcBorders>
            <w:shd w:val="clear" w:color="auto" w:fill="auto"/>
            <w:noWrap/>
            <w:vAlign w:val="center"/>
            <w:hideMark/>
          </w:tcPr>
          <w:p w14:paraId="477D3143" w14:textId="77777777" w:rsidR="00D3334B" w:rsidRPr="005C50A2" w:rsidRDefault="00D3334B" w:rsidP="00C02EB2">
            <w:pPr>
              <w:jc w:val="center"/>
              <w:rPr>
                <w:color w:val="000000"/>
              </w:rPr>
            </w:pPr>
            <w:r w:rsidRPr="005C50A2">
              <w:rPr>
                <w:color w:val="000000"/>
              </w:rPr>
              <w:t>7.8 (1.14)</w:t>
            </w:r>
          </w:p>
        </w:tc>
        <w:tc>
          <w:tcPr>
            <w:tcW w:w="2027" w:type="dxa"/>
            <w:tcBorders>
              <w:right w:val="single" w:sz="4" w:space="0" w:color="auto"/>
            </w:tcBorders>
            <w:shd w:val="clear" w:color="auto" w:fill="auto"/>
            <w:noWrap/>
            <w:vAlign w:val="center"/>
            <w:hideMark/>
          </w:tcPr>
          <w:p w14:paraId="28D7BA52" w14:textId="77777777" w:rsidR="00D3334B" w:rsidRPr="005C50A2" w:rsidRDefault="00D3334B" w:rsidP="00C02EB2">
            <w:pPr>
              <w:jc w:val="center"/>
              <w:rPr>
                <w:color w:val="000000"/>
              </w:rPr>
            </w:pPr>
            <w:r w:rsidRPr="005C50A2">
              <w:rPr>
                <w:color w:val="000000"/>
              </w:rPr>
              <w:t>7.9 (1.13)</w:t>
            </w:r>
          </w:p>
        </w:tc>
        <w:tc>
          <w:tcPr>
            <w:tcW w:w="1833" w:type="dxa"/>
            <w:tcBorders>
              <w:left w:val="single" w:sz="4" w:space="0" w:color="auto"/>
            </w:tcBorders>
            <w:shd w:val="clear" w:color="auto" w:fill="auto"/>
            <w:noWrap/>
            <w:vAlign w:val="bottom"/>
            <w:hideMark/>
          </w:tcPr>
          <w:p w14:paraId="7713B39A" w14:textId="77777777" w:rsidR="00D3334B" w:rsidRPr="005C50A2" w:rsidRDefault="00D3334B" w:rsidP="00C02EB2">
            <w:pPr>
              <w:jc w:val="center"/>
              <w:rPr>
                <w:color w:val="010205"/>
              </w:rPr>
            </w:pPr>
            <w:r>
              <w:rPr>
                <w:color w:val="010205"/>
              </w:rPr>
              <w:t>0</w:t>
            </w:r>
            <w:r w:rsidRPr="005C50A2">
              <w:rPr>
                <w:color w:val="010205"/>
              </w:rPr>
              <w:t>.341</w:t>
            </w:r>
          </w:p>
        </w:tc>
      </w:tr>
      <w:tr w:rsidR="00D3334B" w:rsidRPr="005C50A2" w14:paraId="046B080B" w14:textId="77777777" w:rsidTr="00C02EB2">
        <w:trPr>
          <w:trHeight w:val="228"/>
        </w:trPr>
        <w:tc>
          <w:tcPr>
            <w:tcW w:w="4268" w:type="dxa"/>
            <w:tcBorders>
              <w:right w:val="single" w:sz="4" w:space="0" w:color="auto"/>
            </w:tcBorders>
            <w:shd w:val="clear" w:color="auto" w:fill="auto"/>
            <w:noWrap/>
            <w:vAlign w:val="center"/>
            <w:hideMark/>
          </w:tcPr>
          <w:p w14:paraId="6817DA4F" w14:textId="77777777" w:rsidR="00D3334B" w:rsidRPr="005C50A2" w:rsidRDefault="00D3334B" w:rsidP="00C02EB2">
            <w:pPr>
              <w:rPr>
                <w:color w:val="000000"/>
              </w:rPr>
            </w:pPr>
            <w:r w:rsidRPr="005C50A2">
              <w:rPr>
                <w:color w:val="000000"/>
              </w:rPr>
              <w:t>Sex (</w:t>
            </w:r>
            <w:proofErr w:type="gramStart"/>
            <w:r w:rsidRPr="005C50A2">
              <w:rPr>
                <w:color w:val="000000"/>
              </w:rPr>
              <w:t>n(</w:t>
            </w:r>
            <w:proofErr w:type="gramEnd"/>
            <w:r w:rsidRPr="005C50A2">
              <w:rPr>
                <w:color w:val="000000"/>
              </w:rPr>
              <w:t>%) males</w:t>
            </w:r>
          </w:p>
        </w:tc>
        <w:tc>
          <w:tcPr>
            <w:tcW w:w="2271" w:type="dxa"/>
            <w:tcBorders>
              <w:left w:val="single" w:sz="4" w:space="0" w:color="auto"/>
            </w:tcBorders>
            <w:shd w:val="clear" w:color="auto" w:fill="auto"/>
            <w:noWrap/>
            <w:vAlign w:val="center"/>
            <w:hideMark/>
          </w:tcPr>
          <w:p w14:paraId="761EFA23" w14:textId="77777777" w:rsidR="00D3334B" w:rsidRPr="005C50A2" w:rsidRDefault="00D3334B" w:rsidP="00C02EB2">
            <w:pPr>
              <w:jc w:val="center"/>
              <w:rPr>
                <w:color w:val="000000"/>
              </w:rPr>
            </w:pPr>
            <w:r w:rsidRPr="005C50A2">
              <w:rPr>
                <w:color w:val="000000"/>
              </w:rPr>
              <w:t>75</w:t>
            </w:r>
            <w:r>
              <w:rPr>
                <w:color w:val="000000"/>
              </w:rPr>
              <w:t xml:space="preserve"> </w:t>
            </w:r>
            <w:r w:rsidRPr="005C50A2">
              <w:rPr>
                <w:color w:val="000000"/>
              </w:rPr>
              <w:t>(53.2%)</w:t>
            </w:r>
          </w:p>
        </w:tc>
        <w:tc>
          <w:tcPr>
            <w:tcW w:w="2027" w:type="dxa"/>
            <w:tcBorders>
              <w:right w:val="single" w:sz="4" w:space="0" w:color="auto"/>
            </w:tcBorders>
            <w:shd w:val="clear" w:color="auto" w:fill="auto"/>
            <w:noWrap/>
            <w:vAlign w:val="center"/>
            <w:hideMark/>
          </w:tcPr>
          <w:p w14:paraId="1D6F1112" w14:textId="77777777" w:rsidR="00D3334B" w:rsidRPr="005C50A2" w:rsidRDefault="00D3334B" w:rsidP="00C02EB2">
            <w:pPr>
              <w:jc w:val="center"/>
              <w:rPr>
                <w:color w:val="000000"/>
              </w:rPr>
            </w:pPr>
            <w:r w:rsidRPr="005C50A2">
              <w:rPr>
                <w:color w:val="000000"/>
              </w:rPr>
              <w:t>181</w:t>
            </w:r>
            <w:r>
              <w:rPr>
                <w:color w:val="000000"/>
              </w:rPr>
              <w:t xml:space="preserve"> </w:t>
            </w:r>
            <w:r w:rsidRPr="005C50A2">
              <w:rPr>
                <w:color w:val="000000"/>
              </w:rPr>
              <w:t>(48.1%)</w:t>
            </w:r>
          </w:p>
        </w:tc>
        <w:tc>
          <w:tcPr>
            <w:tcW w:w="1833" w:type="dxa"/>
            <w:tcBorders>
              <w:left w:val="single" w:sz="4" w:space="0" w:color="auto"/>
            </w:tcBorders>
            <w:shd w:val="clear" w:color="auto" w:fill="auto"/>
            <w:noWrap/>
            <w:vAlign w:val="bottom"/>
            <w:hideMark/>
          </w:tcPr>
          <w:p w14:paraId="48EE98DC" w14:textId="77777777" w:rsidR="00D3334B" w:rsidRPr="005C50A2" w:rsidRDefault="00D3334B" w:rsidP="00C02EB2">
            <w:pPr>
              <w:jc w:val="center"/>
              <w:rPr>
                <w:color w:val="010205"/>
              </w:rPr>
            </w:pPr>
            <w:r>
              <w:rPr>
                <w:color w:val="010205"/>
              </w:rPr>
              <w:t>0</w:t>
            </w:r>
            <w:r w:rsidRPr="005C50A2">
              <w:rPr>
                <w:color w:val="010205"/>
              </w:rPr>
              <w:t>.306</w:t>
            </w:r>
          </w:p>
        </w:tc>
      </w:tr>
      <w:tr w:rsidR="00D3334B" w:rsidRPr="005C50A2" w14:paraId="33F946C3" w14:textId="77777777" w:rsidTr="00C02EB2">
        <w:trPr>
          <w:trHeight w:val="250"/>
        </w:trPr>
        <w:tc>
          <w:tcPr>
            <w:tcW w:w="4268" w:type="dxa"/>
            <w:tcBorders>
              <w:right w:val="single" w:sz="4" w:space="0" w:color="auto"/>
            </w:tcBorders>
            <w:shd w:val="clear" w:color="auto" w:fill="auto"/>
            <w:noWrap/>
            <w:vAlign w:val="center"/>
            <w:hideMark/>
          </w:tcPr>
          <w:p w14:paraId="1920327D" w14:textId="77777777" w:rsidR="00D3334B" w:rsidRPr="005C50A2" w:rsidRDefault="00D3334B" w:rsidP="00C02EB2">
            <w:pPr>
              <w:rPr>
                <w:color w:val="000000"/>
              </w:rPr>
            </w:pPr>
            <w:r w:rsidRPr="005C50A2">
              <w:rPr>
                <w:color w:val="000000"/>
              </w:rPr>
              <w:t>Zygosity (</w:t>
            </w:r>
            <w:proofErr w:type="gramStart"/>
            <w:r w:rsidRPr="005C50A2">
              <w:rPr>
                <w:color w:val="000000"/>
              </w:rPr>
              <w:t>n(</w:t>
            </w:r>
            <w:proofErr w:type="gramEnd"/>
            <w:r w:rsidRPr="005C50A2">
              <w:rPr>
                <w:color w:val="000000"/>
              </w:rPr>
              <w:t>%) monozygotic)</w:t>
            </w:r>
          </w:p>
        </w:tc>
        <w:tc>
          <w:tcPr>
            <w:tcW w:w="2271" w:type="dxa"/>
            <w:tcBorders>
              <w:left w:val="single" w:sz="4" w:space="0" w:color="auto"/>
            </w:tcBorders>
            <w:shd w:val="clear" w:color="auto" w:fill="auto"/>
            <w:noWrap/>
            <w:vAlign w:val="center"/>
            <w:hideMark/>
          </w:tcPr>
          <w:p w14:paraId="033DAA80" w14:textId="77777777" w:rsidR="00D3334B" w:rsidRPr="005C50A2" w:rsidRDefault="00D3334B" w:rsidP="00C02EB2">
            <w:pPr>
              <w:jc w:val="center"/>
              <w:rPr>
                <w:color w:val="000000"/>
              </w:rPr>
            </w:pPr>
            <w:r w:rsidRPr="005C50A2">
              <w:rPr>
                <w:color w:val="000000"/>
              </w:rPr>
              <w:t>125</w:t>
            </w:r>
            <w:r>
              <w:rPr>
                <w:color w:val="000000"/>
              </w:rPr>
              <w:t xml:space="preserve"> </w:t>
            </w:r>
            <w:r w:rsidRPr="005C50A2">
              <w:rPr>
                <w:color w:val="000000"/>
              </w:rPr>
              <w:t>(90%)</w:t>
            </w:r>
          </w:p>
        </w:tc>
        <w:tc>
          <w:tcPr>
            <w:tcW w:w="2027" w:type="dxa"/>
            <w:tcBorders>
              <w:right w:val="single" w:sz="4" w:space="0" w:color="auto"/>
            </w:tcBorders>
            <w:shd w:val="clear" w:color="auto" w:fill="auto"/>
            <w:noWrap/>
            <w:vAlign w:val="center"/>
            <w:hideMark/>
          </w:tcPr>
          <w:p w14:paraId="6FC28FBE" w14:textId="77777777" w:rsidR="00D3334B" w:rsidRPr="005C50A2" w:rsidRDefault="00D3334B" w:rsidP="00C02EB2">
            <w:pPr>
              <w:jc w:val="center"/>
              <w:rPr>
                <w:color w:val="000000"/>
              </w:rPr>
            </w:pPr>
            <w:r w:rsidRPr="005C50A2">
              <w:rPr>
                <w:color w:val="000000"/>
              </w:rPr>
              <w:t>325</w:t>
            </w:r>
            <w:r>
              <w:rPr>
                <w:color w:val="000000"/>
              </w:rPr>
              <w:t xml:space="preserve"> </w:t>
            </w:r>
            <w:r w:rsidRPr="005C50A2">
              <w:rPr>
                <w:color w:val="000000"/>
              </w:rPr>
              <w:t>(86.4%)</w:t>
            </w:r>
          </w:p>
        </w:tc>
        <w:tc>
          <w:tcPr>
            <w:tcW w:w="1833" w:type="dxa"/>
            <w:tcBorders>
              <w:left w:val="single" w:sz="4" w:space="0" w:color="auto"/>
            </w:tcBorders>
            <w:shd w:val="clear" w:color="auto" w:fill="auto"/>
            <w:noWrap/>
            <w:vAlign w:val="bottom"/>
            <w:hideMark/>
          </w:tcPr>
          <w:p w14:paraId="1611626A" w14:textId="77777777" w:rsidR="00D3334B" w:rsidRPr="005C50A2" w:rsidRDefault="00D3334B" w:rsidP="00C02EB2">
            <w:pPr>
              <w:jc w:val="center"/>
              <w:rPr>
                <w:color w:val="000000"/>
              </w:rPr>
            </w:pPr>
            <w:r>
              <w:rPr>
                <w:color w:val="000000"/>
              </w:rPr>
              <w:t>0</w:t>
            </w:r>
            <w:r w:rsidRPr="005C50A2">
              <w:rPr>
                <w:color w:val="000000"/>
              </w:rPr>
              <w:t>.267</w:t>
            </w:r>
          </w:p>
        </w:tc>
      </w:tr>
      <w:tr w:rsidR="00D3334B" w:rsidRPr="005C50A2" w14:paraId="7B484EBF" w14:textId="77777777" w:rsidTr="00C02EB2">
        <w:trPr>
          <w:trHeight w:val="250"/>
        </w:trPr>
        <w:tc>
          <w:tcPr>
            <w:tcW w:w="4268" w:type="dxa"/>
            <w:tcBorders>
              <w:right w:val="single" w:sz="4" w:space="0" w:color="auto"/>
            </w:tcBorders>
            <w:shd w:val="clear" w:color="auto" w:fill="auto"/>
            <w:noWrap/>
            <w:vAlign w:val="center"/>
            <w:hideMark/>
          </w:tcPr>
          <w:p w14:paraId="7D1C80E6" w14:textId="77777777" w:rsidR="00D3334B" w:rsidRPr="005C50A2" w:rsidRDefault="00D3334B" w:rsidP="00C02EB2">
            <w:pPr>
              <w:rPr>
                <w:color w:val="000000"/>
              </w:rPr>
            </w:pPr>
            <w:r w:rsidRPr="005C50A2">
              <w:rPr>
                <w:color w:val="000000"/>
              </w:rPr>
              <w:t>Parental SES</w:t>
            </w:r>
          </w:p>
        </w:tc>
        <w:tc>
          <w:tcPr>
            <w:tcW w:w="2271" w:type="dxa"/>
            <w:tcBorders>
              <w:left w:val="single" w:sz="4" w:space="0" w:color="auto"/>
            </w:tcBorders>
            <w:shd w:val="clear" w:color="auto" w:fill="auto"/>
            <w:noWrap/>
            <w:vAlign w:val="bottom"/>
            <w:hideMark/>
          </w:tcPr>
          <w:p w14:paraId="498A047F" w14:textId="77777777" w:rsidR="00D3334B" w:rsidRPr="005C50A2" w:rsidRDefault="00D3334B" w:rsidP="00C02EB2">
            <w:pPr>
              <w:jc w:val="center"/>
              <w:rPr>
                <w:color w:val="000000"/>
              </w:rPr>
            </w:pPr>
          </w:p>
        </w:tc>
        <w:tc>
          <w:tcPr>
            <w:tcW w:w="2027" w:type="dxa"/>
            <w:tcBorders>
              <w:right w:val="single" w:sz="4" w:space="0" w:color="auto"/>
            </w:tcBorders>
            <w:shd w:val="clear" w:color="auto" w:fill="auto"/>
            <w:noWrap/>
            <w:vAlign w:val="bottom"/>
            <w:hideMark/>
          </w:tcPr>
          <w:p w14:paraId="4EDB493D" w14:textId="77777777" w:rsidR="00D3334B" w:rsidRPr="005C50A2" w:rsidRDefault="00D3334B" w:rsidP="00C02EB2">
            <w:pPr>
              <w:jc w:val="center"/>
            </w:pPr>
          </w:p>
        </w:tc>
        <w:tc>
          <w:tcPr>
            <w:tcW w:w="1833" w:type="dxa"/>
            <w:tcBorders>
              <w:left w:val="single" w:sz="4" w:space="0" w:color="auto"/>
            </w:tcBorders>
            <w:shd w:val="clear" w:color="auto" w:fill="auto"/>
            <w:noWrap/>
            <w:vAlign w:val="bottom"/>
            <w:hideMark/>
          </w:tcPr>
          <w:p w14:paraId="4D957F7A" w14:textId="77777777" w:rsidR="00D3334B" w:rsidRPr="005C50A2" w:rsidRDefault="00D3334B" w:rsidP="00C02EB2">
            <w:pPr>
              <w:jc w:val="center"/>
            </w:pPr>
          </w:p>
        </w:tc>
      </w:tr>
      <w:tr w:rsidR="00D3334B" w:rsidRPr="005C50A2" w14:paraId="36A62C64" w14:textId="77777777" w:rsidTr="00C02EB2">
        <w:trPr>
          <w:trHeight w:val="250"/>
        </w:trPr>
        <w:tc>
          <w:tcPr>
            <w:tcW w:w="4268" w:type="dxa"/>
            <w:tcBorders>
              <w:right w:val="single" w:sz="4" w:space="0" w:color="auto"/>
            </w:tcBorders>
            <w:shd w:val="clear" w:color="auto" w:fill="auto"/>
            <w:noWrap/>
            <w:vAlign w:val="center"/>
            <w:hideMark/>
          </w:tcPr>
          <w:p w14:paraId="2001F704" w14:textId="77777777" w:rsidR="00D3334B" w:rsidRPr="005C50A2" w:rsidRDefault="00D3334B" w:rsidP="00C02EB2">
            <w:pPr>
              <w:rPr>
                <w:i/>
                <w:iCs/>
                <w:color w:val="000000"/>
              </w:rPr>
            </w:pPr>
            <w:r w:rsidRPr="005C50A2">
              <w:rPr>
                <w:i/>
                <w:iCs/>
                <w:color w:val="000000"/>
              </w:rPr>
              <w:t xml:space="preserve">      lower secondary educational level</w:t>
            </w:r>
          </w:p>
        </w:tc>
        <w:tc>
          <w:tcPr>
            <w:tcW w:w="2271" w:type="dxa"/>
            <w:tcBorders>
              <w:left w:val="single" w:sz="4" w:space="0" w:color="auto"/>
            </w:tcBorders>
            <w:shd w:val="clear" w:color="auto" w:fill="auto"/>
            <w:noWrap/>
            <w:vAlign w:val="center"/>
            <w:hideMark/>
          </w:tcPr>
          <w:p w14:paraId="066E1139" w14:textId="77777777" w:rsidR="00D3334B" w:rsidRPr="005C50A2" w:rsidRDefault="00D3334B" w:rsidP="00C02EB2">
            <w:pPr>
              <w:jc w:val="center"/>
              <w:rPr>
                <w:color w:val="000000"/>
              </w:rPr>
            </w:pPr>
            <w:r w:rsidRPr="005C50A2">
              <w:rPr>
                <w:color w:val="000000"/>
              </w:rPr>
              <w:t>15</w:t>
            </w:r>
            <w:r>
              <w:rPr>
                <w:color w:val="000000"/>
              </w:rPr>
              <w:t xml:space="preserve"> </w:t>
            </w:r>
            <w:r w:rsidRPr="005C50A2">
              <w:rPr>
                <w:color w:val="000000"/>
              </w:rPr>
              <w:t>(12.2%)</w:t>
            </w:r>
          </w:p>
        </w:tc>
        <w:tc>
          <w:tcPr>
            <w:tcW w:w="2027" w:type="dxa"/>
            <w:tcBorders>
              <w:right w:val="single" w:sz="4" w:space="0" w:color="auto"/>
            </w:tcBorders>
            <w:shd w:val="clear" w:color="auto" w:fill="auto"/>
            <w:noWrap/>
            <w:vAlign w:val="center"/>
            <w:hideMark/>
          </w:tcPr>
          <w:p w14:paraId="47977719" w14:textId="77777777" w:rsidR="00D3334B" w:rsidRPr="005C50A2" w:rsidRDefault="00D3334B" w:rsidP="00C02EB2">
            <w:pPr>
              <w:jc w:val="center"/>
              <w:rPr>
                <w:color w:val="000000"/>
              </w:rPr>
            </w:pPr>
            <w:r w:rsidRPr="005C50A2">
              <w:rPr>
                <w:color w:val="000000"/>
              </w:rPr>
              <w:t>18</w:t>
            </w:r>
            <w:r>
              <w:rPr>
                <w:color w:val="000000"/>
              </w:rPr>
              <w:t xml:space="preserve"> </w:t>
            </w:r>
            <w:r w:rsidRPr="005C50A2">
              <w:rPr>
                <w:color w:val="000000"/>
              </w:rPr>
              <w:t>(5.7%)</w:t>
            </w:r>
          </w:p>
        </w:tc>
        <w:tc>
          <w:tcPr>
            <w:tcW w:w="1833" w:type="dxa"/>
            <w:tcBorders>
              <w:left w:val="single" w:sz="4" w:space="0" w:color="auto"/>
            </w:tcBorders>
            <w:shd w:val="clear" w:color="auto" w:fill="auto"/>
            <w:noWrap/>
            <w:vAlign w:val="bottom"/>
            <w:hideMark/>
          </w:tcPr>
          <w:p w14:paraId="18C0C730" w14:textId="77777777" w:rsidR="00D3334B" w:rsidRPr="005C50A2" w:rsidRDefault="00D3334B" w:rsidP="00C02EB2">
            <w:pPr>
              <w:jc w:val="center"/>
              <w:rPr>
                <w:color w:val="010205"/>
              </w:rPr>
            </w:pPr>
            <w:r w:rsidRPr="00CC50AD">
              <w:rPr>
                <w:rFonts w:cstheme="minorHAnsi"/>
                <w:color w:val="000000"/>
              </w:rPr>
              <w:t>&lt;0.001</w:t>
            </w:r>
          </w:p>
        </w:tc>
      </w:tr>
      <w:tr w:rsidR="00D3334B" w:rsidRPr="005C50A2" w14:paraId="30ABF70A" w14:textId="77777777" w:rsidTr="00C02EB2">
        <w:trPr>
          <w:trHeight w:val="250"/>
        </w:trPr>
        <w:tc>
          <w:tcPr>
            <w:tcW w:w="4268" w:type="dxa"/>
            <w:tcBorders>
              <w:right w:val="single" w:sz="4" w:space="0" w:color="auto"/>
            </w:tcBorders>
            <w:shd w:val="clear" w:color="auto" w:fill="auto"/>
            <w:noWrap/>
            <w:vAlign w:val="center"/>
            <w:hideMark/>
          </w:tcPr>
          <w:p w14:paraId="2001DBC3" w14:textId="77777777" w:rsidR="00D3334B" w:rsidRPr="005C50A2" w:rsidRDefault="00D3334B" w:rsidP="00C02EB2">
            <w:pPr>
              <w:rPr>
                <w:i/>
                <w:iCs/>
                <w:color w:val="000000"/>
              </w:rPr>
            </w:pPr>
            <w:r w:rsidRPr="005C50A2">
              <w:rPr>
                <w:i/>
                <w:iCs/>
                <w:color w:val="000000"/>
              </w:rPr>
              <w:t xml:space="preserve">      upper secondary education level</w:t>
            </w:r>
          </w:p>
        </w:tc>
        <w:tc>
          <w:tcPr>
            <w:tcW w:w="2271" w:type="dxa"/>
            <w:tcBorders>
              <w:left w:val="single" w:sz="4" w:space="0" w:color="auto"/>
            </w:tcBorders>
            <w:shd w:val="clear" w:color="auto" w:fill="auto"/>
            <w:noWrap/>
            <w:vAlign w:val="center"/>
            <w:hideMark/>
          </w:tcPr>
          <w:p w14:paraId="02587CBE" w14:textId="77777777" w:rsidR="00D3334B" w:rsidRPr="005C50A2" w:rsidRDefault="00D3334B" w:rsidP="00C02EB2">
            <w:pPr>
              <w:jc w:val="center"/>
              <w:rPr>
                <w:color w:val="000000"/>
              </w:rPr>
            </w:pPr>
            <w:r w:rsidRPr="005C50A2">
              <w:rPr>
                <w:color w:val="000000"/>
              </w:rPr>
              <w:t>57</w:t>
            </w:r>
            <w:r>
              <w:rPr>
                <w:color w:val="000000"/>
              </w:rPr>
              <w:t xml:space="preserve"> </w:t>
            </w:r>
            <w:r w:rsidRPr="005C50A2">
              <w:rPr>
                <w:color w:val="000000"/>
              </w:rPr>
              <w:t>(43.5%</w:t>
            </w:r>
            <w:r>
              <w:rPr>
                <w:color w:val="000000"/>
              </w:rPr>
              <w:t>)</w:t>
            </w:r>
          </w:p>
        </w:tc>
        <w:tc>
          <w:tcPr>
            <w:tcW w:w="2027" w:type="dxa"/>
            <w:tcBorders>
              <w:right w:val="single" w:sz="4" w:space="0" w:color="auto"/>
            </w:tcBorders>
            <w:shd w:val="clear" w:color="auto" w:fill="auto"/>
            <w:noWrap/>
            <w:vAlign w:val="center"/>
            <w:hideMark/>
          </w:tcPr>
          <w:p w14:paraId="17B641A5" w14:textId="77777777" w:rsidR="00D3334B" w:rsidRPr="005C50A2" w:rsidRDefault="00D3334B" w:rsidP="00C02EB2">
            <w:pPr>
              <w:jc w:val="center"/>
              <w:rPr>
                <w:color w:val="000000"/>
              </w:rPr>
            </w:pPr>
            <w:r w:rsidRPr="005C50A2">
              <w:rPr>
                <w:color w:val="000000"/>
              </w:rPr>
              <w:t>89</w:t>
            </w:r>
            <w:r>
              <w:rPr>
                <w:color w:val="000000"/>
              </w:rPr>
              <w:t xml:space="preserve"> </w:t>
            </w:r>
            <w:r w:rsidRPr="005C50A2">
              <w:rPr>
                <w:color w:val="000000"/>
              </w:rPr>
              <w:t>(28.2%)</w:t>
            </w:r>
          </w:p>
        </w:tc>
        <w:tc>
          <w:tcPr>
            <w:tcW w:w="1833" w:type="dxa"/>
            <w:tcBorders>
              <w:left w:val="single" w:sz="4" w:space="0" w:color="auto"/>
            </w:tcBorders>
            <w:shd w:val="clear" w:color="auto" w:fill="auto"/>
            <w:noWrap/>
            <w:vAlign w:val="bottom"/>
            <w:hideMark/>
          </w:tcPr>
          <w:p w14:paraId="46010865" w14:textId="77777777" w:rsidR="00D3334B" w:rsidRPr="005C50A2" w:rsidRDefault="00D3334B" w:rsidP="00C02EB2">
            <w:pPr>
              <w:jc w:val="center"/>
              <w:rPr>
                <w:color w:val="000000"/>
              </w:rPr>
            </w:pPr>
          </w:p>
        </w:tc>
      </w:tr>
      <w:tr w:rsidR="00D3334B" w:rsidRPr="005C50A2" w14:paraId="5F6CF4F3" w14:textId="77777777" w:rsidTr="00C02EB2">
        <w:trPr>
          <w:trHeight w:val="250"/>
        </w:trPr>
        <w:tc>
          <w:tcPr>
            <w:tcW w:w="4268" w:type="dxa"/>
            <w:tcBorders>
              <w:right w:val="single" w:sz="4" w:space="0" w:color="auto"/>
            </w:tcBorders>
            <w:shd w:val="clear" w:color="auto" w:fill="auto"/>
            <w:noWrap/>
            <w:vAlign w:val="center"/>
            <w:hideMark/>
          </w:tcPr>
          <w:p w14:paraId="50310722" w14:textId="77777777" w:rsidR="00D3334B" w:rsidRPr="005C50A2" w:rsidRDefault="00D3334B" w:rsidP="00C02EB2">
            <w:pPr>
              <w:rPr>
                <w:i/>
                <w:iCs/>
                <w:color w:val="000000"/>
              </w:rPr>
            </w:pPr>
            <w:r w:rsidRPr="005C50A2">
              <w:rPr>
                <w:i/>
                <w:iCs/>
                <w:color w:val="000000"/>
              </w:rPr>
              <w:t xml:space="preserve">      higher vocational level</w:t>
            </w:r>
          </w:p>
        </w:tc>
        <w:tc>
          <w:tcPr>
            <w:tcW w:w="2271" w:type="dxa"/>
            <w:tcBorders>
              <w:left w:val="single" w:sz="4" w:space="0" w:color="auto"/>
            </w:tcBorders>
            <w:shd w:val="clear" w:color="auto" w:fill="auto"/>
            <w:noWrap/>
            <w:vAlign w:val="center"/>
            <w:hideMark/>
          </w:tcPr>
          <w:p w14:paraId="03EB8EA7" w14:textId="77777777" w:rsidR="00D3334B" w:rsidRPr="005C50A2" w:rsidRDefault="00D3334B" w:rsidP="00C02EB2">
            <w:pPr>
              <w:jc w:val="center"/>
              <w:rPr>
                <w:color w:val="000000"/>
              </w:rPr>
            </w:pPr>
            <w:r w:rsidRPr="005C50A2">
              <w:rPr>
                <w:color w:val="000000"/>
              </w:rPr>
              <w:t>45</w:t>
            </w:r>
            <w:r>
              <w:rPr>
                <w:color w:val="000000"/>
              </w:rPr>
              <w:t xml:space="preserve"> </w:t>
            </w:r>
            <w:r w:rsidRPr="005C50A2">
              <w:rPr>
                <w:color w:val="000000"/>
              </w:rPr>
              <w:t>(34.4%)</w:t>
            </w:r>
          </w:p>
        </w:tc>
        <w:tc>
          <w:tcPr>
            <w:tcW w:w="2027" w:type="dxa"/>
            <w:tcBorders>
              <w:right w:val="single" w:sz="4" w:space="0" w:color="auto"/>
            </w:tcBorders>
            <w:shd w:val="clear" w:color="auto" w:fill="auto"/>
            <w:noWrap/>
            <w:vAlign w:val="center"/>
            <w:hideMark/>
          </w:tcPr>
          <w:p w14:paraId="7ECC5456" w14:textId="77777777" w:rsidR="00D3334B" w:rsidRPr="005C50A2" w:rsidRDefault="00D3334B" w:rsidP="00C02EB2">
            <w:pPr>
              <w:jc w:val="center"/>
              <w:rPr>
                <w:color w:val="000000"/>
              </w:rPr>
            </w:pPr>
            <w:r w:rsidRPr="005C50A2">
              <w:rPr>
                <w:color w:val="000000"/>
              </w:rPr>
              <w:t>118</w:t>
            </w:r>
            <w:r>
              <w:rPr>
                <w:color w:val="000000"/>
              </w:rPr>
              <w:t xml:space="preserve"> </w:t>
            </w:r>
            <w:r w:rsidRPr="005C50A2">
              <w:rPr>
                <w:color w:val="000000"/>
              </w:rPr>
              <w:t>(37.3%)</w:t>
            </w:r>
          </w:p>
        </w:tc>
        <w:tc>
          <w:tcPr>
            <w:tcW w:w="1833" w:type="dxa"/>
            <w:tcBorders>
              <w:left w:val="single" w:sz="4" w:space="0" w:color="auto"/>
            </w:tcBorders>
            <w:shd w:val="clear" w:color="auto" w:fill="auto"/>
            <w:noWrap/>
            <w:vAlign w:val="bottom"/>
            <w:hideMark/>
          </w:tcPr>
          <w:p w14:paraId="7FCC65DE" w14:textId="77777777" w:rsidR="00D3334B" w:rsidRPr="005C50A2" w:rsidRDefault="00D3334B" w:rsidP="00C02EB2">
            <w:pPr>
              <w:jc w:val="center"/>
              <w:rPr>
                <w:color w:val="000000"/>
              </w:rPr>
            </w:pPr>
          </w:p>
        </w:tc>
      </w:tr>
      <w:tr w:rsidR="00D3334B" w:rsidRPr="005C50A2" w14:paraId="2C563040" w14:textId="77777777" w:rsidTr="00C02EB2">
        <w:trPr>
          <w:trHeight w:val="250"/>
        </w:trPr>
        <w:tc>
          <w:tcPr>
            <w:tcW w:w="4268" w:type="dxa"/>
            <w:tcBorders>
              <w:right w:val="single" w:sz="4" w:space="0" w:color="auto"/>
            </w:tcBorders>
            <w:shd w:val="clear" w:color="auto" w:fill="auto"/>
            <w:noWrap/>
            <w:vAlign w:val="center"/>
            <w:hideMark/>
          </w:tcPr>
          <w:p w14:paraId="71FDFF7E" w14:textId="77777777" w:rsidR="00D3334B" w:rsidRPr="005C50A2" w:rsidRDefault="00D3334B" w:rsidP="00C02EB2">
            <w:pPr>
              <w:rPr>
                <w:i/>
                <w:iCs/>
                <w:color w:val="000000"/>
              </w:rPr>
            </w:pPr>
            <w:r w:rsidRPr="005C50A2">
              <w:rPr>
                <w:i/>
                <w:iCs/>
                <w:color w:val="000000"/>
              </w:rPr>
              <w:t xml:space="preserve">      scientific level</w:t>
            </w:r>
          </w:p>
        </w:tc>
        <w:tc>
          <w:tcPr>
            <w:tcW w:w="2271" w:type="dxa"/>
            <w:tcBorders>
              <w:left w:val="single" w:sz="4" w:space="0" w:color="auto"/>
            </w:tcBorders>
            <w:shd w:val="clear" w:color="auto" w:fill="auto"/>
            <w:noWrap/>
            <w:vAlign w:val="center"/>
            <w:hideMark/>
          </w:tcPr>
          <w:p w14:paraId="383F7039" w14:textId="77777777" w:rsidR="00D3334B" w:rsidRPr="005C50A2" w:rsidRDefault="00D3334B" w:rsidP="00C02EB2">
            <w:pPr>
              <w:jc w:val="center"/>
              <w:rPr>
                <w:color w:val="000000"/>
              </w:rPr>
            </w:pPr>
            <w:r w:rsidRPr="005C50A2">
              <w:rPr>
                <w:color w:val="000000"/>
              </w:rPr>
              <w:t>13</w:t>
            </w:r>
            <w:r>
              <w:rPr>
                <w:color w:val="000000"/>
              </w:rPr>
              <w:t xml:space="preserve"> </w:t>
            </w:r>
            <w:r w:rsidRPr="005C50A2">
              <w:rPr>
                <w:color w:val="000000"/>
              </w:rPr>
              <w:t>(9.9%)</w:t>
            </w:r>
          </w:p>
        </w:tc>
        <w:tc>
          <w:tcPr>
            <w:tcW w:w="2027" w:type="dxa"/>
            <w:tcBorders>
              <w:right w:val="single" w:sz="4" w:space="0" w:color="auto"/>
            </w:tcBorders>
            <w:shd w:val="clear" w:color="auto" w:fill="auto"/>
            <w:noWrap/>
            <w:vAlign w:val="center"/>
            <w:hideMark/>
          </w:tcPr>
          <w:p w14:paraId="74C10076" w14:textId="77777777" w:rsidR="00D3334B" w:rsidRPr="005C50A2" w:rsidRDefault="00D3334B" w:rsidP="00C02EB2">
            <w:pPr>
              <w:jc w:val="center"/>
              <w:rPr>
                <w:color w:val="000000"/>
              </w:rPr>
            </w:pPr>
            <w:r w:rsidRPr="005C50A2">
              <w:rPr>
                <w:color w:val="000000"/>
              </w:rPr>
              <w:t>91</w:t>
            </w:r>
            <w:r>
              <w:rPr>
                <w:color w:val="000000"/>
              </w:rPr>
              <w:t xml:space="preserve"> </w:t>
            </w:r>
            <w:r w:rsidRPr="005C50A2">
              <w:rPr>
                <w:color w:val="000000"/>
              </w:rPr>
              <w:t>(28.8%)</w:t>
            </w:r>
          </w:p>
        </w:tc>
        <w:tc>
          <w:tcPr>
            <w:tcW w:w="1833" w:type="dxa"/>
            <w:tcBorders>
              <w:left w:val="single" w:sz="4" w:space="0" w:color="auto"/>
            </w:tcBorders>
            <w:shd w:val="clear" w:color="auto" w:fill="auto"/>
            <w:noWrap/>
            <w:vAlign w:val="bottom"/>
            <w:hideMark/>
          </w:tcPr>
          <w:p w14:paraId="2B3BB331" w14:textId="77777777" w:rsidR="00D3334B" w:rsidRPr="005C50A2" w:rsidRDefault="00D3334B" w:rsidP="00C02EB2">
            <w:pPr>
              <w:jc w:val="center"/>
              <w:rPr>
                <w:color w:val="000000"/>
              </w:rPr>
            </w:pPr>
          </w:p>
        </w:tc>
      </w:tr>
      <w:tr w:rsidR="00D3334B" w:rsidRPr="005C50A2" w14:paraId="333A9D91" w14:textId="77777777" w:rsidTr="00C02EB2">
        <w:trPr>
          <w:trHeight w:val="250"/>
        </w:trPr>
        <w:tc>
          <w:tcPr>
            <w:tcW w:w="4268" w:type="dxa"/>
            <w:tcBorders>
              <w:right w:val="single" w:sz="4" w:space="0" w:color="auto"/>
            </w:tcBorders>
            <w:shd w:val="clear" w:color="auto" w:fill="auto"/>
            <w:noWrap/>
            <w:vAlign w:val="center"/>
            <w:hideMark/>
          </w:tcPr>
          <w:p w14:paraId="0185CBBD" w14:textId="77777777" w:rsidR="00D3334B" w:rsidRPr="005C50A2" w:rsidRDefault="00D3334B" w:rsidP="00C02EB2">
            <w:pPr>
              <w:rPr>
                <w:color w:val="000000"/>
              </w:rPr>
            </w:pPr>
            <w:r w:rsidRPr="005C50A2">
              <w:rPr>
                <w:color w:val="000000"/>
              </w:rPr>
              <w:t>Gestational age (mean(</w:t>
            </w:r>
            <w:proofErr w:type="spellStart"/>
            <w:r w:rsidRPr="005C50A2">
              <w:rPr>
                <w:color w:val="000000"/>
              </w:rPr>
              <w:t>sd</w:t>
            </w:r>
            <w:proofErr w:type="spellEnd"/>
            <w:r w:rsidRPr="005C50A2">
              <w:rPr>
                <w:color w:val="000000"/>
              </w:rPr>
              <w:t>))</w:t>
            </w:r>
          </w:p>
        </w:tc>
        <w:tc>
          <w:tcPr>
            <w:tcW w:w="2271" w:type="dxa"/>
            <w:tcBorders>
              <w:left w:val="single" w:sz="4" w:space="0" w:color="auto"/>
            </w:tcBorders>
            <w:shd w:val="clear" w:color="auto" w:fill="auto"/>
            <w:noWrap/>
            <w:vAlign w:val="center"/>
            <w:hideMark/>
          </w:tcPr>
          <w:p w14:paraId="04E5C5E4" w14:textId="77777777" w:rsidR="00D3334B" w:rsidRPr="005C50A2" w:rsidRDefault="00D3334B" w:rsidP="00C02EB2">
            <w:pPr>
              <w:jc w:val="center"/>
              <w:rPr>
                <w:i/>
                <w:iCs/>
                <w:color w:val="010205"/>
              </w:rPr>
            </w:pPr>
            <w:r w:rsidRPr="005C50A2">
              <w:rPr>
                <w:i/>
                <w:iCs/>
                <w:color w:val="010205"/>
              </w:rPr>
              <w:t>36.4 (1.89)</w:t>
            </w:r>
          </w:p>
        </w:tc>
        <w:tc>
          <w:tcPr>
            <w:tcW w:w="2027" w:type="dxa"/>
            <w:tcBorders>
              <w:right w:val="single" w:sz="4" w:space="0" w:color="auto"/>
            </w:tcBorders>
            <w:shd w:val="clear" w:color="auto" w:fill="auto"/>
            <w:noWrap/>
            <w:vAlign w:val="center"/>
            <w:hideMark/>
          </w:tcPr>
          <w:p w14:paraId="7DE56017" w14:textId="77777777" w:rsidR="00D3334B" w:rsidRPr="005C50A2" w:rsidRDefault="00D3334B" w:rsidP="00C02EB2">
            <w:pPr>
              <w:jc w:val="center"/>
              <w:rPr>
                <w:i/>
                <w:iCs/>
                <w:color w:val="010205"/>
              </w:rPr>
            </w:pPr>
            <w:r w:rsidRPr="005C50A2">
              <w:rPr>
                <w:i/>
                <w:iCs/>
                <w:color w:val="010205"/>
              </w:rPr>
              <w:t>35.5 (2.67)</w:t>
            </w:r>
          </w:p>
        </w:tc>
        <w:tc>
          <w:tcPr>
            <w:tcW w:w="1833" w:type="dxa"/>
            <w:tcBorders>
              <w:left w:val="single" w:sz="4" w:space="0" w:color="auto"/>
            </w:tcBorders>
            <w:shd w:val="clear" w:color="auto" w:fill="auto"/>
            <w:noWrap/>
            <w:vAlign w:val="bottom"/>
            <w:hideMark/>
          </w:tcPr>
          <w:p w14:paraId="63A45AC2" w14:textId="77777777" w:rsidR="00D3334B" w:rsidRPr="005C50A2" w:rsidRDefault="00D3334B" w:rsidP="00C02EB2">
            <w:pPr>
              <w:jc w:val="center"/>
              <w:rPr>
                <w:color w:val="010205"/>
              </w:rPr>
            </w:pPr>
            <w:r>
              <w:rPr>
                <w:color w:val="010205"/>
              </w:rPr>
              <w:t>0</w:t>
            </w:r>
            <w:r w:rsidRPr="005C50A2">
              <w:rPr>
                <w:color w:val="010205"/>
              </w:rPr>
              <w:t>.000</w:t>
            </w:r>
          </w:p>
        </w:tc>
      </w:tr>
      <w:tr w:rsidR="00D3334B" w:rsidRPr="005C50A2" w14:paraId="2EF364EE" w14:textId="77777777" w:rsidTr="00C02EB2">
        <w:trPr>
          <w:trHeight w:val="250"/>
        </w:trPr>
        <w:tc>
          <w:tcPr>
            <w:tcW w:w="4268" w:type="dxa"/>
            <w:tcBorders>
              <w:right w:val="single" w:sz="4" w:space="0" w:color="auto"/>
            </w:tcBorders>
            <w:shd w:val="clear" w:color="auto" w:fill="auto"/>
            <w:noWrap/>
            <w:vAlign w:val="center"/>
            <w:hideMark/>
          </w:tcPr>
          <w:p w14:paraId="6ABB9C63" w14:textId="77777777" w:rsidR="00D3334B" w:rsidRPr="005C50A2" w:rsidRDefault="00D3334B" w:rsidP="00C02EB2">
            <w:pPr>
              <w:rPr>
                <w:color w:val="000000"/>
              </w:rPr>
            </w:pPr>
            <w:r w:rsidRPr="005C50A2">
              <w:rPr>
                <w:color w:val="000000"/>
              </w:rPr>
              <w:t>Maternal age at birth (mean(</w:t>
            </w:r>
            <w:proofErr w:type="spellStart"/>
            <w:r w:rsidRPr="005C50A2">
              <w:rPr>
                <w:color w:val="000000"/>
              </w:rPr>
              <w:t>sd</w:t>
            </w:r>
            <w:proofErr w:type="spellEnd"/>
            <w:r w:rsidRPr="005C50A2">
              <w:rPr>
                <w:color w:val="000000"/>
              </w:rPr>
              <w:t xml:space="preserve">)) </w:t>
            </w:r>
          </w:p>
        </w:tc>
        <w:tc>
          <w:tcPr>
            <w:tcW w:w="2271" w:type="dxa"/>
            <w:tcBorders>
              <w:left w:val="single" w:sz="4" w:space="0" w:color="auto"/>
            </w:tcBorders>
            <w:shd w:val="clear" w:color="auto" w:fill="auto"/>
            <w:noWrap/>
            <w:vAlign w:val="center"/>
            <w:hideMark/>
          </w:tcPr>
          <w:p w14:paraId="3A6B8491" w14:textId="77777777" w:rsidR="00D3334B" w:rsidRPr="005C50A2" w:rsidRDefault="00D3334B" w:rsidP="00C02EB2">
            <w:pPr>
              <w:jc w:val="center"/>
              <w:rPr>
                <w:color w:val="000000"/>
              </w:rPr>
            </w:pPr>
            <w:r w:rsidRPr="005C50A2">
              <w:rPr>
                <w:color w:val="000000"/>
              </w:rPr>
              <w:t>32.1 (4.48)</w:t>
            </w:r>
          </w:p>
        </w:tc>
        <w:tc>
          <w:tcPr>
            <w:tcW w:w="2027" w:type="dxa"/>
            <w:tcBorders>
              <w:right w:val="single" w:sz="4" w:space="0" w:color="auto"/>
            </w:tcBorders>
            <w:shd w:val="clear" w:color="auto" w:fill="auto"/>
            <w:noWrap/>
            <w:vAlign w:val="bottom"/>
            <w:hideMark/>
          </w:tcPr>
          <w:p w14:paraId="49C97927" w14:textId="77777777" w:rsidR="00D3334B" w:rsidRPr="005C50A2" w:rsidRDefault="00D3334B" w:rsidP="00C02EB2">
            <w:pPr>
              <w:jc w:val="center"/>
              <w:rPr>
                <w:color w:val="000000"/>
              </w:rPr>
            </w:pPr>
            <w:r w:rsidRPr="005C50A2">
              <w:rPr>
                <w:color w:val="000000"/>
              </w:rPr>
              <w:t>30.9 (4.2)</w:t>
            </w:r>
          </w:p>
        </w:tc>
        <w:tc>
          <w:tcPr>
            <w:tcW w:w="1833" w:type="dxa"/>
            <w:tcBorders>
              <w:left w:val="single" w:sz="4" w:space="0" w:color="auto"/>
            </w:tcBorders>
            <w:shd w:val="clear" w:color="auto" w:fill="auto"/>
            <w:noWrap/>
            <w:vAlign w:val="bottom"/>
            <w:hideMark/>
          </w:tcPr>
          <w:p w14:paraId="5139BC23" w14:textId="77777777" w:rsidR="00D3334B" w:rsidRPr="005C50A2" w:rsidRDefault="00D3334B" w:rsidP="00C02EB2">
            <w:pPr>
              <w:jc w:val="center"/>
              <w:rPr>
                <w:color w:val="010205"/>
              </w:rPr>
            </w:pPr>
            <w:r>
              <w:rPr>
                <w:color w:val="010205"/>
              </w:rPr>
              <w:t>0</w:t>
            </w:r>
            <w:r w:rsidRPr="005C50A2">
              <w:rPr>
                <w:color w:val="010205"/>
              </w:rPr>
              <w:t>.005</w:t>
            </w:r>
          </w:p>
        </w:tc>
      </w:tr>
      <w:tr w:rsidR="00D3334B" w:rsidRPr="005C50A2" w14:paraId="630BA2FF" w14:textId="77777777" w:rsidTr="00C02EB2">
        <w:trPr>
          <w:trHeight w:val="250"/>
        </w:trPr>
        <w:tc>
          <w:tcPr>
            <w:tcW w:w="4268" w:type="dxa"/>
            <w:tcBorders>
              <w:right w:val="single" w:sz="4" w:space="0" w:color="auto"/>
            </w:tcBorders>
            <w:shd w:val="clear" w:color="auto" w:fill="auto"/>
            <w:noWrap/>
            <w:vAlign w:val="center"/>
            <w:hideMark/>
          </w:tcPr>
          <w:p w14:paraId="4A73CC9C" w14:textId="77777777" w:rsidR="00D3334B" w:rsidRPr="005C50A2" w:rsidRDefault="00D3334B" w:rsidP="00C02EB2">
            <w:pPr>
              <w:rPr>
                <w:color w:val="000000"/>
              </w:rPr>
            </w:pPr>
            <w:r w:rsidRPr="005C50A2">
              <w:rPr>
                <w:color w:val="000000"/>
              </w:rPr>
              <w:t>Maternal BMI before pregnancy (mean(</w:t>
            </w:r>
            <w:proofErr w:type="spellStart"/>
            <w:r w:rsidRPr="005C50A2">
              <w:rPr>
                <w:color w:val="000000"/>
              </w:rPr>
              <w:t>sd</w:t>
            </w:r>
            <w:proofErr w:type="spellEnd"/>
            <w:r w:rsidRPr="005C50A2">
              <w:rPr>
                <w:color w:val="000000"/>
              </w:rPr>
              <w:t>))</w:t>
            </w:r>
          </w:p>
        </w:tc>
        <w:tc>
          <w:tcPr>
            <w:tcW w:w="2271" w:type="dxa"/>
            <w:tcBorders>
              <w:left w:val="single" w:sz="4" w:space="0" w:color="auto"/>
            </w:tcBorders>
            <w:shd w:val="clear" w:color="auto" w:fill="auto"/>
            <w:noWrap/>
            <w:vAlign w:val="center"/>
            <w:hideMark/>
          </w:tcPr>
          <w:p w14:paraId="577D67D1" w14:textId="77777777" w:rsidR="00D3334B" w:rsidRPr="005C50A2" w:rsidRDefault="00D3334B" w:rsidP="00C02EB2">
            <w:pPr>
              <w:jc w:val="center"/>
              <w:rPr>
                <w:i/>
                <w:iCs/>
                <w:color w:val="010205"/>
              </w:rPr>
            </w:pPr>
            <w:r w:rsidRPr="005C50A2">
              <w:rPr>
                <w:i/>
                <w:iCs/>
                <w:color w:val="010205"/>
              </w:rPr>
              <w:t>23.7 (3.97)</w:t>
            </w:r>
          </w:p>
        </w:tc>
        <w:tc>
          <w:tcPr>
            <w:tcW w:w="2027" w:type="dxa"/>
            <w:tcBorders>
              <w:right w:val="single" w:sz="4" w:space="0" w:color="auto"/>
            </w:tcBorders>
            <w:shd w:val="clear" w:color="auto" w:fill="auto"/>
            <w:noWrap/>
            <w:vAlign w:val="center"/>
            <w:hideMark/>
          </w:tcPr>
          <w:p w14:paraId="0104B364" w14:textId="77777777" w:rsidR="00D3334B" w:rsidRPr="005C50A2" w:rsidRDefault="00D3334B" w:rsidP="00C02EB2">
            <w:pPr>
              <w:jc w:val="center"/>
              <w:rPr>
                <w:i/>
                <w:iCs/>
                <w:color w:val="010205"/>
              </w:rPr>
            </w:pPr>
            <w:r w:rsidRPr="005C50A2">
              <w:rPr>
                <w:i/>
                <w:iCs/>
                <w:color w:val="010205"/>
              </w:rPr>
              <w:t>24.06 (3.99)</w:t>
            </w:r>
          </w:p>
        </w:tc>
        <w:tc>
          <w:tcPr>
            <w:tcW w:w="1833" w:type="dxa"/>
            <w:tcBorders>
              <w:left w:val="single" w:sz="4" w:space="0" w:color="auto"/>
            </w:tcBorders>
            <w:shd w:val="clear" w:color="auto" w:fill="auto"/>
            <w:noWrap/>
            <w:vAlign w:val="bottom"/>
            <w:hideMark/>
          </w:tcPr>
          <w:p w14:paraId="2C62BD79" w14:textId="77777777" w:rsidR="00D3334B" w:rsidRPr="005C50A2" w:rsidRDefault="00D3334B" w:rsidP="00C02EB2">
            <w:pPr>
              <w:jc w:val="center"/>
              <w:rPr>
                <w:color w:val="010205"/>
              </w:rPr>
            </w:pPr>
            <w:r>
              <w:rPr>
                <w:color w:val="010205"/>
              </w:rPr>
              <w:t>0</w:t>
            </w:r>
            <w:r w:rsidRPr="005C50A2">
              <w:rPr>
                <w:color w:val="010205"/>
              </w:rPr>
              <w:t>.412</w:t>
            </w:r>
          </w:p>
        </w:tc>
      </w:tr>
      <w:tr w:rsidR="00D3334B" w:rsidRPr="005C50A2" w14:paraId="59060B26" w14:textId="77777777" w:rsidTr="00C02EB2">
        <w:trPr>
          <w:trHeight w:val="250"/>
        </w:trPr>
        <w:tc>
          <w:tcPr>
            <w:tcW w:w="4268" w:type="dxa"/>
            <w:tcBorders>
              <w:right w:val="single" w:sz="4" w:space="0" w:color="auto"/>
            </w:tcBorders>
            <w:shd w:val="clear" w:color="auto" w:fill="auto"/>
            <w:noWrap/>
            <w:vAlign w:val="center"/>
            <w:hideMark/>
          </w:tcPr>
          <w:p w14:paraId="50790663" w14:textId="77777777" w:rsidR="00D3334B" w:rsidRPr="005C50A2" w:rsidRDefault="00D3334B" w:rsidP="00C02EB2">
            <w:pPr>
              <w:rPr>
                <w:color w:val="000000"/>
              </w:rPr>
            </w:pPr>
            <w:r w:rsidRPr="005C50A2">
              <w:rPr>
                <w:color w:val="000000"/>
              </w:rPr>
              <w:t>Maternal smoking during pregnancy (</w:t>
            </w:r>
            <w:proofErr w:type="gramStart"/>
            <w:r w:rsidRPr="005C50A2">
              <w:rPr>
                <w:color w:val="000000"/>
              </w:rPr>
              <w:t>n(</w:t>
            </w:r>
            <w:proofErr w:type="gramEnd"/>
            <w:r w:rsidRPr="005C50A2">
              <w:rPr>
                <w:color w:val="000000"/>
              </w:rPr>
              <w:t>%))</w:t>
            </w:r>
          </w:p>
        </w:tc>
        <w:tc>
          <w:tcPr>
            <w:tcW w:w="2271" w:type="dxa"/>
            <w:tcBorders>
              <w:left w:val="single" w:sz="4" w:space="0" w:color="auto"/>
            </w:tcBorders>
            <w:shd w:val="clear" w:color="auto" w:fill="auto"/>
            <w:noWrap/>
            <w:vAlign w:val="center"/>
            <w:hideMark/>
          </w:tcPr>
          <w:p w14:paraId="4DF6DBC8" w14:textId="77777777" w:rsidR="00D3334B" w:rsidRPr="005C50A2" w:rsidRDefault="00D3334B" w:rsidP="00C02EB2">
            <w:pPr>
              <w:jc w:val="center"/>
              <w:rPr>
                <w:color w:val="000000"/>
              </w:rPr>
            </w:pPr>
            <w:r w:rsidRPr="005C50A2">
              <w:rPr>
                <w:color w:val="000000"/>
              </w:rPr>
              <w:t>26</w:t>
            </w:r>
            <w:r>
              <w:rPr>
                <w:color w:val="000000"/>
              </w:rPr>
              <w:t xml:space="preserve"> </w:t>
            </w:r>
            <w:r w:rsidRPr="005C50A2">
              <w:rPr>
                <w:color w:val="000000"/>
              </w:rPr>
              <w:t>(20.2%)</w:t>
            </w:r>
          </w:p>
        </w:tc>
        <w:tc>
          <w:tcPr>
            <w:tcW w:w="2027" w:type="dxa"/>
            <w:tcBorders>
              <w:right w:val="single" w:sz="4" w:space="0" w:color="auto"/>
            </w:tcBorders>
            <w:shd w:val="clear" w:color="auto" w:fill="auto"/>
            <w:noWrap/>
            <w:vAlign w:val="center"/>
            <w:hideMark/>
          </w:tcPr>
          <w:p w14:paraId="125A5D01" w14:textId="77777777" w:rsidR="00D3334B" w:rsidRPr="005C50A2" w:rsidRDefault="00D3334B" w:rsidP="00C02EB2">
            <w:pPr>
              <w:jc w:val="center"/>
              <w:rPr>
                <w:color w:val="000000"/>
              </w:rPr>
            </w:pPr>
            <w:r w:rsidRPr="005C50A2">
              <w:rPr>
                <w:color w:val="000000"/>
              </w:rPr>
              <w:t>32</w:t>
            </w:r>
            <w:r>
              <w:rPr>
                <w:color w:val="000000"/>
              </w:rPr>
              <w:t xml:space="preserve"> </w:t>
            </w:r>
            <w:r w:rsidRPr="005C50A2">
              <w:rPr>
                <w:color w:val="000000"/>
              </w:rPr>
              <w:t>(8.9%)</w:t>
            </w:r>
          </w:p>
        </w:tc>
        <w:tc>
          <w:tcPr>
            <w:tcW w:w="1833" w:type="dxa"/>
            <w:tcBorders>
              <w:left w:val="single" w:sz="4" w:space="0" w:color="auto"/>
            </w:tcBorders>
            <w:shd w:val="clear" w:color="auto" w:fill="auto"/>
            <w:noWrap/>
            <w:vAlign w:val="bottom"/>
            <w:hideMark/>
          </w:tcPr>
          <w:p w14:paraId="2FAE9E92" w14:textId="77777777" w:rsidR="00D3334B" w:rsidRPr="005C50A2" w:rsidRDefault="00D3334B" w:rsidP="00C02EB2">
            <w:pPr>
              <w:jc w:val="center"/>
              <w:rPr>
                <w:color w:val="010205"/>
              </w:rPr>
            </w:pPr>
            <w:r>
              <w:rPr>
                <w:color w:val="010205"/>
              </w:rPr>
              <w:t>0</w:t>
            </w:r>
            <w:r w:rsidRPr="005C50A2">
              <w:rPr>
                <w:color w:val="010205"/>
              </w:rPr>
              <w:t>.001</w:t>
            </w:r>
          </w:p>
        </w:tc>
      </w:tr>
      <w:tr w:rsidR="00D3334B" w:rsidRPr="005C50A2" w14:paraId="3E43D670" w14:textId="77777777" w:rsidTr="00C02EB2">
        <w:trPr>
          <w:trHeight w:val="250"/>
        </w:trPr>
        <w:tc>
          <w:tcPr>
            <w:tcW w:w="4268" w:type="dxa"/>
            <w:tcBorders>
              <w:right w:val="single" w:sz="4" w:space="0" w:color="auto"/>
            </w:tcBorders>
            <w:shd w:val="clear" w:color="auto" w:fill="auto"/>
            <w:noWrap/>
            <w:vAlign w:val="center"/>
            <w:hideMark/>
          </w:tcPr>
          <w:p w14:paraId="57E68EEA" w14:textId="77777777" w:rsidR="00D3334B" w:rsidRPr="005C50A2" w:rsidRDefault="00D3334B" w:rsidP="00C02EB2">
            <w:pPr>
              <w:rPr>
                <w:color w:val="000000"/>
              </w:rPr>
            </w:pPr>
            <w:r w:rsidRPr="005C50A2">
              <w:rPr>
                <w:color w:val="000000"/>
              </w:rPr>
              <w:t>Birthweight (mean(</w:t>
            </w:r>
            <w:proofErr w:type="spellStart"/>
            <w:r w:rsidRPr="005C50A2">
              <w:rPr>
                <w:color w:val="000000"/>
              </w:rPr>
              <w:t>sd</w:t>
            </w:r>
            <w:proofErr w:type="spellEnd"/>
            <w:r w:rsidRPr="005C50A2">
              <w:rPr>
                <w:color w:val="000000"/>
              </w:rPr>
              <w:t>))</w:t>
            </w:r>
          </w:p>
        </w:tc>
        <w:tc>
          <w:tcPr>
            <w:tcW w:w="2271" w:type="dxa"/>
            <w:tcBorders>
              <w:left w:val="single" w:sz="4" w:space="0" w:color="auto"/>
            </w:tcBorders>
            <w:shd w:val="clear" w:color="auto" w:fill="auto"/>
            <w:noWrap/>
            <w:vAlign w:val="center"/>
            <w:hideMark/>
          </w:tcPr>
          <w:p w14:paraId="4305863E" w14:textId="77777777" w:rsidR="00D3334B" w:rsidRPr="005C50A2" w:rsidRDefault="00D3334B" w:rsidP="00C02EB2">
            <w:pPr>
              <w:jc w:val="center"/>
              <w:rPr>
                <w:i/>
                <w:iCs/>
                <w:color w:val="010205"/>
              </w:rPr>
            </w:pPr>
            <w:r w:rsidRPr="005C50A2">
              <w:rPr>
                <w:i/>
                <w:iCs/>
                <w:color w:val="010205"/>
              </w:rPr>
              <w:t>2450.3 (446.83)</w:t>
            </w:r>
          </w:p>
        </w:tc>
        <w:tc>
          <w:tcPr>
            <w:tcW w:w="2027" w:type="dxa"/>
            <w:tcBorders>
              <w:right w:val="single" w:sz="4" w:space="0" w:color="auto"/>
            </w:tcBorders>
            <w:shd w:val="clear" w:color="auto" w:fill="auto"/>
            <w:noWrap/>
            <w:vAlign w:val="center"/>
            <w:hideMark/>
          </w:tcPr>
          <w:p w14:paraId="45FBCD31" w14:textId="77777777" w:rsidR="00D3334B" w:rsidRPr="005C50A2" w:rsidRDefault="00D3334B" w:rsidP="00C02EB2">
            <w:pPr>
              <w:jc w:val="center"/>
              <w:rPr>
                <w:i/>
                <w:iCs/>
                <w:color w:val="010205"/>
              </w:rPr>
            </w:pPr>
            <w:r w:rsidRPr="005C50A2">
              <w:rPr>
                <w:i/>
                <w:iCs/>
                <w:color w:val="010205"/>
              </w:rPr>
              <w:t>2324.4 (552.2)</w:t>
            </w:r>
          </w:p>
        </w:tc>
        <w:tc>
          <w:tcPr>
            <w:tcW w:w="1833" w:type="dxa"/>
            <w:tcBorders>
              <w:left w:val="single" w:sz="4" w:space="0" w:color="auto"/>
            </w:tcBorders>
            <w:shd w:val="clear" w:color="auto" w:fill="auto"/>
            <w:noWrap/>
            <w:vAlign w:val="bottom"/>
            <w:hideMark/>
          </w:tcPr>
          <w:p w14:paraId="67FBB461" w14:textId="77777777" w:rsidR="00D3334B" w:rsidRPr="005C50A2" w:rsidRDefault="00D3334B" w:rsidP="00C02EB2">
            <w:pPr>
              <w:jc w:val="center"/>
              <w:rPr>
                <w:color w:val="010205"/>
              </w:rPr>
            </w:pPr>
            <w:r>
              <w:rPr>
                <w:color w:val="010205"/>
              </w:rPr>
              <w:t>0</w:t>
            </w:r>
            <w:r w:rsidRPr="005C50A2">
              <w:rPr>
                <w:color w:val="010205"/>
              </w:rPr>
              <w:t>.020</w:t>
            </w:r>
          </w:p>
        </w:tc>
      </w:tr>
      <w:tr w:rsidR="00D3334B" w:rsidRPr="005C50A2" w14:paraId="25CC6637" w14:textId="77777777" w:rsidTr="00C02EB2">
        <w:trPr>
          <w:trHeight w:val="250"/>
        </w:trPr>
        <w:tc>
          <w:tcPr>
            <w:tcW w:w="4268" w:type="dxa"/>
            <w:tcBorders>
              <w:right w:val="single" w:sz="4" w:space="0" w:color="auto"/>
            </w:tcBorders>
            <w:shd w:val="clear" w:color="auto" w:fill="auto"/>
            <w:noWrap/>
            <w:vAlign w:val="center"/>
            <w:hideMark/>
          </w:tcPr>
          <w:p w14:paraId="4B86616D" w14:textId="77777777" w:rsidR="00D3334B" w:rsidRPr="005C50A2" w:rsidRDefault="00D3334B" w:rsidP="00C02EB2">
            <w:pPr>
              <w:rPr>
                <w:color w:val="000000"/>
              </w:rPr>
            </w:pPr>
            <w:r w:rsidRPr="005C50A2">
              <w:rPr>
                <w:color w:val="000000"/>
              </w:rPr>
              <w:t>Breastfeeding duration</w:t>
            </w:r>
          </w:p>
        </w:tc>
        <w:tc>
          <w:tcPr>
            <w:tcW w:w="2271" w:type="dxa"/>
            <w:tcBorders>
              <w:left w:val="single" w:sz="4" w:space="0" w:color="auto"/>
            </w:tcBorders>
            <w:shd w:val="clear" w:color="auto" w:fill="auto"/>
            <w:noWrap/>
            <w:vAlign w:val="bottom"/>
            <w:hideMark/>
          </w:tcPr>
          <w:p w14:paraId="7D546B29" w14:textId="77777777" w:rsidR="00D3334B" w:rsidRPr="005C50A2" w:rsidRDefault="00D3334B" w:rsidP="00C02EB2">
            <w:pPr>
              <w:jc w:val="center"/>
              <w:rPr>
                <w:color w:val="000000"/>
              </w:rPr>
            </w:pPr>
          </w:p>
        </w:tc>
        <w:tc>
          <w:tcPr>
            <w:tcW w:w="2027" w:type="dxa"/>
            <w:tcBorders>
              <w:right w:val="single" w:sz="4" w:space="0" w:color="auto"/>
            </w:tcBorders>
            <w:shd w:val="clear" w:color="auto" w:fill="auto"/>
            <w:noWrap/>
            <w:vAlign w:val="bottom"/>
            <w:hideMark/>
          </w:tcPr>
          <w:p w14:paraId="2A9FF88F" w14:textId="77777777" w:rsidR="00D3334B" w:rsidRPr="005C50A2" w:rsidRDefault="00D3334B" w:rsidP="00C02EB2">
            <w:pPr>
              <w:jc w:val="center"/>
            </w:pPr>
          </w:p>
        </w:tc>
        <w:tc>
          <w:tcPr>
            <w:tcW w:w="1833" w:type="dxa"/>
            <w:tcBorders>
              <w:left w:val="single" w:sz="4" w:space="0" w:color="auto"/>
            </w:tcBorders>
            <w:shd w:val="clear" w:color="auto" w:fill="auto"/>
            <w:noWrap/>
            <w:vAlign w:val="bottom"/>
            <w:hideMark/>
          </w:tcPr>
          <w:p w14:paraId="560F58BE" w14:textId="77777777" w:rsidR="00D3334B" w:rsidRPr="005C50A2" w:rsidRDefault="00D3334B" w:rsidP="00C02EB2">
            <w:pPr>
              <w:jc w:val="center"/>
            </w:pPr>
          </w:p>
        </w:tc>
      </w:tr>
      <w:tr w:rsidR="00D3334B" w:rsidRPr="005C50A2" w14:paraId="1B7AF475" w14:textId="77777777" w:rsidTr="00C02EB2">
        <w:trPr>
          <w:trHeight w:val="270"/>
        </w:trPr>
        <w:tc>
          <w:tcPr>
            <w:tcW w:w="4268" w:type="dxa"/>
            <w:tcBorders>
              <w:right w:val="single" w:sz="4" w:space="0" w:color="auto"/>
            </w:tcBorders>
            <w:shd w:val="clear" w:color="auto" w:fill="auto"/>
            <w:vAlign w:val="center"/>
            <w:hideMark/>
          </w:tcPr>
          <w:p w14:paraId="2D7A02C1" w14:textId="77777777" w:rsidR="00D3334B" w:rsidRPr="005C50A2" w:rsidRDefault="00D3334B" w:rsidP="00C02EB2">
            <w:pPr>
              <w:rPr>
                <w:i/>
                <w:iCs/>
                <w:color w:val="000000"/>
              </w:rPr>
            </w:pPr>
            <w:r w:rsidRPr="005C50A2">
              <w:rPr>
                <w:i/>
                <w:iCs/>
                <w:color w:val="000000"/>
              </w:rPr>
              <w:t xml:space="preserve">      no</w:t>
            </w:r>
            <w:r w:rsidRPr="005C50A2">
              <w:rPr>
                <w:color w:val="000000"/>
              </w:rPr>
              <w:t>​</w:t>
            </w:r>
          </w:p>
        </w:tc>
        <w:tc>
          <w:tcPr>
            <w:tcW w:w="2271" w:type="dxa"/>
            <w:tcBorders>
              <w:left w:val="single" w:sz="4" w:space="0" w:color="auto"/>
            </w:tcBorders>
            <w:shd w:val="clear" w:color="auto" w:fill="auto"/>
            <w:noWrap/>
            <w:vAlign w:val="center"/>
            <w:hideMark/>
          </w:tcPr>
          <w:p w14:paraId="3CC8777C" w14:textId="77777777" w:rsidR="00D3334B" w:rsidRPr="005C50A2" w:rsidRDefault="00D3334B" w:rsidP="00C02EB2">
            <w:pPr>
              <w:jc w:val="center"/>
              <w:rPr>
                <w:color w:val="010205"/>
              </w:rPr>
            </w:pPr>
            <w:r w:rsidRPr="005C50A2">
              <w:rPr>
                <w:color w:val="010205"/>
              </w:rPr>
              <w:t>141</w:t>
            </w:r>
          </w:p>
        </w:tc>
        <w:tc>
          <w:tcPr>
            <w:tcW w:w="2027" w:type="dxa"/>
            <w:tcBorders>
              <w:right w:val="single" w:sz="4" w:space="0" w:color="auto"/>
            </w:tcBorders>
            <w:shd w:val="clear" w:color="auto" w:fill="auto"/>
            <w:noWrap/>
            <w:vAlign w:val="center"/>
            <w:hideMark/>
          </w:tcPr>
          <w:p w14:paraId="719CB3EC" w14:textId="77777777" w:rsidR="00D3334B" w:rsidRPr="005C50A2" w:rsidRDefault="00D3334B" w:rsidP="00C02EB2">
            <w:pPr>
              <w:jc w:val="center"/>
              <w:rPr>
                <w:color w:val="010205"/>
              </w:rPr>
            </w:pPr>
            <w:r w:rsidRPr="005C50A2">
              <w:rPr>
                <w:color w:val="010205"/>
              </w:rPr>
              <w:t>0</w:t>
            </w:r>
          </w:p>
        </w:tc>
        <w:tc>
          <w:tcPr>
            <w:tcW w:w="1833" w:type="dxa"/>
            <w:tcBorders>
              <w:left w:val="single" w:sz="4" w:space="0" w:color="auto"/>
            </w:tcBorders>
            <w:shd w:val="clear" w:color="auto" w:fill="auto"/>
            <w:noWrap/>
            <w:vAlign w:val="bottom"/>
            <w:hideMark/>
          </w:tcPr>
          <w:p w14:paraId="23AF69CF" w14:textId="77777777" w:rsidR="00D3334B" w:rsidRPr="005C50A2" w:rsidRDefault="00D3334B" w:rsidP="00C02EB2">
            <w:pPr>
              <w:jc w:val="center"/>
              <w:rPr>
                <w:color w:val="010205"/>
              </w:rPr>
            </w:pPr>
          </w:p>
        </w:tc>
      </w:tr>
      <w:tr w:rsidR="00D3334B" w:rsidRPr="005C50A2" w14:paraId="1AEBADBA" w14:textId="77777777" w:rsidTr="00C02EB2">
        <w:trPr>
          <w:trHeight w:val="270"/>
        </w:trPr>
        <w:tc>
          <w:tcPr>
            <w:tcW w:w="4268" w:type="dxa"/>
            <w:tcBorders>
              <w:right w:val="single" w:sz="4" w:space="0" w:color="auto"/>
            </w:tcBorders>
            <w:shd w:val="clear" w:color="auto" w:fill="auto"/>
            <w:vAlign w:val="center"/>
            <w:hideMark/>
          </w:tcPr>
          <w:p w14:paraId="5700E034" w14:textId="77777777" w:rsidR="00D3334B" w:rsidRPr="005C50A2" w:rsidRDefault="00D3334B" w:rsidP="00C02EB2">
            <w:pPr>
              <w:rPr>
                <w:i/>
                <w:iCs/>
                <w:color w:val="000000"/>
              </w:rPr>
            </w:pPr>
            <w:r w:rsidRPr="005C50A2">
              <w:rPr>
                <w:i/>
                <w:iCs/>
                <w:color w:val="000000"/>
              </w:rPr>
              <w:t xml:space="preserve">      less than 2 weeks</w:t>
            </w:r>
            <w:r w:rsidRPr="005C50A2">
              <w:rPr>
                <w:color w:val="000000"/>
              </w:rPr>
              <w:t>​</w:t>
            </w:r>
          </w:p>
        </w:tc>
        <w:tc>
          <w:tcPr>
            <w:tcW w:w="2271" w:type="dxa"/>
            <w:tcBorders>
              <w:left w:val="single" w:sz="4" w:space="0" w:color="auto"/>
            </w:tcBorders>
            <w:shd w:val="clear" w:color="auto" w:fill="auto"/>
            <w:noWrap/>
            <w:vAlign w:val="bottom"/>
            <w:hideMark/>
          </w:tcPr>
          <w:p w14:paraId="57A61177" w14:textId="77777777" w:rsidR="00D3334B" w:rsidRPr="005C50A2" w:rsidRDefault="00D3334B" w:rsidP="00C02EB2">
            <w:pPr>
              <w:jc w:val="center"/>
              <w:rPr>
                <w:i/>
                <w:iCs/>
                <w:color w:val="000000"/>
              </w:rPr>
            </w:pPr>
          </w:p>
        </w:tc>
        <w:tc>
          <w:tcPr>
            <w:tcW w:w="2027" w:type="dxa"/>
            <w:tcBorders>
              <w:right w:val="single" w:sz="4" w:space="0" w:color="auto"/>
            </w:tcBorders>
            <w:shd w:val="clear" w:color="auto" w:fill="auto"/>
            <w:noWrap/>
            <w:vAlign w:val="center"/>
            <w:hideMark/>
          </w:tcPr>
          <w:p w14:paraId="18F8F59F" w14:textId="77777777" w:rsidR="00D3334B" w:rsidRPr="005C50A2" w:rsidRDefault="00D3334B" w:rsidP="00C02EB2">
            <w:pPr>
              <w:jc w:val="center"/>
              <w:rPr>
                <w:color w:val="010205"/>
              </w:rPr>
            </w:pPr>
            <w:r w:rsidRPr="005C50A2">
              <w:rPr>
                <w:color w:val="010205"/>
              </w:rPr>
              <w:t>39</w:t>
            </w:r>
            <w:r>
              <w:rPr>
                <w:color w:val="010205"/>
              </w:rPr>
              <w:t xml:space="preserve"> </w:t>
            </w:r>
            <w:r w:rsidRPr="005C50A2">
              <w:rPr>
                <w:color w:val="010205"/>
              </w:rPr>
              <w:t>(10.4%)</w:t>
            </w:r>
          </w:p>
        </w:tc>
        <w:tc>
          <w:tcPr>
            <w:tcW w:w="1833" w:type="dxa"/>
            <w:tcBorders>
              <w:left w:val="single" w:sz="4" w:space="0" w:color="auto"/>
            </w:tcBorders>
            <w:shd w:val="clear" w:color="auto" w:fill="auto"/>
            <w:noWrap/>
            <w:vAlign w:val="bottom"/>
            <w:hideMark/>
          </w:tcPr>
          <w:p w14:paraId="21F3A41D" w14:textId="77777777" w:rsidR="00D3334B" w:rsidRPr="005C50A2" w:rsidRDefault="00D3334B" w:rsidP="00C02EB2">
            <w:pPr>
              <w:jc w:val="center"/>
              <w:rPr>
                <w:color w:val="010205"/>
              </w:rPr>
            </w:pPr>
          </w:p>
        </w:tc>
      </w:tr>
      <w:tr w:rsidR="00D3334B" w:rsidRPr="005C50A2" w14:paraId="19251FAA" w14:textId="77777777" w:rsidTr="00C02EB2">
        <w:trPr>
          <w:trHeight w:val="270"/>
        </w:trPr>
        <w:tc>
          <w:tcPr>
            <w:tcW w:w="4268" w:type="dxa"/>
            <w:tcBorders>
              <w:right w:val="single" w:sz="4" w:space="0" w:color="auto"/>
            </w:tcBorders>
            <w:shd w:val="clear" w:color="auto" w:fill="auto"/>
            <w:vAlign w:val="center"/>
            <w:hideMark/>
          </w:tcPr>
          <w:p w14:paraId="5E746D18" w14:textId="77777777" w:rsidR="00D3334B" w:rsidRPr="005C50A2" w:rsidRDefault="00D3334B" w:rsidP="00C02EB2">
            <w:pPr>
              <w:rPr>
                <w:i/>
                <w:iCs/>
                <w:color w:val="000000"/>
              </w:rPr>
            </w:pPr>
            <w:r w:rsidRPr="005C50A2">
              <w:rPr>
                <w:i/>
                <w:iCs/>
                <w:color w:val="000000"/>
              </w:rPr>
              <w:t xml:space="preserve">     2 to 6 weeks</w:t>
            </w:r>
            <w:r w:rsidRPr="005C50A2">
              <w:rPr>
                <w:color w:val="000000"/>
              </w:rPr>
              <w:t>​</w:t>
            </w:r>
          </w:p>
        </w:tc>
        <w:tc>
          <w:tcPr>
            <w:tcW w:w="2271" w:type="dxa"/>
            <w:tcBorders>
              <w:left w:val="single" w:sz="4" w:space="0" w:color="auto"/>
            </w:tcBorders>
            <w:shd w:val="clear" w:color="auto" w:fill="auto"/>
            <w:noWrap/>
            <w:vAlign w:val="bottom"/>
            <w:hideMark/>
          </w:tcPr>
          <w:p w14:paraId="338A1839" w14:textId="77777777" w:rsidR="00D3334B" w:rsidRPr="005C50A2" w:rsidRDefault="00D3334B" w:rsidP="00C02EB2">
            <w:pPr>
              <w:jc w:val="center"/>
              <w:rPr>
                <w:i/>
                <w:iCs/>
                <w:color w:val="000000"/>
              </w:rPr>
            </w:pPr>
          </w:p>
        </w:tc>
        <w:tc>
          <w:tcPr>
            <w:tcW w:w="2027" w:type="dxa"/>
            <w:tcBorders>
              <w:right w:val="single" w:sz="4" w:space="0" w:color="auto"/>
            </w:tcBorders>
            <w:shd w:val="clear" w:color="auto" w:fill="auto"/>
            <w:noWrap/>
            <w:vAlign w:val="center"/>
            <w:hideMark/>
          </w:tcPr>
          <w:p w14:paraId="53D008C4" w14:textId="77777777" w:rsidR="00D3334B" w:rsidRPr="005C50A2" w:rsidRDefault="00D3334B" w:rsidP="00C02EB2">
            <w:pPr>
              <w:jc w:val="center"/>
              <w:rPr>
                <w:color w:val="010205"/>
              </w:rPr>
            </w:pPr>
            <w:r w:rsidRPr="005C50A2">
              <w:rPr>
                <w:color w:val="010205"/>
              </w:rPr>
              <w:t>104</w:t>
            </w:r>
            <w:r>
              <w:rPr>
                <w:color w:val="010205"/>
              </w:rPr>
              <w:t xml:space="preserve"> </w:t>
            </w:r>
            <w:r w:rsidRPr="005C50A2">
              <w:rPr>
                <w:color w:val="010205"/>
              </w:rPr>
              <w:t>(27.7%)</w:t>
            </w:r>
          </w:p>
        </w:tc>
        <w:tc>
          <w:tcPr>
            <w:tcW w:w="1833" w:type="dxa"/>
            <w:tcBorders>
              <w:left w:val="single" w:sz="4" w:space="0" w:color="auto"/>
            </w:tcBorders>
            <w:shd w:val="clear" w:color="auto" w:fill="auto"/>
            <w:noWrap/>
            <w:vAlign w:val="bottom"/>
            <w:hideMark/>
          </w:tcPr>
          <w:p w14:paraId="6EED1AAC" w14:textId="77777777" w:rsidR="00D3334B" w:rsidRPr="005C50A2" w:rsidRDefault="00D3334B" w:rsidP="00C02EB2">
            <w:pPr>
              <w:jc w:val="center"/>
              <w:rPr>
                <w:color w:val="010205"/>
              </w:rPr>
            </w:pPr>
          </w:p>
        </w:tc>
      </w:tr>
      <w:tr w:rsidR="00D3334B" w:rsidRPr="005C50A2" w14:paraId="43483C90" w14:textId="77777777" w:rsidTr="00C02EB2">
        <w:trPr>
          <w:trHeight w:val="270"/>
        </w:trPr>
        <w:tc>
          <w:tcPr>
            <w:tcW w:w="4268" w:type="dxa"/>
            <w:tcBorders>
              <w:right w:val="single" w:sz="4" w:space="0" w:color="auto"/>
            </w:tcBorders>
            <w:shd w:val="clear" w:color="auto" w:fill="auto"/>
            <w:vAlign w:val="center"/>
            <w:hideMark/>
          </w:tcPr>
          <w:p w14:paraId="403C74E1" w14:textId="77777777" w:rsidR="00D3334B" w:rsidRPr="005C50A2" w:rsidRDefault="00D3334B" w:rsidP="00C02EB2">
            <w:pPr>
              <w:rPr>
                <w:i/>
                <w:iCs/>
                <w:color w:val="000000"/>
              </w:rPr>
            </w:pPr>
            <w:r w:rsidRPr="005C50A2">
              <w:rPr>
                <w:i/>
                <w:iCs/>
                <w:color w:val="000000"/>
              </w:rPr>
              <w:t xml:space="preserve">     6 weeks to 3 months</w:t>
            </w:r>
            <w:r w:rsidRPr="005C50A2">
              <w:rPr>
                <w:color w:val="000000"/>
              </w:rPr>
              <w:t>​</w:t>
            </w:r>
          </w:p>
        </w:tc>
        <w:tc>
          <w:tcPr>
            <w:tcW w:w="2271" w:type="dxa"/>
            <w:tcBorders>
              <w:left w:val="single" w:sz="4" w:space="0" w:color="auto"/>
            </w:tcBorders>
            <w:shd w:val="clear" w:color="auto" w:fill="auto"/>
            <w:noWrap/>
            <w:vAlign w:val="bottom"/>
            <w:hideMark/>
          </w:tcPr>
          <w:p w14:paraId="6A5CB773" w14:textId="77777777" w:rsidR="00D3334B" w:rsidRPr="005C50A2" w:rsidRDefault="00D3334B" w:rsidP="00C02EB2">
            <w:pPr>
              <w:jc w:val="center"/>
              <w:rPr>
                <w:i/>
                <w:iCs/>
                <w:color w:val="000000"/>
              </w:rPr>
            </w:pPr>
          </w:p>
        </w:tc>
        <w:tc>
          <w:tcPr>
            <w:tcW w:w="2027" w:type="dxa"/>
            <w:tcBorders>
              <w:right w:val="single" w:sz="4" w:space="0" w:color="auto"/>
            </w:tcBorders>
            <w:shd w:val="clear" w:color="auto" w:fill="auto"/>
            <w:noWrap/>
            <w:vAlign w:val="center"/>
            <w:hideMark/>
          </w:tcPr>
          <w:p w14:paraId="01F69D35" w14:textId="77777777" w:rsidR="00D3334B" w:rsidRPr="005C50A2" w:rsidRDefault="00D3334B" w:rsidP="00C02EB2">
            <w:pPr>
              <w:jc w:val="center"/>
              <w:rPr>
                <w:color w:val="010205"/>
              </w:rPr>
            </w:pPr>
            <w:r w:rsidRPr="005C50A2">
              <w:rPr>
                <w:color w:val="010205"/>
              </w:rPr>
              <w:t>86</w:t>
            </w:r>
            <w:r>
              <w:rPr>
                <w:color w:val="010205"/>
              </w:rPr>
              <w:t xml:space="preserve"> </w:t>
            </w:r>
            <w:r w:rsidRPr="005C50A2">
              <w:rPr>
                <w:color w:val="010205"/>
              </w:rPr>
              <w:t>(22.9%)</w:t>
            </w:r>
          </w:p>
        </w:tc>
        <w:tc>
          <w:tcPr>
            <w:tcW w:w="1833" w:type="dxa"/>
            <w:tcBorders>
              <w:left w:val="single" w:sz="4" w:space="0" w:color="auto"/>
            </w:tcBorders>
            <w:shd w:val="clear" w:color="auto" w:fill="auto"/>
            <w:noWrap/>
            <w:vAlign w:val="bottom"/>
            <w:hideMark/>
          </w:tcPr>
          <w:p w14:paraId="6CF9B957" w14:textId="77777777" w:rsidR="00D3334B" w:rsidRPr="005C50A2" w:rsidRDefault="00D3334B" w:rsidP="00C02EB2">
            <w:pPr>
              <w:jc w:val="center"/>
              <w:rPr>
                <w:color w:val="010205"/>
              </w:rPr>
            </w:pPr>
          </w:p>
        </w:tc>
      </w:tr>
      <w:tr w:rsidR="00D3334B" w:rsidRPr="005C50A2" w14:paraId="6BF96DAC" w14:textId="77777777" w:rsidTr="00C02EB2">
        <w:trPr>
          <w:trHeight w:val="270"/>
        </w:trPr>
        <w:tc>
          <w:tcPr>
            <w:tcW w:w="4268" w:type="dxa"/>
            <w:tcBorders>
              <w:right w:val="single" w:sz="4" w:space="0" w:color="auto"/>
            </w:tcBorders>
            <w:shd w:val="clear" w:color="auto" w:fill="auto"/>
            <w:vAlign w:val="center"/>
            <w:hideMark/>
          </w:tcPr>
          <w:p w14:paraId="454837C1" w14:textId="77777777" w:rsidR="00D3334B" w:rsidRPr="005C50A2" w:rsidRDefault="00D3334B" w:rsidP="00C02EB2">
            <w:pPr>
              <w:rPr>
                <w:i/>
                <w:iCs/>
                <w:color w:val="000000"/>
              </w:rPr>
            </w:pPr>
            <w:r w:rsidRPr="005C50A2">
              <w:rPr>
                <w:i/>
                <w:iCs/>
                <w:color w:val="000000"/>
              </w:rPr>
              <w:t xml:space="preserve">     3 to 6 months</w:t>
            </w:r>
            <w:r w:rsidRPr="005C50A2">
              <w:rPr>
                <w:color w:val="000000"/>
              </w:rPr>
              <w:t>​</w:t>
            </w:r>
          </w:p>
        </w:tc>
        <w:tc>
          <w:tcPr>
            <w:tcW w:w="2271" w:type="dxa"/>
            <w:tcBorders>
              <w:left w:val="single" w:sz="4" w:space="0" w:color="auto"/>
            </w:tcBorders>
            <w:shd w:val="clear" w:color="auto" w:fill="auto"/>
            <w:noWrap/>
            <w:vAlign w:val="bottom"/>
            <w:hideMark/>
          </w:tcPr>
          <w:p w14:paraId="7E8FBFFA" w14:textId="77777777" w:rsidR="00D3334B" w:rsidRPr="005C50A2" w:rsidRDefault="00D3334B" w:rsidP="00C02EB2">
            <w:pPr>
              <w:jc w:val="center"/>
              <w:rPr>
                <w:i/>
                <w:iCs/>
                <w:color w:val="000000"/>
              </w:rPr>
            </w:pPr>
          </w:p>
        </w:tc>
        <w:tc>
          <w:tcPr>
            <w:tcW w:w="2027" w:type="dxa"/>
            <w:tcBorders>
              <w:right w:val="single" w:sz="4" w:space="0" w:color="auto"/>
            </w:tcBorders>
            <w:shd w:val="clear" w:color="auto" w:fill="auto"/>
            <w:noWrap/>
            <w:vAlign w:val="center"/>
            <w:hideMark/>
          </w:tcPr>
          <w:p w14:paraId="6BC4C3FE" w14:textId="77777777" w:rsidR="00D3334B" w:rsidRPr="005C50A2" w:rsidRDefault="00D3334B" w:rsidP="00C02EB2">
            <w:pPr>
              <w:jc w:val="center"/>
              <w:rPr>
                <w:color w:val="010205"/>
              </w:rPr>
            </w:pPr>
            <w:r w:rsidRPr="005C50A2">
              <w:rPr>
                <w:color w:val="010205"/>
              </w:rPr>
              <w:t>84</w:t>
            </w:r>
            <w:r>
              <w:rPr>
                <w:color w:val="010205"/>
              </w:rPr>
              <w:t xml:space="preserve"> </w:t>
            </w:r>
            <w:r w:rsidRPr="005C50A2">
              <w:rPr>
                <w:color w:val="010205"/>
              </w:rPr>
              <w:t>(22.3%)</w:t>
            </w:r>
          </w:p>
        </w:tc>
        <w:tc>
          <w:tcPr>
            <w:tcW w:w="1833" w:type="dxa"/>
            <w:tcBorders>
              <w:left w:val="single" w:sz="4" w:space="0" w:color="auto"/>
            </w:tcBorders>
            <w:shd w:val="clear" w:color="auto" w:fill="auto"/>
            <w:noWrap/>
            <w:vAlign w:val="bottom"/>
            <w:hideMark/>
          </w:tcPr>
          <w:p w14:paraId="769FCFF2" w14:textId="77777777" w:rsidR="00D3334B" w:rsidRPr="005C50A2" w:rsidRDefault="00D3334B" w:rsidP="00C02EB2">
            <w:pPr>
              <w:jc w:val="center"/>
              <w:rPr>
                <w:color w:val="010205"/>
              </w:rPr>
            </w:pPr>
          </w:p>
        </w:tc>
      </w:tr>
      <w:tr w:rsidR="00D3334B" w:rsidRPr="005C50A2" w14:paraId="02C57D24" w14:textId="77777777" w:rsidTr="00C02EB2">
        <w:trPr>
          <w:trHeight w:val="270"/>
        </w:trPr>
        <w:tc>
          <w:tcPr>
            <w:tcW w:w="4268" w:type="dxa"/>
            <w:tcBorders>
              <w:right w:val="single" w:sz="4" w:space="0" w:color="auto"/>
            </w:tcBorders>
            <w:shd w:val="clear" w:color="auto" w:fill="auto"/>
            <w:vAlign w:val="center"/>
            <w:hideMark/>
          </w:tcPr>
          <w:p w14:paraId="5AF15BF0" w14:textId="77777777" w:rsidR="00D3334B" w:rsidRPr="005C50A2" w:rsidRDefault="00D3334B" w:rsidP="00C02EB2">
            <w:pPr>
              <w:rPr>
                <w:i/>
                <w:iCs/>
                <w:color w:val="000000"/>
              </w:rPr>
            </w:pPr>
            <w:r w:rsidRPr="005C50A2">
              <w:rPr>
                <w:i/>
                <w:iCs/>
                <w:color w:val="000000"/>
              </w:rPr>
              <w:t xml:space="preserve">      more than 6 months</w:t>
            </w:r>
            <w:r w:rsidRPr="005C50A2">
              <w:rPr>
                <w:color w:val="000000"/>
              </w:rPr>
              <w:t>​</w:t>
            </w:r>
          </w:p>
        </w:tc>
        <w:tc>
          <w:tcPr>
            <w:tcW w:w="2271" w:type="dxa"/>
            <w:tcBorders>
              <w:left w:val="single" w:sz="4" w:space="0" w:color="auto"/>
            </w:tcBorders>
            <w:shd w:val="clear" w:color="auto" w:fill="auto"/>
            <w:noWrap/>
            <w:vAlign w:val="center"/>
            <w:hideMark/>
          </w:tcPr>
          <w:p w14:paraId="7860FB26" w14:textId="77777777" w:rsidR="00D3334B" w:rsidRPr="005C50A2" w:rsidRDefault="00D3334B" w:rsidP="00C02EB2">
            <w:pPr>
              <w:jc w:val="center"/>
              <w:rPr>
                <w:i/>
                <w:iCs/>
                <w:color w:val="000000"/>
              </w:rPr>
            </w:pPr>
          </w:p>
        </w:tc>
        <w:tc>
          <w:tcPr>
            <w:tcW w:w="2027" w:type="dxa"/>
            <w:tcBorders>
              <w:right w:val="single" w:sz="4" w:space="0" w:color="auto"/>
            </w:tcBorders>
            <w:shd w:val="clear" w:color="auto" w:fill="auto"/>
            <w:noWrap/>
            <w:vAlign w:val="center"/>
            <w:hideMark/>
          </w:tcPr>
          <w:p w14:paraId="3B8FCF66" w14:textId="77777777" w:rsidR="00D3334B" w:rsidRPr="005C50A2" w:rsidRDefault="00D3334B" w:rsidP="00C02EB2">
            <w:pPr>
              <w:jc w:val="center"/>
              <w:rPr>
                <w:color w:val="010205"/>
              </w:rPr>
            </w:pPr>
            <w:r w:rsidRPr="005C50A2">
              <w:rPr>
                <w:color w:val="010205"/>
              </w:rPr>
              <w:t>63</w:t>
            </w:r>
            <w:r>
              <w:rPr>
                <w:color w:val="010205"/>
              </w:rPr>
              <w:t xml:space="preserve"> </w:t>
            </w:r>
            <w:r w:rsidRPr="005C50A2">
              <w:rPr>
                <w:color w:val="010205"/>
              </w:rPr>
              <w:t>(12.2%)</w:t>
            </w:r>
          </w:p>
        </w:tc>
        <w:tc>
          <w:tcPr>
            <w:tcW w:w="1833" w:type="dxa"/>
            <w:tcBorders>
              <w:left w:val="single" w:sz="4" w:space="0" w:color="auto"/>
            </w:tcBorders>
            <w:shd w:val="clear" w:color="auto" w:fill="auto"/>
            <w:noWrap/>
            <w:vAlign w:val="bottom"/>
            <w:hideMark/>
          </w:tcPr>
          <w:p w14:paraId="171459CB" w14:textId="77777777" w:rsidR="00D3334B" w:rsidRPr="005C50A2" w:rsidRDefault="00D3334B" w:rsidP="00C02EB2">
            <w:pPr>
              <w:jc w:val="center"/>
              <w:rPr>
                <w:color w:val="010205"/>
              </w:rPr>
            </w:pPr>
          </w:p>
        </w:tc>
      </w:tr>
      <w:tr w:rsidR="00D3334B" w:rsidRPr="005C50A2" w14:paraId="3B80E9F7" w14:textId="77777777" w:rsidTr="00C02EB2">
        <w:trPr>
          <w:trHeight w:val="250"/>
        </w:trPr>
        <w:tc>
          <w:tcPr>
            <w:tcW w:w="4268" w:type="dxa"/>
            <w:tcBorders>
              <w:bottom w:val="nil"/>
              <w:right w:val="single" w:sz="4" w:space="0" w:color="auto"/>
            </w:tcBorders>
            <w:shd w:val="clear" w:color="auto" w:fill="auto"/>
            <w:noWrap/>
            <w:vAlign w:val="bottom"/>
            <w:hideMark/>
          </w:tcPr>
          <w:p w14:paraId="6D5E90FD" w14:textId="77777777" w:rsidR="00D3334B" w:rsidRPr="005C50A2" w:rsidRDefault="00D3334B" w:rsidP="00C02EB2">
            <w:pPr>
              <w:rPr>
                <w:color w:val="000000"/>
              </w:rPr>
            </w:pPr>
            <w:r w:rsidRPr="005C50A2">
              <w:rPr>
                <w:color w:val="000000"/>
              </w:rPr>
              <w:t>Epithelium cells count (mean (</w:t>
            </w:r>
            <w:proofErr w:type="spellStart"/>
            <w:r w:rsidRPr="005C50A2">
              <w:rPr>
                <w:color w:val="000000"/>
              </w:rPr>
              <w:t>sd</w:t>
            </w:r>
            <w:proofErr w:type="spellEnd"/>
            <w:r w:rsidRPr="005C50A2">
              <w:rPr>
                <w:color w:val="000000"/>
              </w:rPr>
              <w:t>))</w:t>
            </w:r>
          </w:p>
        </w:tc>
        <w:tc>
          <w:tcPr>
            <w:tcW w:w="2271" w:type="dxa"/>
            <w:tcBorders>
              <w:left w:val="single" w:sz="4" w:space="0" w:color="auto"/>
              <w:bottom w:val="nil"/>
            </w:tcBorders>
            <w:shd w:val="clear" w:color="auto" w:fill="auto"/>
            <w:noWrap/>
            <w:vAlign w:val="bottom"/>
            <w:hideMark/>
          </w:tcPr>
          <w:p w14:paraId="5FED1B9E" w14:textId="77777777" w:rsidR="00D3334B" w:rsidRPr="005C50A2" w:rsidRDefault="00D3334B" w:rsidP="00C02EB2">
            <w:pPr>
              <w:jc w:val="center"/>
              <w:rPr>
                <w:color w:val="000000"/>
              </w:rPr>
            </w:pPr>
            <w:r w:rsidRPr="005C50A2">
              <w:rPr>
                <w:color w:val="000000"/>
              </w:rPr>
              <w:t>.7921 (.142)</w:t>
            </w:r>
          </w:p>
        </w:tc>
        <w:tc>
          <w:tcPr>
            <w:tcW w:w="2027" w:type="dxa"/>
            <w:tcBorders>
              <w:bottom w:val="nil"/>
              <w:right w:val="single" w:sz="4" w:space="0" w:color="auto"/>
            </w:tcBorders>
            <w:shd w:val="clear" w:color="auto" w:fill="auto"/>
            <w:noWrap/>
            <w:vAlign w:val="bottom"/>
            <w:hideMark/>
          </w:tcPr>
          <w:p w14:paraId="264967EC" w14:textId="77777777" w:rsidR="00D3334B" w:rsidRPr="005C50A2" w:rsidRDefault="00D3334B" w:rsidP="00C02EB2">
            <w:pPr>
              <w:jc w:val="center"/>
              <w:rPr>
                <w:color w:val="000000"/>
              </w:rPr>
            </w:pPr>
            <w:r w:rsidRPr="005C50A2">
              <w:rPr>
                <w:color w:val="000000"/>
              </w:rPr>
              <w:t>.7946 (.120)</w:t>
            </w:r>
          </w:p>
        </w:tc>
        <w:tc>
          <w:tcPr>
            <w:tcW w:w="1833" w:type="dxa"/>
            <w:tcBorders>
              <w:left w:val="single" w:sz="4" w:space="0" w:color="auto"/>
              <w:bottom w:val="nil"/>
            </w:tcBorders>
            <w:shd w:val="clear" w:color="auto" w:fill="auto"/>
            <w:noWrap/>
            <w:vAlign w:val="bottom"/>
            <w:hideMark/>
          </w:tcPr>
          <w:p w14:paraId="6924954F" w14:textId="77777777" w:rsidR="00D3334B" w:rsidRPr="005C50A2" w:rsidRDefault="00D3334B" w:rsidP="00C02EB2">
            <w:pPr>
              <w:jc w:val="center"/>
              <w:rPr>
                <w:color w:val="010205"/>
              </w:rPr>
            </w:pPr>
            <w:r>
              <w:rPr>
                <w:color w:val="010205"/>
              </w:rPr>
              <w:t>0</w:t>
            </w:r>
            <w:r w:rsidRPr="005C50A2">
              <w:rPr>
                <w:color w:val="010205"/>
              </w:rPr>
              <w:t>.841</w:t>
            </w:r>
          </w:p>
        </w:tc>
      </w:tr>
      <w:tr w:rsidR="00D3334B" w:rsidRPr="005C50A2" w14:paraId="35847D44" w14:textId="77777777" w:rsidTr="00C02EB2">
        <w:trPr>
          <w:trHeight w:val="250"/>
        </w:trPr>
        <w:tc>
          <w:tcPr>
            <w:tcW w:w="4268" w:type="dxa"/>
            <w:tcBorders>
              <w:top w:val="nil"/>
              <w:bottom w:val="nil"/>
              <w:right w:val="single" w:sz="4" w:space="0" w:color="auto"/>
            </w:tcBorders>
            <w:shd w:val="clear" w:color="auto" w:fill="auto"/>
            <w:noWrap/>
            <w:vAlign w:val="bottom"/>
            <w:hideMark/>
          </w:tcPr>
          <w:p w14:paraId="5B9C82A5" w14:textId="77777777" w:rsidR="00D3334B" w:rsidRPr="005C50A2" w:rsidRDefault="00D3334B" w:rsidP="00C02EB2">
            <w:pPr>
              <w:rPr>
                <w:color w:val="000000"/>
              </w:rPr>
            </w:pPr>
            <w:r>
              <w:rPr>
                <w:color w:val="000000"/>
              </w:rPr>
              <w:t>Natural killer</w:t>
            </w:r>
            <w:r w:rsidRPr="005C50A2">
              <w:rPr>
                <w:color w:val="000000"/>
              </w:rPr>
              <w:t xml:space="preserve"> cells count (mean (</w:t>
            </w:r>
            <w:proofErr w:type="spellStart"/>
            <w:r w:rsidRPr="005C50A2">
              <w:rPr>
                <w:color w:val="000000"/>
              </w:rPr>
              <w:t>sd</w:t>
            </w:r>
            <w:proofErr w:type="spellEnd"/>
            <w:r w:rsidRPr="005C50A2">
              <w:rPr>
                <w:color w:val="000000"/>
              </w:rPr>
              <w:t>))</w:t>
            </w:r>
          </w:p>
        </w:tc>
        <w:tc>
          <w:tcPr>
            <w:tcW w:w="2271" w:type="dxa"/>
            <w:tcBorders>
              <w:top w:val="nil"/>
              <w:left w:val="single" w:sz="4" w:space="0" w:color="auto"/>
              <w:bottom w:val="nil"/>
            </w:tcBorders>
            <w:shd w:val="clear" w:color="auto" w:fill="auto"/>
            <w:noWrap/>
            <w:vAlign w:val="bottom"/>
            <w:hideMark/>
          </w:tcPr>
          <w:p w14:paraId="1E4CCC95" w14:textId="77777777" w:rsidR="00D3334B" w:rsidRPr="005C50A2" w:rsidRDefault="00D3334B" w:rsidP="00C02EB2">
            <w:pPr>
              <w:jc w:val="center"/>
              <w:rPr>
                <w:color w:val="000000"/>
              </w:rPr>
            </w:pPr>
            <w:r w:rsidRPr="005C50A2">
              <w:rPr>
                <w:color w:val="000000"/>
              </w:rPr>
              <w:t>.0308 (.0136)</w:t>
            </w:r>
          </w:p>
        </w:tc>
        <w:tc>
          <w:tcPr>
            <w:tcW w:w="2027" w:type="dxa"/>
            <w:tcBorders>
              <w:top w:val="nil"/>
              <w:bottom w:val="nil"/>
              <w:right w:val="single" w:sz="4" w:space="0" w:color="auto"/>
            </w:tcBorders>
            <w:shd w:val="clear" w:color="auto" w:fill="auto"/>
            <w:noWrap/>
            <w:vAlign w:val="bottom"/>
            <w:hideMark/>
          </w:tcPr>
          <w:p w14:paraId="03514567" w14:textId="77777777" w:rsidR="00D3334B" w:rsidRPr="005C50A2" w:rsidRDefault="00D3334B" w:rsidP="00C02EB2">
            <w:pPr>
              <w:jc w:val="center"/>
              <w:rPr>
                <w:color w:val="000000"/>
              </w:rPr>
            </w:pPr>
            <w:r w:rsidRPr="005C50A2">
              <w:rPr>
                <w:color w:val="000000"/>
              </w:rPr>
              <w:t>.0313 (.0123)</w:t>
            </w:r>
          </w:p>
        </w:tc>
        <w:tc>
          <w:tcPr>
            <w:tcW w:w="1833" w:type="dxa"/>
            <w:tcBorders>
              <w:top w:val="nil"/>
              <w:left w:val="single" w:sz="4" w:space="0" w:color="auto"/>
              <w:bottom w:val="nil"/>
            </w:tcBorders>
            <w:shd w:val="clear" w:color="auto" w:fill="auto"/>
            <w:noWrap/>
            <w:vAlign w:val="bottom"/>
            <w:hideMark/>
          </w:tcPr>
          <w:p w14:paraId="5FE028A7" w14:textId="77777777" w:rsidR="00D3334B" w:rsidRPr="005C50A2" w:rsidRDefault="00D3334B" w:rsidP="00C02EB2">
            <w:pPr>
              <w:jc w:val="center"/>
              <w:rPr>
                <w:color w:val="010205"/>
              </w:rPr>
            </w:pPr>
            <w:r>
              <w:rPr>
                <w:color w:val="010205"/>
              </w:rPr>
              <w:t>0</w:t>
            </w:r>
            <w:r w:rsidRPr="005C50A2">
              <w:rPr>
                <w:color w:val="010205"/>
              </w:rPr>
              <w:t>.703</w:t>
            </w:r>
          </w:p>
        </w:tc>
      </w:tr>
    </w:tbl>
    <w:p w14:paraId="36C66814" w14:textId="77777777" w:rsidR="00D3334B" w:rsidRDefault="00D3334B" w:rsidP="00D3334B">
      <w:pPr>
        <w:rPr>
          <w:b/>
          <w:bCs/>
          <w:iCs/>
        </w:rPr>
      </w:pPr>
    </w:p>
    <w:p w14:paraId="7493A0F4" w14:textId="32D9403C" w:rsidR="00D3334B" w:rsidRDefault="00D3334B" w:rsidP="00D3334B">
      <w:pPr>
        <w:rPr>
          <w:b/>
          <w:bCs/>
          <w:iCs/>
        </w:rPr>
      </w:pPr>
    </w:p>
    <w:p w14:paraId="0510C21E" w14:textId="77777777" w:rsidR="0053381C" w:rsidRDefault="0053381C">
      <w:pPr>
        <w:spacing w:after="160" w:line="259" w:lineRule="auto"/>
        <w:rPr>
          <w:b/>
          <w:bCs/>
          <w:iCs/>
        </w:rPr>
      </w:pPr>
      <w:r>
        <w:rPr>
          <w:b/>
          <w:bCs/>
          <w:iCs/>
        </w:rPr>
        <w:br w:type="page"/>
      </w:r>
    </w:p>
    <w:p w14:paraId="3F843FE4" w14:textId="3F51EDB8" w:rsidR="0053381C" w:rsidRDefault="0053381C" w:rsidP="0053381C">
      <w:pPr>
        <w:rPr>
          <w:bCs/>
          <w:i/>
          <w:iCs/>
        </w:rPr>
      </w:pPr>
      <w:r>
        <w:rPr>
          <w:b/>
          <w:bCs/>
          <w:iCs/>
        </w:rPr>
        <w:lastRenderedPageBreak/>
        <w:t xml:space="preserve">Supplemental Table S5. </w:t>
      </w:r>
      <w:r w:rsidRPr="00852323">
        <w:rPr>
          <w:bCs/>
          <w:i/>
          <w:iCs/>
        </w:rPr>
        <w:t xml:space="preserve">Discovery study subsample of children </w:t>
      </w:r>
      <w:r>
        <w:rPr>
          <w:bCs/>
          <w:i/>
          <w:iCs/>
        </w:rPr>
        <w:t>&gt;</w:t>
      </w:r>
      <w:r w:rsidRPr="00852323">
        <w:rPr>
          <w:bCs/>
          <w:i/>
          <w:iCs/>
        </w:rPr>
        <w:t>10 years population characteristics</w:t>
      </w:r>
    </w:p>
    <w:p w14:paraId="45198DC6" w14:textId="0060CE48" w:rsidR="00E70339" w:rsidRDefault="00E70339" w:rsidP="0053381C">
      <w:pPr>
        <w:rPr>
          <w:b/>
          <w:bCs/>
          <w:iCs/>
        </w:rPr>
      </w:pPr>
    </w:p>
    <w:tbl>
      <w:tblPr>
        <w:tblW w:w="10399" w:type="dxa"/>
        <w:tblBorders>
          <w:top w:val="single" w:sz="4" w:space="0" w:color="auto"/>
          <w:bottom w:val="single" w:sz="4" w:space="0" w:color="auto"/>
        </w:tblBorders>
        <w:tblLayout w:type="fixed"/>
        <w:tblLook w:val="04A0" w:firstRow="1" w:lastRow="0" w:firstColumn="1" w:lastColumn="0" w:noHBand="0" w:noVBand="1"/>
      </w:tblPr>
      <w:tblGrid>
        <w:gridCol w:w="4268"/>
        <w:gridCol w:w="2271"/>
        <w:gridCol w:w="2027"/>
        <w:gridCol w:w="1833"/>
      </w:tblGrid>
      <w:tr w:rsidR="00E70339" w:rsidRPr="005C50A2" w14:paraId="67A24076" w14:textId="77777777" w:rsidTr="00F9073C">
        <w:trPr>
          <w:trHeight w:val="291"/>
        </w:trPr>
        <w:tc>
          <w:tcPr>
            <w:tcW w:w="4268" w:type="dxa"/>
            <w:tcBorders>
              <w:top w:val="single" w:sz="4" w:space="0" w:color="auto"/>
              <w:bottom w:val="nil"/>
              <w:right w:val="single" w:sz="4" w:space="0" w:color="auto"/>
            </w:tcBorders>
            <w:shd w:val="clear" w:color="auto" w:fill="auto"/>
            <w:noWrap/>
            <w:vAlign w:val="center"/>
            <w:hideMark/>
          </w:tcPr>
          <w:p w14:paraId="678C65EB" w14:textId="77777777" w:rsidR="00E70339" w:rsidRPr="005C50A2" w:rsidRDefault="00E70339" w:rsidP="00F9073C"/>
        </w:tc>
        <w:tc>
          <w:tcPr>
            <w:tcW w:w="2271" w:type="dxa"/>
            <w:tcBorders>
              <w:top w:val="single" w:sz="4" w:space="0" w:color="auto"/>
              <w:left w:val="single" w:sz="4" w:space="0" w:color="auto"/>
              <w:bottom w:val="nil"/>
            </w:tcBorders>
            <w:shd w:val="clear" w:color="auto" w:fill="auto"/>
            <w:vAlign w:val="center"/>
            <w:hideMark/>
          </w:tcPr>
          <w:p w14:paraId="102EC5CF" w14:textId="77777777" w:rsidR="00E70339" w:rsidRPr="005C50A2" w:rsidRDefault="00E70339" w:rsidP="00F9073C">
            <w:pPr>
              <w:jc w:val="center"/>
              <w:rPr>
                <w:b/>
                <w:color w:val="000000"/>
              </w:rPr>
            </w:pPr>
            <w:r w:rsidRPr="005C50A2">
              <w:rPr>
                <w:b/>
                <w:color w:val="000000"/>
              </w:rPr>
              <w:t>Breastfeeding</w:t>
            </w:r>
          </w:p>
        </w:tc>
        <w:tc>
          <w:tcPr>
            <w:tcW w:w="2027" w:type="dxa"/>
            <w:tcBorders>
              <w:top w:val="single" w:sz="4" w:space="0" w:color="auto"/>
              <w:bottom w:val="nil"/>
              <w:right w:val="single" w:sz="4" w:space="0" w:color="auto"/>
            </w:tcBorders>
            <w:shd w:val="clear" w:color="auto" w:fill="auto"/>
            <w:vAlign w:val="center"/>
            <w:hideMark/>
          </w:tcPr>
          <w:p w14:paraId="6D675D14" w14:textId="77777777" w:rsidR="00E70339" w:rsidRPr="005C50A2" w:rsidRDefault="00E70339" w:rsidP="00F9073C">
            <w:pPr>
              <w:jc w:val="center"/>
              <w:rPr>
                <w:b/>
                <w:color w:val="000000"/>
              </w:rPr>
            </w:pPr>
            <w:r w:rsidRPr="005C50A2">
              <w:rPr>
                <w:b/>
                <w:color w:val="000000"/>
              </w:rPr>
              <w:t>Breastfeeding</w:t>
            </w:r>
          </w:p>
        </w:tc>
        <w:tc>
          <w:tcPr>
            <w:tcW w:w="1833" w:type="dxa"/>
            <w:tcBorders>
              <w:top w:val="single" w:sz="4" w:space="0" w:color="auto"/>
              <w:left w:val="single" w:sz="4" w:space="0" w:color="auto"/>
              <w:bottom w:val="nil"/>
            </w:tcBorders>
            <w:shd w:val="clear" w:color="auto" w:fill="auto"/>
            <w:noWrap/>
            <w:vAlign w:val="bottom"/>
            <w:hideMark/>
          </w:tcPr>
          <w:p w14:paraId="316AC206" w14:textId="77777777" w:rsidR="00E70339" w:rsidRPr="005C50A2" w:rsidRDefault="00E70339" w:rsidP="00F9073C">
            <w:pPr>
              <w:jc w:val="center"/>
              <w:rPr>
                <w:b/>
                <w:color w:val="000000"/>
              </w:rPr>
            </w:pPr>
          </w:p>
        </w:tc>
      </w:tr>
      <w:tr w:rsidR="00E70339" w:rsidRPr="005C50A2" w14:paraId="77E7D196" w14:textId="77777777" w:rsidTr="00F9073C">
        <w:trPr>
          <w:trHeight w:val="155"/>
        </w:trPr>
        <w:tc>
          <w:tcPr>
            <w:tcW w:w="4268" w:type="dxa"/>
            <w:tcBorders>
              <w:top w:val="nil"/>
              <w:bottom w:val="single" w:sz="4" w:space="0" w:color="auto"/>
              <w:right w:val="single" w:sz="4" w:space="0" w:color="auto"/>
            </w:tcBorders>
            <w:shd w:val="clear" w:color="auto" w:fill="auto"/>
            <w:noWrap/>
            <w:vAlign w:val="center"/>
            <w:hideMark/>
          </w:tcPr>
          <w:p w14:paraId="568FD85D" w14:textId="77777777" w:rsidR="00E70339" w:rsidRPr="005C50A2" w:rsidRDefault="00E70339" w:rsidP="00F9073C"/>
        </w:tc>
        <w:tc>
          <w:tcPr>
            <w:tcW w:w="2271" w:type="dxa"/>
            <w:tcBorders>
              <w:top w:val="nil"/>
              <w:left w:val="single" w:sz="4" w:space="0" w:color="auto"/>
              <w:bottom w:val="single" w:sz="4" w:space="0" w:color="auto"/>
            </w:tcBorders>
            <w:shd w:val="clear" w:color="auto" w:fill="auto"/>
            <w:noWrap/>
            <w:vAlign w:val="center"/>
            <w:hideMark/>
          </w:tcPr>
          <w:p w14:paraId="676C5E65" w14:textId="77777777" w:rsidR="00E70339" w:rsidRPr="005C50A2" w:rsidRDefault="00E70339" w:rsidP="00F9073C">
            <w:pPr>
              <w:jc w:val="center"/>
              <w:rPr>
                <w:b/>
                <w:color w:val="000000"/>
              </w:rPr>
            </w:pPr>
            <w:r w:rsidRPr="005C50A2">
              <w:rPr>
                <w:b/>
                <w:color w:val="000000"/>
              </w:rPr>
              <w:t>Never</w:t>
            </w:r>
          </w:p>
        </w:tc>
        <w:tc>
          <w:tcPr>
            <w:tcW w:w="2027" w:type="dxa"/>
            <w:tcBorders>
              <w:top w:val="nil"/>
              <w:bottom w:val="single" w:sz="4" w:space="0" w:color="auto"/>
              <w:right w:val="single" w:sz="4" w:space="0" w:color="auto"/>
            </w:tcBorders>
            <w:shd w:val="clear" w:color="auto" w:fill="auto"/>
            <w:noWrap/>
            <w:vAlign w:val="center"/>
            <w:hideMark/>
          </w:tcPr>
          <w:p w14:paraId="436E3723" w14:textId="77777777" w:rsidR="00E70339" w:rsidRPr="005C50A2" w:rsidRDefault="00E70339" w:rsidP="00F9073C">
            <w:pPr>
              <w:jc w:val="center"/>
              <w:rPr>
                <w:b/>
                <w:color w:val="000000"/>
              </w:rPr>
            </w:pPr>
            <w:r w:rsidRPr="005C50A2">
              <w:rPr>
                <w:b/>
                <w:color w:val="000000"/>
              </w:rPr>
              <w:t>Ever</w:t>
            </w:r>
          </w:p>
        </w:tc>
        <w:tc>
          <w:tcPr>
            <w:tcW w:w="1833" w:type="dxa"/>
            <w:tcBorders>
              <w:top w:val="nil"/>
              <w:left w:val="single" w:sz="4" w:space="0" w:color="auto"/>
              <w:bottom w:val="single" w:sz="4" w:space="0" w:color="auto"/>
            </w:tcBorders>
            <w:shd w:val="clear" w:color="auto" w:fill="auto"/>
            <w:noWrap/>
            <w:vAlign w:val="bottom"/>
            <w:hideMark/>
          </w:tcPr>
          <w:p w14:paraId="76460983" w14:textId="77777777" w:rsidR="00E70339" w:rsidRPr="005C50A2" w:rsidRDefault="00E70339" w:rsidP="00F9073C">
            <w:pPr>
              <w:jc w:val="center"/>
              <w:rPr>
                <w:b/>
                <w:color w:val="000000"/>
              </w:rPr>
            </w:pPr>
            <w:r>
              <w:rPr>
                <w:b/>
                <w:color w:val="000000"/>
              </w:rPr>
              <w:t>P</w:t>
            </w:r>
            <w:r w:rsidRPr="005C50A2">
              <w:rPr>
                <w:b/>
                <w:color w:val="000000"/>
              </w:rPr>
              <w:t>-value</w:t>
            </w:r>
          </w:p>
        </w:tc>
      </w:tr>
      <w:tr w:rsidR="00954F72" w:rsidRPr="005C50A2" w14:paraId="0FC9CC70" w14:textId="77777777" w:rsidTr="00F9073C">
        <w:trPr>
          <w:trHeight w:val="250"/>
        </w:trPr>
        <w:tc>
          <w:tcPr>
            <w:tcW w:w="4268" w:type="dxa"/>
            <w:tcBorders>
              <w:top w:val="single" w:sz="4" w:space="0" w:color="auto"/>
              <w:right w:val="single" w:sz="4" w:space="0" w:color="auto"/>
            </w:tcBorders>
            <w:shd w:val="clear" w:color="auto" w:fill="auto"/>
            <w:noWrap/>
            <w:vAlign w:val="center"/>
            <w:hideMark/>
          </w:tcPr>
          <w:p w14:paraId="13605005" w14:textId="77777777" w:rsidR="00954F72" w:rsidRPr="005C50A2" w:rsidRDefault="00954F72" w:rsidP="00954F72">
            <w:pPr>
              <w:rPr>
                <w:color w:val="000000"/>
              </w:rPr>
            </w:pPr>
            <w:r w:rsidRPr="005C50A2">
              <w:rPr>
                <w:color w:val="000000"/>
              </w:rPr>
              <w:t>n</w:t>
            </w:r>
          </w:p>
        </w:tc>
        <w:tc>
          <w:tcPr>
            <w:tcW w:w="2271" w:type="dxa"/>
            <w:tcBorders>
              <w:top w:val="single" w:sz="4" w:space="0" w:color="auto"/>
              <w:left w:val="single" w:sz="4" w:space="0" w:color="auto"/>
            </w:tcBorders>
            <w:shd w:val="clear" w:color="auto" w:fill="auto"/>
            <w:noWrap/>
            <w:vAlign w:val="center"/>
            <w:hideMark/>
          </w:tcPr>
          <w:p w14:paraId="70EA9246" w14:textId="32773CF7" w:rsidR="00954F72" w:rsidRPr="00954F72" w:rsidRDefault="00954F72" w:rsidP="00954F72">
            <w:pPr>
              <w:jc w:val="center"/>
              <w:rPr>
                <w:color w:val="000000"/>
              </w:rPr>
            </w:pPr>
            <w:r w:rsidRPr="00954F72">
              <w:rPr>
                <w:color w:val="000000"/>
              </w:rPr>
              <w:t>124</w:t>
            </w:r>
          </w:p>
        </w:tc>
        <w:tc>
          <w:tcPr>
            <w:tcW w:w="2027" w:type="dxa"/>
            <w:tcBorders>
              <w:top w:val="single" w:sz="4" w:space="0" w:color="auto"/>
              <w:right w:val="single" w:sz="4" w:space="0" w:color="auto"/>
            </w:tcBorders>
            <w:shd w:val="clear" w:color="auto" w:fill="auto"/>
            <w:noWrap/>
            <w:vAlign w:val="center"/>
            <w:hideMark/>
          </w:tcPr>
          <w:p w14:paraId="71FA8C0D" w14:textId="4D4E7F57" w:rsidR="00954F72" w:rsidRPr="00954F72" w:rsidRDefault="00954F72" w:rsidP="00954F72">
            <w:pPr>
              <w:jc w:val="center"/>
              <w:rPr>
                <w:color w:val="000000"/>
              </w:rPr>
            </w:pPr>
            <w:r w:rsidRPr="00954F72">
              <w:rPr>
                <w:color w:val="000000"/>
              </w:rPr>
              <w:t>365</w:t>
            </w:r>
          </w:p>
        </w:tc>
        <w:tc>
          <w:tcPr>
            <w:tcW w:w="1833" w:type="dxa"/>
            <w:tcBorders>
              <w:top w:val="single" w:sz="4" w:space="0" w:color="auto"/>
              <w:left w:val="single" w:sz="4" w:space="0" w:color="auto"/>
            </w:tcBorders>
            <w:shd w:val="clear" w:color="auto" w:fill="auto"/>
            <w:noWrap/>
            <w:vAlign w:val="bottom"/>
            <w:hideMark/>
          </w:tcPr>
          <w:p w14:paraId="33DBBC0B" w14:textId="77777777" w:rsidR="00954F72" w:rsidRPr="00954F72" w:rsidRDefault="00954F72" w:rsidP="00954F72">
            <w:pPr>
              <w:jc w:val="center"/>
              <w:rPr>
                <w:color w:val="000000"/>
              </w:rPr>
            </w:pPr>
          </w:p>
        </w:tc>
      </w:tr>
      <w:tr w:rsidR="00954F72" w:rsidRPr="005C50A2" w14:paraId="5184E973" w14:textId="77777777" w:rsidTr="00F9073C">
        <w:trPr>
          <w:trHeight w:val="250"/>
        </w:trPr>
        <w:tc>
          <w:tcPr>
            <w:tcW w:w="4268" w:type="dxa"/>
            <w:tcBorders>
              <w:right w:val="single" w:sz="4" w:space="0" w:color="auto"/>
            </w:tcBorders>
            <w:shd w:val="clear" w:color="auto" w:fill="auto"/>
            <w:noWrap/>
            <w:vAlign w:val="center"/>
            <w:hideMark/>
          </w:tcPr>
          <w:p w14:paraId="4BB4A161" w14:textId="77777777" w:rsidR="00954F72" w:rsidRPr="005C50A2" w:rsidRDefault="00954F72" w:rsidP="00954F72">
            <w:pPr>
              <w:rPr>
                <w:color w:val="000000"/>
              </w:rPr>
            </w:pPr>
            <w:r w:rsidRPr="005C50A2">
              <w:rPr>
                <w:color w:val="000000"/>
              </w:rPr>
              <w:t>Age at methylation (mean (</w:t>
            </w:r>
            <w:proofErr w:type="spellStart"/>
            <w:r w:rsidRPr="005C50A2">
              <w:rPr>
                <w:color w:val="000000"/>
              </w:rPr>
              <w:t>sd</w:t>
            </w:r>
            <w:proofErr w:type="spellEnd"/>
            <w:r w:rsidRPr="005C50A2">
              <w:rPr>
                <w:color w:val="000000"/>
              </w:rPr>
              <w:t>))</w:t>
            </w:r>
          </w:p>
        </w:tc>
        <w:tc>
          <w:tcPr>
            <w:tcW w:w="2271" w:type="dxa"/>
            <w:tcBorders>
              <w:left w:val="single" w:sz="4" w:space="0" w:color="auto"/>
            </w:tcBorders>
            <w:shd w:val="clear" w:color="auto" w:fill="auto"/>
            <w:noWrap/>
            <w:vAlign w:val="center"/>
            <w:hideMark/>
          </w:tcPr>
          <w:p w14:paraId="6B9FE505" w14:textId="347C1F7D" w:rsidR="00954F72" w:rsidRPr="00954F72" w:rsidRDefault="00954F72" w:rsidP="00954F72">
            <w:pPr>
              <w:jc w:val="center"/>
              <w:rPr>
                <w:color w:val="000000"/>
              </w:rPr>
            </w:pPr>
            <w:r w:rsidRPr="00954F72">
              <w:rPr>
                <w:color w:val="000000"/>
              </w:rPr>
              <w:t>11.06 (.73)</w:t>
            </w:r>
          </w:p>
        </w:tc>
        <w:tc>
          <w:tcPr>
            <w:tcW w:w="2027" w:type="dxa"/>
            <w:tcBorders>
              <w:right w:val="single" w:sz="4" w:space="0" w:color="auto"/>
            </w:tcBorders>
            <w:shd w:val="clear" w:color="auto" w:fill="auto"/>
            <w:noWrap/>
            <w:vAlign w:val="center"/>
            <w:hideMark/>
          </w:tcPr>
          <w:p w14:paraId="7021E866" w14:textId="1F4CBDB1" w:rsidR="00954F72" w:rsidRPr="00954F72" w:rsidRDefault="00954F72" w:rsidP="00954F72">
            <w:pPr>
              <w:jc w:val="center"/>
              <w:rPr>
                <w:color w:val="000000"/>
              </w:rPr>
            </w:pPr>
            <w:r w:rsidRPr="00954F72">
              <w:rPr>
                <w:color w:val="000000"/>
              </w:rPr>
              <w:t>11.2 (.72)</w:t>
            </w:r>
          </w:p>
        </w:tc>
        <w:tc>
          <w:tcPr>
            <w:tcW w:w="1833" w:type="dxa"/>
            <w:tcBorders>
              <w:left w:val="single" w:sz="4" w:space="0" w:color="auto"/>
            </w:tcBorders>
            <w:shd w:val="clear" w:color="auto" w:fill="auto"/>
            <w:noWrap/>
            <w:vAlign w:val="bottom"/>
            <w:hideMark/>
          </w:tcPr>
          <w:p w14:paraId="5FDD8D5C" w14:textId="0A6749EC" w:rsidR="00954F72" w:rsidRPr="00954F72" w:rsidRDefault="00954F72" w:rsidP="00954F72">
            <w:pPr>
              <w:jc w:val="center"/>
              <w:rPr>
                <w:color w:val="010205"/>
              </w:rPr>
            </w:pPr>
            <w:r w:rsidRPr="00954F72">
              <w:rPr>
                <w:color w:val="010205"/>
              </w:rPr>
              <w:t>.088</w:t>
            </w:r>
          </w:p>
        </w:tc>
      </w:tr>
      <w:tr w:rsidR="00954F72" w:rsidRPr="005C50A2" w14:paraId="543B7C75" w14:textId="77777777" w:rsidTr="00F9073C">
        <w:trPr>
          <w:trHeight w:val="228"/>
        </w:trPr>
        <w:tc>
          <w:tcPr>
            <w:tcW w:w="4268" w:type="dxa"/>
            <w:tcBorders>
              <w:right w:val="single" w:sz="4" w:space="0" w:color="auto"/>
            </w:tcBorders>
            <w:shd w:val="clear" w:color="auto" w:fill="auto"/>
            <w:noWrap/>
            <w:vAlign w:val="center"/>
            <w:hideMark/>
          </w:tcPr>
          <w:p w14:paraId="72FCB13F" w14:textId="77777777" w:rsidR="00954F72" w:rsidRPr="005C50A2" w:rsidRDefault="00954F72" w:rsidP="00954F72">
            <w:pPr>
              <w:rPr>
                <w:color w:val="000000"/>
              </w:rPr>
            </w:pPr>
            <w:r w:rsidRPr="005C50A2">
              <w:rPr>
                <w:color w:val="000000"/>
              </w:rPr>
              <w:t>Sex (</w:t>
            </w:r>
            <w:proofErr w:type="gramStart"/>
            <w:r w:rsidRPr="005C50A2">
              <w:rPr>
                <w:color w:val="000000"/>
              </w:rPr>
              <w:t>n(</w:t>
            </w:r>
            <w:proofErr w:type="gramEnd"/>
            <w:r w:rsidRPr="005C50A2">
              <w:rPr>
                <w:color w:val="000000"/>
              </w:rPr>
              <w:t>%) males</w:t>
            </w:r>
          </w:p>
        </w:tc>
        <w:tc>
          <w:tcPr>
            <w:tcW w:w="2271" w:type="dxa"/>
            <w:tcBorders>
              <w:left w:val="single" w:sz="4" w:space="0" w:color="auto"/>
            </w:tcBorders>
            <w:shd w:val="clear" w:color="auto" w:fill="auto"/>
            <w:noWrap/>
            <w:vAlign w:val="center"/>
            <w:hideMark/>
          </w:tcPr>
          <w:p w14:paraId="6328C13C" w14:textId="02FFB0EB" w:rsidR="00954F72" w:rsidRPr="00954F72" w:rsidRDefault="00954F72" w:rsidP="00954F72">
            <w:pPr>
              <w:jc w:val="center"/>
              <w:rPr>
                <w:color w:val="000000"/>
              </w:rPr>
            </w:pPr>
            <w:r w:rsidRPr="00954F72">
              <w:rPr>
                <w:color w:val="000000"/>
              </w:rPr>
              <w:t>63 (50.8%)</w:t>
            </w:r>
          </w:p>
        </w:tc>
        <w:tc>
          <w:tcPr>
            <w:tcW w:w="2027" w:type="dxa"/>
            <w:tcBorders>
              <w:right w:val="single" w:sz="4" w:space="0" w:color="auto"/>
            </w:tcBorders>
            <w:shd w:val="clear" w:color="auto" w:fill="auto"/>
            <w:noWrap/>
            <w:vAlign w:val="center"/>
            <w:hideMark/>
          </w:tcPr>
          <w:p w14:paraId="2D8A04AC" w14:textId="0A558DBD" w:rsidR="00954F72" w:rsidRPr="00954F72" w:rsidRDefault="00954F72" w:rsidP="00954F72">
            <w:pPr>
              <w:jc w:val="center"/>
              <w:rPr>
                <w:color w:val="000000"/>
              </w:rPr>
            </w:pPr>
            <w:r w:rsidRPr="00954F72">
              <w:rPr>
                <w:color w:val="000000"/>
              </w:rPr>
              <w:t>168 (46%)</w:t>
            </w:r>
          </w:p>
        </w:tc>
        <w:tc>
          <w:tcPr>
            <w:tcW w:w="1833" w:type="dxa"/>
            <w:tcBorders>
              <w:left w:val="single" w:sz="4" w:space="0" w:color="auto"/>
            </w:tcBorders>
            <w:shd w:val="clear" w:color="auto" w:fill="auto"/>
            <w:noWrap/>
            <w:vAlign w:val="bottom"/>
            <w:hideMark/>
          </w:tcPr>
          <w:p w14:paraId="22E20737" w14:textId="0B275C1D" w:rsidR="00954F72" w:rsidRPr="00954F72" w:rsidRDefault="00954F72" w:rsidP="00954F72">
            <w:pPr>
              <w:jc w:val="center"/>
              <w:rPr>
                <w:color w:val="010205"/>
              </w:rPr>
            </w:pPr>
            <w:r w:rsidRPr="00954F72">
              <w:rPr>
                <w:color w:val="010205"/>
              </w:rPr>
              <w:t>.825</w:t>
            </w:r>
          </w:p>
        </w:tc>
      </w:tr>
      <w:tr w:rsidR="00954F72" w:rsidRPr="005C50A2" w14:paraId="545A1952" w14:textId="77777777" w:rsidTr="00F9073C">
        <w:trPr>
          <w:trHeight w:val="250"/>
        </w:trPr>
        <w:tc>
          <w:tcPr>
            <w:tcW w:w="4268" w:type="dxa"/>
            <w:tcBorders>
              <w:right w:val="single" w:sz="4" w:space="0" w:color="auto"/>
            </w:tcBorders>
            <w:shd w:val="clear" w:color="auto" w:fill="auto"/>
            <w:noWrap/>
            <w:vAlign w:val="center"/>
            <w:hideMark/>
          </w:tcPr>
          <w:p w14:paraId="0922662E" w14:textId="77777777" w:rsidR="00954F72" w:rsidRPr="005C50A2" w:rsidRDefault="00954F72" w:rsidP="00954F72">
            <w:pPr>
              <w:rPr>
                <w:color w:val="000000"/>
              </w:rPr>
            </w:pPr>
            <w:r w:rsidRPr="005C50A2">
              <w:rPr>
                <w:color w:val="000000"/>
              </w:rPr>
              <w:t>Zygosity (</w:t>
            </w:r>
            <w:proofErr w:type="gramStart"/>
            <w:r w:rsidRPr="005C50A2">
              <w:rPr>
                <w:color w:val="000000"/>
              </w:rPr>
              <w:t>n(</w:t>
            </w:r>
            <w:proofErr w:type="gramEnd"/>
            <w:r w:rsidRPr="005C50A2">
              <w:rPr>
                <w:color w:val="000000"/>
              </w:rPr>
              <w:t>%) monozygotic)</w:t>
            </w:r>
          </w:p>
        </w:tc>
        <w:tc>
          <w:tcPr>
            <w:tcW w:w="2271" w:type="dxa"/>
            <w:tcBorders>
              <w:left w:val="single" w:sz="4" w:space="0" w:color="auto"/>
            </w:tcBorders>
            <w:shd w:val="clear" w:color="auto" w:fill="auto"/>
            <w:noWrap/>
            <w:vAlign w:val="center"/>
            <w:hideMark/>
          </w:tcPr>
          <w:p w14:paraId="07B6A5BE" w14:textId="6ADA33C8" w:rsidR="00954F72" w:rsidRPr="00954F72" w:rsidRDefault="00954F72" w:rsidP="00954F72">
            <w:pPr>
              <w:jc w:val="center"/>
              <w:rPr>
                <w:color w:val="000000"/>
              </w:rPr>
            </w:pPr>
            <w:r w:rsidRPr="00954F72">
              <w:rPr>
                <w:color w:val="000000"/>
              </w:rPr>
              <w:t>99 (79.8%)</w:t>
            </w:r>
          </w:p>
        </w:tc>
        <w:tc>
          <w:tcPr>
            <w:tcW w:w="2027" w:type="dxa"/>
            <w:tcBorders>
              <w:right w:val="single" w:sz="4" w:space="0" w:color="auto"/>
            </w:tcBorders>
            <w:shd w:val="clear" w:color="auto" w:fill="auto"/>
            <w:noWrap/>
            <w:vAlign w:val="center"/>
            <w:hideMark/>
          </w:tcPr>
          <w:p w14:paraId="050111E4" w14:textId="5F74356D" w:rsidR="00954F72" w:rsidRPr="00954F72" w:rsidRDefault="00954F72" w:rsidP="00954F72">
            <w:pPr>
              <w:jc w:val="center"/>
              <w:rPr>
                <w:color w:val="000000"/>
              </w:rPr>
            </w:pPr>
            <w:r w:rsidRPr="00954F72">
              <w:rPr>
                <w:color w:val="000000"/>
              </w:rPr>
              <w:t>288 (78.9%)</w:t>
            </w:r>
          </w:p>
        </w:tc>
        <w:tc>
          <w:tcPr>
            <w:tcW w:w="1833" w:type="dxa"/>
            <w:tcBorders>
              <w:left w:val="single" w:sz="4" w:space="0" w:color="auto"/>
            </w:tcBorders>
            <w:shd w:val="clear" w:color="auto" w:fill="auto"/>
            <w:noWrap/>
            <w:vAlign w:val="bottom"/>
            <w:hideMark/>
          </w:tcPr>
          <w:p w14:paraId="1517FD38" w14:textId="15604436" w:rsidR="00954F72" w:rsidRPr="00954F72" w:rsidRDefault="00954F72" w:rsidP="00954F72">
            <w:pPr>
              <w:jc w:val="center"/>
              <w:rPr>
                <w:color w:val="000000"/>
              </w:rPr>
            </w:pPr>
            <w:r w:rsidRPr="00954F72">
              <w:rPr>
                <w:color w:val="010205"/>
              </w:rPr>
              <w:t>.825</w:t>
            </w:r>
          </w:p>
        </w:tc>
      </w:tr>
      <w:tr w:rsidR="00954F72" w:rsidRPr="005C50A2" w14:paraId="68A465D3" w14:textId="77777777" w:rsidTr="00F9073C">
        <w:trPr>
          <w:trHeight w:val="250"/>
        </w:trPr>
        <w:tc>
          <w:tcPr>
            <w:tcW w:w="4268" w:type="dxa"/>
            <w:tcBorders>
              <w:right w:val="single" w:sz="4" w:space="0" w:color="auto"/>
            </w:tcBorders>
            <w:shd w:val="clear" w:color="auto" w:fill="auto"/>
            <w:noWrap/>
            <w:vAlign w:val="center"/>
            <w:hideMark/>
          </w:tcPr>
          <w:p w14:paraId="1F8A3FAC" w14:textId="77777777" w:rsidR="00954F72" w:rsidRPr="005C50A2" w:rsidRDefault="00954F72" w:rsidP="00954F72">
            <w:pPr>
              <w:rPr>
                <w:color w:val="000000"/>
              </w:rPr>
            </w:pPr>
            <w:r w:rsidRPr="005C50A2">
              <w:rPr>
                <w:color w:val="000000"/>
              </w:rPr>
              <w:t>Parental SES</w:t>
            </w:r>
          </w:p>
        </w:tc>
        <w:tc>
          <w:tcPr>
            <w:tcW w:w="2271" w:type="dxa"/>
            <w:tcBorders>
              <w:left w:val="single" w:sz="4" w:space="0" w:color="auto"/>
            </w:tcBorders>
            <w:shd w:val="clear" w:color="auto" w:fill="auto"/>
            <w:noWrap/>
            <w:vAlign w:val="bottom"/>
            <w:hideMark/>
          </w:tcPr>
          <w:p w14:paraId="15B97E02" w14:textId="77777777" w:rsidR="00954F72" w:rsidRPr="00954F72" w:rsidRDefault="00954F72" w:rsidP="00954F72">
            <w:pPr>
              <w:jc w:val="center"/>
              <w:rPr>
                <w:color w:val="000000"/>
              </w:rPr>
            </w:pPr>
          </w:p>
        </w:tc>
        <w:tc>
          <w:tcPr>
            <w:tcW w:w="2027" w:type="dxa"/>
            <w:tcBorders>
              <w:right w:val="single" w:sz="4" w:space="0" w:color="auto"/>
            </w:tcBorders>
            <w:shd w:val="clear" w:color="auto" w:fill="auto"/>
            <w:noWrap/>
            <w:vAlign w:val="bottom"/>
            <w:hideMark/>
          </w:tcPr>
          <w:p w14:paraId="0823C203" w14:textId="77777777" w:rsidR="00954F72" w:rsidRPr="00954F72" w:rsidRDefault="00954F72" w:rsidP="00954F72">
            <w:pPr>
              <w:jc w:val="center"/>
            </w:pPr>
          </w:p>
        </w:tc>
        <w:tc>
          <w:tcPr>
            <w:tcW w:w="1833" w:type="dxa"/>
            <w:tcBorders>
              <w:left w:val="single" w:sz="4" w:space="0" w:color="auto"/>
            </w:tcBorders>
            <w:shd w:val="clear" w:color="auto" w:fill="auto"/>
            <w:noWrap/>
            <w:vAlign w:val="bottom"/>
            <w:hideMark/>
          </w:tcPr>
          <w:p w14:paraId="5ED691CE" w14:textId="77777777" w:rsidR="00954F72" w:rsidRPr="00954F72" w:rsidRDefault="00954F72" w:rsidP="00954F72">
            <w:pPr>
              <w:jc w:val="center"/>
            </w:pPr>
          </w:p>
        </w:tc>
      </w:tr>
      <w:tr w:rsidR="00954F72" w:rsidRPr="005C50A2" w14:paraId="11A167B9" w14:textId="77777777" w:rsidTr="00F9073C">
        <w:trPr>
          <w:trHeight w:val="250"/>
        </w:trPr>
        <w:tc>
          <w:tcPr>
            <w:tcW w:w="4268" w:type="dxa"/>
            <w:tcBorders>
              <w:right w:val="single" w:sz="4" w:space="0" w:color="auto"/>
            </w:tcBorders>
            <w:shd w:val="clear" w:color="auto" w:fill="auto"/>
            <w:noWrap/>
            <w:vAlign w:val="center"/>
            <w:hideMark/>
          </w:tcPr>
          <w:p w14:paraId="05E32F44" w14:textId="77777777" w:rsidR="00954F72" w:rsidRPr="005C50A2" w:rsidRDefault="00954F72" w:rsidP="00954F72">
            <w:pPr>
              <w:rPr>
                <w:i/>
                <w:iCs/>
                <w:color w:val="000000"/>
              </w:rPr>
            </w:pPr>
            <w:r w:rsidRPr="005C50A2">
              <w:rPr>
                <w:i/>
                <w:iCs/>
                <w:color w:val="000000"/>
              </w:rPr>
              <w:t xml:space="preserve">      lower secondary educational level</w:t>
            </w:r>
          </w:p>
        </w:tc>
        <w:tc>
          <w:tcPr>
            <w:tcW w:w="2271" w:type="dxa"/>
            <w:tcBorders>
              <w:left w:val="single" w:sz="4" w:space="0" w:color="auto"/>
            </w:tcBorders>
            <w:shd w:val="clear" w:color="auto" w:fill="auto"/>
            <w:noWrap/>
            <w:vAlign w:val="center"/>
            <w:hideMark/>
          </w:tcPr>
          <w:p w14:paraId="7798EE7C" w14:textId="2041599B" w:rsidR="00954F72" w:rsidRPr="00954F72" w:rsidRDefault="00954F72" w:rsidP="00954F72">
            <w:pPr>
              <w:jc w:val="center"/>
              <w:rPr>
                <w:color w:val="000000"/>
              </w:rPr>
            </w:pPr>
            <w:r w:rsidRPr="00954F72">
              <w:rPr>
                <w:color w:val="000000"/>
              </w:rPr>
              <w:t>14 (11.6%)</w:t>
            </w:r>
          </w:p>
        </w:tc>
        <w:tc>
          <w:tcPr>
            <w:tcW w:w="2027" w:type="dxa"/>
            <w:tcBorders>
              <w:right w:val="single" w:sz="4" w:space="0" w:color="auto"/>
            </w:tcBorders>
            <w:shd w:val="clear" w:color="auto" w:fill="auto"/>
            <w:noWrap/>
            <w:vAlign w:val="center"/>
            <w:hideMark/>
          </w:tcPr>
          <w:p w14:paraId="41020063" w14:textId="48976618" w:rsidR="00954F72" w:rsidRPr="00954F72" w:rsidRDefault="00954F72" w:rsidP="00954F72">
            <w:pPr>
              <w:jc w:val="center"/>
              <w:rPr>
                <w:color w:val="000000"/>
              </w:rPr>
            </w:pPr>
            <w:r w:rsidRPr="00954F72">
              <w:rPr>
                <w:color w:val="000000"/>
              </w:rPr>
              <w:t>31 (8.6%)</w:t>
            </w:r>
          </w:p>
        </w:tc>
        <w:tc>
          <w:tcPr>
            <w:tcW w:w="1833" w:type="dxa"/>
            <w:tcBorders>
              <w:left w:val="single" w:sz="4" w:space="0" w:color="auto"/>
            </w:tcBorders>
            <w:shd w:val="clear" w:color="auto" w:fill="auto"/>
            <w:noWrap/>
            <w:vAlign w:val="bottom"/>
            <w:hideMark/>
          </w:tcPr>
          <w:p w14:paraId="04D59AD4" w14:textId="3DD63AE9" w:rsidR="00954F72" w:rsidRPr="00954F72" w:rsidRDefault="00954F72" w:rsidP="00954F72">
            <w:pPr>
              <w:jc w:val="center"/>
              <w:rPr>
                <w:color w:val="010205"/>
              </w:rPr>
            </w:pPr>
            <w:r w:rsidRPr="00954F72">
              <w:rPr>
                <w:color w:val="010205"/>
              </w:rPr>
              <w:t>.101</w:t>
            </w:r>
          </w:p>
        </w:tc>
      </w:tr>
      <w:tr w:rsidR="00954F72" w:rsidRPr="005C50A2" w14:paraId="22DC6844" w14:textId="77777777" w:rsidTr="00F9073C">
        <w:trPr>
          <w:trHeight w:val="250"/>
        </w:trPr>
        <w:tc>
          <w:tcPr>
            <w:tcW w:w="4268" w:type="dxa"/>
            <w:tcBorders>
              <w:right w:val="single" w:sz="4" w:space="0" w:color="auto"/>
            </w:tcBorders>
            <w:shd w:val="clear" w:color="auto" w:fill="auto"/>
            <w:noWrap/>
            <w:vAlign w:val="center"/>
            <w:hideMark/>
          </w:tcPr>
          <w:p w14:paraId="7814DA3A" w14:textId="77777777" w:rsidR="00954F72" w:rsidRPr="005C50A2" w:rsidRDefault="00954F72" w:rsidP="00954F72">
            <w:pPr>
              <w:rPr>
                <w:i/>
                <w:iCs/>
                <w:color w:val="000000"/>
              </w:rPr>
            </w:pPr>
            <w:r w:rsidRPr="005C50A2">
              <w:rPr>
                <w:i/>
                <w:iCs/>
                <w:color w:val="000000"/>
              </w:rPr>
              <w:t xml:space="preserve">      upper secondary education level</w:t>
            </w:r>
          </w:p>
        </w:tc>
        <w:tc>
          <w:tcPr>
            <w:tcW w:w="2271" w:type="dxa"/>
            <w:tcBorders>
              <w:left w:val="single" w:sz="4" w:space="0" w:color="auto"/>
            </w:tcBorders>
            <w:shd w:val="clear" w:color="auto" w:fill="auto"/>
            <w:noWrap/>
            <w:vAlign w:val="center"/>
            <w:hideMark/>
          </w:tcPr>
          <w:p w14:paraId="5304E1D9" w14:textId="0C9D3B7C" w:rsidR="00954F72" w:rsidRPr="00954F72" w:rsidRDefault="00954F72" w:rsidP="00954F72">
            <w:pPr>
              <w:jc w:val="center"/>
              <w:rPr>
                <w:color w:val="000000"/>
              </w:rPr>
            </w:pPr>
            <w:r w:rsidRPr="00954F72">
              <w:rPr>
                <w:color w:val="000000"/>
              </w:rPr>
              <w:t>42(34.7%)</w:t>
            </w:r>
          </w:p>
        </w:tc>
        <w:tc>
          <w:tcPr>
            <w:tcW w:w="2027" w:type="dxa"/>
            <w:tcBorders>
              <w:right w:val="single" w:sz="4" w:space="0" w:color="auto"/>
            </w:tcBorders>
            <w:shd w:val="clear" w:color="auto" w:fill="auto"/>
            <w:noWrap/>
            <w:vAlign w:val="center"/>
            <w:hideMark/>
          </w:tcPr>
          <w:p w14:paraId="7D59288E" w14:textId="1A952856" w:rsidR="00954F72" w:rsidRPr="00954F72" w:rsidRDefault="00954F72" w:rsidP="00954F72">
            <w:pPr>
              <w:jc w:val="center"/>
              <w:rPr>
                <w:color w:val="000000"/>
              </w:rPr>
            </w:pPr>
            <w:r w:rsidRPr="00954F72">
              <w:rPr>
                <w:color w:val="000000"/>
              </w:rPr>
              <w:t>114 (31.6%)</w:t>
            </w:r>
          </w:p>
        </w:tc>
        <w:tc>
          <w:tcPr>
            <w:tcW w:w="1833" w:type="dxa"/>
            <w:tcBorders>
              <w:left w:val="single" w:sz="4" w:space="0" w:color="auto"/>
            </w:tcBorders>
            <w:shd w:val="clear" w:color="auto" w:fill="auto"/>
            <w:noWrap/>
            <w:vAlign w:val="bottom"/>
            <w:hideMark/>
          </w:tcPr>
          <w:p w14:paraId="6075D0E9" w14:textId="77777777" w:rsidR="00954F72" w:rsidRPr="00954F72" w:rsidRDefault="00954F72" w:rsidP="00954F72">
            <w:pPr>
              <w:jc w:val="center"/>
              <w:rPr>
                <w:color w:val="000000"/>
              </w:rPr>
            </w:pPr>
          </w:p>
        </w:tc>
      </w:tr>
      <w:tr w:rsidR="00954F72" w:rsidRPr="005C50A2" w14:paraId="7164A4FD" w14:textId="77777777" w:rsidTr="00F9073C">
        <w:trPr>
          <w:trHeight w:val="250"/>
        </w:trPr>
        <w:tc>
          <w:tcPr>
            <w:tcW w:w="4268" w:type="dxa"/>
            <w:tcBorders>
              <w:right w:val="single" w:sz="4" w:space="0" w:color="auto"/>
            </w:tcBorders>
            <w:shd w:val="clear" w:color="auto" w:fill="auto"/>
            <w:noWrap/>
            <w:vAlign w:val="center"/>
            <w:hideMark/>
          </w:tcPr>
          <w:p w14:paraId="7C98C893" w14:textId="77777777" w:rsidR="00954F72" w:rsidRPr="005C50A2" w:rsidRDefault="00954F72" w:rsidP="00954F72">
            <w:pPr>
              <w:rPr>
                <w:i/>
                <w:iCs/>
                <w:color w:val="000000"/>
              </w:rPr>
            </w:pPr>
            <w:r w:rsidRPr="005C50A2">
              <w:rPr>
                <w:i/>
                <w:iCs/>
                <w:color w:val="000000"/>
              </w:rPr>
              <w:t xml:space="preserve">      higher vocational level</w:t>
            </w:r>
          </w:p>
        </w:tc>
        <w:tc>
          <w:tcPr>
            <w:tcW w:w="2271" w:type="dxa"/>
            <w:tcBorders>
              <w:left w:val="single" w:sz="4" w:space="0" w:color="auto"/>
            </w:tcBorders>
            <w:shd w:val="clear" w:color="auto" w:fill="auto"/>
            <w:noWrap/>
            <w:vAlign w:val="center"/>
            <w:hideMark/>
          </w:tcPr>
          <w:p w14:paraId="0C53A15F" w14:textId="19E59645" w:rsidR="00954F72" w:rsidRPr="00954F72" w:rsidRDefault="00954F72" w:rsidP="00954F72">
            <w:pPr>
              <w:jc w:val="center"/>
              <w:rPr>
                <w:color w:val="000000"/>
              </w:rPr>
            </w:pPr>
            <w:r w:rsidRPr="00954F72">
              <w:rPr>
                <w:color w:val="000000"/>
              </w:rPr>
              <w:t>44(36.4%)</w:t>
            </w:r>
          </w:p>
        </w:tc>
        <w:tc>
          <w:tcPr>
            <w:tcW w:w="2027" w:type="dxa"/>
            <w:tcBorders>
              <w:right w:val="single" w:sz="4" w:space="0" w:color="auto"/>
            </w:tcBorders>
            <w:shd w:val="clear" w:color="auto" w:fill="auto"/>
            <w:noWrap/>
            <w:vAlign w:val="center"/>
            <w:hideMark/>
          </w:tcPr>
          <w:p w14:paraId="7F6277A0" w14:textId="2061271D" w:rsidR="00954F72" w:rsidRPr="00954F72" w:rsidRDefault="00954F72" w:rsidP="00954F72">
            <w:pPr>
              <w:jc w:val="center"/>
              <w:rPr>
                <w:color w:val="000000"/>
              </w:rPr>
            </w:pPr>
            <w:r w:rsidRPr="00954F72">
              <w:rPr>
                <w:color w:val="000000"/>
              </w:rPr>
              <w:t>116(32.1%)</w:t>
            </w:r>
          </w:p>
        </w:tc>
        <w:tc>
          <w:tcPr>
            <w:tcW w:w="1833" w:type="dxa"/>
            <w:tcBorders>
              <w:left w:val="single" w:sz="4" w:space="0" w:color="auto"/>
            </w:tcBorders>
            <w:shd w:val="clear" w:color="auto" w:fill="auto"/>
            <w:noWrap/>
            <w:vAlign w:val="bottom"/>
            <w:hideMark/>
          </w:tcPr>
          <w:p w14:paraId="7F942537" w14:textId="77777777" w:rsidR="00954F72" w:rsidRPr="00954F72" w:rsidRDefault="00954F72" w:rsidP="00954F72">
            <w:pPr>
              <w:jc w:val="center"/>
              <w:rPr>
                <w:color w:val="000000"/>
              </w:rPr>
            </w:pPr>
          </w:p>
        </w:tc>
      </w:tr>
      <w:tr w:rsidR="00954F72" w:rsidRPr="005C50A2" w14:paraId="5CC443E3" w14:textId="77777777" w:rsidTr="00F9073C">
        <w:trPr>
          <w:trHeight w:val="250"/>
        </w:trPr>
        <w:tc>
          <w:tcPr>
            <w:tcW w:w="4268" w:type="dxa"/>
            <w:tcBorders>
              <w:right w:val="single" w:sz="4" w:space="0" w:color="auto"/>
            </w:tcBorders>
            <w:shd w:val="clear" w:color="auto" w:fill="auto"/>
            <w:noWrap/>
            <w:vAlign w:val="center"/>
            <w:hideMark/>
          </w:tcPr>
          <w:p w14:paraId="3D1A8169" w14:textId="77777777" w:rsidR="00954F72" w:rsidRPr="005C50A2" w:rsidRDefault="00954F72" w:rsidP="00954F72">
            <w:pPr>
              <w:rPr>
                <w:i/>
                <w:iCs/>
                <w:color w:val="000000"/>
              </w:rPr>
            </w:pPr>
            <w:r w:rsidRPr="005C50A2">
              <w:rPr>
                <w:i/>
                <w:iCs/>
                <w:color w:val="000000"/>
              </w:rPr>
              <w:t xml:space="preserve">      scientific level</w:t>
            </w:r>
          </w:p>
        </w:tc>
        <w:tc>
          <w:tcPr>
            <w:tcW w:w="2271" w:type="dxa"/>
            <w:tcBorders>
              <w:left w:val="single" w:sz="4" w:space="0" w:color="auto"/>
            </w:tcBorders>
            <w:shd w:val="clear" w:color="auto" w:fill="auto"/>
            <w:noWrap/>
            <w:vAlign w:val="center"/>
            <w:hideMark/>
          </w:tcPr>
          <w:p w14:paraId="3CE36A98" w14:textId="3A3E1B8D" w:rsidR="00954F72" w:rsidRPr="00954F72" w:rsidRDefault="00954F72" w:rsidP="00954F72">
            <w:pPr>
              <w:jc w:val="center"/>
              <w:rPr>
                <w:color w:val="000000"/>
              </w:rPr>
            </w:pPr>
            <w:r w:rsidRPr="00954F72">
              <w:rPr>
                <w:color w:val="000000"/>
              </w:rPr>
              <w:t>21(17.4%)</w:t>
            </w:r>
          </w:p>
        </w:tc>
        <w:tc>
          <w:tcPr>
            <w:tcW w:w="2027" w:type="dxa"/>
            <w:tcBorders>
              <w:right w:val="single" w:sz="4" w:space="0" w:color="auto"/>
            </w:tcBorders>
            <w:shd w:val="clear" w:color="auto" w:fill="auto"/>
            <w:noWrap/>
            <w:vAlign w:val="center"/>
            <w:hideMark/>
          </w:tcPr>
          <w:p w14:paraId="7B7D0DB3" w14:textId="3AD75F6F" w:rsidR="00954F72" w:rsidRPr="00954F72" w:rsidRDefault="00954F72" w:rsidP="00954F72">
            <w:pPr>
              <w:jc w:val="center"/>
              <w:rPr>
                <w:color w:val="000000"/>
              </w:rPr>
            </w:pPr>
            <w:r w:rsidRPr="00954F72">
              <w:rPr>
                <w:color w:val="000000"/>
              </w:rPr>
              <w:t>100 (27.7%)</w:t>
            </w:r>
          </w:p>
        </w:tc>
        <w:tc>
          <w:tcPr>
            <w:tcW w:w="1833" w:type="dxa"/>
            <w:tcBorders>
              <w:left w:val="single" w:sz="4" w:space="0" w:color="auto"/>
            </w:tcBorders>
            <w:shd w:val="clear" w:color="auto" w:fill="auto"/>
            <w:noWrap/>
            <w:vAlign w:val="bottom"/>
            <w:hideMark/>
          </w:tcPr>
          <w:p w14:paraId="07838CFC" w14:textId="77777777" w:rsidR="00954F72" w:rsidRPr="00954F72" w:rsidRDefault="00954F72" w:rsidP="00954F72">
            <w:pPr>
              <w:jc w:val="center"/>
              <w:rPr>
                <w:color w:val="000000"/>
              </w:rPr>
            </w:pPr>
          </w:p>
        </w:tc>
      </w:tr>
      <w:tr w:rsidR="00954F72" w:rsidRPr="005C50A2" w14:paraId="2DBED85A" w14:textId="77777777" w:rsidTr="00F9073C">
        <w:trPr>
          <w:trHeight w:val="250"/>
        </w:trPr>
        <w:tc>
          <w:tcPr>
            <w:tcW w:w="4268" w:type="dxa"/>
            <w:tcBorders>
              <w:right w:val="single" w:sz="4" w:space="0" w:color="auto"/>
            </w:tcBorders>
            <w:shd w:val="clear" w:color="auto" w:fill="auto"/>
            <w:noWrap/>
            <w:vAlign w:val="center"/>
            <w:hideMark/>
          </w:tcPr>
          <w:p w14:paraId="706D38F9" w14:textId="77777777" w:rsidR="00954F72" w:rsidRPr="005C50A2" w:rsidRDefault="00954F72" w:rsidP="00954F72">
            <w:pPr>
              <w:rPr>
                <w:color w:val="000000"/>
              </w:rPr>
            </w:pPr>
            <w:r w:rsidRPr="005C50A2">
              <w:rPr>
                <w:color w:val="000000"/>
              </w:rPr>
              <w:t>Gestational age (mean(</w:t>
            </w:r>
            <w:proofErr w:type="spellStart"/>
            <w:r w:rsidRPr="005C50A2">
              <w:rPr>
                <w:color w:val="000000"/>
              </w:rPr>
              <w:t>sd</w:t>
            </w:r>
            <w:proofErr w:type="spellEnd"/>
            <w:r w:rsidRPr="005C50A2">
              <w:rPr>
                <w:color w:val="000000"/>
              </w:rPr>
              <w:t>))</w:t>
            </w:r>
          </w:p>
        </w:tc>
        <w:tc>
          <w:tcPr>
            <w:tcW w:w="2271" w:type="dxa"/>
            <w:tcBorders>
              <w:left w:val="single" w:sz="4" w:space="0" w:color="auto"/>
            </w:tcBorders>
            <w:shd w:val="clear" w:color="auto" w:fill="auto"/>
            <w:noWrap/>
            <w:vAlign w:val="center"/>
            <w:hideMark/>
          </w:tcPr>
          <w:p w14:paraId="292F9CAC" w14:textId="6A064495" w:rsidR="00954F72" w:rsidRPr="00954F72" w:rsidRDefault="00954F72" w:rsidP="00954F72">
            <w:pPr>
              <w:jc w:val="center"/>
              <w:rPr>
                <w:i/>
                <w:iCs/>
                <w:color w:val="010205"/>
              </w:rPr>
            </w:pPr>
            <w:r w:rsidRPr="00954F72">
              <w:rPr>
                <w:i/>
                <w:iCs/>
                <w:color w:val="010205"/>
              </w:rPr>
              <w:t>36 (2.5)</w:t>
            </w:r>
          </w:p>
        </w:tc>
        <w:tc>
          <w:tcPr>
            <w:tcW w:w="2027" w:type="dxa"/>
            <w:tcBorders>
              <w:right w:val="single" w:sz="4" w:space="0" w:color="auto"/>
            </w:tcBorders>
            <w:shd w:val="clear" w:color="auto" w:fill="auto"/>
            <w:noWrap/>
            <w:vAlign w:val="center"/>
            <w:hideMark/>
          </w:tcPr>
          <w:p w14:paraId="229A41D6" w14:textId="4FB77FDD" w:rsidR="00954F72" w:rsidRPr="00954F72" w:rsidRDefault="00954F72" w:rsidP="00954F72">
            <w:pPr>
              <w:jc w:val="center"/>
              <w:rPr>
                <w:i/>
                <w:iCs/>
                <w:color w:val="010205"/>
              </w:rPr>
            </w:pPr>
            <w:r w:rsidRPr="00954F72">
              <w:rPr>
                <w:i/>
                <w:iCs/>
                <w:color w:val="010205"/>
              </w:rPr>
              <w:t>36 (2.5)</w:t>
            </w:r>
          </w:p>
        </w:tc>
        <w:tc>
          <w:tcPr>
            <w:tcW w:w="1833" w:type="dxa"/>
            <w:tcBorders>
              <w:left w:val="single" w:sz="4" w:space="0" w:color="auto"/>
            </w:tcBorders>
            <w:shd w:val="clear" w:color="auto" w:fill="auto"/>
            <w:noWrap/>
            <w:vAlign w:val="bottom"/>
            <w:hideMark/>
          </w:tcPr>
          <w:p w14:paraId="12DC6FEF" w14:textId="1CD23EAA" w:rsidR="00954F72" w:rsidRPr="00954F72" w:rsidRDefault="00954F72" w:rsidP="00954F72">
            <w:pPr>
              <w:jc w:val="center"/>
              <w:rPr>
                <w:color w:val="010205"/>
              </w:rPr>
            </w:pPr>
            <w:r w:rsidRPr="00954F72">
              <w:rPr>
                <w:color w:val="010205"/>
              </w:rPr>
              <w:t>.957</w:t>
            </w:r>
          </w:p>
        </w:tc>
      </w:tr>
      <w:tr w:rsidR="00954F72" w:rsidRPr="005C50A2" w14:paraId="36137BFB" w14:textId="77777777" w:rsidTr="00F9073C">
        <w:trPr>
          <w:trHeight w:val="250"/>
        </w:trPr>
        <w:tc>
          <w:tcPr>
            <w:tcW w:w="4268" w:type="dxa"/>
            <w:tcBorders>
              <w:right w:val="single" w:sz="4" w:space="0" w:color="auto"/>
            </w:tcBorders>
            <w:shd w:val="clear" w:color="auto" w:fill="auto"/>
            <w:noWrap/>
            <w:vAlign w:val="center"/>
            <w:hideMark/>
          </w:tcPr>
          <w:p w14:paraId="0D7EB4D6" w14:textId="77777777" w:rsidR="00954F72" w:rsidRPr="005C50A2" w:rsidRDefault="00954F72" w:rsidP="00954F72">
            <w:pPr>
              <w:rPr>
                <w:color w:val="000000"/>
              </w:rPr>
            </w:pPr>
            <w:r w:rsidRPr="005C50A2">
              <w:rPr>
                <w:color w:val="000000"/>
              </w:rPr>
              <w:t>Maternal age at birth (mean(</w:t>
            </w:r>
            <w:proofErr w:type="spellStart"/>
            <w:r w:rsidRPr="005C50A2">
              <w:rPr>
                <w:color w:val="000000"/>
              </w:rPr>
              <w:t>sd</w:t>
            </w:r>
            <w:proofErr w:type="spellEnd"/>
            <w:r w:rsidRPr="005C50A2">
              <w:rPr>
                <w:color w:val="000000"/>
              </w:rPr>
              <w:t xml:space="preserve">)) </w:t>
            </w:r>
          </w:p>
        </w:tc>
        <w:tc>
          <w:tcPr>
            <w:tcW w:w="2271" w:type="dxa"/>
            <w:tcBorders>
              <w:left w:val="single" w:sz="4" w:space="0" w:color="auto"/>
            </w:tcBorders>
            <w:shd w:val="clear" w:color="auto" w:fill="auto"/>
            <w:noWrap/>
            <w:vAlign w:val="center"/>
            <w:hideMark/>
          </w:tcPr>
          <w:p w14:paraId="50EC3BCD" w14:textId="3EDF466F" w:rsidR="00954F72" w:rsidRPr="00954F72" w:rsidRDefault="00954F72" w:rsidP="00954F72">
            <w:pPr>
              <w:jc w:val="center"/>
              <w:rPr>
                <w:color w:val="000000"/>
              </w:rPr>
            </w:pPr>
            <w:r w:rsidRPr="00954F72">
              <w:rPr>
                <w:color w:val="000000"/>
              </w:rPr>
              <w:t>31.8(4.6)</w:t>
            </w:r>
          </w:p>
        </w:tc>
        <w:tc>
          <w:tcPr>
            <w:tcW w:w="2027" w:type="dxa"/>
            <w:tcBorders>
              <w:right w:val="single" w:sz="4" w:space="0" w:color="auto"/>
            </w:tcBorders>
            <w:shd w:val="clear" w:color="auto" w:fill="auto"/>
            <w:noWrap/>
            <w:vAlign w:val="bottom"/>
            <w:hideMark/>
          </w:tcPr>
          <w:p w14:paraId="11BEFAF2" w14:textId="414474EA" w:rsidR="00954F72" w:rsidRPr="00954F72" w:rsidRDefault="00954F72" w:rsidP="00954F72">
            <w:pPr>
              <w:jc w:val="center"/>
              <w:rPr>
                <w:color w:val="000000"/>
              </w:rPr>
            </w:pPr>
            <w:r w:rsidRPr="00954F72">
              <w:rPr>
                <w:color w:val="000000"/>
              </w:rPr>
              <w:t>31.4(4.1)</w:t>
            </w:r>
          </w:p>
        </w:tc>
        <w:tc>
          <w:tcPr>
            <w:tcW w:w="1833" w:type="dxa"/>
            <w:tcBorders>
              <w:left w:val="single" w:sz="4" w:space="0" w:color="auto"/>
            </w:tcBorders>
            <w:shd w:val="clear" w:color="auto" w:fill="auto"/>
            <w:noWrap/>
            <w:vAlign w:val="bottom"/>
            <w:hideMark/>
          </w:tcPr>
          <w:p w14:paraId="66ADD6BA" w14:textId="6E245BF3" w:rsidR="00954F72" w:rsidRPr="00954F72" w:rsidRDefault="00954F72" w:rsidP="00954F72">
            <w:pPr>
              <w:jc w:val="center"/>
              <w:rPr>
                <w:color w:val="010205"/>
              </w:rPr>
            </w:pPr>
            <w:r w:rsidRPr="00954F72">
              <w:rPr>
                <w:color w:val="010205"/>
              </w:rPr>
              <w:t>.453</w:t>
            </w:r>
          </w:p>
        </w:tc>
      </w:tr>
      <w:tr w:rsidR="00954F72" w:rsidRPr="005C50A2" w14:paraId="4BCE8E81" w14:textId="77777777" w:rsidTr="00F9073C">
        <w:trPr>
          <w:trHeight w:val="250"/>
        </w:trPr>
        <w:tc>
          <w:tcPr>
            <w:tcW w:w="4268" w:type="dxa"/>
            <w:tcBorders>
              <w:right w:val="single" w:sz="4" w:space="0" w:color="auto"/>
            </w:tcBorders>
            <w:shd w:val="clear" w:color="auto" w:fill="auto"/>
            <w:noWrap/>
            <w:vAlign w:val="center"/>
            <w:hideMark/>
          </w:tcPr>
          <w:p w14:paraId="248820EE" w14:textId="77777777" w:rsidR="00954F72" w:rsidRPr="005C50A2" w:rsidRDefault="00954F72" w:rsidP="00954F72">
            <w:pPr>
              <w:rPr>
                <w:color w:val="000000"/>
              </w:rPr>
            </w:pPr>
            <w:r w:rsidRPr="005C50A2">
              <w:rPr>
                <w:color w:val="000000"/>
              </w:rPr>
              <w:t>Maternal BMI before pregnancy (mean(</w:t>
            </w:r>
            <w:proofErr w:type="spellStart"/>
            <w:r w:rsidRPr="005C50A2">
              <w:rPr>
                <w:color w:val="000000"/>
              </w:rPr>
              <w:t>sd</w:t>
            </w:r>
            <w:proofErr w:type="spellEnd"/>
            <w:r w:rsidRPr="005C50A2">
              <w:rPr>
                <w:color w:val="000000"/>
              </w:rPr>
              <w:t>))</w:t>
            </w:r>
          </w:p>
        </w:tc>
        <w:tc>
          <w:tcPr>
            <w:tcW w:w="2271" w:type="dxa"/>
            <w:tcBorders>
              <w:left w:val="single" w:sz="4" w:space="0" w:color="auto"/>
            </w:tcBorders>
            <w:shd w:val="clear" w:color="auto" w:fill="auto"/>
            <w:noWrap/>
            <w:vAlign w:val="center"/>
            <w:hideMark/>
          </w:tcPr>
          <w:p w14:paraId="15640EA6" w14:textId="042DE79D" w:rsidR="00954F72" w:rsidRPr="00954F72" w:rsidRDefault="00954F72" w:rsidP="00954F72">
            <w:pPr>
              <w:jc w:val="center"/>
              <w:rPr>
                <w:i/>
                <w:iCs/>
                <w:color w:val="010205"/>
              </w:rPr>
            </w:pPr>
            <w:r w:rsidRPr="00954F72">
              <w:rPr>
                <w:i/>
                <w:iCs/>
                <w:color w:val="010205"/>
              </w:rPr>
              <w:t>24.9(3.9)</w:t>
            </w:r>
          </w:p>
        </w:tc>
        <w:tc>
          <w:tcPr>
            <w:tcW w:w="2027" w:type="dxa"/>
            <w:tcBorders>
              <w:right w:val="single" w:sz="4" w:space="0" w:color="auto"/>
            </w:tcBorders>
            <w:shd w:val="clear" w:color="auto" w:fill="auto"/>
            <w:noWrap/>
            <w:vAlign w:val="center"/>
            <w:hideMark/>
          </w:tcPr>
          <w:p w14:paraId="3A92B505" w14:textId="5B9D8E38" w:rsidR="00954F72" w:rsidRPr="00954F72" w:rsidRDefault="00954F72" w:rsidP="00954F72">
            <w:pPr>
              <w:jc w:val="center"/>
              <w:rPr>
                <w:i/>
                <w:iCs/>
                <w:color w:val="010205"/>
              </w:rPr>
            </w:pPr>
            <w:r w:rsidRPr="00954F72">
              <w:rPr>
                <w:i/>
                <w:iCs/>
                <w:color w:val="010205"/>
              </w:rPr>
              <w:t>24.4(4.2)</w:t>
            </w:r>
          </w:p>
        </w:tc>
        <w:tc>
          <w:tcPr>
            <w:tcW w:w="1833" w:type="dxa"/>
            <w:tcBorders>
              <w:left w:val="single" w:sz="4" w:space="0" w:color="auto"/>
            </w:tcBorders>
            <w:shd w:val="clear" w:color="auto" w:fill="auto"/>
            <w:noWrap/>
            <w:vAlign w:val="bottom"/>
            <w:hideMark/>
          </w:tcPr>
          <w:p w14:paraId="29375BEE" w14:textId="4D0B0F6A" w:rsidR="00954F72" w:rsidRPr="00954F72" w:rsidRDefault="00954F72" w:rsidP="00954F72">
            <w:pPr>
              <w:jc w:val="center"/>
              <w:rPr>
                <w:color w:val="010205"/>
              </w:rPr>
            </w:pPr>
            <w:r w:rsidRPr="00954F72">
              <w:rPr>
                <w:color w:val="010205"/>
              </w:rPr>
              <w:t>.228</w:t>
            </w:r>
          </w:p>
        </w:tc>
      </w:tr>
      <w:tr w:rsidR="00954F72" w:rsidRPr="005C50A2" w14:paraId="518C2547" w14:textId="77777777" w:rsidTr="00F9073C">
        <w:trPr>
          <w:trHeight w:val="250"/>
        </w:trPr>
        <w:tc>
          <w:tcPr>
            <w:tcW w:w="4268" w:type="dxa"/>
            <w:tcBorders>
              <w:right w:val="single" w:sz="4" w:space="0" w:color="auto"/>
            </w:tcBorders>
            <w:shd w:val="clear" w:color="auto" w:fill="auto"/>
            <w:noWrap/>
            <w:vAlign w:val="center"/>
            <w:hideMark/>
          </w:tcPr>
          <w:p w14:paraId="4E3DCAEC" w14:textId="77777777" w:rsidR="00954F72" w:rsidRPr="005C50A2" w:rsidRDefault="00954F72" w:rsidP="00954F72">
            <w:pPr>
              <w:rPr>
                <w:color w:val="000000"/>
              </w:rPr>
            </w:pPr>
            <w:r w:rsidRPr="005C50A2">
              <w:rPr>
                <w:color w:val="000000"/>
              </w:rPr>
              <w:t>Maternal smoking during pregnancy (</w:t>
            </w:r>
            <w:proofErr w:type="gramStart"/>
            <w:r w:rsidRPr="005C50A2">
              <w:rPr>
                <w:color w:val="000000"/>
              </w:rPr>
              <w:t>n(</w:t>
            </w:r>
            <w:proofErr w:type="gramEnd"/>
            <w:r w:rsidRPr="005C50A2">
              <w:rPr>
                <w:color w:val="000000"/>
              </w:rPr>
              <w:t>%))</w:t>
            </w:r>
          </w:p>
        </w:tc>
        <w:tc>
          <w:tcPr>
            <w:tcW w:w="2271" w:type="dxa"/>
            <w:tcBorders>
              <w:left w:val="single" w:sz="4" w:space="0" w:color="auto"/>
            </w:tcBorders>
            <w:shd w:val="clear" w:color="auto" w:fill="auto"/>
            <w:noWrap/>
            <w:vAlign w:val="center"/>
            <w:hideMark/>
          </w:tcPr>
          <w:p w14:paraId="339E9454" w14:textId="149E13B1" w:rsidR="00954F72" w:rsidRPr="00954F72" w:rsidRDefault="00954F72" w:rsidP="00954F72">
            <w:pPr>
              <w:jc w:val="center"/>
              <w:rPr>
                <w:color w:val="000000"/>
              </w:rPr>
            </w:pPr>
            <w:r w:rsidRPr="00954F72">
              <w:rPr>
                <w:color w:val="000000"/>
              </w:rPr>
              <w:t>7 (6.4%)</w:t>
            </w:r>
          </w:p>
        </w:tc>
        <w:tc>
          <w:tcPr>
            <w:tcW w:w="2027" w:type="dxa"/>
            <w:tcBorders>
              <w:right w:val="single" w:sz="4" w:space="0" w:color="auto"/>
            </w:tcBorders>
            <w:shd w:val="clear" w:color="auto" w:fill="auto"/>
            <w:noWrap/>
            <w:vAlign w:val="center"/>
            <w:hideMark/>
          </w:tcPr>
          <w:p w14:paraId="65AD3720" w14:textId="5DECEDFA" w:rsidR="00954F72" w:rsidRPr="00954F72" w:rsidRDefault="00954F72" w:rsidP="00954F72">
            <w:pPr>
              <w:jc w:val="center"/>
              <w:rPr>
                <w:color w:val="000000"/>
              </w:rPr>
            </w:pPr>
            <w:r w:rsidRPr="00954F72">
              <w:rPr>
                <w:color w:val="000000"/>
              </w:rPr>
              <w:t>16 (5%)</w:t>
            </w:r>
          </w:p>
        </w:tc>
        <w:tc>
          <w:tcPr>
            <w:tcW w:w="1833" w:type="dxa"/>
            <w:tcBorders>
              <w:left w:val="single" w:sz="4" w:space="0" w:color="auto"/>
            </w:tcBorders>
            <w:shd w:val="clear" w:color="auto" w:fill="auto"/>
            <w:noWrap/>
            <w:vAlign w:val="bottom"/>
            <w:hideMark/>
          </w:tcPr>
          <w:p w14:paraId="4128B3F2" w14:textId="757999F4" w:rsidR="00954F72" w:rsidRPr="00954F72" w:rsidRDefault="00954F72" w:rsidP="00954F72">
            <w:pPr>
              <w:jc w:val="center"/>
              <w:rPr>
                <w:color w:val="010205"/>
              </w:rPr>
            </w:pPr>
            <w:r w:rsidRPr="00954F72">
              <w:rPr>
                <w:color w:val="010205"/>
              </w:rPr>
              <w:t>.564</w:t>
            </w:r>
          </w:p>
        </w:tc>
      </w:tr>
      <w:tr w:rsidR="00954F72" w:rsidRPr="005C50A2" w14:paraId="3E118C07" w14:textId="77777777" w:rsidTr="00F9073C">
        <w:trPr>
          <w:trHeight w:val="250"/>
        </w:trPr>
        <w:tc>
          <w:tcPr>
            <w:tcW w:w="4268" w:type="dxa"/>
            <w:tcBorders>
              <w:right w:val="single" w:sz="4" w:space="0" w:color="auto"/>
            </w:tcBorders>
            <w:shd w:val="clear" w:color="auto" w:fill="auto"/>
            <w:noWrap/>
            <w:vAlign w:val="center"/>
            <w:hideMark/>
          </w:tcPr>
          <w:p w14:paraId="087EF0E2" w14:textId="77777777" w:rsidR="00954F72" w:rsidRPr="005C50A2" w:rsidRDefault="00954F72" w:rsidP="00954F72">
            <w:pPr>
              <w:rPr>
                <w:color w:val="000000"/>
              </w:rPr>
            </w:pPr>
            <w:r w:rsidRPr="005C50A2">
              <w:rPr>
                <w:color w:val="000000"/>
              </w:rPr>
              <w:t>Birthweight (mean(</w:t>
            </w:r>
            <w:proofErr w:type="spellStart"/>
            <w:r w:rsidRPr="005C50A2">
              <w:rPr>
                <w:color w:val="000000"/>
              </w:rPr>
              <w:t>sd</w:t>
            </w:r>
            <w:proofErr w:type="spellEnd"/>
            <w:r w:rsidRPr="005C50A2">
              <w:rPr>
                <w:color w:val="000000"/>
              </w:rPr>
              <w:t>))</w:t>
            </w:r>
          </w:p>
        </w:tc>
        <w:tc>
          <w:tcPr>
            <w:tcW w:w="2271" w:type="dxa"/>
            <w:tcBorders>
              <w:left w:val="single" w:sz="4" w:space="0" w:color="auto"/>
            </w:tcBorders>
            <w:shd w:val="clear" w:color="auto" w:fill="auto"/>
            <w:noWrap/>
            <w:vAlign w:val="center"/>
            <w:hideMark/>
          </w:tcPr>
          <w:p w14:paraId="08EBCAA6" w14:textId="0124DF69" w:rsidR="00954F72" w:rsidRPr="00954F72" w:rsidRDefault="00954F72" w:rsidP="00954F72">
            <w:pPr>
              <w:jc w:val="center"/>
              <w:rPr>
                <w:i/>
                <w:iCs/>
                <w:color w:val="010205"/>
              </w:rPr>
            </w:pPr>
            <w:r w:rsidRPr="00954F72">
              <w:rPr>
                <w:i/>
                <w:iCs/>
                <w:color w:val="010205"/>
              </w:rPr>
              <w:t>2419.8 (443.9)</w:t>
            </w:r>
          </w:p>
        </w:tc>
        <w:tc>
          <w:tcPr>
            <w:tcW w:w="2027" w:type="dxa"/>
            <w:tcBorders>
              <w:right w:val="single" w:sz="4" w:space="0" w:color="auto"/>
            </w:tcBorders>
            <w:shd w:val="clear" w:color="auto" w:fill="auto"/>
            <w:noWrap/>
            <w:vAlign w:val="center"/>
            <w:hideMark/>
          </w:tcPr>
          <w:p w14:paraId="58C9ECCA" w14:textId="2A9D858D" w:rsidR="00954F72" w:rsidRPr="00954F72" w:rsidRDefault="00954F72" w:rsidP="00954F72">
            <w:pPr>
              <w:jc w:val="center"/>
              <w:rPr>
                <w:i/>
                <w:iCs/>
                <w:color w:val="010205"/>
              </w:rPr>
            </w:pPr>
            <w:r w:rsidRPr="00954F72">
              <w:rPr>
                <w:i/>
                <w:iCs/>
                <w:color w:val="010205"/>
              </w:rPr>
              <w:t>2466.8 (555.4)</w:t>
            </w:r>
          </w:p>
        </w:tc>
        <w:tc>
          <w:tcPr>
            <w:tcW w:w="1833" w:type="dxa"/>
            <w:tcBorders>
              <w:left w:val="single" w:sz="4" w:space="0" w:color="auto"/>
            </w:tcBorders>
            <w:shd w:val="clear" w:color="auto" w:fill="auto"/>
            <w:noWrap/>
            <w:vAlign w:val="bottom"/>
            <w:hideMark/>
          </w:tcPr>
          <w:p w14:paraId="558DDAD9" w14:textId="7B93A9FC" w:rsidR="00954F72" w:rsidRPr="00954F72" w:rsidRDefault="00954F72" w:rsidP="00954F72">
            <w:pPr>
              <w:jc w:val="center"/>
              <w:rPr>
                <w:color w:val="010205"/>
              </w:rPr>
            </w:pPr>
            <w:r w:rsidRPr="00954F72">
              <w:rPr>
                <w:color w:val="010205"/>
              </w:rPr>
              <w:t>.404</w:t>
            </w:r>
          </w:p>
        </w:tc>
      </w:tr>
      <w:tr w:rsidR="00954F72" w:rsidRPr="005C50A2" w14:paraId="3201000A" w14:textId="77777777" w:rsidTr="00F9073C">
        <w:trPr>
          <w:trHeight w:val="250"/>
        </w:trPr>
        <w:tc>
          <w:tcPr>
            <w:tcW w:w="4268" w:type="dxa"/>
            <w:tcBorders>
              <w:right w:val="single" w:sz="4" w:space="0" w:color="auto"/>
            </w:tcBorders>
            <w:shd w:val="clear" w:color="auto" w:fill="auto"/>
            <w:noWrap/>
            <w:vAlign w:val="center"/>
            <w:hideMark/>
          </w:tcPr>
          <w:p w14:paraId="4235B02D" w14:textId="77777777" w:rsidR="00954F72" w:rsidRPr="005C50A2" w:rsidRDefault="00954F72" w:rsidP="00954F72">
            <w:pPr>
              <w:rPr>
                <w:color w:val="000000"/>
              </w:rPr>
            </w:pPr>
            <w:r w:rsidRPr="005C50A2">
              <w:rPr>
                <w:color w:val="000000"/>
              </w:rPr>
              <w:t>Breastfeeding duration</w:t>
            </w:r>
          </w:p>
        </w:tc>
        <w:tc>
          <w:tcPr>
            <w:tcW w:w="2271" w:type="dxa"/>
            <w:tcBorders>
              <w:left w:val="single" w:sz="4" w:space="0" w:color="auto"/>
            </w:tcBorders>
            <w:shd w:val="clear" w:color="auto" w:fill="auto"/>
            <w:noWrap/>
            <w:vAlign w:val="bottom"/>
            <w:hideMark/>
          </w:tcPr>
          <w:p w14:paraId="20B47AB4" w14:textId="77777777" w:rsidR="00954F72" w:rsidRPr="00954F72" w:rsidRDefault="00954F72" w:rsidP="00954F72">
            <w:pPr>
              <w:jc w:val="center"/>
              <w:rPr>
                <w:color w:val="000000"/>
              </w:rPr>
            </w:pPr>
          </w:p>
        </w:tc>
        <w:tc>
          <w:tcPr>
            <w:tcW w:w="2027" w:type="dxa"/>
            <w:tcBorders>
              <w:right w:val="single" w:sz="4" w:space="0" w:color="auto"/>
            </w:tcBorders>
            <w:shd w:val="clear" w:color="auto" w:fill="auto"/>
            <w:noWrap/>
            <w:vAlign w:val="bottom"/>
            <w:hideMark/>
          </w:tcPr>
          <w:p w14:paraId="46D40263" w14:textId="77777777" w:rsidR="00954F72" w:rsidRPr="00954F72" w:rsidRDefault="00954F72" w:rsidP="00954F72">
            <w:pPr>
              <w:jc w:val="center"/>
            </w:pPr>
          </w:p>
        </w:tc>
        <w:tc>
          <w:tcPr>
            <w:tcW w:w="1833" w:type="dxa"/>
            <w:tcBorders>
              <w:left w:val="single" w:sz="4" w:space="0" w:color="auto"/>
            </w:tcBorders>
            <w:shd w:val="clear" w:color="auto" w:fill="auto"/>
            <w:noWrap/>
            <w:vAlign w:val="bottom"/>
            <w:hideMark/>
          </w:tcPr>
          <w:p w14:paraId="4E6C763E" w14:textId="77777777" w:rsidR="00954F72" w:rsidRPr="00954F72" w:rsidRDefault="00954F72" w:rsidP="00954F72">
            <w:pPr>
              <w:jc w:val="center"/>
            </w:pPr>
          </w:p>
        </w:tc>
      </w:tr>
      <w:tr w:rsidR="00954F72" w:rsidRPr="005C50A2" w14:paraId="36682ACA" w14:textId="77777777" w:rsidTr="00F9073C">
        <w:trPr>
          <w:trHeight w:val="270"/>
        </w:trPr>
        <w:tc>
          <w:tcPr>
            <w:tcW w:w="4268" w:type="dxa"/>
            <w:tcBorders>
              <w:right w:val="single" w:sz="4" w:space="0" w:color="auto"/>
            </w:tcBorders>
            <w:shd w:val="clear" w:color="auto" w:fill="auto"/>
            <w:vAlign w:val="center"/>
            <w:hideMark/>
          </w:tcPr>
          <w:p w14:paraId="6B6B5F77" w14:textId="77777777" w:rsidR="00954F72" w:rsidRPr="005C50A2" w:rsidRDefault="00954F72" w:rsidP="00954F72">
            <w:pPr>
              <w:rPr>
                <w:i/>
                <w:iCs/>
                <w:color w:val="000000"/>
              </w:rPr>
            </w:pPr>
            <w:r w:rsidRPr="005C50A2">
              <w:rPr>
                <w:i/>
                <w:iCs/>
                <w:color w:val="000000"/>
              </w:rPr>
              <w:t xml:space="preserve">      no</w:t>
            </w:r>
            <w:r w:rsidRPr="005C50A2">
              <w:rPr>
                <w:color w:val="000000"/>
              </w:rPr>
              <w:t>​</w:t>
            </w:r>
          </w:p>
        </w:tc>
        <w:tc>
          <w:tcPr>
            <w:tcW w:w="2271" w:type="dxa"/>
            <w:tcBorders>
              <w:left w:val="single" w:sz="4" w:space="0" w:color="auto"/>
            </w:tcBorders>
            <w:shd w:val="clear" w:color="auto" w:fill="auto"/>
            <w:noWrap/>
            <w:vAlign w:val="center"/>
            <w:hideMark/>
          </w:tcPr>
          <w:p w14:paraId="113A3E49" w14:textId="2569B4B5" w:rsidR="00954F72" w:rsidRPr="00954F72" w:rsidRDefault="00954F72" w:rsidP="00954F72">
            <w:pPr>
              <w:jc w:val="center"/>
              <w:rPr>
                <w:color w:val="010205"/>
              </w:rPr>
            </w:pPr>
            <w:r w:rsidRPr="00954F72">
              <w:rPr>
                <w:color w:val="010205"/>
              </w:rPr>
              <w:t>124 (100%)</w:t>
            </w:r>
          </w:p>
        </w:tc>
        <w:tc>
          <w:tcPr>
            <w:tcW w:w="2027" w:type="dxa"/>
            <w:tcBorders>
              <w:right w:val="single" w:sz="4" w:space="0" w:color="auto"/>
            </w:tcBorders>
            <w:shd w:val="clear" w:color="auto" w:fill="auto"/>
            <w:noWrap/>
            <w:vAlign w:val="center"/>
            <w:hideMark/>
          </w:tcPr>
          <w:p w14:paraId="02743949" w14:textId="63465580" w:rsidR="00954F72" w:rsidRPr="00954F72" w:rsidRDefault="00954F72" w:rsidP="00954F72">
            <w:pPr>
              <w:jc w:val="center"/>
              <w:rPr>
                <w:color w:val="010205"/>
              </w:rPr>
            </w:pPr>
          </w:p>
        </w:tc>
        <w:tc>
          <w:tcPr>
            <w:tcW w:w="1833" w:type="dxa"/>
            <w:tcBorders>
              <w:left w:val="single" w:sz="4" w:space="0" w:color="auto"/>
            </w:tcBorders>
            <w:shd w:val="clear" w:color="auto" w:fill="auto"/>
            <w:noWrap/>
            <w:vAlign w:val="bottom"/>
            <w:hideMark/>
          </w:tcPr>
          <w:p w14:paraId="3FC652ED" w14:textId="77777777" w:rsidR="00954F72" w:rsidRPr="00954F72" w:rsidRDefault="00954F72" w:rsidP="00954F72">
            <w:pPr>
              <w:jc w:val="center"/>
              <w:rPr>
                <w:color w:val="010205"/>
              </w:rPr>
            </w:pPr>
          </w:p>
        </w:tc>
      </w:tr>
      <w:tr w:rsidR="00954F72" w:rsidRPr="005C50A2" w14:paraId="004D62EC" w14:textId="77777777" w:rsidTr="00E92BE5">
        <w:trPr>
          <w:trHeight w:val="270"/>
        </w:trPr>
        <w:tc>
          <w:tcPr>
            <w:tcW w:w="4268" w:type="dxa"/>
            <w:tcBorders>
              <w:right w:val="single" w:sz="4" w:space="0" w:color="auto"/>
            </w:tcBorders>
            <w:shd w:val="clear" w:color="auto" w:fill="auto"/>
            <w:vAlign w:val="center"/>
            <w:hideMark/>
          </w:tcPr>
          <w:p w14:paraId="553E45F2" w14:textId="77777777" w:rsidR="00954F72" w:rsidRPr="005C50A2" w:rsidRDefault="00954F72" w:rsidP="00954F72">
            <w:pPr>
              <w:rPr>
                <w:i/>
                <w:iCs/>
                <w:color w:val="000000"/>
              </w:rPr>
            </w:pPr>
            <w:r w:rsidRPr="005C50A2">
              <w:rPr>
                <w:i/>
                <w:iCs/>
                <w:color w:val="000000"/>
              </w:rPr>
              <w:t xml:space="preserve">      less than 2 weeks</w:t>
            </w:r>
            <w:r w:rsidRPr="005C50A2">
              <w:rPr>
                <w:color w:val="000000"/>
              </w:rPr>
              <w:t>​</w:t>
            </w:r>
          </w:p>
        </w:tc>
        <w:tc>
          <w:tcPr>
            <w:tcW w:w="2271" w:type="dxa"/>
            <w:tcBorders>
              <w:left w:val="single" w:sz="4" w:space="0" w:color="auto"/>
            </w:tcBorders>
            <w:shd w:val="clear" w:color="auto" w:fill="auto"/>
            <w:noWrap/>
            <w:vAlign w:val="bottom"/>
            <w:hideMark/>
          </w:tcPr>
          <w:p w14:paraId="510E4874" w14:textId="77777777" w:rsidR="00954F72" w:rsidRPr="00954F72" w:rsidRDefault="00954F72" w:rsidP="00954F72">
            <w:pPr>
              <w:jc w:val="center"/>
              <w:rPr>
                <w:i/>
                <w:iCs/>
                <w:color w:val="000000"/>
              </w:rPr>
            </w:pPr>
          </w:p>
        </w:tc>
        <w:tc>
          <w:tcPr>
            <w:tcW w:w="2027" w:type="dxa"/>
            <w:tcBorders>
              <w:right w:val="single" w:sz="4" w:space="0" w:color="auto"/>
            </w:tcBorders>
            <w:shd w:val="clear" w:color="auto" w:fill="auto"/>
            <w:noWrap/>
            <w:vAlign w:val="bottom"/>
            <w:hideMark/>
          </w:tcPr>
          <w:p w14:paraId="2BFE676E" w14:textId="01E09508" w:rsidR="00954F72" w:rsidRPr="00954F72" w:rsidRDefault="00954F72" w:rsidP="00954F72">
            <w:pPr>
              <w:jc w:val="center"/>
              <w:rPr>
                <w:color w:val="010205"/>
              </w:rPr>
            </w:pPr>
            <w:r w:rsidRPr="00954F72">
              <w:rPr>
                <w:color w:val="010205"/>
              </w:rPr>
              <w:t>36 (9.9%)</w:t>
            </w:r>
          </w:p>
        </w:tc>
        <w:tc>
          <w:tcPr>
            <w:tcW w:w="1833" w:type="dxa"/>
            <w:tcBorders>
              <w:left w:val="single" w:sz="4" w:space="0" w:color="auto"/>
            </w:tcBorders>
            <w:shd w:val="clear" w:color="auto" w:fill="auto"/>
            <w:noWrap/>
            <w:vAlign w:val="bottom"/>
            <w:hideMark/>
          </w:tcPr>
          <w:p w14:paraId="59D29FE8" w14:textId="77777777" w:rsidR="00954F72" w:rsidRPr="00954F72" w:rsidRDefault="00954F72" w:rsidP="00954F72">
            <w:pPr>
              <w:jc w:val="center"/>
              <w:rPr>
                <w:color w:val="010205"/>
              </w:rPr>
            </w:pPr>
          </w:p>
        </w:tc>
      </w:tr>
      <w:tr w:rsidR="00954F72" w:rsidRPr="005C50A2" w14:paraId="58C95377" w14:textId="77777777" w:rsidTr="00E92BE5">
        <w:trPr>
          <w:trHeight w:val="270"/>
        </w:trPr>
        <w:tc>
          <w:tcPr>
            <w:tcW w:w="4268" w:type="dxa"/>
            <w:tcBorders>
              <w:right w:val="single" w:sz="4" w:space="0" w:color="auto"/>
            </w:tcBorders>
            <w:shd w:val="clear" w:color="auto" w:fill="auto"/>
            <w:vAlign w:val="center"/>
            <w:hideMark/>
          </w:tcPr>
          <w:p w14:paraId="33D8B0D5" w14:textId="77777777" w:rsidR="00954F72" w:rsidRPr="005C50A2" w:rsidRDefault="00954F72" w:rsidP="00954F72">
            <w:pPr>
              <w:rPr>
                <w:i/>
                <w:iCs/>
                <w:color w:val="000000"/>
              </w:rPr>
            </w:pPr>
            <w:r w:rsidRPr="005C50A2">
              <w:rPr>
                <w:i/>
                <w:iCs/>
                <w:color w:val="000000"/>
              </w:rPr>
              <w:t xml:space="preserve">     2 to 6 weeks</w:t>
            </w:r>
            <w:r w:rsidRPr="005C50A2">
              <w:rPr>
                <w:color w:val="000000"/>
              </w:rPr>
              <w:t>​</w:t>
            </w:r>
          </w:p>
        </w:tc>
        <w:tc>
          <w:tcPr>
            <w:tcW w:w="2271" w:type="dxa"/>
            <w:tcBorders>
              <w:left w:val="single" w:sz="4" w:space="0" w:color="auto"/>
            </w:tcBorders>
            <w:shd w:val="clear" w:color="auto" w:fill="auto"/>
            <w:noWrap/>
            <w:vAlign w:val="bottom"/>
            <w:hideMark/>
          </w:tcPr>
          <w:p w14:paraId="1B049E98" w14:textId="77777777" w:rsidR="00954F72" w:rsidRPr="00954F72" w:rsidRDefault="00954F72" w:rsidP="00954F72">
            <w:pPr>
              <w:jc w:val="center"/>
              <w:rPr>
                <w:i/>
                <w:iCs/>
                <w:color w:val="000000"/>
              </w:rPr>
            </w:pPr>
          </w:p>
        </w:tc>
        <w:tc>
          <w:tcPr>
            <w:tcW w:w="2027" w:type="dxa"/>
            <w:tcBorders>
              <w:right w:val="single" w:sz="4" w:space="0" w:color="auto"/>
            </w:tcBorders>
            <w:shd w:val="clear" w:color="auto" w:fill="auto"/>
            <w:noWrap/>
            <w:vAlign w:val="bottom"/>
            <w:hideMark/>
          </w:tcPr>
          <w:p w14:paraId="1B44EC76" w14:textId="6F9403F1" w:rsidR="00954F72" w:rsidRPr="00954F72" w:rsidRDefault="00954F72" w:rsidP="00954F72">
            <w:pPr>
              <w:jc w:val="center"/>
              <w:rPr>
                <w:color w:val="010205"/>
              </w:rPr>
            </w:pPr>
            <w:r w:rsidRPr="00954F72">
              <w:rPr>
                <w:color w:val="010205"/>
              </w:rPr>
              <w:t>85 (23.3%)</w:t>
            </w:r>
          </w:p>
        </w:tc>
        <w:tc>
          <w:tcPr>
            <w:tcW w:w="1833" w:type="dxa"/>
            <w:tcBorders>
              <w:left w:val="single" w:sz="4" w:space="0" w:color="auto"/>
            </w:tcBorders>
            <w:shd w:val="clear" w:color="auto" w:fill="auto"/>
            <w:noWrap/>
            <w:vAlign w:val="bottom"/>
            <w:hideMark/>
          </w:tcPr>
          <w:p w14:paraId="3E302A08" w14:textId="77777777" w:rsidR="00954F72" w:rsidRPr="00954F72" w:rsidRDefault="00954F72" w:rsidP="00954F72">
            <w:pPr>
              <w:jc w:val="center"/>
              <w:rPr>
                <w:color w:val="010205"/>
              </w:rPr>
            </w:pPr>
          </w:p>
        </w:tc>
      </w:tr>
      <w:tr w:rsidR="00954F72" w:rsidRPr="005C50A2" w14:paraId="3B8A96F0" w14:textId="77777777" w:rsidTr="00E92BE5">
        <w:trPr>
          <w:trHeight w:val="270"/>
        </w:trPr>
        <w:tc>
          <w:tcPr>
            <w:tcW w:w="4268" w:type="dxa"/>
            <w:tcBorders>
              <w:right w:val="single" w:sz="4" w:space="0" w:color="auto"/>
            </w:tcBorders>
            <w:shd w:val="clear" w:color="auto" w:fill="auto"/>
            <w:vAlign w:val="center"/>
            <w:hideMark/>
          </w:tcPr>
          <w:p w14:paraId="3E93DEE9" w14:textId="77777777" w:rsidR="00954F72" w:rsidRPr="005C50A2" w:rsidRDefault="00954F72" w:rsidP="00954F72">
            <w:pPr>
              <w:rPr>
                <w:i/>
                <w:iCs/>
                <w:color w:val="000000"/>
              </w:rPr>
            </w:pPr>
            <w:r w:rsidRPr="005C50A2">
              <w:rPr>
                <w:i/>
                <w:iCs/>
                <w:color w:val="000000"/>
              </w:rPr>
              <w:t xml:space="preserve">     6 weeks to 3 months</w:t>
            </w:r>
            <w:r w:rsidRPr="005C50A2">
              <w:rPr>
                <w:color w:val="000000"/>
              </w:rPr>
              <w:t>​</w:t>
            </w:r>
          </w:p>
        </w:tc>
        <w:tc>
          <w:tcPr>
            <w:tcW w:w="2271" w:type="dxa"/>
            <w:tcBorders>
              <w:left w:val="single" w:sz="4" w:space="0" w:color="auto"/>
            </w:tcBorders>
            <w:shd w:val="clear" w:color="auto" w:fill="auto"/>
            <w:noWrap/>
            <w:vAlign w:val="bottom"/>
            <w:hideMark/>
          </w:tcPr>
          <w:p w14:paraId="49DB72F3" w14:textId="77777777" w:rsidR="00954F72" w:rsidRPr="00954F72" w:rsidRDefault="00954F72" w:rsidP="00954F72">
            <w:pPr>
              <w:jc w:val="center"/>
              <w:rPr>
                <w:i/>
                <w:iCs/>
                <w:color w:val="000000"/>
              </w:rPr>
            </w:pPr>
          </w:p>
        </w:tc>
        <w:tc>
          <w:tcPr>
            <w:tcW w:w="2027" w:type="dxa"/>
            <w:tcBorders>
              <w:right w:val="single" w:sz="4" w:space="0" w:color="auto"/>
            </w:tcBorders>
            <w:shd w:val="clear" w:color="auto" w:fill="auto"/>
            <w:noWrap/>
            <w:vAlign w:val="bottom"/>
            <w:hideMark/>
          </w:tcPr>
          <w:p w14:paraId="02D5BA1C" w14:textId="606713C7" w:rsidR="00954F72" w:rsidRPr="00954F72" w:rsidRDefault="00954F72" w:rsidP="00954F72">
            <w:pPr>
              <w:jc w:val="center"/>
              <w:rPr>
                <w:color w:val="010205"/>
              </w:rPr>
            </w:pPr>
            <w:r w:rsidRPr="00954F72">
              <w:rPr>
                <w:color w:val="010205"/>
              </w:rPr>
              <w:t>95 (26.0%)</w:t>
            </w:r>
          </w:p>
        </w:tc>
        <w:tc>
          <w:tcPr>
            <w:tcW w:w="1833" w:type="dxa"/>
            <w:tcBorders>
              <w:left w:val="single" w:sz="4" w:space="0" w:color="auto"/>
            </w:tcBorders>
            <w:shd w:val="clear" w:color="auto" w:fill="auto"/>
            <w:noWrap/>
            <w:vAlign w:val="bottom"/>
            <w:hideMark/>
          </w:tcPr>
          <w:p w14:paraId="5C5171E0" w14:textId="77777777" w:rsidR="00954F72" w:rsidRPr="00954F72" w:rsidRDefault="00954F72" w:rsidP="00954F72">
            <w:pPr>
              <w:jc w:val="center"/>
              <w:rPr>
                <w:color w:val="010205"/>
              </w:rPr>
            </w:pPr>
          </w:p>
        </w:tc>
      </w:tr>
      <w:tr w:rsidR="00954F72" w:rsidRPr="005C50A2" w14:paraId="3FE111D8" w14:textId="77777777" w:rsidTr="00E92BE5">
        <w:trPr>
          <w:trHeight w:val="270"/>
        </w:trPr>
        <w:tc>
          <w:tcPr>
            <w:tcW w:w="4268" w:type="dxa"/>
            <w:tcBorders>
              <w:right w:val="single" w:sz="4" w:space="0" w:color="auto"/>
            </w:tcBorders>
            <w:shd w:val="clear" w:color="auto" w:fill="auto"/>
            <w:vAlign w:val="center"/>
            <w:hideMark/>
          </w:tcPr>
          <w:p w14:paraId="4ECD49A2" w14:textId="77777777" w:rsidR="00954F72" w:rsidRPr="005C50A2" w:rsidRDefault="00954F72" w:rsidP="00954F72">
            <w:pPr>
              <w:rPr>
                <w:i/>
                <w:iCs/>
                <w:color w:val="000000"/>
              </w:rPr>
            </w:pPr>
            <w:r w:rsidRPr="005C50A2">
              <w:rPr>
                <w:i/>
                <w:iCs/>
                <w:color w:val="000000"/>
              </w:rPr>
              <w:t xml:space="preserve">     3 to 6 months</w:t>
            </w:r>
            <w:r w:rsidRPr="005C50A2">
              <w:rPr>
                <w:color w:val="000000"/>
              </w:rPr>
              <w:t>​</w:t>
            </w:r>
          </w:p>
        </w:tc>
        <w:tc>
          <w:tcPr>
            <w:tcW w:w="2271" w:type="dxa"/>
            <w:tcBorders>
              <w:left w:val="single" w:sz="4" w:space="0" w:color="auto"/>
            </w:tcBorders>
            <w:shd w:val="clear" w:color="auto" w:fill="auto"/>
            <w:noWrap/>
            <w:vAlign w:val="bottom"/>
            <w:hideMark/>
          </w:tcPr>
          <w:p w14:paraId="348E9A87" w14:textId="77777777" w:rsidR="00954F72" w:rsidRPr="00954F72" w:rsidRDefault="00954F72" w:rsidP="00954F72">
            <w:pPr>
              <w:jc w:val="center"/>
              <w:rPr>
                <w:i/>
                <w:iCs/>
                <w:color w:val="000000"/>
              </w:rPr>
            </w:pPr>
          </w:p>
        </w:tc>
        <w:tc>
          <w:tcPr>
            <w:tcW w:w="2027" w:type="dxa"/>
            <w:tcBorders>
              <w:right w:val="single" w:sz="4" w:space="0" w:color="auto"/>
            </w:tcBorders>
            <w:shd w:val="clear" w:color="auto" w:fill="auto"/>
            <w:noWrap/>
            <w:vAlign w:val="bottom"/>
            <w:hideMark/>
          </w:tcPr>
          <w:p w14:paraId="5DCAFC3E" w14:textId="49B586FE" w:rsidR="00954F72" w:rsidRPr="00954F72" w:rsidRDefault="00954F72" w:rsidP="00954F72">
            <w:pPr>
              <w:jc w:val="center"/>
              <w:rPr>
                <w:color w:val="010205"/>
              </w:rPr>
            </w:pPr>
            <w:r w:rsidRPr="00954F72">
              <w:rPr>
                <w:color w:val="010205"/>
              </w:rPr>
              <w:t>64 (17.5%)</w:t>
            </w:r>
          </w:p>
        </w:tc>
        <w:tc>
          <w:tcPr>
            <w:tcW w:w="1833" w:type="dxa"/>
            <w:tcBorders>
              <w:left w:val="single" w:sz="4" w:space="0" w:color="auto"/>
            </w:tcBorders>
            <w:shd w:val="clear" w:color="auto" w:fill="auto"/>
            <w:noWrap/>
            <w:vAlign w:val="bottom"/>
            <w:hideMark/>
          </w:tcPr>
          <w:p w14:paraId="4F3BB023" w14:textId="77777777" w:rsidR="00954F72" w:rsidRPr="00954F72" w:rsidRDefault="00954F72" w:rsidP="00954F72">
            <w:pPr>
              <w:jc w:val="center"/>
              <w:rPr>
                <w:color w:val="010205"/>
              </w:rPr>
            </w:pPr>
          </w:p>
        </w:tc>
      </w:tr>
      <w:tr w:rsidR="00954F72" w:rsidRPr="005C50A2" w14:paraId="330590DE" w14:textId="77777777" w:rsidTr="00E92BE5">
        <w:trPr>
          <w:trHeight w:val="270"/>
        </w:trPr>
        <w:tc>
          <w:tcPr>
            <w:tcW w:w="4268" w:type="dxa"/>
            <w:tcBorders>
              <w:right w:val="single" w:sz="4" w:space="0" w:color="auto"/>
            </w:tcBorders>
            <w:shd w:val="clear" w:color="auto" w:fill="auto"/>
            <w:vAlign w:val="center"/>
            <w:hideMark/>
          </w:tcPr>
          <w:p w14:paraId="38767139" w14:textId="77777777" w:rsidR="00954F72" w:rsidRPr="005C50A2" w:rsidRDefault="00954F72" w:rsidP="00954F72">
            <w:pPr>
              <w:rPr>
                <w:i/>
                <w:iCs/>
                <w:color w:val="000000"/>
              </w:rPr>
            </w:pPr>
            <w:r w:rsidRPr="005C50A2">
              <w:rPr>
                <w:i/>
                <w:iCs/>
                <w:color w:val="000000"/>
              </w:rPr>
              <w:t xml:space="preserve">      more than 6 months</w:t>
            </w:r>
            <w:r w:rsidRPr="005C50A2">
              <w:rPr>
                <w:color w:val="000000"/>
              </w:rPr>
              <w:t>​</w:t>
            </w:r>
          </w:p>
        </w:tc>
        <w:tc>
          <w:tcPr>
            <w:tcW w:w="2271" w:type="dxa"/>
            <w:tcBorders>
              <w:left w:val="single" w:sz="4" w:space="0" w:color="auto"/>
            </w:tcBorders>
            <w:shd w:val="clear" w:color="auto" w:fill="auto"/>
            <w:noWrap/>
            <w:vAlign w:val="center"/>
            <w:hideMark/>
          </w:tcPr>
          <w:p w14:paraId="32E264CF" w14:textId="77777777" w:rsidR="00954F72" w:rsidRPr="00954F72" w:rsidRDefault="00954F72" w:rsidP="00954F72">
            <w:pPr>
              <w:jc w:val="center"/>
              <w:rPr>
                <w:i/>
                <w:iCs/>
                <w:color w:val="000000"/>
              </w:rPr>
            </w:pPr>
          </w:p>
        </w:tc>
        <w:tc>
          <w:tcPr>
            <w:tcW w:w="2027" w:type="dxa"/>
            <w:tcBorders>
              <w:right w:val="single" w:sz="4" w:space="0" w:color="auto"/>
            </w:tcBorders>
            <w:shd w:val="clear" w:color="auto" w:fill="auto"/>
            <w:noWrap/>
            <w:vAlign w:val="bottom"/>
            <w:hideMark/>
          </w:tcPr>
          <w:p w14:paraId="32422F85" w14:textId="69335D08" w:rsidR="00954F72" w:rsidRPr="00954F72" w:rsidRDefault="00954F72" w:rsidP="00954F72">
            <w:pPr>
              <w:jc w:val="center"/>
              <w:rPr>
                <w:color w:val="010205"/>
              </w:rPr>
            </w:pPr>
            <w:r w:rsidRPr="00954F72">
              <w:rPr>
                <w:color w:val="010205"/>
              </w:rPr>
              <w:t>85 (23.3%)</w:t>
            </w:r>
          </w:p>
        </w:tc>
        <w:tc>
          <w:tcPr>
            <w:tcW w:w="1833" w:type="dxa"/>
            <w:tcBorders>
              <w:left w:val="single" w:sz="4" w:space="0" w:color="auto"/>
            </w:tcBorders>
            <w:shd w:val="clear" w:color="auto" w:fill="auto"/>
            <w:noWrap/>
            <w:vAlign w:val="bottom"/>
            <w:hideMark/>
          </w:tcPr>
          <w:p w14:paraId="3025BE62" w14:textId="77777777" w:rsidR="00954F72" w:rsidRPr="00954F72" w:rsidRDefault="00954F72" w:rsidP="00954F72">
            <w:pPr>
              <w:jc w:val="center"/>
              <w:rPr>
                <w:color w:val="010205"/>
              </w:rPr>
            </w:pPr>
          </w:p>
        </w:tc>
      </w:tr>
      <w:tr w:rsidR="00954F72" w:rsidRPr="005C50A2" w14:paraId="3E3DB3FE" w14:textId="77777777" w:rsidTr="00F9073C">
        <w:trPr>
          <w:trHeight w:val="250"/>
        </w:trPr>
        <w:tc>
          <w:tcPr>
            <w:tcW w:w="4268" w:type="dxa"/>
            <w:tcBorders>
              <w:bottom w:val="nil"/>
              <w:right w:val="single" w:sz="4" w:space="0" w:color="auto"/>
            </w:tcBorders>
            <w:shd w:val="clear" w:color="auto" w:fill="auto"/>
            <w:noWrap/>
            <w:vAlign w:val="bottom"/>
            <w:hideMark/>
          </w:tcPr>
          <w:p w14:paraId="77935143" w14:textId="77777777" w:rsidR="00954F72" w:rsidRPr="005C50A2" w:rsidRDefault="00954F72" w:rsidP="00954F72">
            <w:pPr>
              <w:rPr>
                <w:color w:val="000000"/>
              </w:rPr>
            </w:pPr>
            <w:r w:rsidRPr="005C50A2">
              <w:rPr>
                <w:color w:val="000000"/>
              </w:rPr>
              <w:t>Epithelium cells count (mean (</w:t>
            </w:r>
            <w:proofErr w:type="spellStart"/>
            <w:r w:rsidRPr="005C50A2">
              <w:rPr>
                <w:color w:val="000000"/>
              </w:rPr>
              <w:t>sd</w:t>
            </w:r>
            <w:proofErr w:type="spellEnd"/>
            <w:r w:rsidRPr="005C50A2">
              <w:rPr>
                <w:color w:val="000000"/>
              </w:rPr>
              <w:t>))</w:t>
            </w:r>
          </w:p>
        </w:tc>
        <w:tc>
          <w:tcPr>
            <w:tcW w:w="2271" w:type="dxa"/>
            <w:tcBorders>
              <w:left w:val="single" w:sz="4" w:space="0" w:color="auto"/>
              <w:bottom w:val="nil"/>
            </w:tcBorders>
            <w:shd w:val="clear" w:color="auto" w:fill="auto"/>
            <w:noWrap/>
            <w:vAlign w:val="bottom"/>
            <w:hideMark/>
          </w:tcPr>
          <w:p w14:paraId="69A17584" w14:textId="71026446" w:rsidR="00954F72" w:rsidRPr="00954F72" w:rsidRDefault="00954F72" w:rsidP="00954F72">
            <w:pPr>
              <w:jc w:val="center"/>
              <w:rPr>
                <w:color w:val="000000"/>
              </w:rPr>
            </w:pPr>
            <w:r w:rsidRPr="00954F72">
              <w:rPr>
                <w:color w:val="000000"/>
              </w:rPr>
              <w:t>.831(.091)</w:t>
            </w:r>
          </w:p>
        </w:tc>
        <w:tc>
          <w:tcPr>
            <w:tcW w:w="2027" w:type="dxa"/>
            <w:tcBorders>
              <w:bottom w:val="nil"/>
              <w:right w:val="single" w:sz="4" w:space="0" w:color="auto"/>
            </w:tcBorders>
            <w:shd w:val="clear" w:color="auto" w:fill="auto"/>
            <w:noWrap/>
            <w:vAlign w:val="bottom"/>
            <w:hideMark/>
          </w:tcPr>
          <w:p w14:paraId="722644A8" w14:textId="09B68830" w:rsidR="00954F72" w:rsidRPr="00954F72" w:rsidRDefault="00954F72" w:rsidP="00954F72">
            <w:pPr>
              <w:jc w:val="center"/>
              <w:rPr>
                <w:color w:val="000000"/>
              </w:rPr>
            </w:pPr>
            <w:r w:rsidRPr="00954F72">
              <w:rPr>
                <w:color w:val="000000"/>
              </w:rPr>
              <w:t>.819(.103)</w:t>
            </w:r>
          </w:p>
        </w:tc>
        <w:tc>
          <w:tcPr>
            <w:tcW w:w="1833" w:type="dxa"/>
            <w:tcBorders>
              <w:left w:val="single" w:sz="4" w:space="0" w:color="auto"/>
              <w:bottom w:val="nil"/>
            </w:tcBorders>
            <w:shd w:val="clear" w:color="auto" w:fill="auto"/>
            <w:noWrap/>
            <w:vAlign w:val="bottom"/>
            <w:hideMark/>
          </w:tcPr>
          <w:p w14:paraId="4124DCF7" w14:textId="41CF099A" w:rsidR="00954F72" w:rsidRPr="00954F72" w:rsidRDefault="00954F72" w:rsidP="00954F72">
            <w:pPr>
              <w:jc w:val="center"/>
              <w:rPr>
                <w:color w:val="010205"/>
              </w:rPr>
            </w:pPr>
            <w:r w:rsidRPr="00954F72">
              <w:rPr>
                <w:color w:val="010205"/>
              </w:rPr>
              <w:t>.232</w:t>
            </w:r>
          </w:p>
        </w:tc>
      </w:tr>
      <w:tr w:rsidR="00954F72" w:rsidRPr="005C50A2" w14:paraId="7CC78F9D" w14:textId="77777777" w:rsidTr="00F9073C">
        <w:trPr>
          <w:trHeight w:val="250"/>
        </w:trPr>
        <w:tc>
          <w:tcPr>
            <w:tcW w:w="4268" w:type="dxa"/>
            <w:tcBorders>
              <w:top w:val="nil"/>
              <w:bottom w:val="nil"/>
              <w:right w:val="single" w:sz="4" w:space="0" w:color="auto"/>
            </w:tcBorders>
            <w:shd w:val="clear" w:color="auto" w:fill="auto"/>
            <w:noWrap/>
            <w:vAlign w:val="bottom"/>
            <w:hideMark/>
          </w:tcPr>
          <w:p w14:paraId="602EDCF5" w14:textId="77777777" w:rsidR="00954F72" w:rsidRPr="005C50A2" w:rsidRDefault="00954F72" w:rsidP="00954F72">
            <w:pPr>
              <w:rPr>
                <w:color w:val="000000"/>
              </w:rPr>
            </w:pPr>
            <w:r>
              <w:rPr>
                <w:color w:val="000000"/>
              </w:rPr>
              <w:t>Natural killer</w:t>
            </w:r>
            <w:r w:rsidRPr="005C50A2">
              <w:rPr>
                <w:color w:val="000000"/>
              </w:rPr>
              <w:t xml:space="preserve"> cells count (mean (</w:t>
            </w:r>
            <w:proofErr w:type="spellStart"/>
            <w:r w:rsidRPr="005C50A2">
              <w:rPr>
                <w:color w:val="000000"/>
              </w:rPr>
              <w:t>sd</w:t>
            </w:r>
            <w:proofErr w:type="spellEnd"/>
            <w:r w:rsidRPr="005C50A2">
              <w:rPr>
                <w:color w:val="000000"/>
              </w:rPr>
              <w:t>))</w:t>
            </w:r>
          </w:p>
        </w:tc>
        <w:tc>
          <w:tcPr>
            <w:tcW w:w="2271" w:type="dxa"/>
            <w:tcBorders>
              <w:top w:val="nil"/>
              <w:left w:val="single" w:sz="4" w:space="0" w:color="auto"/>
              <w:bottom w:val="nil"/>
            </w:tcBorders>
            <w:shd w:val="clear" w:color="auto" w:fill="auto"/>
            <w:noWrap/>
            <w:vAlign w:val="bottom"/>
            <w:hideMark/>
          </w:tcPr>
          <w:p w14:paraId="00DF7A00" w14:textId="05999D3A" w:rsidR="00954F72" w:rsidRPr="00954F72" w:rsidRDefault="00954F72" w:rsidP="00954F72">
            <w:pPr>
              <w:jc w:val="center"/>
              <w:rPr>
                <w:color w:val="000000"/>
              </w:rPr>
            </w:pPr>
            <w:r w:rsidRPr="00954F72">
              <w:rPr>
                <w:color w:val="000000"/>
              </w:rPr>
              <w:t>.028(.012)</w:t>
            </w:r>
          </w:p>
        </w:tc>
        <w:tc>
          <w:tcPr>
            <w:tcW w:w="2027" w:type="dxa"/>
            <w:tcBorders>
              <w:top w:val="nil"/>
              <w:bottom w:val="nil"/>
              <w:right w:val="single" w:sz="4" w:space="0" w:color="auto"/>
            </w:tcBorders>
            <w:shd w:val="clear" w:color="auto" w:fill="auto"/>
            <w:noWrap/>
            <w:vAlign w:val="bottom"/>
            <w:hideMark/>
          </w:tcPr>
          <w:p w14:paraId="1858010F" w14:textId="0E5E9B64" w:rsidR="00954F72" w:rsidRPr="00954F72" w:rsidRDefault="00954F72" w:rsidP="00954F72">
            <w:pPr>
              <w:jc w:val="center"/>
              <w:rPr>
                <w:color w:val="000000"/>
              </w:rPr>
            </w:pPr>
            <w:r w:rsidRPr="00954F72">
              <w:rPr>
                <w:color w:val="000000"/>
              </w:rPr>
              <w:t>.029(.012)</w:t>
            </w:r>
          </w:p>
        </w:tc>
        <w:tc>
          <w:tcPr>
            <w:tcW w:w="1833" w:type="dxa"/>
            <w:tcBorders>
              <w:top w:val="nil"/>
              <w:left w:val="single" w:sz="4" w:space="0" w:color="auto"/>
              <w:bottom w:val="nil"/>
            </w:tcBorders>
            <w:shd w:val="clear" w:color="auto" w:fill="auto"/>
            <w:noWrap/>
            <w:vAlign w:val="bottom"/>
            <w:hideMark/>
          </w:tcPr>
          <w:p w14:paraId="032D52A1" w14:textId="56BFACF0" w:rsidR="00954F72" w:rsidRPr="00954F72" w:rsidRDefault="00954F72" w:rsidP="00954F72">
            <w:pPr>
              <w:jc w:val="center"/>
              <w:rPr>
                <w:color w:val="010205"/>
              </w:rPr>
            </w:pPr>
            <w:r w:rsidRPr="00954F72">
              <w:rPr>
                <w:color w:val="010205"/>
              </w:rPr>
              <w:t>.389</w:t>
            </w:r>
          </w:p>
        </w:tc>
      </w:tr>
    </w:tbl>
    <w:p w14:paraId="1CD66278" w14:textId="36B8F053" w:rsidR="00E70339" w:rsidRDefault="00E70339" w:rsidP="0053381C">
      <w:pPr>
        <w:rPr>
          <w:b/>
          <w:bCs/>
          <w:iCs/>
        </w:rPr>
      </w:pPr>
    </w:p>
    <w:p w14:paraId="6FE87604" w14:textId="44047DCD" w:rsidR="00E70339" w:rsidRDefault="00E70339" w:rsidP="0053381C">
      <w:pPr>
        <w:rPr>
          <w:b/>
          <w:bCs/>
          <w:iCs/>
        </w:rPr>
      </w:pPr>
    </w:p>
    <w:p w14:paraId="7B5AEF2C" w14:textId="77777777" w:rsidR="00E70339" w:rsidRDefault="00E70339" w:rsidP="0053381C">
      <w:pPr>
        <w:rPr>
          <w:b/>
          <w:bCs/>
          <w:iCs/>
        </w:rPr>
      </w:pPr>
    </w:p>
    <w:p w14:paraId="53820EF2" w14:textId="77777777" w:rsidR="0053381C" w:rsidRDefault="0053381C" w:rsidP="00D3334B">
      <w:pPr>
        <w:rPr>
          <w:b/>
          <w:bCs/>
          <w:iCs/>
        </w:rPr>
      </w:pPr>
    </w:p>
    <w:p w14:paraId="5E929ABD" w14:textId="38BC52E6" w:rsidR="00D3334B" w:rsidRDefault="00D3334B" w:rsidP="00D3334B">
      <w:pPr>
        <w:spacing w:after="160" w:line="259" w:lineRule="auto"/>
        <w:rPr>
          <w:b/>
          <w:bCs/>
          <w:iCs/>
        </w:rPr>
      </w:pPr>
      <w:r>
        <w:rPr>
          <w:b/>
          <w:bCs/>
          <w:iCs/>
        </w:rPr>
        <w:br w:type="page"/>
      </w:r>
      <w:r>
        <w:rPr>
          <w:b/>
          <w:bCs/>
          <w:iCs/>
        </w:rPr>
        <w:lastRenderedPageBreak/>
        <w:t>Supplemental Table S</w:t>
      </w:r>
      <w:r w:rsidR="0053381C">
        <w:rPr>
          <w:b/>
          <w:bCs/>
          <w:iCs/>
        </w:rPr>
        <w:t>6</w:t>
      </w:r>
      <w:r>
        <w:rPr>
          <w:b/>
          <w:bCs/>
          <w:iCs/>
        </w:rPr>
        <w:t xml:space="preserve">. </w:t>
      </w:r>
      <w:r>
        <w:rPr>
          <w:bCs/>
          <w:i/>
          <w:iCs/>
        </w:rPr>
        <w:t>NTR replication sample</w:t>
      </w:r>
      <w:r w:rsidRPr="00852323">
        <w:rPr>
          <w:bCs/>
          <w:i/>
          <w:iCs/>
        </w:rPr>
        <w:t xml:space="preserve"> population characteristics</w:t>
      </w:r>
    </w:p>
    <w:tbl>
      <w:tblPr>
        <w:tblW w:w="11075" w:type="dxa"/>
        <w:tblLook w:val="04A0" w:firstRow="1" w:lastRow="0" w:firstColumn="1" w:lastColumn="0" w:noHBand="0" w:noVBand="1"/>
      </w:tblPr>
      <w:tblGrid>
        <w:gridCol w:w="4415"/>
        <w:gridCol w:w="2220"/>
        <w:gridCol w:w="2220"/>
        <w:gridCol w:w="2220"/>
      </w:tblGrid>
      <w:tr w:rsidR="00D3334B" w:rsidRPr="003F239F" w14:paraId="42041372" w14:textId="77777777" w:rsidTr="00C02EB2">
        <w:trPr>
          <w:trHeight w:val="248"/>
        </w:trPr>
        <w:tc>
          <w:tcPr>
            <w:tcW w:w="4415" w:type="dxa"/>
            <w:tcBorders>
              <w:top w:val="single" w:sz="4" w:space="0" w:color="auto"/>
              <w:left w:val="nil"/>
              <w:bottom w:val="nil"/>
              <w:right w:val="single" w:sz="4" w:space="0" w:color="auto"/>
            </w:tcBorders>
            <w:shd w:val="clear" w:color="auto" w:fill="auto"/>
            <w:noWrap/>
            <w:vAlign w:val="center"/>
            <w:hideMark/>
          </w:tcPr>
          <w:p w14:paraId="3947264B" w14:textId="77777777" w:rsidR="00D3334B" w:rsidRPr="003F239F" w:rsidRDefault="00D3334B" w:rsidP="00C02EB2"/>
        </w:tc>
        <w:tc>
          <w:tcPr>
            <w:tcW w:w="2220" w:type="dxa"/>
            <w:tcBorders>
              <w:top w:val="single" w:sz="4" w:space="0" w:color="auto"/>
              <w:left w:val="single" w:sz="4" w:space="0" w:color="auto"/>
              <w:bottom w:val="nil"/>
              <w:right w:val="nil"/>
            </w:tcBorders>
            <w:shd w:val="clear" w:color="auto" w:fill="auto"/>
            <w:vAlign w:val="center"/>
            <w:hideMark/>
          </w:tcPr>
          <w:p w14:paraId="7994D8B8" w14:textId="77777777" w:rsidR="00D3334B" w:rsidRPr="003F239F" w:rsidRDefault="00D3334B" w:rsidP="00C02EB2">
            <w:pPr>
              <w:jc w:val="center"/>
              <w:rPr>
                <w:b/>
                <w:color w:val="000000"/>
              </w:rPr>
            </w:pPr>
            <w:r w:rsidRPr="003F239F">
              <w:rPr>
                <w:b/>
                <w:color w:val="000000"/>
              </w:rPr>
              <w:t xml:space="preserve">Breastfeeding </w:t>
            </w:r>
          </w:p>
        </w:tc>
        <w:tc>
          <w:tcPr>
            <w:tcW w:w="2220" w:type="dxa"/>
            <w:tcBorders>
              <w:top w:val="single" w:sz="4" w:space="0" w:color="auto"/>
              <w:left w:val="nil"/>
              <w:bottom w:val="nil"/>
              <w:right w:val="single" w:sz="4" w:space="0" w:color="auto"/>
            </w:tcBorders>
            <w:shd w:val="clear" w:color="auto" w:fill="auto"/>
            <w:vAlign w:val="center"/>
            <w:hideMark/>
          </w:tcPr>
          <w:p w14:paraId="5E4B0400" w14:textId="77777777" w:rsidR="00D3334B" w:rsidRPr="003F239F" w:rsidRDefault="00D3334B" w:rsidP="00C02EB2">
            <w:pPr>
              <w:jc w:val="center"/>
              <w:rPr>
                <w:b/>
                <w:color w:val="000000"/>
              </w:rPr>
            </w:pPr>
            <w:r w:rsidRPr="003F239F">
              <w:rPr>
                <w:b/>
                <w:color w:val="000000"/>
              </w:rPr>
              <w:t xml:space="preserve">Breastfeeding </w:t>
            </w:r>
          </w:p>
        </w:tc>
        <w:tc>
          <w:tcPr>
            <w:tcW w:w="2220" w:type="dxa"/>
            <w:tcBorders>
              <w:top w:val="single" w:sz="4" w:space="0" w:color="auto"/>
              <w:left w:val="single" w:sz="4" w:space="0" w:color="auto"/>
              <w:bottom w:val="nil"/>
              <w:right w:val="nil"/>
            </w:tcBorders>
            <w:shd w:val="clear" w:color="auto" w:fill="auto"/>
            <w:noWrap/>
            <w:vAlign w:val="bottom"/>
            <w:hideMark/>
          </w:tcPr>
          <w:p w14:paraId="7EE56942" w14:textId="77777777" w:rsidR="00D3334B" w:rsidRPr="003F239F" w:rsidRDefault="00D3334B" w:rsidP="00C02EB2">
            <w:pPr>
              <w:jc w:val="center"/>
              <w:rPr>
                <w:b/>
                <w:color w:val="000000"/>
              </w:rPr>
            </w:pPr>
          </w:p>
        </w:tc>
      </w:tr>
      <w:tr w:rsidR="00D3334B" w:rsidRPr="003F239F" w14:paraId="1BD40AC7" w14:textId="77777777" w:rsidTr="00C02EB2">
        <w:trPr>
          <w:trHeight w:val="229"/>
        </w:trPr>
        <w:tc>
          <w:tcPr>
            <w:tcW w:w="4415" w:type="dxa"/>
            <w:tcBorders>
              <w:top w:val="nil"/>
              <w:left w:val="nil"/>
              <w:bottom w:val="single" w:sz="4" w:space="0" w:color="auto"/>
              <w:right w:val="single" w:sz="4" w:space="0" w:color="auto"/>
            </w:tcBorders>
            <w:shd w:val="clear" w:color="auto" w:fill="auto"/>
            <w:noWrap/>
            <w:vAlign w:val="center"/>
            <w:hideMark/>
          </w:tcPr>
          <w:p w14:paraId="316AC9AB" w14:textId="77777777" w:rsidR="00D3334B" w:rsidRPr="003F239F" w:rsidRDefault="00D3334B" w:rsidP="00C02EB2">
            <w:pPr>
              <w:jc w:val="center"/>
            </w:pPr>
          </w:p>
        </w:tc>
        <w:tc>
          <w:tcPr>
            <w:tcW w:w="2220" w:type="dxa"/>
            <w:tcBorders>
              <w:top w:val="nil"/>
              <w:left w:val="single" w:sz="4" w:space="0" w:color="auto"/>
              <w:bottom w:val="single" w:sz="4" w:space="0" w:color="auto"/>
              <w:right w:val="nil"/>
            </w:tcBorders>
            <w:shd w:val="clear" w:color="auto" w:fill="auto"/>
            <w:noWrap/>
            <w:vAlign w:val="center"/>
            <w:hideMark/>
          </w:tcPr>
          <w:p w14:paraId="68C76302" w14:textId="77777777" w:rsidR="00D3334B" w:rsidRPr="003F239F" w:rsidRDefault="00D3334B" w:rsidP="00C02EB2">
            <w:pPr>
              <w:jc w:val="center"/>
              <w:rPr>
                <w:b/>
                <w:color w:val="000000"/>
              </w:rPr>
            </w:pPr>
            <w:r w:rsidRPr="003F239F">
              <w:rPr>
                <w:b/>
                <w:color w:val="000000"/>
              </w:rPr>
              <w:t>Never</w:t>
            </w:r>
          </w:p>
        </w:tc>
        <w:tc>
          <w:tcPr>
            <w:tcW w:w="2220" w:type="dxa"/>
            <w:tcBorders>
              <w:top w:val="nil"/>
              <w:left w:val="nil"/>
              <w:bottom w:val="single" w:sz="4" w:space="0" w:color="auto"/>
              <w:right w:val="single" w:sz="4" w:space="0" w:color="auto"/>
            </w:tcBorders>
            <w:shd w:val="clear" w:color="auto" w:fill="auto"/>
            <w:noWrap/>
            <w:vAlign w:val="center"/>
            <w:hideMark/>
          </w:tcPr>
          <w:p w14:paraId="442E4547" w14:textId="77777777" w:rsidR="00D3334B" w:rsidRPr="003F239F" w:rsidRDefault="00D3334B" w:rsidP="00C02EB2">
            <w:pPr>
              <w:jc w:val="center"/>
              <w:rPr>
                <w:b/>
                <w:color w:val="000000"/>
              </w:rPr>
            </w:pPr>
            <w:r w:rsidRPr="003F239F">
              <w:rPr>
                <w:b/>
                <w:color w:val="000000"/>
              </w:rPr>
              <w:t>Ever</w:t>
            </w:r>
          </w:p>
        </w:tc>
        <w:tc>
          <w:tcPr>
            <w:tcW w:w="2220" w:type="dxa"/>
            <w:tcBorders>
              <w:top w:val="nil"/>
              <w:left w:val="single" w:sz="4" w:space="0" w:color="auto"/>
              <w:bottom w:val="single" w:sz="4" w:space="0" w:color="auto"/>
              <w:right w:val="nil"/>
            </w:tcBorders>
            <w:shd w:val="clear" w:color="auto" w:fill="auto"/>
            <w:noWrap/>
            <w:vAlign w:val="bottom"/>
            <w:hideMark/>
          </w:tcPr>
          <w:p w14:paraId="3E2490CE" w14:textId="77777777" w:rsidR="00D3334B" w:rsidRPr="003F239F" w:rsidRDefault="00D3334B" w:rsidP="00C02EB2">
            <w:pPr>
              <w:jc w:val="center"/>
              <w:rPr>
                <w:b/>
                <w:color w:val="000000"/>
              </w:rPr>
            </w:pPr>
            <w:r w:rsidRPr="003F239F">
              <w:rPr>
                <w:b/>
                <w:color w:val="000000"/>
              </w:rPr>
              <w:t>p-value</w:t>
            </w:r>
          </w:p>
        </w:tc>
      </w:tr>
      <w:tr w:rsidR="00D3334B" w:rsidRPr="003F239F" w14:paraId="14CC5A8C" w14:textId="77777777" w:rsidTr="00C02EB2">
        <w:trPr>
          <w:trHeight w:val="229"/>
        </w:trPr>
        <w:tc>
          <w:tcPr>
            <w:tcW w:w="4415" w:type="dxa"/>
            <w:tcBorders>
              <w:top w:val="single" w:sz="4" w:space="0" w:color="auto"/>
              <w:left w:val="nil"/>
              <w:bottom w:val="nil"/>
              <w:right w:val="single" w:sz="4" w:space="0" w:color="auto"/>
            </w:tcBorders>
            <w:shd w:val="clear" w:color="auto" w:fill="auto"/>
            <w:noWrap/>
            <w:vAlign w:val="center"/>
            <w:hideMark/>
          </w:tcPr>
          <w:p w14:paraId="30AE22E6" w14:textId="77777777" w:rsidR="00D3334B" w:rsidRPr="003F239F" w:rsidRDefault="00D3334B" w:rsidP="00C02EB2">
            <w:pPr>
              <w:rPr>
                <w:color w:val="000000"/>
              </w:rPr>
            </w:pPr>
            <w:r w:rsidRPr="003F239F">
              <w:rPr>
                <w:color w:val="000000"/>
              </w:rPr>
              <w:t>n</w:t>
            </w:r>
          </w:p>
        </w:tc>
        <w:tc>
          <w:tcPr>
            <w:tcW w:w="2220" w:type="dxa"/>
            <w:tcBorders>
              <w:top w:val="single" w:sz="4" w:space="0" w:color="auto"/>
              <w:left w:val="single" w:sz="4" w:space="0" w:color="auto"/>
              <w:bottom w:val="nil"/>
              <w:right w:val="nil"/>
            </w:tcBorders>
            <w:shd w:val="clear" w:color="auto" w:fill="auto"/>
            <w:noWrap/>
            <w:vAlign w:val="center"/>
            <w:hideMark/>
          </w:tcPr>
          <w:p w14:paraId="237DAAA6" w14:textId="77777777" w:rsidR="00D3334B" w:rsidRPr="003F239F" w:rsidRDefault="00D3334B" w:rsidP="00C02EB2">
            <w:pPr>
              <w:jc w:val="center"/>
              <w:rPr>
                <w:color w:val="000000"/>
              </w:rPr>
            </w:pPr>
            <w:r w:rsidRPr="003F239F">
              <w:rPr>
                <w:color w:val="000000"/>
              </w:rPr>
              <w:t>36</w:t>
            </w:r>
          </w:p>
        </w:tc>
        <w:tc>
          <w:tcPr>
            <w:tcW w:w="2220" w:type="dxa"/>
            <w:tcBorders>
              <w:top w:val="single" w:sz="4" w:space="0" w:color="auto"/>
              <w:left w:val="nil"/>
              <w:bottom w:val="nil"/>
              <w:right w:val="single" w:sz="4" w:space="0" w:color="auto"/>
            </w:tcBorders>
            <w:shd w:val="clear" w:color="auto" w:fill="auto"/>
            <w:noWrap/>
            <w:vAlign w:val="center"/>
            <w:hideMark/>
          </w:tcPr>
          <w:p w14:paraId="270854A9" w14:textId="77777777" w:rsidR="00D3334B" w:rsidRPr="003F239F" w:rsidRDefault="00D3334B" w:rsidP="00C02EB2">
            <w:pPr>
              <w:jc w:val="center"/>
              <w:rPr>
                <w:color w:val="000000"/>
              </w:rPr>
            </w:pPr>
            <w:r w:rsidRPr="003F239F">
              <w:rPr>
                <w:color w:val="000000"/>
              </w:rPr>
              <w:t>62</w:t>
            </w:r>
          </w:p>
        </w:tc>
        <w:tc>
          <w:tcPr>
            <w:tcW w:w="2220" w:type="dxa"/>
            <w:tcBorders>
              <w:top w:val="single" w:sz="4" w:space="0" w:color="auto"/>
              <w:left w:val="single" w:sz="4" w:space="0" w:color="auto"/>
              <w:bottom w:val="nil"/>
              <w:right w:val="nil"/>
            </w:tcBorders>
            <w:shd w:val="clear" w:color="auto" w:fill="auto"/>
            <w:noWrap/>
            <w:vAlign w:val="bottom"/>
            <w:hideMark/>
          </w:tcPr>
          <w:p w14:paraId="05A48D46" w14:textId="77777777" w:rsidR="00D3334B" w:rsidRPr="003F239F" w:rsidRDefault="00D3334B" w:rsidP="00C02EB2">
            <w:pPr>
              <w:jc w:val="center"/>
              <w:rPr>
                <w:color w:val="000000"/>
              </w:rPr>
            </w:pPr>
          </w:p>
        </w:tc>
      </w:tr>
      <w:tr w:rsidR="00D3334B" w:rsidRPr="003F239F" w14:paraId="262CCD1E" w14:textId="77777777" w:rsidTr="00C02EB2">
        <w:trPr>
          <w:trHeight w:val="229"/>
        </w:trPr>
        <w:tc>
          <w:tcPr>
            <w:tcW w:w="4415" w:type="dxa"/>
            <w:tcBorders>
              <w:top w:val="nil"/>
              <w:left w:val="nil"/>
              <w:bottom w:val="nil"/>
              <w:right w:val="single" w:sz="4" w:space="0" w:color="auto"/>
            </w:tcBorders>
            <w:shd w:val="clear" w:color="auto" w:fill="auto"/>
            <w:noWrap/>
            <w:vAlign w:val="center"/>
            <w:hideMark/>
          </w:tcPr>
          <w:p w14:paraId="7EBA7576" w14:textId="77777777" w:rsidR="00D3334B" w:rsidRPr="003F239F" w:rsidRDefault="00D3334B" w:rsidP="00C02EB2">
            <w:pPr>
              <w:rPr>
                <w:color w:val="000000"/>
              </w:rPr>
            </w:pPr>
            <w:r w:rsidRPr="003F239F">
              <w:rPr>
                <w:color w:val="000000"/>
              </w:rPr>
              <w:t>Age at methylation (mean (</w:t>
            </w:r>
            <w:proofErr w:type="spellStart"/>
            <w:r w:rsidRPr="003F239F">
              <w:rPr>
                <w:color w:val="000000"/>
              </w:rPr>
              <w:t>sd</w:t>
            </w:r>
            <w:proofErr w:type="spellEnd"/>
            <w:r w:rsidRPr="003F239F">
              <w:rPr>
                <w:color w:val="000000"/>
              </w:rPr>
              <w:t>))</w:t>
            </w:r>
          </w:p>
        </w:tc>
        <w:tc>
          <w:tcPr>
            <w:tcW w:w="2220" w:type="dxa"/>
            <w:tcBorders>
              <w:top w:val="nil"/>
              <w:left w:val="single" w:sz="4" w:space="0" w:color="auto"/>
              <w:bottom w:val="nil"/>
              <w:right w:val="nil"/>
            </w:tcBorders>
            <w:shd w:val="clear" w:color="auto" w:fill="auto"/>
            <w:noWrap/>
            <w:vAlign w:val="center"/>
            <w:hideMark/>
          </w:tcPr>
          <w:p w14:paraId="52393071" w14:textId="77777777" w:rsidR="00D3334B" w:rsidRPr="003F239F" w:rsidRDefault="00D3334B" w:rsidP="00C02EB2">
            <w:pPr>
              <w:jc w:val="center"/>
              <w:rPr>
                <w:color w:val="000000"/>
              </w:rPr>
            </w:pPr>
            <w:r w:rsidRPr="003F239F">
              <w:rPr>
                <w:color w:val="000000"/>
              </w:rPr>
              <w:t>7.72</w:t>
            </w:r>
          </w:p>
        </w:tc>
        <w:tc>
          <w:tcPr>
            <w:tcW w:w="2220" w:type="dxa"/>
            <w:tcBorders>
              <w:top w:val="nil"/>
              <w:left w:val="nil"/>
              <w:bottom w:val="nil"/>
              <w:right w:val="single" w:sz="4" w:space="0" w:color="auto"/>
            </w:tcBorders>
            <w:shd w:val="clear" w:color="auto" w:fill="auto"/>
            <w:noWrap/>
            <w:vAlign w:val="center"/>
            <w:hideMark/>
          </w:tcPr>
          <w:p w14:paraId="77045390" w14:textId="77777777" w:rsidR="00D3334B" w:rsidRPr="003F239F" w:rsidRDefault="00D3334B" w:rsidP="00C02EB2">
            <w:pPr>
              <w:jc w:val="center"/>
              <w:rPr>
                <w:color w:val="000000"/>
              </w:rPr>
            </w:pPr>
            <w:r w:rsidRPr="003F239F">
              <w:rPr>
                <w:color w:val="000000"/>
              </w:rPr>
              <w:t>7.32</w:t>
            </w:r>
          </w:p>
        </w:tc>
        <w:tc>
          <w:tcPr>
            <w:tcW w:w="2220" w:type="dxa"/>
            <w:tcBorders>
              <w:top w:val="nil"/>
              <w:left w:val="single" w:sz="4" w:space="0" w:color="auto"/>
              <w:bottom w:val="nil"/>
              <w:right w:val="nil"/>
            </w:tcBorders>
            <w:shd w:val="clear" w:color="auto" w:fill="auto"/>
            <w:noWrap/>
            <w:vAlign w:val="bottom"/>
            <w:hideMark/>
          </w:tcPr>
          <w:p w14:paraId="7C06A675" w14:textId="77777777" w:rsidR="00D3334B" w:rsidRPr="003F239F" w:rsidRDefault="00D3334B" w:rsidP="00C02EB2">
            <w:pPr>
              <w:jc w:val="center"/>
              <w:rPr>
                <w:color w:val="010205"/>
              </w:rPr>
            </w:pPr>
            <w:r w:rsidRPr="003F239F">
              <w:rPr>
                <w:color w:val="010205"/>
              </w:rPr>
              <w:t>0.435</w:t>
            </w:r>
          </w:p>
        </w:tc>
      </w:tr>
      <w:tr w:rsidR="00D3334B" w:rsidRPr="003F239F" w14:paraId="5A11184D" w14:textId="77777777" w:rsidTr="00C02EB2">
        <w:trPr>
          <w:trHeight w:val="209"/>
        </w:trPr>
        <w:tc>
          <w:tcPr>
            <w:tcW w:w="4415" w:type="dxa"/>
            <w:tcBorders>
              <w:top w:val="nil"/>
              <w:left w:val="nil"/>
              <w:bottom w:val="nil"/>
              <w:right w:val="single" w:sz="4" w:space="0" w:color="auto"/>
            </w:tcBorders>
            <w:shd w:val="clear" w:color="auto" w:fill="auto"/>
            <w:noWrap/>
            <w:vAlign w:val="center"/>
            <w:hideMark/>
          </w:tcPr>
          <w:p w14:paraId="1FC5C00F" w14:textId="77777777" w:rsidR="00D3334B" w:rsidRPr="003F239F" w:rsidRDefault="00D3334B" w:rsidP="00C02EB2">
            <w:pPr>
              <w:rPr>
                <w:color w:val="000000"/>
              </w:rPr>
            </w:pPr>
            <w:r w:rsidRPr="003F239F">
              <w:rPr>
                <w:color w:val="000000"/>
              </w:rPr>
              <w:t>Sex (</w:t>
            </w:r>
            <w:proofErr w:type="gramStart"/>
            <w:r w:rsidRPr="003F239F">
              <w:rPr>
                <w:color w:val="000000"/>
              </w:rPr>
              <w:t>n(</w:t>
            </w:r>
            <w:proofErr w:type="gramEnd"/>
            <w:r w:rsidRPr="003F239F">
              <w:rPr>
                <w:color w:val="000000"/>
              </w:rPr>
              <w:t>%) males</w:t>
            </w:r>
            <w:r>
              <w:rPr>
                <w:color w:val="000000"/>
              </w:rPr>
              <w:t>)</w:t>
            </w:r>
          </w:p>
        </w:tc>
        <w:tc>
          <w:tcPr>
            <w:tcW w:w="2220" w:type="dxa"/>
            <w:tcBorders>
              <w:top w:val="nil"/>
              <w:left w:val="single" w:sz="4" w:space="0" w:color="auto"/>
              <w:bottom w:val="nil"/>
              <w:right w:val="nil"/>
            </w:tcBorders>
            <w:shd w:val="clear" w:color="auto" w:fill="auto"/>
            <w:noWrap/>
            <w:vAlign w:val="center"/>
            <w:hideMark/>
          </w:tcPr>
          <w:p w14:paraId="0065AFDB" w14:textId="77777777" w:rsidR="00D3334B" w:rsidRPr="003F239F" w:rsidRDefault="00D3334B" w:rsidP="00C02EB2">
            <w:pPr>
              <w:jc w:val="center"/>
              <w:rPr>
                <w:color w:val="000000"/>
              </w:rPr>
            </w:pPr>
            <w:r w:rsidRPr="003F239F">
              <w:rPr>
                <w:color w:val="000000"/>
              </w:rPr>
              <w:t>14 (38.9%)</w:t>
            </w:r>
          </w:p>
        </w:tc>
        <w:tc>
          <w:tcPr>
            <w:tcW w:w="2220" w:type="dxa"/>
            <w:tcBorders>
              <w:top w:val="nil"/>
              <w:left w:val="nil"/>
              <w:bottom w:val="nil"/>
              <w:right w:val="single" w:sz="4" w:space="0" w:color="auto"/>
            </w:tcBorders>
            <w:shd w:val="clear" w:color="auto" w:fill="auto"/>
            <w:noWrap/>
            <w:vAlign w:val="center"/>
            <w:hideMark/>
          </w:tcPr>
          <w:p w14:paraId="58182512" w14:textId="77777777" w:rsidR="00D3334B" w:rsidRPr="003F239F" w:rsidRDefault="00D3334B" w:rsidP="00C02EB2">
            <w:pPr>
              <w:jc w:val="center"/>
              <w:rPr>
                <w:color w:val="000000"/>
              </w:rPr>
            </w:pPr>
            <w:r w:rsidRPr="003F239F">
              <w:rPr>
                <w:color w:val="000000"/>
              </w:rPr>
              <w:t>38 (61.3%)</w:t>
            </w:r>
          </w:p>
        </w:tc>
        <w:tc>
          <w:tcPr>
            <w:tcW w:w="2220" w:type="dxa"/>
            <w:tcBorders>
              <w:top w:val="nil"/>
              <w:left w:val="single" w:sz="4" w:space="0" w:color="auto"/>
              <w:bottom w:val="nil"/>
              <w:right w:val="nil"/>
            </w:tcBorders>
            <w:shd w:val="clear" w:color="auto" w:fill="auto"/>
            <w:noWrap/>
            <w:vAlign w:val="bottom"/>
            <w:hideMark/>
          </w:tcPr>
          <w:p w14:paraId="31530C71" w14:textId="77777777" w:rsidR="00D3334B" w:rsidRPr="003F239F" w:rsidRDefault="00D3334B" w:rsidP="00C02EB2">
            <w:pPr>
              <w:jc w:val="center"/>
              <w:rPr>
                <w:color w:val="010205"/>
              </w:rPr>
            </w:pPr>
            <w:r w:rsidRPr="003F239F">
              <w:rPr>
                <w:color w:val="010205"/>
              </w:rPr>
              <w:t>0.032</w:t>
            </w:r>
          </w:p>
        </w:tc>
      </w:tr>
      <w:tr w:rsidR="00D3334B" w:rsidRPr="003F239F" w14:paraId="4A2EA3E0" w14:textId="77777777" w:rsidTr="00C02EB2">
        <w:trPr>
          <w:trHeight w:val="229"/>
        </w:trPr>
        <w:tc>
          <w:tcPr>
            <w:tcW w:w="4415" w:type="dxa"/>
            <w:tcBorders>
              <w:top w:val="nil"/>
              <w:left w:val="nil"/>
              <w:bottom w:val="nil"/>
              <w:right w:val="single" w:sz="4" w:space="0" w:color="auto"/>
            </w:tcBorders>
            <w:shd w:val="clear" w:color="auto" w:fill="auto"/>
            <w:noWrap/>
            <w:vAlign w:val="center"/>
            <w:hideMark/>
          </w:tcPr>
          <w:p w14:paraId="5CDE263A" w14:textId="77777777" w:rsidR="00D3334B" w:rsidRPr="003F239F" w:rsidRDefault="00D3334B" w:rsidP="00C02EB2">
            <w:pPr>
              <w:rPr>
                <w:color w:val="000000"/>
              </w:rPr>
            </w:pPr>
            <w:r w:rsidRPr="003F239F">
              <w:rPr>
                <w:color w:val="000000"/>
              </w:rPr>
              <w:t>Zygosity (</w:t>
            </w:r>
            <w:proofErr w:type="gramStart"/>
            <w:r w:rsidRPr="003F239F">
              <w:rPr>
                <w:color w:val="000000"/>
              </w:rPr>
              <w:t>n(</w:t>
            </w:r>
            <w:proofErr w:type="gramEnd"/>
            <w:r w:rsidRPr="003F239F">
              <w:rPr>
                <w:color w:val="000000"/>
              </w:rPr>
              <w:t>%) monozygotic)</w:t>
            </w:r>
          </w:p>
        </w:tc>
        <w:tc>
          <w:tcPr>
            <w:tcW w:w="2220" w:type="dxa"/>
            <w:tcBorders>
              <w:top w:val="nil"/>
              <w:left w:val="single" w:sz="4" w:space="0" w:color="auto"/>
              <w:bottom w:val="nil"/>
              <w:right w:val="nil"/>
            </w:tcBorders>
            <w:shd w:val="clear" w:color="auto" w:fill="auto"/>
            <w:noWrap/>
            <w:vAlign w:val="center"/>
            <w:hideMark/>
          </w:tcPr>
          <w:p w14:paraId="516D5A42" w14:textId="77777777" w:rsidR="00D3334B" w:rsidRPr="003F239F" w:rsidRDefault="00D3334B" w:rsidP="00C02EB2">
            <w:pPr>
              <w:jc w:val="center"/>
              <w:rPr>
                <w:color w:val="000000"/>
              </w:rPr>
            </w:pPr>
            <w:r w:rsidRPr="003F239F">
              <w:rPr>
                <w:color w:val="000000"/>
              </w:rPr>
              <w:t>100%</w:t>
            </w:r>
          </w:p>
        </w:tc>
        <w:tc>
          <w:tcPr>
            <w:tcW w:w="2220" w:type="dxa"/>
            <w:tcBorders>
              <w:top w:val="nil"/>
              <w:left w:val="nil"/>
              <w:bottom w:val="nil"/>
              <w:right w:val="single" w:sz="4" w:space="0" w:color="auto"/>
            </w:tcBorders>
            <w:shd w:val="clear" w:color="auto" w:fill="auto"/>
            <w:noWrap/>
            <w:vAlign w:val="center"/>
            <w:hideMark/>
          </w:tcPr>
          <w:p w14:paraId="6B2C71FC" w14:textId="77777777" w:rsidR="00D3334B" w:rsidRPr="003F239F" w:rsidRDefault="00D3334B" w:rsidP="00C02EB2">
            <w:pPr>
              <w:jc w:val="center"/>
              <w:rPr>
                <w:color w:val="000000"/>
              </w:rPr>
            </w:pPr>
            <w:r w:rsidRPr="003F239F">
              <w:rPr>
                <w:color w:val="000000"/>
              </w:rPr>
              <w:t>100%</w:t>
            </w:r>
          </w:p>
        </w:tc>
        <w:tc>
          <w:tcPr>
            <w:tcW w:w="2220" w:type="dxa"/>
            <w:tcBorders>
              <w:top w:val="nil"/>
              <w:left w:val="single" w:sz="4" w:space="0" w:color="auto"/>
              <w:bottom w:val="nil"/>
              <w:right w:val="nil"/>
            </w:tcBorders>
            <w:shd w:val="clear" w:color="auto" w:fill="auto"/>
            <w:noWrap/>
            <w:vAlign w:val="bottom"/>
            <w:hideMark/>
          </w:tcPr>
          <w:p w14:paraId="231DD2D9" w14:textId="77777777" w:rsidR="00D3334B" w:rsidRPr="003F239F" w:rsidRDefault="00D3334B" w:rsidP="00C02EB2">
            <w:pPr>
              <w:jc w:val="center"/>
              <w:rPr>
                <w:color w:val="000000"/>
              </w:rPr>
            </w:pPr>
          </w:p>
        </w:tc>
      </w:tr>
      <w:tr w:rsidR="00D3334B" w:rsidRPr="003F239F" w14:paraId="740A1C1D" w14:textId="77777777" w:rsidTr="00C02EB2">
        <w:trPr>
          <w:trHeight w:val="229"/>
        </w:trPr>
        <w:tc>
          <w:tcPr>
            <w:tcW w:w="4415" w:type="dxa"/>
            <w:tcBorders>
              <w:top w:val="nil"/>
              <w:left w:val="nil"/>
              <w:bottom w:val="nil"/>
              <w:right w:val="single" w:sz="4" w:space="0" w:color="auto"/>
            </w:tcBorders>
            <w:shd w:val="clear" w:color="auto" w:fill="auto"/>
            <w:noWrap/>
            <w:vAlign w:val="center"/>
            <w:hideMark/>
          </w:tcPr>
          <w:p w14:paraId="7A51A86E" w14:textId="77777777" w:rsidR="00D3334B" w:rsidRPr="003F239F" w:rsidRDefault="00D3334B" w:rsidP="00C02EB2">
            <w:pPr>
              <w:rPr>
                <w:color w:val="000000"/>
              </w:rPr>
            </w:pPr>
            <w:r w:rsidRPr="003F239F">
              <w:rPr>
                <w:color w:val="000000"/>
              </w:rPr>
              <w:t>Parental SES</w:t>
            </w:r>
          </w:p>
        </w:tc>
        <w:tc>
          <w:tcPr>
            <w:tcW w:w="2220" w:type="dxa"/>
            <w:tcBorders>
              <w:top w:val="nil"/>
              <w:left w:val="single" w:sz="4" w:space="0" w:color="auto"/>
              <w:bottom w:val="nil"/>
              <w:right w:val="nil"/>
            </w:tcBorders>
            <w:shd w:val="clear" w:color="auto" w:fill="auto"/>
            <w:noWrap/>
            <w:vAlign w:val="bottom"/>
            <w:hideMark/>
          </w:tcPr>
          <w:p w14:paraId="29B77EEC" w14:textId="77777777" w:rsidR="00D3334B" w:rsidRPr="003F239F" w:rsidRDefault="00D3334B" w:rsidP="00C02EB2">
            <w:pPr>
              <w:rPr>
                <w:color w:val="000000"/>
              </w:rPr>
            </w:pPr>
          </w:p>
        </w:tc>
        <w:tc>
          <w:tcPr>
            <w:tcW w:w="2220" w:type="dxa"/>
            <w:tcBorders>
              <w:top w:val="nil"/>
              <w:left w:val="nil"/>
              <w:bottom w:val="nil"/>
              <w:right w:val="single" w:sz="4" w:space="0" w:color="auto"/>
            </w:tcBorders>
            <w:shd w:val="clear" w:color="auto" w:fill="auto"/>
            <w:noWrap/>
            <w:vAlign w:val="bottom"/>
            <w:hideMark/>
          </w:tcPr>
          <w:p w14:paraId="7F8CDA0E" w14:textId="77777777" w:rsidR="00D3334B" w:rsidRPr="003F239F" w:rsidRDefault="00D3334B" w:rsidP="00C02EB2">
            <w:pPr>
              <w:jc w:val="center"/>
            </w:pPr>
          </w:p>
        </w:tc>
        <w:tc>
          <w:tcPr>
            <w:tcW w:w="2220" w:type="dxa"/>
            <w:tcBorders>
              <w:top w:val="nil"/>
              <w:left w:val="single" w:sz="4" w:space="0" w:color="auto"/>
              <w:bottom w:val="nil"/>
              <w:right w:val="nil"/>
            </w:tcBorders>
            <w:shd w:val="clear" w:color="auto" w:fill="auto"/>
            <w:noWrap/>
            <w:vAlign w:val="bottom"/>
            <w:hideMark/>
          </w:tcPr>
          <w:p w14:paraId="59963F60" w14:textId="77777777" w:rsidR="00D3334B" w:rsidRPr="003F239F" w:rsidRDefault="00D3334B" w:rsidP="00C02EB2">
            <w:pPr>
              <w:jc w:val="center"/>
            </w:pPr>
          </w:p>
        </w:tc>
      </w:tr>
      <w:tr w:rsidR="00D3334B" w:rsidRPr="003F239F" w14:paraId="32D98A10" w14:textId="77777777" w:rsidTr="00C02EB2">
        <w:trPr>
          <w:trHeight w:val="229"/>
        </w:trPr>
        <w:tc>
          <w:tcPr>
            <w:tcW w:w="4415" w:type="dxa"/>
            <w:tcBorders>
              <w:top w:val="nil"/>
              <w:left w:val="nil"/>
              <w:bottom w:val="nil"/>
              <w:right w:val="single" w:sz="4" w:space="0" w:color="auto"/>
            </w:tcBorders>
            <w:shd w:val="clear" w:color="auto" w:fill="auto"/>
            <w:noWrap/>
            <w:vAlign w:val="center"/>
            <w:hideMark/>
          </w:tcPr>
          <w:p w14:paraId="42E5875C" w14:textId="77777777" w:rsidR="00D3334B" w:rsidRPr="003F239F" w:rsidRDefault="00D3334B" w:rsidP="00C02EB2">
            <w:pPr>
              <w:rPr>
                <w:i/>
                <w:iCs/>
                <w:color w:val="000000"/>
              </w:rPr>
            </w:pPr>
            <w:r>
              <w:rPr>
                <w:i/>
                <w:iCs/>
                <w:color w:val="000000"/>
              </w:rPr>
              <w:t xml:space="preserve">     </w:t>
            </w:r>
            <w:r w:rsidRPr="003F239F">
              <w:rPr>
                <w:i/>
                <w:iCs/>
                <w:color w:val="000000"/>
              </w:rPr>
              <w:t>lower secondary educational level</w:t>
            </w:r>
          </w:p>
        </w:tc>
        <w:tc>
          <w:tcPr>
            <w:tcW w:w="2220" w:type="dxa"/>
            <w:tcBorders>
              <w:top w:val="nil"/>
              <w:left w:val="single" w:sz="4" w:space="0" w:color="auto"/>
              <w:bottom w:val="nil"/>
              <w:right w:val="nil"/>
            </w:tcBorders>
            <w:shd w:val="clear" w:color="auto" w:fill="auto"/>
            <w:noWrap/>
            <w:vAlign w:val="center"/>
            <w:hideMark/>
          </w:tcPr>
          <w:p w14:paraId="7A86B3F4" w14:textId="77777777" w:rsidR="00D3334B" w:rsidRPr="003F239F" w:rsidRDefault="00D3334B" w:rsidP="00C02EB2">
            <w:pPr>
              <w:jc w:val="center"/>
              <w:rPr>
                <w:color w:val="000000"/>
              </w:rPr>
            </w:pPr>
            <w:r w:rsidRPr="003F239F">
              <w:rPr>
                <w:color w:val="000000"/>
              </w:rPr>
              <w:t>10 (27.8%)</w:t>
            </w:r>
          </w:p>
        </w:tc>
        <w:tc>
          <w:tcPr>
            <w:tcW w:w="2220" w:type="dxa"/>
            <w:tcBorders>
              <w:top w:val="nil"/>
              <w:left w:val="nil"/>
              <w:bottom w:val="nil"/>
              <w:right w:val="single" w:sz="4" w:space="0" w:color="auto"/>
            </w:tcBorders>
            <w:shd w:val="clear" w:color="auto" w:fill="auto"/>
            <w:noWrap/>
            <w:vAlign w:val="center"/>
            <w:hideMark/>
          </w:tcPr>
          <w:p w14:paraId="1CB2882F" w14:textId="77777777" w:rsidR="00D3334B" w:rsidRPr="003F239F" w:rsidRDefault="00D3334B" w:rsidP="00C02EB2">
            <w:pPr>
              <w:jc w:val="center"/>
              <w:rPr>
                <w:color w:val="000000"/>
              </w:rPr>
            </w:pPr>
            <w:r w:rsidRPr="003F239F">
              <w:rPr>
                <w:color w:val="000000"/>
              </w:rPr>
              <w:t>14 (22.6%)</w:t>
            </w:r>
          </w:p>
        </w:tc>
        <w:tc>
          <w:tcPr>
            <w:tcW w:w="2220" w:type="dxa"/>
            <w:tcBorders>
              <w:top w:val="nil"/>
              <w:left w:val="single" w:sz="4" w:space="0" w:color="auto"/>
              <w:bottom w:val="nil"/>
              <w:right w:val="nil"/>
            </w:tcBorders>
            <w:shd w:val="clear" w:color="auto" w:fill="auto"/>
            <w:noWrap/>
            <w:vAlign w:val="bottom"/>
            <w:hideMark/>
          </w:tcPr>
          <w:p w14:paraId="081F4653" w14:textId="77777777" w:rsidR="00D3334B" w:rsidRPr="003F239F" w:rsidRDefault="00D3334B" w:rsidP="00C02EB2">
            <w:pPr>
              <w:jc w:val="center"/>
              <w:rPr>
                <w:color w:val="010205"/>
              </w:rPr>
            </w:pPr>
            <w:r w:rsidRPr="003F239F">
              <w:rPr>
                <w:color w:val="010205"/>
              </w:rPr>
              <w:t>0.116</w:t>
            </w:r>
          </w:p>
        </w:tc>
      </w:tr>
      <w:tr w:rsidR="00D3334B" w:rsidRPr="003F239F" w14:paraId="03CF9D82" w14:textId="77777777" w:rsidTr="00C02EB2">
        <w:trPr>
          <w:trHeight w:val="229"/>
        </w:trPr>
        <w:tc>
          <w:tcPr>
            <w:tcW w:w="4415" w:type="dxa"/>
            <w:tcBorders>
              <w:top w:val="nil"/>
              <w:left w:val="nil"/>
              <w:bottom w:val="nil"/>
              <w:right w:val="single" w:sz="4" w:space="0" w:color="auto"/>
            </w:tcBorders>
            <w:shd w:val="clear" w:color="auto" w:fill="auto"/>
            <w:noWrap/>
            <w:vAlign w:val="center"/>
            <w:hideMark/>
          </w:tcPr>
          <w:p w14:paraId="5E924C38" w14:textId="77777777" w:rsidR="00D3334B" w:rsidRPr="003F239F" w:rsidRDefault="00D3334B" w:rsidP="00C02EB2">
            <w:pPr>
              <w:rPr>
                <w:i/>
                <w:iCs/>
                <w:color w:val="000000"/>
              </w:rPr>
            </w:pPr>
            <w:r>
              <w:rPr>
                <w:i/>
                <w:iCs/>
                <w:color w:val="000000"/>
              </w:rPr>
              <w:t xml:space="preserve">    </w:t>
            </w:r>
            <w:r w:rsidRPr="003F239F">
              <w:rPr>
                <w:i/>
                <w:iCs/>
                <w:color w:val="000000"/>
              </w:rPr>
              <w:t>upper secondary education level</w:t>
            </w:r>
          </w:p>
        </w:tc>
        <w:tc>
          <w:tcPr>
            <w:tcW w:w="2220" w:type="dxa"/>
            <w:tcBorders>
              <w:top w:val="nil"/>
              <w:left w:val="single" w:sz="4" w:space="0" w:color="auto"/>
              <w:bottom w:val="nil"/>
              <w:right w:val="nil"/>
            </w:tcBorders>
            <w:shd w:val="clear" w:color="auto" w:fill="auto"/>
            <w:noWrap/>
            <w:vAlign w:val="center"/>
            <w:hideMark/>
          </w:tcPr>
          <w:p w14:paraId="2D82FA54" w14:textId="77777777" w:rsidR="00D3334B" w:rsidRPr="003F239F" w:rsidRDefault="00D3334B" w:rsidP="00C02EB2">
            <w:pPr>
              <w:jc w:val="center"/>
              <w:rPr>
                <w:color w:val="000000"/>
              </w:rPr>
            </w:pPr>
            <w:r w:rsidRPr="003F239F">
              <w:rPr>
                <w:color w:val="000000"/>
              </w:rPr>
              <w:t>19 (52.8%)</w:t>
            </w:r>
          </w:p>
        </w:tc>
        <w:tc>
          <w:tcPr>
            <w:tcW w:w="2220" w:type="dxa"/>
            <w:tcBorders>
              <w:top w:val="nil"/>
              <w:left w:val="nil"/>
              <w:bottom w:val="nil"/>
              <w:right w:val="single" w:sz="4" w:space="0" w:color="auto"/>
            </w:tcBorders>
            <w:shd w:val="clear" w:color="auto" w:fill="auto"/>
            <w:noWrap/>
            <w:vAlign w:val="center"/>
            <w:hideMark/>
          </w:tcPr>
          <w:p w14:paraId="14CA3745" w14:textId="77777777" w:rsidR="00D3334B" w:rsidRPr="003F239F" w:rsidRDefault="00D3334B" w:rsidP="00C02EB2">
            <w:pPr>
              <w:jc w:val="center"/>
              <w:rPr>
                <w:color w:val="000000"/>
              </w:rPr>
            </w:pPr>
            <w:r w:rsidRPr="003F239F">
              <w:rPr>
                <w:color w:val="000000"/>
              </w:rPr>
              <w:t>26 (41.9%)</w:t>
            </w:r>
          </w:p>
        </w:tc>
        <w:tc>
          <w:tcPr>
            <w:tcW w:w="2220" w:type="dxa"/>
            <w:tcBorders>
              <w:top w:val="nil"/>
              <w:left w:val="single" w:sz="4" w:space="0" w:color="auto"/>
              <w:bottom w:val="nil"/>
              <w:right w:val="nil"/>
            </w:tcBorders>
            <w:shd w:val="clear" w:color="auto" w:fill="auto"/>
            <w:noWrap/>
            <w:vAlign w:val="bottom"/>
            <w:hideMark/>
          </w:tcPr>
          <w:p w14:paraId="2CB701DF" w14:textId="77777777" w:rsidR="00D3334B" w:rsidRPr="003F239F" w:rsidRDefault="00D3334B" w:rsidP="00C02EB2">
            <w:pPr>
              <w:jc w:val="center"/>
              <w:rPr>
                <w:color w:val="000000"/>
              </w:rPr>
            </w:pPr>
          </w:p>
        </w:tc>
      </w:tr>
      <w:tr w:rsidR="00D3334B" w:rsidRPr="003F239F" w14:paraId="5471BB53" w14:textId="77777777" w:rsidTr="00C02EB2">
        <w:trPr>
          <w:trHeight w:val="229"/>
        </w:trPr>
        <w:tc>
          <w:tcPr>
            <w:tcW w:w="4415" w:type="dxa"/>
            <w:tcBorders>
              <w:top w:val="nil"/>
              <w:left w:val="nil"/>
              <w:bottom w:val="nil"/>
              <w:right w:val="single" w:sz="4" w:space="0" w:color="auto"/>
            </w:tcBorders>
            <w:shd w:val="clear" w:color="auto" w:fill="auto"/>
            <w:noWrap/>
            <w:vAlign w:val="center"/>
            <w:hideMark/>
          </w:tcPr>
          <w:p w14:paraId="4EDA415E" w14:textId="77777777" w:rsidR="00D3334B" w:rsidRPr="003F239F" w:rsidRDefault="00D3334B" w:rsidP="00C02EB2">
            <w:pPr>
              <w:rPr>
                <w:i/>
                <w:iCs/>
                <w:color w:val="000000"/>
              </w:rPr>
            </w:pPr>
            <w:r>
              <w:rPr>
                <w:i/>
                <w:iCs/>
                <w:color w:val="000000"/>
              </w:rPr>
              <w:t xml:space="preserve">    </w:t>
            </w:r>
            <w:r w:rsidRPr="003F239F">
              <w:rPr>
                <w:i/>
                <w:iCs/>
                <w:color w:val="000000"/>
              </w:rPr>
              <w:t>higher vocational level</w:t>
            </w:r>
          </w:p>
        </w:tc>
        <w:tc>
          <w:tcPr>
            <w:tcW w:w="2220" w:type="dxa"/>
            <w:tcBorders>
              <w:top w:val="nil"/>
              <w:left w:val="single" w:sz="4" w:space="0" w:color="auto"/>
              <w:bottom w:val="nil"/>
              <w:right w:val="nil"/>
            </w:tcBorders>
            <w:shd w:val="clear" w:color="auto" w:fill="auto"/>
            <w:noWrap/>
            <w:vAlign w:val="center"/>
            <w:hideMark/>
          </w:tcPr>
          <w:p w14:paraId="260A9562" w14:textId="77777777" w:rsidR="00D3334B" w:rsidRPr="003F239F" w:rsidRDefault="00D3334B" w:rsidP="00C02EB2">
            <w:pPr>
              <w:jc w:val="center"/>
              <w:rPr>
                <w:color w:val="000000"/>
              </w:rPr>
            </w:pPr>
            <w:r w:rsidRPr="003F239F">
              <w:rPr>
                <w:color w:val="000000"/>
              </w:rPr>
              <w:t>4 (11.1%)</w:t>
            </w:r>
          </w:p>
        </w:tc>
        <w:tc>
          <w:tcPr>
            <w:tcW w:w="2220" w:type="dxa"/>
            <w:tcBorders>
              <w:top w:val="nil"/>
              <w:left w:val="nil"/>
              <w:bottom w:val="nil"/>
              <w:right w:val="single" w:sz="4" w:space="0" w:color="auto"/>
            </w:tcBorders>
            <w:shd w:val="clear" w:color="auto" w:fill="auto"/>
            <w:noWrap/>
            <w:vAlign w:val="center"/>
            <w:hideMark/>
          </w:tcPr>
          <w:p w14:paraId="7F118918" w14:textId="77777777" w:rsidR="00D3334B" w:rsidRPr="003F239F" w:rsidRDefault="00D3334B" w:rsidP="00C02EB2">
            <w:pPr>
              <w:jc w:val="center"/>
              <w:rPr>
                <w:color w:val="000000"/>
              </w:rPr>
            </w:pPr>
            <w:r w:rsidRPr="003F239F">
              <w:rPr>
                <w:color w:val="000000"/>
              </w:rPr>
              <w:t>18 (29%)</w:t>
            </w:r>
          </w:p>
        </w:tc>
        <w:tc>
          <w:tcPr>
            <w:tcW w:w="2220" w:type="dxa"/>
            <w:tcBorders>
              <w:top w:val="nil"/>
              <w:left w:val="single" w:sz="4" w:space="0" w:color="auto"/>
              <w:bottom w:val="nil"/>
              <w:right w:val="nil"/>
            </w:tcBorders>
            <w:shd w:val="clear" w:color="auto" w:fill="auto"/>
            <w:noWrap/>
            <w:vAlign w:val="bottom"/>
            <w:hideMark/>
          </w:tcPr>
          <w:p w14:paraId="5EC55C45" w14:textId="77777777" w:rsidR="00D3334B" w:rsidRPr="003F239F" w:rsidRDefault="00D3334B" w:rsidP="00C02EB2">
            <w:pPr>
              <w:jc w:val="center"/>
              <w:rPr>
                <w:color w:val="000000"/>
              </w:rPr>
            </w:pPr>
          </w:p>
        </w:tc>
      </w:tr>
      <w:tr w:rsidR="00D3334B" w:rsidRPr="003F239F" w14:paraId="59A2BF4D" w14:textId="77777777" w:rsidTr="00C02EB2">
        <w:trPr>
          <w:trHeight w:val="229"/>
        </w:trPr>
        <w:tc>
          <w:tcPr>
            <w:tcW w:w="4415" w:type="dxa"/>
            <w:tcBorders>
              <w:top w:val="nil"/>
              <w:left w:val="nil"/>
              <w:bottom w:val="nil"/>
              <w:right w:val="single" w:sz="4" w:space="0" w:color="auto"/>
            </w:tcBorders>
            <w:shd w:val="clear" w:color="auto" w:fill="auto"/>
            <w:noWrap/>
            <w:vAlign w:val="center"/>
            <w:hideMark/>
          </w:tcPr>
          <w:p w14:paraId="2A2C4D73" w14:textId="77777777" w:rsidR="00D3334B" w:rsidRPr="003F239F" w:rsidRDefault="00D3334B" w:rsidP="00C02EB2">
            <w:pPr>
              <w:rPr>
                <w:i/>
                <w:iCs/>
                <w:color w:val="000000"/>
              </w:rPr>
            </w:pPr>
            <w:r>
              <w:rPr>
                <w:i/>
                <w:iCs/>
                <w:color w:val="000000"/>
              </w:rPr>
              <w:t xml:space="preserve">    </w:t>
            </w:r>
            <w:r w:rsidRPr="003F239F">
              <w:rPr>
                <w:i/>
                <w:iCs/>
                <w:color w:val="000000"/>
              </w:rPr>
              <w:t>scientific level</w:t>
            </w:r>
          </w:p>
        </w:tc>
        <w:tc>
          <w:tcPr>
            <w:tcW w:w="2220" w:type="dxa"/>
            <w:tcBorders>
              <w:top w:val="nil"/>
              <w:left w:val="single" w:sz="4" w:space="0" w:color="auto"/>
              <w:bottom w:val="nil"/>
              <w:right w:val="nil"/>
            </w:tcBorders>
            <w:shd w:val="clear" w:color="auto" w:fill="auto"/>
            <w:noWrap/>
            <w:vAlign w:val="center"/>
            <w:hideMark/>
          </w:tcPr>
          <w:p w14:paraId="00A3F6A5" w14:textId="77777777" w:rsidR="00D3334B" w:rsidRPr="003F239F" w:rsidRDefault="00D3334B" w:rsidP="00C02EB2">
            <w:pPr>
              <w:jc w:val="center"/>
              <w:rPr>
                <w:color w:val="000000"/>
              </w:rPr>
            </w:pPr>
            <w:r w:rsidRPr="003F239F">
              <w:rPr>
                <w:color w:val="000000"/>
              </w:rPr>
              <w:t>3 (8.3%)</w:t>
            </w:r>
          </w:p>
        </w:tc>
        <w:tc>
          <w:tcPr>
            <w:tcW w:w="2220" w:type="dxa"/>
            <w:tcBorders>
              <w:top w:val="nil"/>
              <w:left w:val="nil"/>
              <w:bottom w:val="nil"/>
              <w:right w:val="single" w:sz="4" w:space="0" w:color="auto"/>
            </w:tcBorders>
            <w:shd w:val="clear" w:color="auto" w:fill="auto"/>
            <w:noWrap/>
            <w:vAlign w:val="center"/>
            <w:hideMark/>
          </w:tcPr>
          <w:p w14:paraId="2D39BE75" w14:textId="77777777" w:rsidR="00D3334B" w:rsidRPr="003F239F" w:rsidRDefault="00D3334B" w:rsidP="00C02EB2">
            <w:pPr>
              <w:jc w:val="center"/>
              <w:rPr>
                <w:color w:val="000000"/>
              </w:rPr>
            </w:pPr>
            <w:r w:rsidRPr="003F239F">
              <w:rPr>
                <w:color w:val="000000"/>
              </w:rPr>
              <w:t>4 (6.5%)</w:t>
            </w:r>
          </w:p>
        </w:tc>
        <w:tc>
          <w:tcPr>
            <w:tcW w:w="2220" w:type="dxa"/>
            <w:tcBorders>
              <w:top w:val="nil"/>
              <w:left w:val="single" w:sz="4" w:space="0" w:color="auto"/>
              <w:bottom w:val="nil"/>
              <w:right w:val="nil"/>
            </w:tcBorders>
            <w:shd w:val="clear" w:color="auto" w:fill="auto"/>
            <w:noWrap/>
            <w:vAlign w:val="bottom"/>
            <w:hideMark/>
          </w:tcPr>
          <w:p w14:paraId="1B4C4FEC" w14:textId="77777777" w:rsidR="00D3334B" w:rsidRPr="003F239F" w:rsidRDefault="00D3334B" w:rsidP="00C02EB2">
            <w:pPr>
              <w:jc w:val="center"/>
              <w:rPr>
                <w:color w:val="000000"/>
              </w:rPr>
            </w:pPr>
          </w:p>
        </w:tc>
      </w:tr>
      <w:tr w:rsidR="00D3334B" w:rsidRPr="003F239F" w14:paraId="2F534CBA" w14:textId="77777777" w:rsidTr="00C02EB2">
        <w:trPr>
          <w:trHeight w:val="229"/>
        </w:trPr>
        <w:tc>
          <w:tcPr>
            <w:tcW w:w="4415" w:type="dxa"/>
            <w:tcBorders>
              <w:top w:val="nil"/>
              <w:left w:val="nil"/>
              <w:bottom w:val="nil"/>
              <w:right w:val="single" w:sz="4" w:space="0" w:color="auto"/>
            </w:tcBorders>
            <w:shd w:val="clear" w:color="auto" w:fill="auto"/>
            <w:noWrap/>
            <w:vAlign w:val="center"/>
            <w:hideMark/>
          </w:tcPr>
          <w:p w14:paraId="5391D5C2" w14:textId="77777777" w:rsidR="00D3334B" w:rsidRPr="003F239F" w:rsidRDefault="00D3334B" w:rsidP="00C02EB2">
            <w:pPr>
              <w:rPr>
                <w:color w:val="000000"/>
              </w:rPr>
            </w:pPr>
            <w:r w:rsidRPr="003F239F">
              <w:rPr>
                <w:color w:val="000000"/>
              </w:rPr>
              <w:t>Gestational age (mean(</w:t>
            </w:r>
            <w:proofErr w:type="spellStart"/>
            <w:r w:rsidRPr="003F239F">
              <w:rPr>
                <w:color w:val="000000"/>
              </w:rPr>
              <w:t>sd</w:t>
            </w:r>
            <w:proofErr w:type="spellEnd"/>
            <w:r w:rsidRPr="003F239F">
              <w:rPr>
                <w:color w:val="000000"/>
              </w:rPr>
              <w:t>))</w:t>
            </w:r>
          </w:p>
        </w:tc>
        <w:tc>
          <w:tcPr>
            <w:tcW w:w="2220" w:type="dxa"/>
            <w:tcBorders>
              <w:top w:val="nil"/>
              <w:left w:val="single" w:sz="4" w:space="0" w:color="auto"/>
              <w:bottom w:val="nil"/>
              <w:right w:val="nil"/>
            </w:tcBorders>
            <w:shd w:val="clear" w:color="auto" w:fill="auto"/>
            <w:noWrap/>
            <w:vAlign w:val="center"/>
            <w:hideMark/>
          </w:tcPr>
          <w:p w14:paraId="1CC26179" w14:textId="77777777" w:rsidR="00D3334B" w:rsidRPr="003F239F" w:rsidRDefault="00D3334B" w:rsidP="00C02EB2">
            <w:pPr>
              <w:jc w:val="center"/>
              <w:rPr>
                <w:iCs/>
                <w:color w:val="010205"/>
              </w:rPr>
            </w:pPr>
            <w:r w:rsidRPr="003F239F">
              <w:rPr>
                <w:iCs/>
                <w:color w:val="010205"/>
              </w:rPr>
              <w:t>36 (2.3)</w:t>
            </w:r>
          </w:p>
        </w:tc>
        <w:tc>
          <w:tcPr>
            <w:tcW w:w="2220" w:type="dxa"/>
            <w:tcBorders>
              <w:top w:val="nil"/>
              <w:left w:val="nil"/>
              <w:bottom w:val="nil"/>
              <w:right w:val="single" w:sz="4" w:space="0" w:color="auto"/>
            </w:tcBorders>
            <w:shd w:val="clear" w:color="auto" w:fill="auto"/>
            <w:noWrap/>
            <w:vAlign w:val="center"/>
            <w:hideMark/>
          </w:tcPr>
          <w:p w14:paraId="68222B4F" w14:textId="77777777" w:rsidR="00D3334B" w:rsidRPr="003F239F" w:rsidRDefault="00D3334B" w:rsidP="00C02EB2">
            <w:pPr>
              <w:jc w:val="center"/>
              <w:rPr>
                <w:iCs/>
                <w:color w:val="010205"/>
              </w:rPr>
            </w:pPr>
            <w:r w:rsidRPr="003F239F">
              <w:rPr>
                <w:iCs/>
                <w:color w:val="010205"/>
              </w:rPr>
              <w:t>37 (1.9)</w:t>
            </w:r>
          </w:p>
        </w:tc>
        <w:tc>
          <w:tcPr>
            <w:tcW w:w="2220" w:type="dxa"/>
            <w:tcBorders>
              <w:top w:val="nil"/>
              <w:left w:val="single" w:sz="4" w:space="0" w:color="auto"/>
              <w:bottom w:val="nil"/>
              <w:right w:val="nil"/>
            </w:tcBorders>
            <w:shd w:val="clear" w:color="auto" w:fill="auto"/>
            <w:noWrap/>
            <w:vAlign w:val="bottom"/>
            <w:hideMark/>
          </w:tcPr>
          <w:p w14:paraId="01E45310" w14:textId="77777777" w:rsidR="00D3334B" w:rsidRPr="003F239F" w:rsidRDefault="00D3334B" w:rsidP="00C02EB2">
            <w:pPr>
              <w:jc w:val="center"/>
              <w:rPr>
                <w:color w:val="010205"/>
              </w:rPr>
            </w:pPr>
            <w:r w:rsidRPr="003F239F">
              <w:rPr>
                <w:color w:val="010205"/>
              </w:rPr>
              <w:t>0.023</w:t>
            </w:r>
          </w:p>
        </w:tc>
      </w:tr>
      <w:tr w:rsidR="00D3334B" w:rsidRPr="003F239F" w14:paraId="33C4623B" w14:textId="77777777" w:rsidTr="00C02EB2">
        <w:trPr>
          <w:trHeight w:val="229"/>
        </w:trPr>
        <w:tc>
          <w:tcPr>
            <w:tcW w:w="4415" w:type="dxa"/>
            <w:tcBorders>
              <w:top w:val="nil"/>
              <w:left w:val="nil"/>
              <w:bottom w:val="nil"/>
              <w:right w:val="single" w:sz="4" w:space="0" w:color="auto"/>
            </w:tcBorders>
            <w:shd w:val="clear" w:color="auto" w:fill="auto"/>
            <w:noWrap/>
            <w:vAlign w:val="center"/>
            <w:hideMark/>
          </w:tcPr>
          <w:p w14:paraId="29B35317" w14:textId="77777777" w:rsidR="00D3334B" w:rsidRPr="003F239F" w:rsidRDefault="00D3334B" w:rsidP="00C02EB2">
            <w:pPr>
              <w:rPr>
                <w:color w:val="000000"/>
              </w:rPr>
            </w:pPr>
            <w:r w:rsidRPr="003F239F">
              <w:rPr>
                <w:color w:val="000000"/>
              </w:rPr>
              <w:t>Maternal age at birth (mean(</w:t>
            </w:r>
            <w:proofErr w:type="spellStart"/>
            <w:r w:rsidRPr="003F239F">
              <w:rPr>
                <w:color w:val="000000"/>
              </w:rPr>
              <w:t>sd</w:t>
            </w:r>
            <w:proofErr w:type="spellEnd"/>
            <w:r w:rsidRPr="003F239F">
              <w:rPr>
                <w:color w:val="000000"/>
              </w:rPr>
              <w:t xml:space="preserve">)) </w:t>
            </w:r>
          </w:p>
        </w:tc>
        <w:tc>
          <w:tcPr>
            <w:tcW w:w="2220" w:type="dxa"/>
            <w:tcBorders>
              <w:top w:val="nil"/>
              <w:left w:val="single" w:sz="4" w:space="0" w:color="auto"/>
              <w:bottom w:val="nil"/>
              <w:right w:val="nil"/>
            </w:tcBorders>
            <w:shd w:val="clear" w:color="auto" w:fill="auto"/>
            <w:noWrap/>
            <w:vAlign w:val="center"/>
            <w:hideMark/>
          </w:tcPr>
          <w:p w14:paraId="5F8769D4" w14:textId="77777777" w:rsidR="00D3334B" w:rsidRPr="003F239F" w:rsidRDefault="00D3334B" w:rsidP="00C02EB2">
            <w:pPr>
              <w:jc w:val="center"/>
              <w:rPr>
                <w:color w:val="000000"/>
              </w:rPr>
            </w:pPr>
            <w:r w:rsidRPr="003F239F">
              <w:rPr>
                <w:color w:val="000000"/>
              </w:rPr>
              <w:t>29.9 (3.2)</w:t>
            </w:r>
          </w:p>
        </w:tc>
        <w:tc>
          <w:tcPr>
            <w:tcW w:w="2220" w:type="dxa"/>
            <w:tcBorders>
              <w:top w:val="nil"/>
              <w:left w:val="nil"/>
              <w:bottom w:val="nil"/>
              <w:right w:val="single" w:sz="4" w:space="0" w:color="auto"/>
            </w:tcBorders>
            <w:shd w:val="clear" w:color="auto" w:fill="auto"/>
            <w:noWrap/>
            <w:vAlign w:val="bottom"/>
            <w:hideMark/>
          </w:tcPr>
          <w:p w14:paraId="68F3C700" w14:textId="77777777" w:rsidR="00D3334B" w:rsidRPr="003F239F" w:rsidRDefault="00D3334B" w:rsidP="00C02EB2">
            <w:pPr>
              <w:jc w:val="center"/>
              <w:rPr>
                <w:color w:val="000000"/>
              </w:rPr>
            </w:pPr>
            <w:r w:rsidRPr="003F239F">
              <w:rPr>
                <w:color w:val="000000"/>
              </w:rPr>
              <w:t>32.1 (3.9)</w:t>
            </w:r>
          </w:p>
        </w:tc>
        <w:tc>
          <w:tcPr>
            <w:tcW w:w="2220" w:type="dxa"/>
            <w:tcBorders>
              <w:top w:val="nil"/>
              <w:left w:val="single" w:sz="4" w:space="0" w:color="auto"/>
              <w:bottom w:val="nil"/>
              <w:right w:val="nil"/>
            </w:tcBorders>
            <w:shd w:val="clear" w:color="auto" w:fill="auto"/>
            <w:noWrap/>
            <w:vAlign w:val="bottom"/>
            <w:hideMark/>
          </w:tcPr>
          <w:p w14:paraId="6B2634CC" w14:textId="77777777" w:rsidR="00D3334B" w:rsidRPr="003F239F" w:rsidRDefault="00D3334B" w:rsidP="00C02EB2">
            <w:pPr>
              <w:jc w:val="center"/>
              <w:rPr>
                <w:color w:val="010205"/>
              </w:rPr>
            </w:pPr>
            <w:r w:rsidRPr="003F239F">
              <w:rPr>
                <w:color w:val="010205"/>
              </w:rPr>
              <w:t>0.007</w:t>
            </w:r>
          </w:p>
        </w:tc>
      </w:tr>
      <w:tr w:rsidR="00D3334B" w:rsidRPr="003F239F" w14:paraId="07130984" w14:textId="77777777" w:rsidTr="00C02EB2">
        <w:trPr>
          <w:trHeight w:val="229"/>
        </w:trPr>
        <w:tc>
          <w:tcPr>
            <w:tcW w:w="4415" w:type="dxa"/>
            <w:tcBorders>
              <w:top w:val="nil"/>
              <w:left w:val="nil"/>
              <w:bottom w:val="nil"/>
              <w:right w:val="single" w:sz="4" w:space="0" w:color="auto"/>
            </w:tcBorders>
            <w:shd w:val="clear" w:color="auto" w:fill="auto"/>
            <w:noWrap/>
            <w:vAlign w:val="center"/>
            <w:hideMark/>
          </w:tcPr>
          <w:p w14:paraId="0FF94F79" w14:textId="77777777" w:rsidR="00D3334B" w:rsidRPr="003F239F" w:rsidRDefault="00D3334B" w:rsidP="00C02EB2">
            <w:pPr>
              <w:rPr>
                <w:color w:val="000000"/>
              </w:rPr>
            </w:pPr>
            <w:r w:rsidRPr="003F239F">
              <w:rPr>
                <w:color w:val="000000"/>
              </w:rPr>
              <w:t>Maternal pre-pregnancy BMI (mean(</w:t>
            </w:r>
            <w:proofErr w:type="spellStart"/>
            <w:r w:rsidRPr="003F239F">
              <w:rPr>
                <w:color w:val="000000"/>
              </w:rPr>
              <w:t>sd</w:t>
            </w:r>
            <w:proofErr w:type="spellEnd"/>
            <w:r w:rsidRPr="003F239F">
              <w:rPr>
                <w:color w:val="000000"/>
              </w:rPr>
              <w:t>))</w:t>
            </w:r>
          </w:p>
        </w:tc>
        <w:tc>
          <w:tcPr>
            <w:tcW w:w="2220" w:type="dxa"/>
            <w:tcBorders>
              <w:top w:val="nil"/>
              <w:left w:val="single" w:sz="4" w:space="0" w:color="auto"/>
              <w:bottom w:val="nil"/>
              <w:right w:val="nil"/>
            </w:tcBorders>
            <w:shd w:val="clear" w:color="auto" w:fill="auto"/>
            <w:noWrap/>
            <w:vAlign w:val="center"/>
            <w:hideMark/>
          </w:tcPr>
          <w:p w14:paraId="6A6A86DB" w14:textId="77777777" w:rsidR="00D3334B" w:rsidRPr="003F239F" w:rsidRDefault="00D3334B" w:rsidP="00C02EB2">
            <w:pPr>
              <w:jc w:val="center"/>
              <w:rPr>
                <w:iCs/>
                <w:color w:val="010205"/>
              </w:rPr>
            </w:pPr>
            <w:r w:rsidRPr="003F239F">
              <w:rPr>
                <w:iCs/>
                <w:color w:val="010205"/>
              </w:rPr>
              <w:t>23.1 (2.5)</w:t>
            </w:r>
          </w:p>
        </w:tc>
        <w:tc>
          <w:tcPr>
            <w:tcW w:w="2220" w:type="dxa"/>
            <w:tcBorders>
              <w:top w:val="nil"/>
              <w:left w:val="nil"/>
              <w:bottom w:val="nil"/>
              <w:right w:val="single" w:sz="4" w:space="0" w:color="auto"/>
            </w:tcBorders>
            <w:shd w:val="clear" w:color="auto" w:fill="auto"/>
            <w:noWrap/>
            <w:vAlign w:val="center"/>
            <w:hideMark/>
          </w:tcPr>
          <w:p w14:paraId="13C47EB7" w14:textId="77777777" w:rsidR="00D3334B" w:rsidRPr="003F239F" w:rsidRDefault="00D3334B" w:rsidP="00C02EB2">
            <w:pPr>
              <w:jc w:val="center"/>
              <w:rPr>
                <w:iCs/>
                <w:color w:val="010205"/>
              </w:rPr>
            </w:pPr>
            <w:r w:rsidRPr="003F239F">
              <w:rPr>
                <w:iCs/>
                <w:color w:val="010205"/>
              </w:rPr>
              <w:t>23.9 (3.5)</w:t>
            </w:r>
          </w:p>
        </w:tc>
        <w:tc>
          <w:tcPr>
            <w:tcW w:w="2220" w:type="dxa"/>
            <w:tcBorders>
              <w:top w:val="nil"/>
              <w:left w:val="single" w:sz="4" w:space="0" w:color="auto"/>
              <w:bottom w:val="nil"/>
              <w:right w:val="nil"/>
            </w:tcBorders>
            <w:shd w:val="clear" w:color="auto" w:fill="auto"/>
            <w:noWrap/>
            <w:vAlign w:val="bottom"/>
            <w:hideMark/>
          </w:tcPr>
          <w:p w14:paraId="743DEF52" w14:textId="77777777" w:rsidR="00D3334B" w:rsidRPr="003F239F" w:rsidRDefault="00D3334B" w:rsidP="00C02EB2">
            <w:pPr>
              <w:jc w:val="center"/>
              <w:rPr>
                <w:color w:val="010205"/>
              </w:rPr>
            </w:pPr>
            <w:r w:rsidRPr="003F239F">
              <w:rPr>
                <w:color w:val="010205"/>
              </w:rPr>
              <w:t>0.214</w:t>
            </w:r>
          </w:p>
        </w:tc>
      </w:tr>
      <w:tr w:rsidR="00D3334B" w:rsidRPr="003F239F" w14:paraId="26E86712" w14:textId="77777777" w:rsidTr="00C02EB2">
        <w:trPr>
          <w:trHeight w:val="229"/>
        </w:trPr>
        <w:tc>
          <w:tcPr>
            <w:tcW w:w="4415" w:type="dxa"/>
            <w:tcBorders>
              <w:top w:val="nil"/>
              <w:left w:val="nil"/>
              <w:bottom w:val="nil"/>
              <w:right w:val="single" w:sz="4" w:space="0" w:color="auto"/>
            </w:tcBorders>
            <w:shd w:val="clear" w:color="auto" w:fill="auto"/>
            <w:noWrap/>
            <w:vAlign w:val="center"/>
            <w:hideMark/>
          </w:tcPr>
          <w:p w14:paraId="0060AFA6" w14:textId="77777777" w:rsidR="00D3334B" w:rsidRPr="003F239F" w:rsidRDefault="00D3334B" w:rsidP="00C02EB2">
            <w:pPr>
              <w:rPr>
                <w:color w:val="000000"/>
              </w:rPr>
            </w:pPr>
            <w:r w:rsidRPr="003F239F">
              <w:rPr>
                <w:color w:val="000000"/>
              </w:rPr>
              <w:t>Maternal smoking during pregnancy (</w:t>
            </w:r>
            <w:proofErr w:type="gramStart"/>
            <w:r w:rsidRPr="003F239F">
              <w:rPr>
                <w:color w:val="000000"/>
              </w:rPr>
              <w:t>n(</w:t>
            </w:r>
            <w:proofErr w:type="gramEnd"/>
            <w:r w:rsidRPr="003F239F">
              <w:rPr>
                <w:color w:val="000000"/>
              </w:rPr>
              <w:t>%))</w:t>
            </w:r>
          </w:p>
        </w:tc>
        <w:tc>
          <w:tcPr>
            <w:tcW w:w="2220" w:type="dxa"/>
            <w:tcBorders>
              <w:top w:val="nil"/>
              <w:left w:val="single" w:sz="4" w:space="0" w:color="auto"/>
              <w:bottom w:val="nil"/>
              <w:right w:val="nil"/>
            </w:tcBorders>
            <w:shd w:val="clear" w:color="auto" w:fill="auto"/>
            <w:noWrap/>
            <w:vAlign w:val="center"/>
            <w:hideMark/>
          </w:tcPr>
          <w:p w14:paraId="183F2A9B" w14:textId="77777777" w:rsidR="00D3334B" w:rsidRPr="003F239F" w:rsidRDefault="00D3334B" w:rsidP="00C02EB2">
            <w:pPr>
              <w:jc w:val="center"/>
              <w:rPr>
                <w:color w:val="000000"/>
              </w:rPr>
            </w:pPr>
            <w:r w:rsidRPr="003F239F">
              <w:rPr>
                <w:color w:val="000000"/>
              </w:rPr>
              <w:t>5 (13.9%)</w:t>
            </w:r>
          </w:p>
        </w:tc>
        <w:tc>
          <w:tcPr>
            <w:tcW w:w="2220" w:type="dxa"/>
            <w:tcBorders>
              <w:top w:val="nil"/>
              <w:left w:val="nil"/>
              <w:bottom w:val="nil"/>
              <w:right w:val="single" w:sz="4" w:space="0" w:color="auto"/>
            </w:tcBorders>
            <w:shd w:val="clear" w:color="auto" w:fill="auto"/>
            <w:noWrap/>
            <w:vAlign w:val="center"/>
            <w:hideMark/>
          </w:tcPr>
          <w:p w14:paraId="4A5231BC" w14:textId="77777777" w:rsidR="00D3334B" w:rsidRPr="003F239F" w:rsidRDefault="00D3334B" w:rsidP="00C02EB2">
            <w:pPr>
              <w:jc w:val="center"/>
              <w:rPr>
                <w:color w:val="000000"/>
              </w:rPr>
            </w:pPr>
            <w:r w:rsidRPr="003F239F">
              <w:rPr>
                <w:color w:val="000000"/>
              </w:rPr>
              <w:t>6 (9.7%)</w:t>
            </w:r>
          </w:p>
        </w:tc>
        <w:tc>
          <w:tcPr>
            <w:tcW w:w="2220" w:type="dxa"/>
            <w:tcBorders>
              <w:top w:val="nil"/>
              <w:left w:val="single" w:sz="4" w:space="0" w:color="auto"/>
              <w:bottom w:val="nil"/>
              <w:right w:val="nil"/>
            </w:tcBorders>
            <w:shd w:val="clear" w:color="auto" w:fill="auto"/>
            <w:noWrap/>
            <w:vAlign w:val="bottom"/>
            <w:hideMark/>
          </w:tcPr>
          <w:p w14:paraId="4E4ACEB2" w14:textId="77777777" w:rsidR="00D3334B" w:rsidRPr="003F239F" w:rsidRDefault="00D3334B" w:rsidP="00C02EB2">
            <w:pPr>
              <w:jc w:val="center"/>
              <w:rPr>
                <w:color w:val="010205"/>
              </w:rPr>
            </w:pPr>
            <w:r w:rsidRPr="003F239F">
              <w:rPr>
                <w:color w:val="010205"/>
              </w:rPr>
              <w:t>0.524</w:t>
            </w:r>
          </w:p>
        </w:tc>
      </w:tr>
      <w:tr w:rsidR="00D3334B" w:rsidRPr="003F239F" w14:paraId="07692E3E" w14:textId="77777777" w:rsidTr="00C02EB2">
        <w:trPr>
          <w:trHeight w:val="229"/>
        </w:trPr>
        <w:tc>
          <w:tcPr>
            <w:tcW w:w="4415" w:type="dxa"/>
            <w:tcBorders>
              <w:top w:val="nil"/>
              <w:left w:val="nil"/>
              <w:bottom w:val="nil"/>
              <w:right w:val="single" w:sz="4" w:space="0" w:color="auto"/>
            </w:tcBorders>
            <w:shd w:val="clear" w:color="auto" w:fill="auto"/>
            <w:noWrap/>
            <w:vAlign w:val="center"/>
            <w:hideMark/>
          </w:tcPr>
          <w:p w14:paraId="3CC6E04D" w14:textId="77777777" w:rsidR="00D3334B" w:rsidRPr="003F239F" w:rsidRDefault="00D3334B" w:rsidP="00C02EB2">
            <w:pPr>
              <w:rPr>
                <w:color w:val="000000"/>
              </w:rPr>
            </w:pPr>
            <w:r w:rsidRPr="003F239F">
              <w:rPr>
                <w:color w:val="000000"/>
              </w:rPr>
              <w:t>Birthweight (mean(</w:t>
            </w:r>
            <w:proofErr w:type="spellStart"/>
            <w:r w:rsidRPr="003F239F">
              <w:rPr>
                <w:color w:val="000000"/>
              </w:rPr>
              <w:t>sd</w:t>
            </w:r>
            <w:proofErr w:type="spellEnd"/>
            <w:r w:rsidRPr="003F239F">
              <w:rPr>
                <w:color w:val="000000"/>
              </w:rPr>
              <w:t>))</w:t>
            </w:r>
          </w:p>
        </w:tc>
        <w:tc>
          <w:tcPr>
            <w:tcW w:w="2220" w:type="dxa"/>
            <w:tcBorders>
              <w:top w:val="nil"/>
              <w:left w:val="single" w:sz="4" w:space="0" w:color="auto"/>
              <w:bottom w:val="nil"/>
              <w:right w:val="nil"/>
            </w:tcBorders>
            <w:shd w:val="clear" w:color="auto" w:fill="auto"/>
            <w:noWrap/>
            <w:vAlign w:val="center"/>
            <w:hideMark/>
          </w:tcPr>
          <w:p w14:paraId="3497BDBE" w14:textId="77777777" w:rsidR="00D3334B" w:rsidRPr="003F239F" w:rsidRDefault="00D3334B" w:rsidP="00C02EB2">
            <w:pPr>
              <w:jc w:val="center"/>
              <w:rPr>
                <w:iCs/>
                <w:color w:val="010205"/>
              </w:rPr>
            </w:pPr>
            <w:r w:rsidRPr="003F239F">
              <w:rPr>
                <w:iCs/>
                <w:color w:val="010205"/>
              </w:rPr>
              <w:t>2329.6 (446.6)</w:t>
            </w:r>
          </w:p>
        </w:tc>
        <w:tc>
          <w:tcPr>
            <w:tcW w:w="2220" w:type="dxa"/>
            <w:tcBorders>
              <w:top w:val="nil"/>
              <w:left w:val="nil"/>
              <w:bottom w:val="nil"/>
              <w:right w:val="single" w:sz="4" w:space="0" w:color="auto"/>
            </w:tcBorders>
            <w:shd w:val="clear" w:color="auto" w:fill="auto"/>
            <w:noWrap/>
            <w:vAlign w:val="center"/>
            <w:hideMark/>
          </w:tcPr>
          <w:p w14:paraId="3C56FEB6" w14:textId="77777777" w:rsidR="00D3334B" w:rsidRPr="003F239F" w:rsidRDefault="00D3334B" w:rsidP="00C02EB2">
            <w:pPr>
              <w:jc w:val="center"/>
              <w:rPr>
                <w:iCs/>
                <w:color w:val="010205"/>
              </w:rPr>
            </w:pPr>
            <w:r w:rsidRPr="003F239F">
              <w:rPr>
                <w:iCs/>
                <w:color w:val="010205"/>
              </w:rPr>
              <w:t>2686.67 (493.7)</w:t>
            </w:r>
          </w:p>
        </w:tc>
        <w:tc>
          <w:tcPr>
            <w:tcW w:w="2220" w:type="dxa"/>
            <w:tcBorders>
              <w:top w:val="nil"/>
              <w:left w:val="single" w:sz="4" w:space="0" w:color="auto"/>
              <w:bottom w:val="nil"/>
              <w:right w:val="nil"/>
            </w:tcBorders>
            <w:shd w:val="clear" w:color="auto" w:fill="auto"/>
            <w:noWrap/>
            <w:vAlign w:val="bottom"/>
            <w:hideMark/>
          </w:tcPr>
          <w:p w14:paraId="70765A0A" w14:textId="77777777" w:rsidR="00D3334B" w:rsidRPr="003F239F" w:rsidRDefault="00D3334B" w:rsidP="00C02EB2">
            <w:pPr>
              <w:jc w:val="center"/>
              <w:rPr>
                <w:color w:val="010205"/>
              </w:rPr>
            </w:pPr>
            <w:r w:rsidRPr="003F239F">
              <w:rPr>
                <w:color w:val="010205"/>
              </w:rPr>
              <w:t>0.001</w:t>
            </w:r>
          </w:p>
        </w:tc>
      </w:tr>
      <w:tr w:rsidR="00D3334B" w:rsidRPr="003F239F" w14:paraId="2340977C" w14:textId="77777777" w:rsidTr="00C02EB2">
        <w:trPr>
          <w:trHeight w:val="229"/>
        </w:trPr>
        <w:tc>
          <w:tcPr>
            <w:tcW w:w="4415" w:type="dxa"/>
            <w:tcBorders>
              <w:top w:val="nil"/>
              <w:left w:val="nil"/>
              <w:bottom w:val="nil"/>
              <w:right w:val="single" w:sz="4" w:space="0" w:color="auto"/>
            </w:tcBorders>
            <w:shd w:val="clear" w:color="auto" w:fill="auto"/>
            <w:noWrap/>
            <w:vAlign w:val="center"/>
            <w:hideMark/>
          </w:tcPr>
          <w:p w14:paraId="691FB6B2" w14:textId="77777777" w:rsidR="00D3334B" w:rsidRPr="003F239F" w:rsidRDefault="00D3334B" w:rsidP="00C02EB2">
            <w:pPr>
              <w:rPr>
                <w:color w:val="000000"/>
              </w:rPr>
            </w:pPr>
            <w:r w:rsidRPr="003F239F">
              <w:rPr>
                <w:color w:val="000000"/>
              </w:rPr>
              <w:t>Breastfeeding duration</w:t>
            </w:r>
          </w:p>
        </w:tc>
        <w:tc>
          <w:tcPr>
            <w:tcW w:w="2220" w:type="dxa"/>
            <w:tcBorders>
              <w:top w:val="nil"/>
              <w:left w:val="single" w:sz="4" w:space="0" w:color="auto"/>
              <w:bottom w:val="nil"/>
              <w:right w:val="nil"/>
            </w:tcBorders>
            <w:shd w:val="clear" w:color="auto" w:fill="auto"/>
            <w:noWrap/>
            <w:vAlign w:val="bottom"/>
            <w:hideMark/>
          </w:tcPr>
          <w:p w14:paraId="00B0B105" w14:textId="77777777" w:rsidR="00D3334B" w:rsidRPr="003F239F" w:rsidRDefault="00D3334B" w:rsidP="00C02EB2">
            <w:pPr>
              <w:rPr>
                <w:color w:val="000000"/>
              </w:rPr>
            </w:pPr>
          </w:p>
        </w:tc>
        <w:tc>
          <w:tcPr>
            <w:tcW w:w="2220" w:type="dxa"/>
            <w:tcBorders>
              <w:top w:val="nil"/>
              <w:left w:val="nil"/>
              <w:bottom w:val="nil"/>
              <w:right w:val="single" w:sz="4" w:space="0" w:color="auto"/>
            </w:tcBorders>
            <w:shd w:val="clear" w:color="auto" w:fill="auto"/>
            <w:noWrap/>
            <w:vAlign w:val="bottom"/>
            <w:hideMark/>
          </w:tcPr>
          <w:p w14:paraId="1583C4F1" w14:textId="77777777" w:rsidR="00D3334B" w:rsidRPr="003F239F" w:rsidRDefault="00D3334B" w:rsidP="00C02EB2">
            <w:pPr>
              <w:jc w:val="center"/>
            </w:pPr>
          </w:p>
        </w:tc>
        <w:tc>
          <w:tcPr>
            <w:tcW w:w="2220" w:type="dxa"/>
            <w:tcBorders>
              <w:top w:val="nil"/>
              <w:left w:val="single" w:sz="4" w:space="0" w:color="auto"/>
              <w:bottom w:val="nil"/>
              <w:right w:val="nil"/>
            </w:tcBorders>
            <w:shd w:val="clear" w:color="auto" w:fill="auto"/>
            <w:noWrap/>
            <w:vAlign w:val="bottom"/>
            <w:hideMark/>
          </w:tcPr>
          <w:p w14:paraId="7B2706E6" w14:textId="77777777" w:rsidR="00D3334B" w:rsidRPr="003F239F" w:rsidRDefault="00D3334B" w:rsidP="00C02EB2">
            <w:pPr>
              <w:jc w:val="center"/>
            </w:pPr>
          </w:p>
        </w:tc>
      </w:tr>
      <w:tr w:rsidR="00D3334B" w:rsidRPr="003F239F" w14:paraId="11B54331" w14:textId="77777777" w:rsidTr="00C02EB2">
        <w:trPr>
          <w:trHeight w:val="248"/>
        </w:trPr>
        <w:tc>
          <w:tcPr>
            <w:tcW w:w="4415" w:type="dxa"/>
            <w:tcBorders>
              <w:top w:val="nil"/>
              <w:left w:val="nil"/>
              <w:bottom w:val="nil"/>
              <w:right w:val="single" w:sz="4" w:space="0" w:color="auto"/>
            </w:tcBorders>
            <w:shd w:val="clear" w:color="auto" w:fill="auto"/>
            <w:vAlign w:val="center"/>
            <w:hideMark/>
          </w:tcPr>
          <w:p w14:paraId="00003DE7" w14:textId="77777777" w:rsidR="00D3334B" w:rsidRPr="003F239F" w:rsidRDefault="00D3334B" w:rsidP="00C02EB2">
            <w:pPr>
              <w:rPr>
                <w:i/>
                <w:iCs/>
                <w:color w:val="000000"/>
              </w:rPr>
            </w:pPr>
            <w:r>
              <w:rPr>
                <w:i/>
                <w:iCs/>
                <w:color w:val="000000"/>
              </w:rPr>
              <w:t xml:space="preserve">    </w:t>
            </w:r>
            <w:r w:rsidRPr="003F239F">
              <w:rPr>
                <w:i/>
                <w:iCs/>
                <w:color w:val="000000"/>
              </w:rPr>
              <w:t>no</w:t>
            </w:r>
            <w:r w:rsidRPr="003F239F">
              <w:rPr>
                <w:color w:val="000000"/>
              </w:rPr>
              <w:t>​</w:t>
            </w:r>
          </w:p>
        </w:tc>
        <w:tc>
          <w:tcPr>
            <w:tcW w:w="2220" w:type="dxa"/>
            <w:tcBorders>
              <w:top w:val="nil"/>
              <w:left w:val="single" w:sz="4" w:space="0" w:color="auto"/>
              <w:bottom w:val="nil"/>
              <w:right w:val="nil"/>
            </w:tcBorders>
            <w:shd w:val="clear" w:color="auto" w:fill="auto"/>
            <w:noWrap/>
            <w:vAlign w:val="center"/>
            <w:hideMark/>
          </w:tcPr>
          <w:p w14:paraId="24536FD5" w14:textId="77777777" w:rsidR="00D3334B" w:rsidRPr="003F239F" w:rsidRDefault="00D3334B" w:rsidP="00C02EB2">
            <w:pPr>
              <w:jc w:val="center"/>
              <w:rPr>
                <w:color w:val="010205"/>
              </w:rPr>
            </w:pPr>
            <w:r w:rsidRPr="003F239F">
              <w:rPr>
                <w:color w:val="010205"/>
              </w:rPr>
              <w:t>36 (100%)</w:t>
            </w:r>
          </w:p>
        </w:tc>
        <w:tc>
          <w:tcPr>
            <w:tcW w:w="2220" w:type="dxa"/>
            <w:tcBorders>
              <w:top w:val="nil"/>
              <w:left w:val="nil"/>
              <w:bottom w:val="nil"/>
              <w:right w:val="single" w:sz="4" w:space="0" w:color="auto"/>
            </w:tcBorders>
            <w:shd w:val="clear" w:color="auto" w:fill="auto"/>
            <w:noWrap/>
            <w:vAlign w:val="center"/>
            <w:hideMark/>
          </w:tcPr>
          <w:p w14:paraId="2FF5F89A" w14:textId="77777777" w:rsidR="00D3334B" w:rsidRPr="003F239F" w:rsidRDefault="00D3334B" w:rsidP="00C02EB2">
            <w:pPr>
              <w:jc w:val="center"/>
              <w:rPr>
                <w:color w:val="010205"/>
              </w:rPr>
            </w:pPr>
            <w:r w:rsidRPr="003F239F">
              <w:rPr>
                <w:color w:val="010205"/>
              </w:rPr>
              <w:t>0</w:t>
            </w:r>
          </w:p>
        </w:tc>
        <w:tc>
          <w:tcPr>
            <w:tcW w:w="2220" w:type="dxa"/>
            <w:tcBorders>
              <w:top w:val="nil"/>
              <w:left w:val="single" w:sz="4" w:space="0" w:color="auto"/>
              <w:bottom w:val="nil"/>
              <w:right w:val="nil"/>
            </w:tcBorders>
            <w:shd w:val="clear" w:color="auto" w:fill="auto"/>
            <w:noWrap/>
            <w:vAlign w:val="bottom"/>
            <w:hideMark/>
          </w:tcPr>
          <w:p w14:paraId="0A4EF262" w14:textId="77777777" w:rsidR="00D3334B" w:rsidRPr="003F239F" w:rsidRDefault="00D3334B" w:rsidP="00C02EB2">
            <w:pPr>
              <w:jc w:val="center"/>
              <w:rPr>
                <w:color w:val="010205"/>
              </w:rPr>
            </w:pPr>
          </w:p>
        </w:tc>
      </w:tr>
      <w:tr w:rsidR="00D3334B" w:rsidRPr="003F239F" w14:paraId="77F2EAC2" w14:textId="77777777" w:rsidTr="00C02EB2">
        <w:trPr>
          <w:trHeight w:val="248"/>
        </w:trPr>
        <w:tc>
          <w:tcPr>
            <w:tcW w:w="4415" w:type="dxa"/>
            <w:tcBorders>
              <w:top w:val="nil"/>
              <w:left w:val="nil"/>
              <w:bottom w:val="nil"/>
              <w:right w:val="single" w:sz="4" w:space="0" w:color="auto"/>
            </w:tcBorders>
            <w:shd w:val="clear" w:color="auto" w:fill="auto"/>
            <w:vAlign w:val="center"/>
            <w:hideMark/>
          </w:tcPr>
          <w:p w14:paraId="71DF5B01" w14:textId="77777777" w:rsidR="00D3334B" w:rsidRPr="003F239F" w:rsidRDefault="00D3334B" w:rsidP="00C02EB2">
            <w:pPr>
              <w:rPr>
                <w:i/>
                <w:iCs/>
                <w:color w:val="000000"/>
              </w:rPr>
            </w:pPr>
            <w:r>
              <w:rPr>
                <w:i/>
                <w:iCs/>
                <w:color w:val="000000"/>
              </w:rPr>
              <w:t xml:space="preserve">    </w:t>
            </w:r>
            <w:r w:rsidRPr="003F239F">
              <w:rPr>
                <w:i/>
                <w:iCs/>
                <w:color w:val="000000"/>
              </w:rPr>
              <w:t>less than 2 weeks</w:t>
            </w:r>
            <w:r w:rsidRPr="003F239F">
              <w:rPr>
                <w:color w:val="000000"/>
              </w:rPr>
              <w:t>​</w:t>
            </w:r>
          </w:p>
        </w:tc>
        <w:tc>
          <w:tcPr>
            <w:tcW w:w="2220" w:type="dxa"/>
            <w:tcBorders>
              <w:top w:val="nil"/>
              <w:left w:val="single" w:sz="4" w:space="0" w:color="auto"/>
              <w:bottom w:val="nil"/>
              <w:right w:val="nil"/>
            </w:tcBorders>
            <w:shd w:val="clear" w:color="auto" w:fill="auto"/>
            <w:noWrap/>
            <w:vAlign w:val="bottom"/>
            <w:hideMark/>
          </w:tcPr>
          <w:p w14:paraId="20B33C03" w14:textId="77777777" w:rsidR="00D3334B" w:rsidRPr="003F239F" w:rsidRDefault="00D3334B" w:rsidP="00C02EB2">
            <w:pPr>
              <w:rPr>
                <w:iCs/>
                <w:color w:val="000000"/>
              </w:rPr>
            </w:pPr>
          </w:p>
        </w:tc>
        <w:tc>
          <w:tcPr>
            <w:tcW w:w="2220" w:type="dxa"/>
            <w:tcBorders>
              <w:top w:val="nil"/>
              <w:left w:val="nil"/>
              <w:bottom w:val="nil"/>
              <w:right w:val="single" w:sz="4" w:space="0" w:color="auto"/>
            </w:tcBorders>
            <w:shd w:val="clear" w:color="auto" w:fill="auto"/>
            <w:noWrap/>
            <w:vAlign w:val="center"/>
            <w:hideMark/>
          </w:tcPr>
          <w:p w14:paraId="1712024E" w14:textId="77777777" w:rsidR="00D3334B" w:rsidRPr="003F239F" w:rsidRDefault="00D3334B" w:rsidP="00C02EB2">
            <w:pPr>
              <w:jc w:val="center"/>
              <w:rPr>
                <w:color w:val="010205"/>
              </w:rPr>
            </w:pPr>
            <w:r w:rsidRPr="003F239F">
              <w:rPr>
                <w:color w:val="010205"/>
              </w:rPr>
              <w:t>7 (11.3%)</w:t>
            </w:r>
          </w:p>
        </w:tc>
        <w:tc>
          <w:tcPr>
            <w:tcW w:w="2220" w:type="dxa"/>
            <w:tcBorders>
              <w:top w:val="nil"/>
              <w:left w:val="single" w:sz="4" w:space="0" w:color="auto"/>
              <w:bottom w:val="nil"/>
              <w:right w:val="nil"/>
            </w:tcBorders>
            <w:shd w:val="clear" w:color="auto" w:fill="auto"/>
            <w:noWrap/>
            <w:vAlign w:val="bottom"/>
            <w:hideMark/>
          </w:tcPr>
          <w:p w14:paraId="28EF1B31" w14:textId="77777777" w:rsidR="00D3334B" w:rsidRPr="003F239F" w:rsidRDefault="00D3334B" w:rsidP="00C02EB2">
            <w:pPr>
              <w:jc w:val="center"/>
              <w:rPr>
                <w:color w:val="010205"/>
              </w:rPr>
            </w:pPr>
          </w:p>
        </w:tc>
      </w:tr>
      <w:tr w:rsidR="00D3334B" w:rsidRPr="003F239F" w14:paraId="63384CA1" w14:textId="77777777" w:rsidTr="00C02EB2">
        <w:trPr>
          <w:trHeight w:val="248"/>
        </w:trPr>
        <w:tc>
          <w:tcPr>
            <w:tcW w:w="4415" w:type="dxa"/>
            <w:tcBorders>
              <w:top w:val="nil"/>
              <w:left w:val="nil"/>
              <w:bottom w:val="nil"/>
              <w:right w:val="single" w:sz="4" w:space="0" w:color="auto"/>
            </w:tcBorders>
            <w:shd w:val="clear" w:color="auto" w:fill="auto"/>
            <w:vAlign w:val="center"/>
            <w:hideMark/>
          </w:tcPr>
          <w:p w14:paraId="3D250B03" w14:textId="77777777" w:rsidR="00D3334B" w:rsidRPr="003F239F" w:rsidRDefault="00D3334B" w:rsidP="00C02EB2">
            <w:pPr>
              <w:rPr>
                <w:i/>
                <w:iCs/>
                <w:color w:val="000000"/>
              </w:rPr>
            </w:pPr>
            <w:r>
              <w:rPr>
                <w:i/>
                <w:iCs/>
                <w:color w:val="000000"/>
              </w:rPr>
              <w:t xml:space="preserve">    </w:t>
            </w:r>
            <w:r w:rsidRPr="003F239F">
              <w:rPr>
                <w:i/>
                <w:iCs/>
                <w:color w:val="000000"/>
              </w:rPr>
              <w:t>2 to 6 weeks</w:t>
            </w:r>
            <w:r w:rsidRPr="003F239F">
              <w:rPr>
                <w:color w:val="000000"/>
              </w:rPr>
              <w:t>​</w:t>
            </w:r>
          </w:p>
        </w:tc>
        <w:tc>
          <w:tcPr>
            <w:tcW w:w="2220" w:type="dxa"/>
            <w:tcBorders>
              <w:top w:val="nil"/>
              <w:left w:val="single" w:sz="4" w:space="0" w:color="auto"/>
              <w:bottom w:val="nil"/>
              <w:right w:val="nil"/>
            </w:tcBorders>
            <w:shd w:val="clear" w:color="auto" w:fill="auto"/>
            <w:noWrap/>
            <w:vAlign w:val="bottom"/>
            <w:hideMark/>
          </w:tcPr>
          <w:p w14:paraId="512459B7" w14:textId="77777777" w:rsidR="00D3334B" w:rsidRPr="003F239F" w:rsidRDefault="00D3334B" w:rsidP="00C02EB2">
            <w:pPr>
              <w:rPr>
                <w:iCs/>
                <w:color w:val="000000"/>
              </w:rPr>
            </w:pPr>
          </w:p>
        </w:tc>
        <w:tc>
          <w:tcPr>
            <w:tcW w:w="2220" w:type="dxa"/>
            <w:tcBorders>
              <w:top w:val="nil"/>
              <w:left w:val="nil"/>
              <w:bottom w:val="nil"/>
              <w:right w:val="single" w:sz="4" w:space="0" w:color="auto"/>
            </w:tcBorders>
            <w:shd w:val="clear" w:color="auto" w:fill="auto"/>
            <w:noWrap/>
            <w:vAlign w:val="center"/>
            <w:hideMark/>
          </w:tcPr>
          <w:p w14:paraId="7A92A355" w14:textId="77777777" w:rsidR="00D3334B" w:rsidRPr="003F239F" w:rsidRDefault="00D3334B" w:rsidP="00C02EB2">
            <w:pPr>
              <w:jc w:val="center"/>
              <w:rPr>
                <w:color w:val="010205"/>
              </w:rPr>
            </w:pPr>
            <w:r w:rsidRPr="003F239F">
              <w:rPr>
                <w:color w:val="010205"/>
              </w:rPr>
              <w:t>13 (21%)</w:t>
            </w:r>
          </w:p>
        </w:tc>
        <w:tc>
          <w:tcPr>
            <w:tcW w:w="2220" w:type="dxa"/>
            <w:tcBorders>
              <w:top w:val="nil"/>
              <w:left w:val="single" w:sz="4" w:space="0" w:color="auto"/>
              <w:bottom w:val="nil"/>
              <w:right w:val="nil"/>
            </w:tcBorders>
            <w:shd w:val="clear" w:color="auto" w:fill="auto"/>
            <w:noWrap/>
            <w:vAlign w:val="bottom"/>
            <w:hideMark/>
          </w:tcPr>
          <w:p w14:paraId="6690FC9F" w14:textId="77777777" w:rsidR="00D3334B" w:rsidRPr="003F239F" w:rsidRDefault="00D3334B" w:rsidP="00C02EB2">
            <w:pPr>
              <w:jc w:val="center"/>
              <w:rPr>
                <w:color w:val="010205"/>
              </w:rPr>
            </w:pPr>
          </w:p>
        </w:tc>
      </w:tr>
      <w:tr w:rsidR="00D3334B" w:rsidRPr="003F239F" w14:paraId="1C4B3B1C" w14:textId="77777777" w:rsidTr="00C02EB2">
        <w:trPr>
          <w:trHeight w:val="248"/>
        </w:trPr>
        <w:tc>
          <w:tcPr>
            <w:tcW w:w="4415" w:type="dxa"/>
            <w:tcBorders>
              <w:top w:val="nil"/>
              <w:left w:val="nil"/>
              <w:bottom w:val="nil"/>
              <w:right w:val="single" w:sz="4" w:space="0" w:color="auto"/>
            </w:tcBorders>
            <w:shd w:val="clear" w:color="auto" w:fill="auto"/>
            <w:vAlign w:val="center"/>
            <w:hideMark/>
          </w:tcPr>
          <w:p w14:paraId="01E0B9C6" w14:textId="77777777" w:rsidR="00D3334B" w:rsidRPr="003F239F" w:rsidRDefault="00D3334B" w:rsidP="00C02EB2">
            <w:pPr>
              <w:rPr>
                <w:i/>
                <w:iCs/>
                <w:color w:val="000000"/>
              </w:rPr>
            </w:pPr>
            <w:r>
              <w:rPr>
                <w:i/>
                <w:iCs/>
                <w:color w:val="000000"/>
              </w:rPr>
              <w:t xml:space="preserve">    </w:t>
            </w:r>
            <w:r w:rsidRPr="003F239F">
              <w:rPr>
                <w:i/>
                <w:iCs/>
                <w:color w:val="000000"/>
              </w:rPr>
              <w:t>6 weeks to 3 months</w:t>
            </w:r>
            <w:r w:rsidRPr="003F239F">
              <w:rPr>
                <w:color w:val="000000"/>
              </w:rPr>
              <w:t>​</w:t>
            </w:r>
          </w:p>
        </w:tc>
        <w:tc>
          <w:tcPr>
            <w:tcW w:w="2220" w:type="dxa"/>
            <w:tcBorders>
              <w:top w:val="nil"/>
              <w:left w:val="single" w:sz="4" w:space="0" w:color="auto"/>
              <w:bottom w:val="nil"/>
              <w:right w:val="nil"/>
            </w:tcBorders>
            <w:shd w:val="clear" w:color="auto" w:fill="auto"/>
            <w:noWrap/>
            <w:vAlign w:val="bottom"/>
            <w:hideMark/>
          </w:tcPr>
          <w:p w14:paraId="25438905" w14:textId="77777777" w:rsidR="00D3334B" w:rsidRPr="003F239F" w:rsidRDefault="00D3334B" w:rsidP="00C02EB2">
            <w:pPr>
              <w:rPr>
                <w:iCs/>
                <w:color w:val="000000"/>
              </w:rPr>
            </w:pPr>
          </w:p>
        </w:tc>
        <w:tc>
          <w:tcPr>
            <w:tcW w:w="2220" w:type="dxa"/>
            <w:tcBorders>
              <w:top w:val="nil"/>
              <w:left w:val="nil"/>
              <w:bottom w:val="nil"/>
              <w:right w:val="single" w:sz="4" w:space="0" w:color="auto"/>
            </w:tcBorders>
            <w:shd w:val="clear" w:color="auto" w:fill="auto"/>
            <w:noWrap/>
            <w:vAlign w:val="center"/>
            <w:hideMark/>
          </w:tcPr>
          <w:p w14:paraId="2AEC3F1D" w14:textId="77777777" w:rsidR="00D3334B" w:rsidRPr="003F239F" w:rsidRDefault="00D3334B" w:rsidP="00C02EB2">
            <w:pPr>
              <w:jc w:val="center"/>
              <w:rPr>
                <w:color w:val="010205"/>
              </w:rPr>
            </w:pPr>
            <w:r w:rsidRPr="003F239F">
              <w:rPr>
                <w:color w:val="010205"/>
              </w:rPr>
              <w:t>20 (32.3%)</w:t>
            </w:r>
          </w:p>
        </w:tc>
        <w:tc>
          <w:tcPr>
            <w:tcW w:w="2220" w:type="dxa"/>
            <w:tcBorders>
              <w:top w:val="nil"/>
              <w:left w:val="single" w:sz="4" w:space="0" w:color="auto"/>
              <w:bottom w:val="nil"/>
              <w:right w:val="nil"/>
            </w:tcBorders>
            <w:shd w:val="clear" w:color="auto" w:fill="auto"/>
            <w:noWrap/>
            <w:vAlign w:val="bottom"/>
            <w:hideMark/>
          </w:tcPr>
          <w:p w14:paraId="443E1227" w14:textId="77777777" w:rsidR="00D3334B" w:rsidRPr="003F239F" w:rsidRDefault="00D3334B" w:rsidP="00C02EB2">
            <w:pPr>
              <w:jc w:val="center"/>
              <w:rPr>
                <w:color w:val="010205"/>
              </w:rPr>
            </w:pPr>
          </w:p>
        </w:tc>
      </w:tr>
      <w:tr w:rsidR="00D3334B" w:rsidRPr="003F239F" w14:paraId="35A4D7FB" w14:textId="77777777" w:rsidTr="00C02EB2">
        <w:trPr>
          <w:trHeight w:val="248"/>
        </w:trPr>
        <w:tc>
          <w:tcPr>
            <w:tcW w:w="4415" w:type="dxa"/>
            <w:tcBorders>
              <w:top w:val="nil"/>
              <w:left w:val="nil"/>
              <w:bottom w:val="nil"/>
              <w:right w:val="single" w:sz="4" w:space="0" w:color="auto"/>
            </w:tcBorders>
            <w:shd w:val="clear" w:color="auto" w:fill="auto"/>
            <w:vAlign w:val="center"/>
            <w:hideMark/>
          </w:tcPr>
          <w:p w14:paraId="0D276BF4" w14:textId="77777777" w:rsidR="00D3334B" w:rsidRPr="003F239F" w:rsidRDefault="00D3334B" w:rsidP="00C02EB2">
            <w:pPr>
              <w:rPr>
                <w:i/>
                <w:iCs/>
                <w:color w:val="000000"/>
              </w:rPr>
            </w:pPr>
            <w:r>
              <w:rPr>
                <w:i/>
                <w:iCs/>
                <w:color w:val="000000"/>
              </w:rPr>
              <w:t xml:space="preserve">    </w:t>
            </w:r>
            <w:r w:rsidRPr="003F239F">
              <w:rPr>
                <w:i/>
                <w:iCs/>
                <w:color w:val="000000"/>
              </w:rPr>
              <w:t>3 to 6 months</w:t>
            </w:r>
            <w:r w:rsidRPr="003F239F">
              <w:rPr>
                <w:color w:val="000000"/>
              </w:rPr>
              <w:t>​</w:t>
            </w:r>
          </w:p>
        </w:tc>
        <w:tc>
          <w:tcPr>
            <w:tcW w:w="2220" w:type="dxa"/>
            <w:tcBorders>
              <w:top w:val="nil"/>
              <w:left w:val="single" w:sz="4" w:space="0" w:color="auto"/>
              <w:bottom w:val="nil"/>
              <w:right w:val="nil"/>
            </w:tcBorders>
            <w:shd w:val="clear" w:color="auto" w:fill="auto"/>
            <w:noWrap/>
            <w:vAlign w:val="bottom"/>
            <w:hideMark/>
          </w:tcPr>
          <w:p w14:paraId="3C652DC2" w14:textId="77777777" w:rsidR="00D3334B" w:rsidRPr="003F239F" w:rsidRDefault="00D3334B" w:rsidP="00C02EB2">
            <w:pPr>
              <w:rPr>
                <w:iCs/>
                <w:color w:val="000000"/>
              </w:rPr>
            </w:pPr>
          </w:p>
        </w:tc>
        <w:tc>
          <w:tcPr>
            <w:tcW w:w="2220" w:type="dxa"/>
            <w:tcBorders>
              <w:top w:val="nil"/>
              <w:left w:val="nil"/>
              <w:bottom w:val="nil"/>
              <w:right w:val="single" w:sz="4" w:space="0" w:color="auto"/>
            </w:tcBorders>
            <w:shd w:val="clear" w:color="auto" w:fill="auto"/>
            <w:noWrap/>
            <w:vAlign w:val="center"/>
            <w:hideMark/>
          </w:tcPr>
          <w:p w14:paraId="10993536" w14:textId="77777777" w:rsidR="00D3334B" w:rsidRPr="003F239F" w:rsidRDefault="00D3334B" w:rsidP="00C02EB2">
            <w:pPr>
              <w:jc w:val="center"/>
              <w:rPr>
                <w:color w:val="010205"/>
              </w:rPr>
            </w:pPr>
            <w:r w:rsidRPr="003F239F">
              <w:rPr>
                <w:color w:val="010205"/>
              </w:rPr>
              <w:t>6 (9.7%)</w:t>
            </w:r>
          </w:p>
        </w:tc>
        <w:tc>
          <w:tcPr>
            <w:tcW w:w="2220" w:type="dxa"/>
            <w:tcBorders>
              <w:top w:val="nil"/>
              <w:left w:val="single" w:sz="4" w:space="0" w:color="auto"/>
              <w:bottom w:val="nil"/>
              <w:right w:val="nil"/>
            </w:tcBorders>
            <w:shd w:val="clear" w:color="auto" w:fill="auto"/>
            <w:noWrap/>
            <w:vAlign w:val="bottom"/>
            <w:hideMark/>
          </w:tcPr>
          <w:p w14:paraId="609B01E7" w14:textId="77777777" w:rsidR="00D3334B" w:rsidRPr="003F239F" w:rsidRDefault="00D3334B" w:rsidP="00C02EB2">
            <w:pPr>
              <w:jc w:val="center"/>
              <w:rPr>
                <w:color w:val="010205"/>
              </w:rPr>
            </w:pPr>
          </w:p>
        </w:tc>
      </w:tr>
      <w:tr w:rsidR="00D3334B" w:rsidRPr="003F239F" w14:paraId="1A3CA196" w14:textId="77777777" w:rsidTr="00C02EB2">
        <w:trPr>
          <w:trHeight w:val="248"/>
        </w:trPr>
        <w:tc>
          <w:tcPr>
            <w:tcW w:w="4415" w:type="dxa"/>
            <w:tcBorders>
              <w:top w:val="nil"/>
              <w:left w:val="nil"/>
              <w:bottom w:val="nil"/>
              <w:right w:val="single" w:sz="4" w:space="0" w:color="auto"/>
            </w:tcBorders>
            <w:shd w:val="clear" w:color="auto" w:fill="auto"/>
            <w:vAlign w:val="center"/>
            <w:hideMark/>
          </w:tcPr>
          <w:p w14:paraId="0FFE8297" w14:textId="77777777" w:rsidR="00D3334B" w:rsidRPr="003F239F" w:rsidRDefault="00D3334B" w:rsidP="00C02EB2">
            <w:pPr>
              <w:rPr>
                <w:i/>
                <w:iCs/>
                <w:color w:val="000000"/>
              </w:rPr>
            </w:pPr>
            <w:r>
              <w:rPr>
                <w:i/>
                <w:iCs/>
                <w:color w:val="000000"/>
              </w:rPr>
              <w:t xml:space="preserve">    </w:t>
            </w:r>
            <w:r w:rsidRPr="003F239F">
              <w:rPr>
                <w:i/>
                <w:iCs/>
                <w:color w:val="000000"/>
              </w:rPr>
              <w:t>more than 6 months</w:t>
            </w:r>
            <w:r w:rsidRPr="003F239F">
              <w:rPr>
                <w:color w:val="000000"/>
              </w:rPr>
              <w:t>​</w:t>
            </w:r>
          </w:p>
        </w:tc>
        <w:tc>
          <w:tcPr>
            <w:tcW w:w="2220" w:type="dxa"/>
            <w:tcBorders>
              <w:top w:val="nil"/>
              <w:left w:val="single" w:sz="4" w:space="0" w:color="auto"/>
              <w:bottom w:val="nil"/>
              <w:right w:val="nil"/>
            </w:tcBorders>
            <w:shd w:val="clear" w:color="auto" w:fill="auto"/>
            <w:noWrap/>
            <w:vAlign w:val="center"/>
            <w:hideMark/>
          </w:tcPr>
          <w:p w14:paraId="31E49C7E" w14:textId="77777777" w:rsidR="00D3334B" w:rsidRPr="003F239F" w:rsidRDefault="00D3334B" w:rsidP="00C02EB2">
            <w:pPr>
              <w:rPr>
                <w:iCs/>
                <w:color w:val="000000"/>
              </w:rPr>
            </w:pPr>
          </w:p>
        </w:tc>
        <w:tc>
          <w:tcPr>
            <w:tcW w:w="2220" w:type="dxa"/>
            <w:tcBorders>
              <w:top w:val="nil"/>
              <w:left w:val="nil"/>
              <w:bottom w:val="nil"/>
              <w:right w:val="single" w:sz="4" w:space="0" w:color="auto"/>
            </w:tcBorders>
            <w:shd w:val="clear" w:color="auto" w:fill="auto"/>
            <w:noWrap/>
            <w:vAlign w:val="center"/>
            <w:hideMark/>
          </w:tcPr>
          <w:p w14:paraId="2A546C1C" w14:textId="77777777" w:rsidR="00D3334B" w:rsidRPr="003F239F" w:rsidRDefault="00D3334B" w:rsidP="00C02EB2">
            <w:pPr>
              <w:jc w:val="center"/>
              <w:rPr>
                <w:color w:val="010205"/>
              </w:rPr>
            </w:pPr>
            <w:r w:rsidRPr="003F239F">
              <w:rPr>
                <w:color w:val="010205"/>
              </w:rPr>
              <w:t>16 (25.8%)</w:t>
            </w:r>
          </w:p>
        </w:tc>
        <w:tc>
          <w:tcPr>
            <w:tcW w:w="2220" w:type="dxa"/>
            <w:tcBorders>
              <w:top w:val="nil"/>
              <w:left w:val="single" w:sz="4" w:space="0" w:color="auto"/>
              <w:bottom w:val="nil"/>
              <w:right w:val="nil"/>
            </w:tcBorders>
            <w:shd w:val="clear" w:color="auto" w:fill="auto"/>
            <w:noWrap/>
            <w:vAlign w:val="bottom"/>
            <w:hideMark/>
          </w:tcPr>
          <w:p w14:paraId="03C43BF4" w14:textId="77777777" w:rsidR="00D3334B" w:rsidRPr="003F239F" w:rsidRDefault="00D3334B" w:rsidP="00C02EB2">
            <w:pPr>
              <w:jc w:val="center"/>
              <w:rPr>
                <w:color w:val="010205"/>
              </w:rPr>
            </w:pPr>
          </w:p>
        </w:tc>
      </w:tr>
      <w:tr w:rsidR="00D3334B" w:rsidRPr="003F239F" w14:paraId="6A02A7AB" w14:textId="77777777" w:rsidTr="00C02EB2">
        <w:trPr>
          <w:trHeight w:val="229"/>
        </w:trPr>
        <w:tc>
          <w:tcPr>
            <w:tcW w:w="4415" w:type="dxa"/>
            <w:tcBorders>
              <w:top w:val="nil"/>
              <w:left w:val="nil"/>
              <w:bottom w:val="nil"/>
              <w:right w:val="single" w:sz="4" w:space="0" w:color="auto"/>
            </w:tcBorders>
            <w:shd w:val="clear" w:color="auto" w:fill="auto"/>
            <w:noWrap/>
            <w:vAlign w:val="bottom"/>
            <w:hideMark/>
          </w:tcPr>
          <w:p w14:paraId="230FB5D6" w14:textId="77777777" w:rsidR="00D3334B" w:rsidRPr="003F239F" w:rsidRDefault="00D3334B" w:rsidP="00C02EB2">
            <w:pPr>
              <w:rPr>
                <w:color w:val="000000"/>
              </w:rPr>
            </w:pPr>
            <w:r w:rsidRPr="003F239F">
              <w:rPr>
                <w:color w:val="000000"/>
              </w:rPr>
              <w:t>Epithelium cells count (mean (</w:t>
            </w:r>
            <w:proofErr w:type="spellStart"/>
            <w:r w:rsidRPr="003F239F">
              <w:rPr>
                <w:color w:val="000000"/>
              </w:rPr>
              <w:t>sd</w:t>
            </w:r>
            <w:proofErr w:type="spellEnd"/>
            <w:r w:rsidRPr="003F239F">
              <w:rPr>
                <w:color w:val="000000"/>
              </w:rPr>
              <w:t>))</w:t>
            </w:r>
          </w:p>
        </w:tc>
        <w:tc>
          <w:tcPr>
            <w:tcW w:w="2220" w:type="dxa"/>
            <w:tcBorders>
              <w:top w:val="nil"/>
              <w:left w:val="single" w:sz="4" w:space="0" w:color="auto"/>
              <w:bottom w:val="nil"/>
              <w:right w:val="nil"/>
            </w:tcBorders>
            <w:shd w:val="clear" w:color="auto" w:fill="auto"/>
            <w:noWrap/>
            <w:vAlign w:val="bottom"/>
            <w:hideMark/>
          </w:tcPr>
          <w:p w14:paraId="2CBF8B04" w14:textId="77777777" w:rsidR="00D3334B" w:rsidRPr="003F239F" w:rsidRDefault="00D3334B" w:rsidP="00C02EB2">
            <w:pPr>
              <w:jc w:val="center"/>
              <w:rPr>
                <w:color w:val="000000"/>
              </w:rPr>
            </w:pPr>
            <w:r w:rsidRPr="003F239F">
              <w:rPr>
                <w:color w:val="000000"/>
              </w:rPr>
              <w:t>0.8073 (0.0854)</w:t>
            </w:r>
          </w:p>
        </w:tc>
        <w:tc>
          <w:tcPr>
            <w:tcW w:w="2220" w:type="dxa"/>
            <w:tcBorders>
              <w:top w:val="nil"/>
              <w:left w:val="nil"/>
              <w:bottom w:val="nil"/>
              <w:right w:val="single" w:sz="4" w:space="0" w:color="auto"/>
            </w:tcBorders>
            <w:shd w:val="clear" w:color="auto" w:fill="auto"/>
            <w:noWrap/>
            <w:vAlign w:val="bottom"/>
            <w:hideMark/>
          </w:tcPr>
          <w:p w14:paraId="4B44DBBD" w14:textId="77777777" w:rsidR="00D3334B" w:rsidRPr="003F239F" w:rsidRDefault="00D3334B" w:rsidP="00C02EB2">
            <w:pPr>
              <w:jc w:val="center"/>
              <w:rPr>
                <w:color w:val="000000"/>
              </w:rPr>
            </w:pPr>
            <w:r w:rsidRPr="003F239F">
              <w:rPr>
                <w:color w:val="000000"/>
              </w:rPr>
              <w:t>0.7869 (0.1039)</w:t>
            </w:r>
          </w:p>
        </w:tc>
        <w:tc>
          <w:tcPr>
            <w:tcW w:w="2220" w:type="dxa"/>
            <w:tcBorders>
              <w:top w:val="nil"/>
              <w:left w:val="single" w:sz="4" w:space="0" w:color="auto"/>
              <w:bottom w:val="nil"/>
              <w:right w:val="nil"/>
            </w:tcBorders>
            <w:shd w:val="clear" w:color="auto" w:fill="auto"/>
            <w:noWrap/>
            <w:vAlign w:val="bottom"/>
            <w:hideMark/>
          </w:tcPr>
          <w:p w14:paraId="2BAEBFD9" w14:textId="77777777" w:rsidR="00D3334B" w:rsidRPr="003F239F" w:rsidRDefault="00D3334B" w:rsidP="00C02EB2">
            <w:pPr>
              <w:jc w:val="center"/>
              <w:rPr>
                <w:color w:val="010205"/>
              </w:rPr>
            </w:pPr>
            <w:r w:rsidRPr="003F239F">
              <w:rPr>
                <w:color w:val="010205"/>
              </w:rPr>
              <w:t>0.321</w:t>
            </w:r>
          </w:p>
        </w:tc>
      </w:tr>
      <w:tr w:rsidR="00D3334B" w:rsidRPr="003F239F" w14:paraId="37E15900" w14:textId="77777777" w:rsidTr="00C02EB2">
        <w:trPr>
          <w:trHeight w:val="229"/>
        </w:trPr>
        <w:tc>
          <w:tcPr>
            <w:tcW w:w="4415" w:type="dxa"/>
            <w:tcBorders>
              <w:top w:val="nil"/>
              <w:left w:val="nil"/>
              <w:bottom w:val="nil"/>
              <w:right w:val="single" w:sz="4" w:space="0" w:color="auto"/>
            </w:tcBorders>
            <w:shd w:val="clear" w:color="auto" w:fill="auto"/>
            <w:noWrap/>
            <w:vAlign w:val="bottom"/>
            <w:hideMark/>
          </w:tcPr>
          <w:p w14:paraId="02E74209" w14:textId="77777777" w:rsidR="00D3334B" w:rsidRPr="003F239F" w:rsidRDefault="00D3334B" w:rsidP="00C02EB2">
            <w:pPr>
              <w:rPr>
                <w:color w:val="000000"/>
              </w:rPr>
            </w:pPr>
            <w:r>
              <w:rPr>
                <w:color w:val="000000"/>
              </w:rPr>
              <w:t>Natural killer</w:t>
            </w:r>
            <w:r w:rsidRPr="003F239F">
              <w:rPr>
                <w:color w:val="000000"/>
              </w:rPr>
              <w:t xml:space="preserve"> cells count (mean (</w:t>
            </w:r>
            <w:proofErr w:type="spellStart"/>
            <w:r w:rsidRPr="003F239F">
              <w:rPr>
                <w:color w:val="000000"/>
              </w:rPr>
              <w:t>sd</w:t>
            </w:r>
            <w:proofErr w:type="spellEnd"/>
            <w:r w:rsidRPr="003F239F">
              <w:rPr>
                <w:color w:val="000000"/>
              </w:rPr>
              <w:t>))</w:t>
            </w:r>
          </w:p>
        </w:tc>
        <w:tc>
          <w:tcPr>
            <w:tcW w:w="2220" w:type="dxa"/>
            <w:tcBorders>
              <w:top w:val="nil"/>
              <w:left w:val="single" w:sz="4" w:space="0" w:color="auto"/>
              <w:bottom w:val="nil"/>
              <w:right w:val="nil"/>
            </w:tcBorders>
            <w:shd w:val="clear" w:color="auto" w:fill="auto"/>
            <w:noWrap/>
            <w:vAlign w:val="bottom"/>
            <w:hideMark/>
          </w:tcPr>
          <w:p w14:paraId="7CDD10DB" w14:textId="77777777" w:rsidR="00D3334B" w:rsidRPr="003F239F" w:rsidRDefault="00D3334B" w:rsidP="00C02EB2">
            <w:pPr>
              <w:jc w:val="center"/>
              <w:rPr>
                <w:color w:val="000000"/>
              </w:rPr>
            </w:pPr>
            <w:r w:rsidRPr="003F239F">
              <w:rPr>
                <w:color w:val="000000"/>
              </w:rPr>
              <w:t>0.0326 (0.0109)</w:t>
            </w:r>
          </w:p>
        </w:tc>
        <w:tc>
          <w:tcPr>
            <w:tcW w:w="2220" w:type="dxa"/>
            <w:tcBorders>
              <w:top w:val="nil"/>
              <w:left w:val="nil"/>
              <w:bottom w:val="nil"/>
              <w:right w:val="single" w:sz="4" w:space="0" w:color="auto"/>
            </w:tcBorders>
            <w:shd w:val="clear" w:color="auto" w:fill="auto"/>
            <w:noWrap/>
            <w:vAlign w:val="bottom"/>
            <w:hideMark/>
          </w:tcPr>
          <w:p w14:paraId="47DCAD9A" w14:textId="77777777" w:rsidR="00D3334B" w:rsidRPr="003F239F" w:rsidRDefault="00D3334B" w:rsidP="00C02EB2">
            <w:pPr>
              <w:jc w:val="center"/>
              <w:rPr>
                <w:color w:val="000000"/>
              </w:rPr>
            </w:pPr>
            <w:r w:rsidRPr="003F239F">
              <w:rPr>
                <w:color w:val="000000"/>
              </w:rPr>
              <w:t>0.0345 (0.0122)</w:t>
            </w:r>
          </w:p>
        </w:tc>
        <w:tc>
          <w:tcPr>
            <w:tcW w:w="2220" w:type="dxa"/>
            <w:tcBorders>
              <w:top w:val="nil"/>
              <w:left w:val="single" w:sz="4" w:space="0" w:color="auto"/>
              <w:bottom w:val="nil"/>
              <w:right w:val="nil"/>
            </w:tcBorders>
            <w:shd w:val="clear" w:color="auto" w:fill="auto"/>
            <w:noWrap/>
            <w:vAlign w:val="bottom"/>
            <w:hideMark/>
          </w:tcPr>
          <w:p w14:paraId="77FCCA14" w14:textId="77777777" w:rsidR="00D3334B" w:rsidRPr="003F239F" w:rsidRDefault="00D3334B" w:rsidP="00C02EB2">
            <w:pPr>
              <w:jc w:val="center"/>
              <w:rPr>
                <w:color w:val="010205"/>
              </w:rPr>
            </w:pPr>
            <w:r w:rsidRPr="003F239F">
              <w:rPr>
                <w:color w:val="010205"/>
              </w:rPr>
              <w:t>0.442</w:t>
            </w:r>
          </w:p>
        </w:tc>
      </w:tr>
    </w:tbl>
    <w:p w14:paraId="5B203907" w14:textId="77777777" w:rsidR="00D3334B" w:rsidRDefault="00D3334B" w:rsidP="00D3334B">
      <w:pPr>
        <w:rPr>
          <w:b/>
          <w:bCs/>
          <w:iCs/>
        </w:rPr>
      </w:pPr>
    </w:p>
    <w:p w14:paraId="7E38AE2F" w14:textId="77777777" w:rsidR="00D3334B" w:rsidRDefault="00D3334B" w:rsidP="00D3334B">
      <w:pPr>
        <w:spacing w:after="160" w:line="259" w:lineRule="auto"/>
        <w:rPr>
          <w:b/>
          <w:bCs/>
          <w:iCs/>
        </w:rPr>
      </w:pPr>
      <w:r>
        <w:rPr>
          <w:b/>
          <w:bCs/>
          <w:iCs/>
        </w:rPr>
        <w:br w:type="page"/>
      </w:r>
    </w:p>
    <w:p w14:paraId="5F7F4FD0" w14:textId="33E98EDF" w:rsidR="00D3334B" w:rsidRDefault="00D3334B" w:rsidP="00D3334B">
      <w:pPr>
        <w:rPr>
          <w:i/>
        </w:rPr>
      </w:pPr>
      <w:r w:rsidRPr="008B0900">
        <w:rPr>
          <w:b/>
          <w:bCs/>
          <w:iCs/>
        </w:rPr>
        <w:lastRenderedPageBreak/>
        <w:t xml:space="preserve">Supplemental </w:t>
      </w:r>
      <w:r>
        <w:rPr>
          <w:b/>
          <w:bCs/>
          <w:iCs/>
        </w:rPr>
        <w:t>Table</w:t>
      </w:r>
      <w:r>
        <w:rPr>
          <w:i/>
        </w:rPr>
        <w:t xml:space="preserve"> </w:t>
      </w:r>
      <w:r w:rsidRPr="00C9085D">
        <w:rPr>
          <w:b/>
        </w:rPr>
        <w:t>S</w:t>
      </w:r>
      <w:r w:rsidR="0053381C">
        <w:rPr>
          <w:b/>
        </w:rPr>
        <w:t>7</w:t>
      </w:r>
      <w:r>
        <w:rPr>
          <w:i/>
        </w:rPr>
        <w:t xml:space="preserve">. </w:t>
      </w:r>
      <w:r w:rsidRPr="00900978">
        <w:rPr>
          <w:i/>
        </w:rPr>
        <w:t>ALSPAC</w:t>
      </w:r>
      <w:r w:rsidR="00A0099D">
        <w:rPr>
          <w:i/>
        </w:rPr>
        <w:t xml:space="preserve"> replication sample</w:t>
      </w:r>
      <w:bookmarkStart w:id="0" w:name="_GoBack"/>
      <w:bookmarkEnd w:id="0"/>
      <w:r w:rsidRPr="00900978">
        <w:rPr>
          <w:i/>
        </w:rPr>
        <w:t xml:space="preserve"> population characteristics</w:t>
      </w:r>
    </w:p>
    <w:p w14:paraId="3225B974" w14:textId="77777777" w:rsidR="00D3334B" w:rsidRDefault="00D3334B" w:rsidP="00D3334B">
      <w:pPr>
        <w:rPr>
          <w:i/>
        </w:rPr>
      </w:pPr>
    </w:p>
    <w:tbl>
      <w:tblPr>
        <w:tblW w:w="9162" w:type="dxa"/>
        <w:tblCellSpacing w:w="15" w:type="dxa"/>
        <w:tblCellMar>
          <w:top w:w="15" w:type="dxa"/>
          <w:left w:w="15" w:type="dxa"/>
          <w:bottom w:w="15" w:type="dxa"/>
          <w:right w:w="15" w:type="dxa"/>
        </w:tblCellMar>
        <w:tblLook w:val="04A0" w:firstRow="1" w:lastRow="0" w:firstColumn="1" w:lastColumn="0" w:noHBand="0" w:noVBand="1"/>
      </w:tblPr>
      <w:tblGrid>
        <w:gridCol w:w="4398"/>
        <w:gridCol w:w="1446"/>
        <w:gridCol w:w="2032"/>
        <w:gridCol w:w="1286"/>
      </w:tblGrid>
      <w:tr w:rsidR="00D3334B" w:rsidRPr="009B7A04" w14:paraId="037FF2D4" w14:textId="77777777" w:rsidTr="00C02EB2">
        <w:trPr>
          <w:trHeight w:val="286"/>
          <w:tblCellSpacing w:w="15" w:type="dxa"/>
        </w:trPr>
        <w:tc>
          <w:tcPr>
            <w:tcW w:w="0" w:type="auto"/>
            <w:tcBorders>
              <w:top w:val="single" w:sz="4" w:space="0" w:color="auto"/>
              <w:left w:val="nil"/>
              <w:bottom w:val="nil"/>
              <w:right w:val="nil"/>
            </w:tcBorders>
            <w:vAlign w:val="center"/>
          </w:tcPr>
          <w:p w14:paraId="6C485747" w14:textId="77777777" w:rsidR="00D3334B" w:rsidRPr="009B7A04" w:rsidRDefault="00D3334B" w:rsidP="00C02EB2">
            <w:pPr>
              <w:rPr>
                <w:rFonts w:cstheme="minorHAnsi"/>
                <w:b/>
                <w:bCs/>
                <w:color w:val="000000"/>
              </w:rPr>
            </w:pPr>
          </w:p>
        </w:tc>
        <w:tc>
          <w:tcPr>
            <w:tcW w:w="3317" w:type="dxa"/>
            <w:gridSpan w:val="2"/>
            <w:tcBorders>
              <w:top w:val="single" w:sz="4" w:space="0" w:color="auto"/>
              <w:left w:val="single" w:sz="4" w:space="0" w:color="auto"/>
              <w:bottom w:val="nil"/>
              <w:right w:val="nil"/>
            </w:tcBorders>
            <w:vAlign w:val="center"/>
          </w:tcPr>
          <w:p w14:paraId="2E492B37" w14:textId="77777777" w:rsidR="00D3334B" w:rsidRPr="009B7A04" w:rsidRDefault="00D3334B" w:rsidP="00C02EB2">
            <w:pPr>
              <w:jc w:val="center"/>
              <w:rPr>
                <w:rFonts w:cstheme="minorHAnsi"/>
                <w:b/>
                <w:bCs/>
                <w:color w:val="000000"/>
              </w:rPr>
            </w:pPr>
            <w:r>
              <w:rPr>
                <w:rFonts w:cstheme="minorHAnsi"/>
                <w:b/>
                <w:bCs/>
                <w:color w:val="000000"/>
              </w:rPr>
              <w:t>B</w:t>
            </w:r>
            <w:r w:rsidRPr="009B7A04">
              <w:rPr>
                <w:rFonts w:cstheme="minorHAnsi"/>
                <w:b/>
                <w:bCs/>
                <w:color w:val="000000"/>
              </w:rPr>
              <w:t>reastfeeding</w:t>
            </w:r>
          </w:p>
        </w:tc>
        <w:tc>
          <w:tcPr>
            <w:tcW w:w="1241" w:type="dxa"/>
            <w:tcBorders>
              <w:top w:val="single" w:sz="4" w:space="0" w:color="auto"/>
              <w:left w:val="single" w:sz="4" w:space="0" w:color="auto"/>
              <w:bottom w:val="nil"/>
              <w:right w:val="nil"/>
            </w:tcBorders>
            <w:vAlign w:val="center"/>
          </w:tcPr>
          <w:p w14:paraId="480BB086" w14:textId="77777777" w:rsidR="00D3334B" w:rsidRPr="009B7A04" w:rsidRDefault="00D3334B" w:rsidP="00C02EB2">
            <w:pPr>
              <w:jc w:val="center"/>
              <w:rPr>
                <w:rFonts w:cstheme="minorHAnsi"/>
                <w:b/>
                <w:bCs/>
                <w:color w:val="000000"/>
              </w:rPr>
            </w:pPr>
          </w:p>
        </w:tc>
      </w:tr>
      <w:tr w:rsidR="00D3334B" w:rsidRPr="00CC50AD" w14:paraId="29CD75EE" w14:textId="77777777" w:rsidTr="00C02EB2">
        <w:trPr>
          <w:trHeight w:val="263"/>
          <w:tblCellSpacing w:w="15" w:type="dxa"/>
        </w:trPr>
        <w:tc>
          <w:tcPr>
            <w:tcW w:w="0" w:type="auto"/>
            <w:tcBorders>
              <w:top w:val="nil"/>
              <w:left w:val="nil"/>
              <w:bottom w:val="single" w:sz="4" w:space="0" w:color="auto"/>
              <w:right w:val="nil"/>
            </w:tcBorders>
            <w:vAlign w:val="center"/>
            <w:hideMark/>
          </w:tcPr>
          <w:p w14:paraId="5E9362F0" w14:textId="77777777" w:rsidR="00D3334B" w:rsidRPr="00CC50AD" w:rsidRDefault="00D3334B" w:rsidP="00C02EB2">
            <w:pPr>
              <w:rPr>
                <w:rFonts w:cstheme="minorHAnsi"/>
                <w:b/>
                <w:bCs/>
                <w:color w:val="000000"/>
              </w:rPr>
            </w:pPr>
            <w:r w:rsidRPr="00CC50AD">
              <w:rPr>
                <w:rFonts w:cstheme="minorHAnsi"/>
                <w:b/>
                <w:bCs/>
                <w:color w:val="000000"/>
              </w:rPr>
              <w:br/>
            </w:r>
          </w:p>
        </w:tc>
        <w:tc>
          <w:tcPr>
            <w:tcW w:w="0" w:type="auto"/>
            <w:tcBorders>
              <w:top w:val="nil"/>
              <w:left w:val="single" w:sz="4" w:space="0" w:color="auto"/>
              <w:bottom w:val="single" w:sz="4" w:space="0" w:color="auto"/>
              <w:right w:val="nil"/>
            </w:tcBorders>
            <w:vAlign w:val="center"/>
            <w:hideMark/>
          </w:tcPr>
          <w:p w14:paraId="57478CAB" w14:textId="77777777" w:rsidR="00D3334B" w:rsidRPr="00CC50AD" w:rsidRDefault="00D3334B" w:rsidP="00C02EB2">
            <w:pPr>
              <w:jc w:val="center"/>
              <w:rPr>
                <w:rFonts w:cstheme="minorHAnsi"/>
                <w:b/>
                <w:bCs/>
                <w:color w:val="000000"/>
              </w:rPr>
            </w:pPr>
            <w:r>
              <w:rPr>
                <w:rFonts w:cstheme="minorHAnsi"/>
                <w:b/>
                <w:bCs/>
                <w:color w:val="000000"/>
              </w:rPr>
              <w:t>N</w:t>
            </w:r>
            <w:r w:rsidRPr="009B7A04">
              <w:rPr>
                <w:rFonts w:cstheme="minorHAnsi"/>
                <w:b/>
                <w:bCs/>
                <w:color w:val="000000"/>
              </w:rPr>
              <w:t>ever</w:t>
            </w:r>
          </w:p>
        </w:tc>
        <w:tc>
          <w:tcPr>
            <w:tcW w:w="1900" w:type="dxa"/>
            <w:tcBorders>
              <w:top w:val="nil"/>
              <w:left w:val="nil"/>
              <w:bottom w:val="single" w:sz="4" w:space="0" w:color="auto"/>
              <w:right w:val="nil"/>
            </w:tcBorders>
            <w:vAlign w:val="center"/>
            <w:hideMark/>
          </w:tcPr>
          <w:p w14:paraId="6EEC6325" w14:textId="77777777" w:rsidR="00D3334B" w:rsidRPr="00CC50AD" w:rsidRDefault="00D3334B" w:rsidP="00C02EB2">
            <w:pPr>
              <w:jc w:val="center"/>
              <w:rPr>
                <w:rFonts w:cstheme="minorHAnsi"/>
                <w:b/>
                <w:bCs/>
                <w:color w:val="000000"/>
              </w:rPr>
            </w:pPr>
            <w:r>
              <w:rPr>
                <w:rFonts w:cstheme="minorHAnsi"/>
                <w:b/>
                <w:bCs/>
                <w:color w:val="000000"/>
              </w:rPr>
              <w:t>E</w:t>
            </w:r>
            <w:r w:rsidRPr="009B7A04">
              <w:rPr>
                <w:rFonts w:cstheme="minorHAnsi"/>
                <w:b/>
                <w:bCs/>
                <w:color w:val="000000"/>
              </w:rPr>
              <w:t>ver</w:t>
            </w:r>
          </w:p>
        </w:tc>
        <w:tc>
          <w:tcPr>
            <w:tcW w:w="1241" w:type="dxa"/>
            <w:tcBorders>
              <w:top w:val="nil"/>
              <w:left w:val="single" w:sz="4" w:space="0" w:color="auto"/>
              <w:bottom w:val="single" w:sz="4" w:space="0" w:color="auto"/>
              <w:right w:val="nil"/>
            </w:tcBorders>
            <w:vAlign w:val="center"/>
            <w:hideMark/>
          </w:tcPr>
          <w:p w14:paraId="7DA47946" w14:textId="77777777" w:rsidR="00D3334B" w:rsidRPr="00CC50AD" w:rsidRDefault="00D3334B" w:rsidP="00C02EB2">
            <w:pPr>
              <w:jc w:val="center"/>
              <w:rPr>
                <w:rFonts w:cstheme="minorHAnsi"/>
                <w:b/>
                <w:bCs/>
                <w:color w:val="000000"/>
              </w:rPr>
            </w:pPr>
            <w:r>
              <w:rPr>
                <w:rFonts w:cstheme="minorHAnsi"/>
                <w:b/>
                <w:bCs/>
                <w:color w:val="000000"/>
              </w:rPr>
              <w:t>p</w:t>
            </w:r>
            <w:r w:rsidRPr="009B7A04">
              <w:rPr>
                <w:rFonts w:cstheme="minorHAnsi"/>
                <w:b/>
                <w:bCs/>
                <w:color w:val="000000"/>
              </w:rPr>
              <w:t>-value</w:t>
            </w:r>
          </w:p>
        </w:tc>
      </w:tr>
      <w:tr w:rsidR="00D3334B" w:rsidRPr="00CC50AD" w14:paraId="7511441A" w14:textId="77777777" w:rsidTr="00C02EB2">
        <w:trPr>
          <w:trHeight w:val="286"/>
          <w:tblCellSpacing w:w="15" w:type="dxa"/>
        </w:trPr>
        <w:tc>
          <w:tcPr>
            <w:tcW w:w="0" w:type="auto"/>
            <w:tcBorders>
              <w:top w:val="nil"/>
              <w:left w:val="nil"/>
              <w:bottom w:val="nil"/>
              <w:right w:val="nil"/>
            </w:tcBorders>
            <w:shd w:val="clear" w:color="auto" w:fill="FFFFFF"/>
            <w:vAlign w:val="center"/>
            <w:hideMark/>
          </w:tcPr>
          <w:p w14:paraId="4A31FCE8" w14:textId="77777777" w:rsidR="00D3334B" w:rsidRPr="00CC50AD" w:rsidRDefault="00D3334B" w:rsidP="00C02EB2">
            <w:pPr>
              <w:rPr>
                <w:rFonts w:cstheme="minorHAnsi"/>
                <w:color w:val="000000"/>
              </w:rPr>
            </w:pPr>
            <w:r w:rsidRPr="00CC50AD">
              <w:rPr>
                <w:rFonts w:cstheme="minorHAnsi"/>
                <w:color w:val="000000"/>
              </w:rPr>
              <w:t>n</w:t>
            </w:r>
          </w:p>
        </w:tc>
        <w:tc>
          <w:tcPr>
            <w:tcW w:w="0" w:type="auto"/>
            <w:tcBorders>
              <w:top w:val="nil"/>
              <w:left w:val="single" w:sz="4" w:space="0" w:color="auto"/>
              <w:bottom w:val="nil"/>
              <w:right w:val="nil"/>
            </w:tcBorders>
            <w:shd w:val="clear" w:color="auto" w:fill="FFFFFF"/>
            <w:vAlign w:val="center"/>
            <w:hideMark/>
          </w:tcPr>
          <w:p w14:paraId="7AC03B20" w14:textId="77777777" w:rsidR="00D3334B" w:rsidRPr="00CC50AD" w:rsidRDefault="00D3334B" w:rsidP="00C02EB2">
            <w:pPr>
              <w:jc w:val="center"/>
              <w:rPr>
                <w:rFonts w:cstheme="minorHAnsi"/>
                <w:color w:val="000000"/>
              </w:rPr>
            </w:pPr>
            <w:r w:rsidRPr="00CC50AD">
              <w:rPr>
                <w:rFonts w:cstheme="minorHAnsi"/>
                <w:color w:val="000000"/>
              </w:rPr>
              <w:t>113</w:t>
            </w:r>
          </w:p>
        </w:tc>
        <w:tc>
          <w:tcPr>
            <w:tcW w:w="1900" w:type="dxa"/>
            <w:tcBorders>
              <w:top w:val="nil"/>
              <w:left w:val="nil"/>
              <w:bottom w:val="nil"/>
              <w:right w:val="nil"/>
            </w:tcBorders>
            <w:shd w:val="clear" w:color="auto" w:fill="FFFFFF"/>
            <w:vAlign w:val="center"/>
            <w:hideMark/>
          </w:tcPr>
          <w:p w14:paraId="3BA93B94" w14:textId="77777777" w:rsidR="00D3334B" w:rsidRPr="00CC50AD" w:rsidRDefault="00D3334B" w:rsidP="00C02EB2">
            <w:pPr>
              <w:jc w:val="center"/>
              <w:rPr>
                <w:rFonts w:cstheme="minorHAnsi"/>
                <w:color w:val="000000"/>
              </w:rPr>
            </w:pPr>
            <w:r w:rsidRPr="00CC50AD">
              <w:rPr>
                <w:rFonts w:cstheme="minorHAnsi"/>
                <w:color w:val="000000"/>
              </w:rPr>
              <w:t>752</w:t>
            </w:r>
          </w:p>
        </w:tc>
        <w:tc>
          <w:tcPr>
            <w:tcW w:w="1241" w:type="dxa"/>
            <w:tcBorders>
              <w:top w:val="nil"/>
              <w:left w:val="single" w:sz="4" w:space="0" w:color="auto"/>
              <w:bottom w:val="nil"/>
              <w:right w:val="nil"/>
            </w:tcBorders>
            <w:shd w:val="clear" w:color="auto" w:fill="FFFFFF"/>
            <w:vAlign w:val="center"/>
            <w:hideMark/>
          </w:tcPr>
          <w:p w14:paraId="665F6778" w14:textId="77777777" w:rsidR="00D3334B" w:rsidRPr="00CC50AD" w:rsidRDefault="00D3334B" w:rsidP="00C02EB2">
            <w:pPr>
              <w:ind w:right="-742"/>
              <w:jc w:val="center"/>
              <w:rPr>
                <w:rFonts w:cstheme="minorHAnsi"/>
                <w:color w:val="000000"/>
              </w:rPr>
            </w:pPr>
          </w:p>
        </w:tc>
      </w:tr>
      <w:tr w:rsidR="00D3334B" w:rsidRPr="00CC50AD" w14:paraId="42F73E63" w14:textId="77777777" w:rsidTr="00C02EB2">
        <w:trPr>
          <w:trHeight w:val="286"/>
          <w:tblCellSpacing w:w="15" w:type="dxa"/>
        </w:trPr>
        <w:tc>
          <w:tcPr>
            <w:tcW w:w="0" w:type="auto"/>
            <w:tcBorders>
              <w:top w:val="nil"/>
              <w:left w:val="nil"/>
              <w:bottom w:val="nil"/>
              <w:right w:val="nil"/>
            </w:tcBorders>
            <w:shd w:val="clear" w:color="auto" w:fill="FFFFFF"/>
            <w:vAlign w:val="center"/>
            <w:hideMark/>
          </w:tcPr>
          <w:p w14:paraId="326E8DA9" w14:textId="77777777" w:rsidR="00D3334B" w:rsidRPr="00CC50AD" w:rsidRDefault="00D3334B" w:rsidP="00C02EB2">
            <w:pPr>
              <w:rPr>
                <w:rFonts w:cstheme="minorHAnsi"/>
                <w:color w:val="000000"/>
              </w:rPr>
            </w:pPr>
            <w:r w:rsidRPr="009B7A04">
              <w:rPr>
                <w:rFonts w:cstheme="minorHAnsi"/>
                <w:color w:val="000000"/>
              </w:rPr>
              <w:t>A</w:t>
            </w:r>
            <w:r w:rsidRPr="00CC50AD">
              <w:rPr>
                <w:rFonts w:cstheme="minorHAnsi"/>
                <w:color w:val="000000"/>
              </w:rPr>
              <w:t>ge (mean (</w:t>
            </w:r>
            <w:proofErr w:type="spellStart"/>
            <w:r w:rsidRPr="00CC50AD">
              <w:rPr>
                <w:rFonts w:cstheme="minorHAnsi"/>
                <w:color w:val="000000"/>
              </w:rPr>
              <w:t>sd</w:t>
            </w:r>
            <w:proofErr w:type="spellEnd"/>
            <w:r w:rsidRPr="00CC50AD">
              <w:rPr>
                <w:rFonts w:cstheme="minorHAnsi"/>
                <w:color w:val="000000"/>
              </w:rPr>
              <w:t>))</w:t>
            </w:r>
          </w:p>
        </w:tc>
        <w:tc>
          <w:tcPr>
            <w:tcW w:w="0" w:type="auto"/>
            <w:tcBorders>
              <w:top w:val="nil"/>
              <w:left w:val="single" w:sz="4" w:space="0" w:color="auto"/>
              <w:bottom w:val="nil"/>
              <w:right w:val="nil"/>
            </w:tcBorders>
            <w:shd w:val="clear" w:color="auto" w:fill="FFFFFF"/>
            <w:vAlign w:val="center"/>
            <w:hideMark/>
          </w:tcPr>
          <w:p w14:paraId="563D5BBE" w14:textId="77777777" w:rsidR="00D3334B" w:rsidRPr="00CC50AD" w:rsidRDefault="00D3334B" w:rsidP="00C02EB2">
            <w:pPr>
              <w:jc w:val="center"/>
              <w:rPr>
                <w:rFonts w:cstheme="minorHAnsi"/>
                <w:color w:val="000000"/>
              </w:rPr>
            </w:pPr>
            <w:r w:rsidRPr="00CC50AD">
              <w:rPr>
                <w:rFonts w:cstheme="minorHAnsi"/>
                <w:color w:val="000000"/>
              </w:rPr>
              <w:t>7.46 (0.14)</w:t>
            </w:r>
          </w:p>
        </w:tc>
        <w:tc>
          <w:tcPr>
            <w:tcW w:w="1900" w:type="dxa"/>
            <w:tcBorders>
              <w:top w:val="nil"/>
              <w:left w:val="nil"/>
              <w:bottom w:val="nil"/>
              <w:right w:val="nil"/>
            </w:tcBorders>
            <w:shd w:val="clear" w:color="auto" w:fill="FFFFFF"/>
            <w:vAlign w:val="center"/>
            <w:hideMark/>
          </w:tcPr>
          <w:p w14:paraId="0AF56F94" w14:textId="77777777" w:rsidR="00D3334B" w:rsidRPr="00CC50AD" w:rsidRDefault="00D3334B" w:rsidP="00C02EB2">
            <w:pPr>
              <w:jc w:val="center"/>
              <w:rPr>
                <w:rFonts w:cstheme="minorHAnsi"/>
                <w:color w:val="000000"/>
              </w:rPr>
            </w:pPr>
            <w:r w:rsidRPr="00CC50AD">
              <w:rPr>
                <w:rFonts w:cstheme="minorHAnsi"/>
                <w:color w:val="000000"/>
              </w:rPr>
              <w:t>7.45 (0.14)</w:t>
            </w:r>
          </w:p>
        </w:tc>
        <w:tc>
          <w:tcPr>
            <w:tcW w:w="1241" w:type="dxa"/>
            <w:tcBorders>
              <w:top w:val="nil"/>
              <w:left w:val="single" w:sz="4" w:space="0" w:color="auto"/>
              <w:bottom w:val="nil"/>
              <w:right w:val="nil"/>
            </w:tcBorders>
            <w:shd w:val="clear" w:color="auto" w:fill="FFFFFF"/>
            <w:vAlign w:val="center"/>
            <w:hideMark/>
          </w:tcPr>
          <w:p w14:paraId="04C6354B" w14:textId="77777777" w:rsidR="00D3334B" w:rsidRPr="00CC50AD" w:rsidRDefault="00D3334B" w:rsidP="00C02EB2">
            <w:pPr>
              <w:jc w:val="center"/>
              <w:rPr>
                <w:rFonts w:cstheme="minorHAnsi"/>
                <w:color w:val="000000"/>
              </w:rPr>
            </w:pPr>
            <w:r w:rsidRPr="00CC50AD">
              <w:rPr>
                <w:rFonts w:cstheme="minorHAnsi"/>
                <w:color w:val="000000"/>
              </w:rPr>
              <w:t>0.184</w:t>
            </w:r>
          </w:p>
        </w:tc>
      </w:tr>
      <w:tr w:rsidR="00D3334B" w:rsidRPr="00CC50AD" w14:paraId="74FBE455" w14:textId="77777777" w:rsidTr="00C02EB2">
        <w:trPr>
          <w:trHeight w:val="286"/>
          <w:tblCellSpacing w:w="15" w:type="dxa"/>
        </w:trPr>
        <w:tc>
          <w:tcPr>
            <w:tcW w:w="0" w:type="auto"/>
            <w:tcBorders>
              <w:top w:val="nil"/>
              <w:left w:val="nil"/>
              <w:bottom w:val="nil"/>
              <w:right w:val="nil"/>
            </w:tcBorders>
            <w:shd w:val="clear" w:color="auto" w:fill="FFFFFF"/>
            <w:vAlign w:val="center"/>
            <w:hideMark/>
          </w:tcPr>
          <w:p w14:paraId="22212206" w14:textId="77777777" w:rsidR="00D3334B" w:rsidRPr="00CC50AD" w:rsidRDefault="00D3334B" w:rsidP="00C02EB2">
            <w:pPr>
              <w:rPr>
                <w:rFonts w:cstheme="minorHAnsi"/>
                <w:color w:val="000000"/>
              </w:rPr>
            </w:pPr>
            <w:r w:rsidRPr="009B7A04">
              <w:rPr>
                <w:rFonts w:cstheme="minorHAnsi"/>
                <w:color w:val="000000"/>
              </w:rPr>
              <w:t>Sex</w:t>
            </w:r>
            <w:r w:rsidRPr="00CC50AD">
              <w:rPr>
                <w:rFonts w:cstheme="minorHAnsi"/>
                <w:color w:val="000000"/>
              </w:rPr>
              <w:t xml:space="preserve"> (%</w:t>
            </w:r>
            <w:r w:rsidRPr="009B7A04">
              <w:rPr>
                <w:rFonts w:cstheme="minorHAnsi"/>
                <w:color w:val="000000"/>
              </w:rPr>
              <w:t xml:space="preserve"> male</w:t>
            </w:r>
            <w:r w:rsidRPr="00CC50AD">
              <w:rPr>
                <w:rFonts w:cstheme="minorHAnsi"/>
                <w:color w:val="000000"/>
              </w:rPr>
              <w:t>)</w:t>
            </w:r>
          </w:p>
        </w:tc>
        <w:tc>
          <w:tcPr>
            <w:tcW w:w="0" w:type="auto"/>
            <w:tcBorders>
              <w:top w:val="nil"/>
              <w:left w:val="single" w:sz="4" w:space="0" w:color="auto"/>
              <w:bottom w:val="nil"/>
              <w:right w:val="nil"/>
            </w:tcBorders>
            <w:shd w:val="clear" w:color="auto" w:fill="FFFFFF"/>
            <w:vAlign w:val="center"/>
            <w:hideMark/>
          </w:tcPr>
          <w:p w14:paraId="6C2313A6" w14:textId="77777777" w:rsidR="00D3334B" w:rsidRPr="00CC50AD" w:rsidRDefault="00D3334B" w:rsidP="00C02EB2">
            <w:pPr>
              <w:jc w:val="center"/>
              <w:rPr>
                <w:rFonts w:cstheme="minorHAnsi"/>
                <w:color w:val="000000"/>
              </w:rPr>
            </w:pPr>
            <w:r w:rsidRPr="00CC50AD">
              <w:rPr>
                <w:rFonts w:cstheme="minorHAnsi"/>
                <w:color w:val="000000"/>
              </w:rPr>
              <w:t>54 (47.8)</w:t>
            </w:r>
          </w:p>
        </w:tc>
        <w:tc>
          <w:tcPr>
            <w:tcW w:w="1900" w:type="dxa"/>
            <w:tcBorders>
              <w:top w:val="nil"/>
              <w:left w:val="nil"/>
              <w:bottom w:val="nil"/>
              <w:right w:val="nil"/>
            </w:tcBorders>
            <w:shd w:val="clear" w:color="auto" w:fill="FFFFFF"/>
            <w:vAlign w:val="center"/>
            <w:hideMark/>
          </w:tcPr>
          <w:p w14:paraId="18B5AE7C" w14:textId="77777777" w:rsidR="00D3334B" w:rsidRPr="00CC50AD" w:rsidRDefault="00D3334B" w:rsidP="00C02EB2">
            <w:pPr>
              <w:jc w:val="center"/>
              <w:rPr>
                <w:rFonts w:cstheme="minorHAnsi"/>
                <w:color w:val="000000"/>
              </w:rPr>
            </w:pPr>
            <w:r w:rsidRPr="00CC50AD">
              <w:rPr>
                <w:rFonts w:cstheme="minorHAnsi"/>
                <w:color w:val="000000"/>
              </w:rPr>
              <w:t>379 (50.4)</w:t>
            </w:r>
          </w:p>
        </w:tc>
        <w:tc>
          <w:tcPr>
            <w:tcW w:w="1241" w:type="dxa"/>
            <w:tcBorders>
              <w:top w:val="nil"/>
              <w:left w:val="single" w:sz="4" w:space="0" w:color="auto"/>
              <w:bottom w:val="nil"/>
              <w:right w:val="nil"/>
            </w:tcBorders>
            <w:shd w:val="clear" w:color="auto" w:fill="FFFFFF"/>
            <w:vAlign w:val="center"/>
            <w:hideMark/>
          </w:tcPr>
          <w:p w14:paraId="0CF3832C" w14:textId="77777777" w:rsidR="00D3334B" w:rsidRPr="00CC50AD" w:rsidRDefault="00D3334B" w:rsidP="00C02EB2">
            <w:pPr>
              <w:jc w:val="center"/>
              <w:rPr>
                <w:rFonts w:cstheme="minorHAnsi"/>
                <w:color w:val="000000"/>
              </w:rPr>
            </w:pPr>
            <w:r w:rsidRPr="00CC50AD">
              <w:rPr>
                <w:rFonts w:cstheme="minorHAnsi"/>
                <w:color w:val="000000"/>
              </w:rPr>
              <w:t>0.677</w:t>
            </w:r>
          </w:p>
        </w:tc>
      </w:tr>
      <w:tr w:rsidR="00D3334B" w:rsidRPr="00CC50AD" w14:paraId="0A9E8701" w14:textId="77777777" w:rsidTr="00C02EB2">
        <w:trPr>
          <w:trHeight w:val="286"/>
          <w:tblCellSpacing w:w="15" w:type="dxa"/>
        </w:trPr>
        <w:tc>
          <w:tcPr>
            <w:tcW w:w="0" w:type="auto"/>
            <w:tcBorders>
              <w:top w:val="nil"/>
              <w:left w:val="nil"/>
              <w:bottom w:val="nil"/>
              <w:right w:val="nil"/>
            </w:tcBorders>
            <w:shd w:val="clear" w:color="auto" w:fill="FFFFFF"/>
            <w:vAlign w:val="center"/>
            <w:hideMark/>
          </w:tcPr>
          <w:p w14:paraId="7E73774D" w14:textId="77777777" w:rsidR="00D3334B" w:rsidRPr="00CC50AD" w:rsidRDefault="00D3334B" w:rsidP="00C02EB2">
            <w:pPr>
              <w:rPr>
                <w:rFonts w:cstheme="minorHAnsi"/>
                <w:color w:val="000000"/>
              </w:rPr>
            </w:pPr>
            <w:r w:rsidRPr="009B7A04">
              <w:rPr>
                <w:rFonts w:cstheme="minorHAnsi"/>
                <w:color w:val="000000"/>
              </w:rPr>
              <w:t>M</w:t>
            </w:r>
            <w:r w:rsidRPr="00CC50AD">
              <w:rPr>
                <w:rFonts w:cstheme="minorHAnsi"/>
                <w:color w:val="000000"/>
              </w:rPr>
              <w:t>aternal</w:t>
            </w:r>
            <w:r w:rsidRPr="009B7A04">
              <w:rPr>
                <w:rFonts w:cstheme="minorHAnsi"/>
                <w:color w:val="000000"/>
              </w:rPr>
              <w:t xml:space="preserve"> </w:t>
            </w:r>
            <w:r w:rsidRPr="00CC50AD">
              <w:rPr>
                <w:rFonts w:cstheme="minorHAnsi"/>
                <w:color w:val="000000"/>
              </w:rPr>
              <w:t>education (%)</w:t>
            </w:r>
          </w:p>
        </w:tc>
        <w:tc>
          <w:tcPr>
            <w:tcW w:w="0" w:type="auto"/>
            <w:tcBorders>
              <w:top w:val="nil"/>
              <w:left w:val="single" w:sz="4" w:space="0" w:color="auto"/>
              <w:bottom w:val="nil"/>
              <w:right w:val="nil"/>
            </w:tcBorders>
            <w:shd w:val="clear" w:color="auto" w:fill="FFFFFF"/>
            <w:vAlign w:val="center"/>
            <w:hideMark/>
          </w:tcPr>
          <w:p w14:paraId="2EB4D0DD" w14:textId="77777777" w:rsidR="00D3334B" w:rsidRPr="00CC50AD" w:rsidRDefault="00D3334B" w:rsidP="00C02EB2">
            <w:pPr>
              <w:jc w:val="center"/>
              <w:rPr>
                <w:rFonts w:cstheme="minorHAnsi"/>
                <w:color w:val="000000"/>
              </w:rPr>
            </w:pPr>
          </w:p>
        </w:tc>
        <w:tc>
          <w:tcPr>
            <w:tcW w:w="1900" w:type="dxa"/>
            <w:tcBorders>
              <w:top w:val="nil"/>
              <w:left w:val="nil"/>
              <w:bottom w:val="nil"/>
              <w:right w:val="nil"/>
            </w:tcBorders>
            <w:shd w:val="clear" w:color="auto" w:fill="FFFFFF"/>
            <w:vAlign w:val="center"/>
            <w:hideMark/>
          </w:tcPr>
          <w:p w14:paraId="69BD8CEB" w14:textId="77777777" w:rsidR="00D3334B" w:rsidRPr="00CC50AD" w:rsidRDefault="00D3334B" w:rsidP="00C02EB2">
            <w:pPr>
              <w:jc w:val="center"/>
              <w:rPr>
                <w:rFonts w:cstheme="minorHAnsi"/>
              </w:rPr>
            </w:pPr>
          </w:p>
        </w:tc>
        <w:tc>
          <w:tcPr>
            <w:tcW w:w="1241" w:type="dxa"/>
            <w:tcBorders>
              <w:top w:val="nil"/>
              <w:left w:val="single" w:sz="4" w:space="0" w:color="auto"/>
              <w:bottom w:val="nil"/>
              <w:right w:val="nil"/>
            </w:tcBorders>
            <w:shd w:val="clear" w:color="auto" w:fill="FFFFFF"/>
            <w:vAlign w:val="center"/>
            <w:hideMark/>
          </w:tcPr>
          <w:p w14:paraId="27D3FD06" w14:textId="77777777" w:rsidR="00D3334B" w:rsidRPr="00CC50AD" w:rsidRDefault="00D3334B" w:rsidP="00C02EB2">
            <w:pPr>
              <w:jc w:val="center"/>
              <w:rPr>
                <w:rFonts w:cstheme="minorHAnsi"/>
                <w:color w:val="000000"/>
              </w:rPr>
            </w:pPr>
            <w:r w:rsidRPr="00CC50AD">
              <w:rPr>
                <w:rFonts w:cstheme="minorHAnsi"/>
                <w:color w:val="000000"/>
              </w:rPr>
              <w:t>&lt;0.001</w:t>
            </w:r>
          </w:p>
        </w:tc>
      </w:tr>
      <w:tr w:rsidR="00D3334B" w:rsidRPr="00CC50AD" w14:paraId="65B2BCDE" w14:textId="77777777" w:rsidTr="00C02EB2">
        <w:trPr>
          <w:trHeight w:val="286"/>
          <w:tblCellSpacing w:w="15" w:type="dxa"/>
        </w:trPr>
        <w:tc>
          <w:tcPr>
            <w:tcW w:w="0" w:type="auto"/>
            <w:tcBorders>
              <w:top w:val="nil"/>
              <w:left w:val="nil"/>
              <w:bottom w:val="nil"/>
              <w:right w:val="nil"/>
            </w:tcBorders>
            <w:shd w:val="clear" w:color="auto" w:fill="FFFFFF"/>
            <w:vAlign w:val="center"/>
            <w:hideMark/>
          </w:tcPr>
          <w:p w14:paraId="7EADF133" w14:textId="77777777" w:rsidR="00D3334B" w:rsidRPr="003F239F" w:rsidRDefault="00D3334B" w:rsidP="00C02EB2">
            <w:pPr>
              <w:ind w:left="720"/>
              <w:rPr>
                <w:rFonts w:cstheme="minorHAnsi"/>
                <w:i/>
                <w:color w:val="000000"/>
              </w:rPr>
            </w:pPr>
            <w:r w:rsidRPr="003F239F">
              <w:rPr>
                <w:rFonts w:cstheme="minorHAnsi"/>
                <w:i/>
                <w:color w:val="000000"/>
              </w:rPr>
              <w:t>CSE/none</w:t>
            </w:r>
          </w:p>
        </w:tc>
        <w:tc>
          <w:tcPr>
            <w:tcW w:w="0" w:type="auto"/>
            <w:tcBorders>
              <w:top w:val="nil"/>
              <w:left w:val="single" w:sz="4" w:space="0" w:color="auto"/>
              <w:bottom w:val="nil"/>
              <w:right w:val="nil"/>
            </w:tcBorders>
            <w:shd w:val="clear" w:color="auto" w:fill="FFFFFF"/>
            <w:vAlign w:val="center"/>
            <w:hideMark/>
          </w:tcPr>
          <w:p w14:paraId="720B2870" w14:textId="77777777" w:rsidR="00D3334B" w:rsidRPr="00CC50AD" w:rsidRDefault="00D3334B" w:rsidP="00C02EB2">
            <w:pPr>
              <w:jc w:val="center"/>
              <w:rPr>
                <w:rFonts w:cstheme="minorHAnsi"/>
                <w:color w:val="000000"/>
              </w:rPr>
            </w:pPr>
            <w:r w:rsidRPr="00CC50AD">
              <w:rPr>
                <w:rFonts w:cstheme="minorHAnsi"/>
                <w:color w:val="000000"/>
              </w:rPr>
              <w:t>17 (15.0)</w:t>
            </w:r>
          </w:p>
        </w:tc>
        <w:tc>
          <w:tcPr>
            <w:tcW w:w="1900" w:type="dxa"/>
            <w:tcBorders>
              <w:top w:val="nil"/>
              <w:left w:val="nil"/>
              <w:bottom w:val="nil"/>
              <w:right w:val="nil"/>
            </w:tcBorders>
            <w:shd w:val="clear" w:color="auto" w:fill="FFFFFF"/>
            <w:vAlign w:val="center"/>
            <w:hideMark/>
          </w:tcPr>
          <w:p w14:paraId="311B34B8" w14:textId="77777777" w:rsidR="00D3334B" w:rsidRPr="00CC50AD" w:rsidRDefault="00D3334B" w:rsidP="00C02EB2">
            <w:pPr>
              <w:jc w:val="center"/>
              <w:rPr>
                <w:rFonts w:cstheme="minorHAnsi"/>
                <w:color w:val="000000"/>
              </w:rPr>
            </w:pPr>
            <w:r>
              <w:rPr>
                <w:rFonts w:cstheme="minorHAnsi"/>
                <w:color w:val="000000"/>
              </w:rPr>
              <w:t>46 (</w:t>
            </w:r>
            <w:r w:rsidRPr="00CC50AD">
              <w:rPr>
                <w:rFonts w:cstheme="minorHAnsi"/>
                <w:color w:val="000000"/>
              </w:rPr>
              <w:t>6.1)</w:t>
            </w:r>
          </w:p>
        </w:tc>
        <w:tc>
          <w:tcPr>
            <w:tcW w:w="1241" w:type="dxa"/>
            <w:tcBorders>
              <w:top w:val="nil"/>
              <w:left w:val="single" w:sz="4" w:space="0" w:color="auto"/>
              <w:bottom w:val="nil"/>
              <w:right w:val="nil"/>
            </w:tcBorders>
            <w:shd w:val="clear" w:color="auto" w:fill="FFFFFF"/>
            <w:vAlign w:val="center"/>
            <w:hideMark/>
          </w:tcPr>
          <w:p w14:paraId="7BC23D33" w14:textId="77777777" w:rsidR="00D3334B" w:rsidRPr="00CC50AD" w:rsidRDefault="00D3334B" w:rsidP="00C02EB2">
            <w:pPr>
              <w:jc w:val="center"/>
              <w:rPr>
                <w:rFonts w:cstheme="minorHAnsi"/>
                <w:color w:val="000000"/>
              </w:rPr>
            </w:pPr>
          </w:p>
        </w:tc>
      </w:tr>
      <w:tr w:rsidR="00D3334B" w:rsidRPr="00CC50AD" w14:paraId="0E749FEB" w14:textId="77777777" w:rsidTr="00C02EB2">
        <w:trPr>
          <w:trHeight w:val="286"/>
          <w:tblCellSpacing w:w="15" w:type="dxa"/>
        </w:trPr>
        <w:tc>
          <w:tcPr>
            <w:tcW w:w="0" w:type="auto"/>
            <w:tcBorders>
              <w:top w:val="nil"/>
              <w:left w:val="nil"/>
              <w:bottom w:val="nil"/>
              <w:right w:val="nil"/>
            </w:tcBorders>
            <w:shd w:val="clear" w:color="auto" w:fill="FFFFFF"/>
            <w:vAlign w:val="center"/>
            <w:hideMark/>
          </w:tcPr>
          <w:p w14:paraId="15048DDB" w14:textId="77777777" w:rsidR="00D3334B" w:rsidRPr="003F239F" w:rsidRDefault="00D3334B" w:rsidP="00C02EB2">
            <w:pPr>
              <w:ind w:left="720"/>
              <w:rPr>
                <w:rFonts w:cstheme="minorHAnsi"/>
                <w:i/>
                <w:color w:val="000000"/>
              </w:rPr>
            </w:pPr>
            <w:r w:rsidRPr="003F239F">
              <w:rPr>
                <w:rFonts w:cstheme="minorHAnsi"/>
                <w:i/>
                <w:color w:val="000000"/>
              </w:rPr>
              <w:t>Vocational</w:t>
            </w:r>
          </w:p>
        </w:tc>
        <w:tc>
          <w:tcPr>
            <w:tcW w:w="0" w:type="auto"/>
            <w:tcBorders>
              <w:top w:val="nil"/>
              <w:left w:val="single" w:sz="4" w:space="0" w:color="auto"/>
              <w:bottom w:val="nil"/>
              <w:right w:val="nil"/>
            </w:tcBorders>
            <w:shd w:val="clear" w:color="auto" w:fill="FFFFFF"/>
            <w:vAlign w:val="center"/>
            <w:hideMark/>
          </w:tcPr>
          <w:p w14:paraId="6AC2D20A" w14:textId="77777777" w:rsidR="00D3334B" w:rsidRPr="00CC50AD" w:rsidRDefault="00D3334B" w:rsidP="00C02EB2">
            <w:pPr>
              <w:jc w:val="center"/>
              <w:rPr>
                <w:rFonts w:cstheme="minorHAnsi"/>
                <w:color w:val="000000"/>
              </w:rPr>
            </w:pPr>
            <w:r w:rsidRPr="00CC50AD">
              <w:rPr>
                <w:rFonts w:cstheme="minorHAnsi"/>
                <w:color w:val="000000"/>
              </w:rPr>
              <w:t>15 (13.3)</w:t>
            </w:r>
          </w:p>
        </w:tc>
        <w:tc>
          <w:tcPr>
            <w:tcW w:w="1900" w:type="dxa"/>
            <w:tcBorders>
              <w:top w:val="nil"/>
              <w:left w:val="nil"/>
              <w:bottom w:val="nil"/>
              <w:right w:val="nil"/>
            </w:tcBorders>
            <w:shd w:val="clear" w:color="auto" w:fill="FFFFFF"/>
            <w:vAlign w:val="center"/>
            <w:hideMark/>
          </w:tcPr>
          <w:p w14:paraId="4F00AE69" w14:textId="77777777" w:rsidR="00D3334B" w:rsidRPr="00CC50AD" w:rsidRDefault="00D3334B" w:rsidP="00C02EB2">
            <w:pPr>
              <w:jc w:val="center"/>
              <w:rPr>
                <w:rFonts w:cstheme="minorHAnsi"/>
                <w:color w:val="000000"/>
              </w:rPr>
            </w:pPr>
            <w:r>
              <w:rPr>
                <w:rFonts w:cstheme="minorHAnsi"/>
                <w:color w:val="000000"/>
              </w:rPr>
              <w:t>39 (</w:t>
            </w:r>
            <w:r w:rsidRPr="00CC50AD">
              <w:rPr>
                <w:rFonts w:cstheme="minorHAnsi"/>
                <w:color w:val="000000"/>
              </w:rPr>
              <w:t>5.2)</w:t>
            </w:r>
          </w:p>
        </w:tc>
        <w:tc>
          <w:tcPr>
            <w:tcW w:w="1241" w:type="dxa"/>
            <w:tcBorders>
              <w:top w:val="nil"/>
              <w:left w:val="single" w:sz="4" w:space="0" w:color="auto"/>
              <w:bottom w:val="nil"/>
              <w:right w:val="nil"/>
            </w:tcBorders>
            <w:shd w:val="clear" w:color="auto" w:fill="FFFFFF"/>
            <w:vAlign w:val="center"/>
            <w:hideMark/>
          </w:tcPr>
          <w:p w14:paraId="682FD7BF" w14:textId="77777777" w:rsidR="00D3334B" w:rsidRPr="00CC50AD" w:rsidRDefault="00D3334B" w:rsidP="00C02EB2">
            <w:pPr>
              <w:jc w:val="center"/>
              <w:rPr>
                <w:rFonts w:cstheme="minorHAnsi"/>
                <w:color w:val="000000"/>
              </w:rPr>
            </w:pPr>
          </w:p>
        </w:tc>
      </w:tr>
      <w:tr w:rsidR="00D3334B" w:rsidRPr="00CC50AD" w14:paraId="73E08C1A" w14:textId="77777777" w:rsidTr="00C02EB2">
        <w:trPr>
          <w:trHeight w:val="286"/>
          <w:tblCellSpacing w:w="15" w:type="dxa"/>
        </w:trPr>
        <w:tc>
          <w:tcPr>
            <w:tcW w:w="0" w:type="auto"/>
            <w:tcBorders>
              <w:top w:val="nil"/>
              <w:left w:val="nil"/>
              <w:bottom w:val="nil"/>
              <w:right w:val="nil"/>
            </w:tcBorders>
            <w:shd w:val="clear" w:color="auto" w:fill="FFFFFF"/>
            <w:vAlign w:val="center"/>
            <w:hideMark/>
          </w:tcPr>
          <w:p w14:paraId="2B27B292" w14:textId="77777777" w:rsidR="00D3334B" w:rsidRPr="003F239F" w:rsidRDefault="00D3334B" w:rsidP="00C02EB2">
            <w:pPr>
              <w:ind w:left="720"/>
              <w:rPr>
                <w:rFonts w:cstheme="minorHAnsi"/>
                <w:i/>
                <w:color w:val="000000"/>
              </w:rPr>
            </w:pPr>
            <w:r w:rsidRPr="003F239F">
              <w:rPr>
                <w:rFonts w:cstheme="minorHAnsi"/>
                <w:i/>
                <w:color w:val="000000"/>
              </w:rPr>
              <w:t>O level</w:t>
            </w:r>
          </w:p>
        </w:tc>
        <w:tc>
          <w:tcPr>
            <w:tcW w:w="0" w:type="auto"/>
            <w:tcBorders>
              <w:top w:val="nil"/>
              <w:left w:val="single" w:sz="4" w:space="0" w:color="auto"/>
              <w:bottom w:val="nil"/>
              <w:right w:val="nil"/>
            </w:tcBorders>
            <w:shd w:val="clear" w:color="auto" w:fill="FFFFFF"/>
            <w:vAlign w:val="center"/>
            <w:hideMark/>
          </w:tcPr>
          <w:p w14:paraId="2CFA475C" w14:textId="77777777" w:rsidR="00D3334B" w:rsidRPr="00CC50AD" w:rsidRDefault="00D3334B" w:rsidP="00C02EB2">
            <w:pPr>
              <w:jc w:val="center"/>
              <w:rPr>
                <w:rFonts w:cstheme="minorHAnsi"/>
                <w:color w:val="000000"/>
              </w:rPr>
            </w:pPr>
            <w:r w:rsidRPr="00CC50AD">
              <w:rPr>
                <w:rFonts w:cstheme="minorHAnsi"/>
                <w:color w:val="000000"/>
              </w:rPr>
              <w:t>57 (50.4)</w:t>
            </w:r>
          </w:p>
        </w:tc>
        <w:tc>
          <w:tcPr>
            <w:tcW w:w="1900" w:type="dxa"/>
            <w:tcBorders>
              <w:top w:val="nil"/>
              <w:left w:val="nil"/>
              <w:bottom w:val="nil"/>
              <w:right w:val="nil"/>
            </w:tcBorders>
            <w:shd w:val="clear" w:color="auto" w:fill="FFFFFF"/>
            <w:vAlign w:val="center"/>
            <w:hideMark/>
          </w:tcPr>
          <w:p w14:paraId="1890505E" w14:textId="77777777" w:rsidR="00D3334B" w:rsidRPr="00CC50AD" w:rsidRDefault="00D3334B" w:rsidP="00C02EB2">
            <w:pPr>
              <w:jc w:val="center"/>
              <w:rPr>
                <w:rFonts w:cstheme="minorHAnsi"/>
                <w:color w:val="000000"/>
              </w:rPr>
            </w:pPr>
            <w:r w:rsidRPr="00CC50AD">
              <w:rPr>
                <w:rFonts w:cstheme="minorHAnsi"/>
                <w:color w:val="000000"/>
              </w:rPr>
              <w:t>239 (31.8)</w:t>
            </w:r>
          </w:p>
        </w:tc>
        <w:tc>
          <w:tcPr>
            <w:tcW w:w="1241" w:type="dxa"/>
            <w:tcBorders>
              <w:top w:val="nil"/>
              <w:left w:val="single" w:sz="4" w:space="0" w:color="auto"/>
              <w:bottom w:val="nil"/>
              <w:right w:val="nil"/>
            </w:tcBorders>
            <w:shd w:val="clear" w:color="auto" w:fill="FFFFFF"/>
            <w:vAlign w:val="center"/>
            <w:hideMark/>
          </w:tcPr>
          <w:p w14:paraId="7367E59C" w14:textId="77777777" w:rsidR="00D3334B" w:rsidRPr="00CC50AD" w:rsidRDefault="00D3334B" w:rsidP="00C02EB2">
            <w:pPr>
              <w:jc w:val="center"/>
              <w:rPr>
                <w:rFonts w:cstheme="minorHAnsi"/>
                <w:color w:val="000000"/>
              </w:rPr>
            </w:pPr>
          </w:p>
        </w:tc>
      </w:tr>
      <w:tr w:rsidR="00D3334B" w:rsidRPr="00CC50AD" w14:paraId="5F6F6086" w14:textId="77777777" w:rsidTr="00C02EB2">
        <w:trPr>
          <w:trHeight w:val="286"/>
          <w:tblCellSpacing w:w="15" w:type="dxa"/>
        </w:trPr>
        <w:tc>
          <w:tcPr>
            <w:tcW w:w="0" w:type="auto"/>
            <w:tcBorders>
              <w:top w:val="nil"/>
              <w:left w:val="nil"/>
              <w:bottom w:val="nil"/>
              <w:right w:val="nil"/>
            </w:tcBorders>
            <w:shd w:val="clear" w:color="auto" w:fill="FFFFFF"/>
            <w:vAlign w:val="center"/>
            <w:hideMark/>
          </w:tcPr>
          <w:p w14:paraId="086BBA29" w14:textId="77777777" w:rsidR="00D3334B" w:rsidRPr="003F239F" w:rsidRDefault="00D3334B" w:rsidP="00C02EB2">
            <w:pPr>
              <w:ind w:left="720"/>
              <w:rPr>
                <w:rFonts w:cstheme="minorHAnsi"/>
                <w:i/>
                <w:color w:val="000000"/>
              </w:rPr>
            </w:pPr>
            <w:r w:rsidRPr="003F239F">
              <w:rPr>
                <w:rFonts w:cstheme="minorHAnsi"/>
                <w:i/>
                <w:color w:val="000000"/>
              </w:rPr>
              <w:t>A level</w:t>
            </w:r>
          </w:p>
        </w:tc>
        <w:tc>
          <w:tcPr>
            <w:tcW w:w="0" w:type="auto"/>
            <w:tcBorders>
              <w:top w:val="nil"/>
              <w:left w:val="single" w:sz="4" w:space="0" w:color="auto"/>
              <w:bottom w:val="nil"/>
              <w:right w:val="nil"/>
            </w:tcBorders>
            <w:shd w:val="clear" w:color="auto" w:fill="FFFFFF"/>
            <w:vAlign w:val="center"/>
            <w:hideMark/>
          </w:tcPr>
          <w:p w14:paraId="27D15BFC" w14:textId="77777777" w:rsidR="00D3334B" w:rsidRPr="00CC50AD" w:rsidRDefault="00D3334B" w:rsidP="00C02EB2">
            <w:pPr>
              <w:jc w:val="center"/>
              <w:rPr>
                <w:rFonts w:cstheme="minorHAnsi"/>
                <w:color w:val="000000"/>
              </w:rPr>
            </w:pPr>
            <w:r w:rsidRPr="00CC50AD">
              <w:rPr>
                <w:rFonts w:cstheme="minorHAnsi"/>
                <w:color w:val="000000"/>
              </w:rPr>
              <w:t>19 (16.8)</w:t>
            </w:r>
          </w:p>
        </w:tc>
        <w:tc>
          <w:tcPr>
            <w:tcW w:w="1900" w:type="dxa"/>
            <w:tcBorders>
              <w:top w:val="nil"/>
              <w:left w:val="nil"/>
              <w:bottom w:val="nil"/>
              <w:right w:val="nil"/>
            </w:tcBorders>
            <w:shd w:val="clear" w:color="auto" w:fill="FFFFFF"/>
            <w:vAlign w:val="center"/>
            <w:hideMark/>
          </w:tcPr>
          <w:p w14:paraId="25C2A904" w14:textId="77777777" w:rsidR="00D3334B" w:rsidRPr="00CC50AD" w:rsidRDefault="00D3334B" w:rsidP="00C02EB2">
            <w:pPr>
              <w:jc w:val="center"/>
              <w:rPr>
                <w:rFonts w:cstheme="minorHAnsi"/>
                <w:color w:val="000000"/>
              </w:rPr>
            </w:pPr>
            <w:r w:rsidRPr="00CC50AD">
              <w:rPr>
                <w:rFonts w:cstheme="minorHAnsi"/>
                <w:color w:val="000000"/>
              </w:rPr>
              <w:t>249 (33.1)</w:t>
            </w:r>
          </w:p>
        </w:tc>
        <w:tc>
          <w:tcPr>
            <w:tcW w:w="1241" w:type="dxa"/>
            <w:tcBorders>
              <w:top w:val="nil"/>
              <w:left w:val="single" w:sz="4" w:space="0" w:color="auto"/>
              <w:bottom w:val="nil"/>
              <w:right w:val="nil"/>
            </w:tcBorders>
            <w:shd w:val="clear" w:color="auto" w:fill="FFFFFF"/>
            <w:vAlign w:val="center"/>
            <w:hideMark/>
          </w:tcPr>
          <w:p w14:paraId="37DAC975" w14:textId="77777777" w:rsidR="00D3334B" w:rsidRPr="00CC50AD" w:rsidRDefault="00D3334B" w:rsidP="00C02EB2">
            <w:pPr>
              <w:jc w:val="center"/>
              <w:rPr>
                <w:rFonts w:cstheme="minorHAnsi"/>
                <w:color w:val="000000"/>
              </w:rPr>
            </w:pPr>
          </w:p>
        </w:tc>
      </w:tr>
      <w:tr w:rsidR="00D3334B" w:rsidRPr="00CC50AD" w14:paraId="60D978FC" w14:textId="77777777" w:rsidTr="00C02EB2">
        <w:trPr>
          <w:trHeight w:val="286"/>
          <w:tblCellSpacing w:w="15" w:type="dxa"/>
        </w:trPr>
        <w:tc>
          <w:tcPr>
            <w:tcW w:w="0" w:type="auto"/>
            <w:tcBorders>
              <w:top w:val="nil"/>
              <w:left w:val="nil"/>
              <w:bottom w:val="nil"/>
              <w:right w:val="nil"/>
            </w:tcBorders>
            <w:shd w:val="clear" w:color="auto" w:fill="FFFFFF"/>
            <w:vAlign w:val="center"/>
            <w:hideMark/>
          </w:tcPr>
          <w:p w14:paraId="4ED6D869" w14:textId="77777777" w:rsidR="00D3334B" w:rsidRPr="003F239F" w:rsidRDefault="00D3334B" w:rsidP="00C02EB2">
            <w:pPr>
              <w:rPr>
                <w:rFonts w:cstheme="minorHAnsi"/>
                <w:i/>
                <w:color w:val="000000"/>
              </w:rPr>
            </w:pPr>
            <w:r w:rsidRPr="003F239F">
              <w:rPr>
                <w:rFonts w:cstheme="minorHAnsi"/>
                <w:i/>
                <w:color w:val="000000"/>
              </w:rPr>
              <w:t xml:space="preserve">             Degree</w:t>
            </w:r>
          </w:p>
        </w:tc>
        <w:tc>
          <w:tcPr>
            <w:tcW w:w="0" w:type="auto"/>
            <w:tcBorders>
              <w:top w:val="nil"/>
              <w:left w:val="single" w:sz="4" w:space="0" w:color="auto"/>
              <w:bottom w:val="nil"/>
              <w:right w:val="nil"/>
            </w:tcBorders>
            <w:shd w:val="clear" w:color="auto" w:fill="FFFFFF"/>
            <w:vAlign w:val="center"/>
            <w:hideMark/>
          </w:tcPr>
          <w:p w14:paraId="233904EB" w14:textId="77777777" w:rsidR="00D3334B" w:rsidRPr="00CC50AD" w:rsidRDefault="00D3334B" w:rsidP="00C02EB2">
            <w:pPr>
              <w:jc w:val="center"/>
              <w:rPr>
                <w:rFonts w:cstheme="minorHAnsi"/>
                <w:color w:val="000000"/>
              </w:rPr>
            </w:pPr>
            <w:r>
              <w:rPr>
                <w:rFonts w:cstheme="minorHAnsi"/>
                <w:color w:val="000000"/>
              </w:rPr>
              <w:t>5 (</w:t>
            </w:r>
            <w:r w:rsidRPr="00CC50AD">
              <w:rPr>
                <w:rFonts w:cstheme="minorHAnsi"/>
                <w:color w:val="000000"/>
              </w:rPr>
              <w:t>4.4)</w:t>
            </w:r>
          </w:p>
        </w:tc>
        <w:tc>
          <w:tcPr>
            <w:tcW w:w="1900" w:type="dxa"/>
            <w:tcBorders>
              <w:top w:val="nil"/>
              <w:left w:val="nil"/>
              <w:bottom w:val="nil"/>
              <w:right w:val="nil"/>
            </w:tcBorders>
            <w:shd w:val="clear" w:color="auto" w:fill="FFFFFF"/>
            <w:vAlign w:val="center"/>
            <w:hideMark/>
          </w:tcPr>
          <w:p w14:paraId="5D7E7DDE" w14:textId="77777777" w:rsidR="00D3334B" w:rsidRPr="00CC50AD" w:rsidRDefault="00D3334B" w:rsidP="00C02EB2">
            <w:pPr>
              <w:jc w:val="center"/>
              <w:rPr>
                <w:rFonts w:cstheme="minorHAnsi"/>
                <w:color w:val="000000"/>
              </w:rPr>
            </w:pPr>
            <w:r w:rsidRPr="00CC50AD">
              <w:rPr>
                <w:rFonts w:cstheme="minorHAnsi"/>
                <w:color w:val="000000"/>
              </w:rPr>
              <w:t>179 (23.8)</w:t>
            </w:r>
          </w:p>
        </w:tc>
        <w:tc>
          <w:tcPr>
            <w:tcW w:w="1241" w:type="dxa"/>
            <w:tcBorders>
              <w:top w:val="nil"/>
              <w:left w:val="single" w:sz="4" w:space="0" w:color="auto"/>
              <w:bottom w:val="nil"/>
              <w:right w:val="nil"/>
            </w:tcBorders>
            <w:shd w:val="clear" w:color="auto" w:fill="FFFFFF"/>
            <w:vAlign w:val="center"/>
            <w:hideMark/>
          </w:tcPr>
          <w:p w14:paraId="58AF86F6" w14:textId="77777777" w:rsidR="00D3334B" w:rsidRPr="00CC50AD" w:rsidRDefault="00D3334B" w:rsidP="00C02EB2">
            <w:pPr>
              <w:jc w:val="center"/>
              <w:rPr>
                <w:rFonts w:cstheme="minorHAnsi"/>
                <w:color w:val="000000"/>
              </w:rPr>
            </w:pPr>
          </w:p>
        </w:tc>
      </w:tr>
      <w:tr w:rsidR="00D3334B" w:rsidRPr="00CC50AD" w14:paraId="156C9260" w14:textId="77777777" w:rsidTr="00C02EB2">
        <w:trPr>
          <w:trHeight w:val="286"/>
          <w:tblCellSpacing w:w="15" w:type="dxa"/>
        </w:trPr>
        <w:tc>
          <w:tcPr>
            <w:tcW w:w="0" w:type="auto"/>
            <w:tcBorders>
              <w:top w:val="nil"/>
              <w:left w:val="nil"/>
              <w:bottom w:val="nil"/>
              <w:right w:val="nil"/>
            </w:tcBorders>
            <w:shd w:val="clear" w:color="auto" w:fill="FFFFFF"/>
            <w:vAlign w:val="center"/>
            <w:hideMark/>
          </w:tcPr>
          <w:p w14:paraId="120351C9" w14:textId="77777777" w:rsidR="00D3334B" w:rsidRPr="00CC50AD" w:rsidRDefault="00D3334B" w:rsidP="00C02EB2">
            <w:pPr>
              <w:rPr>
                <w:rFonts w:cstheme="minorHAnsi"/>
                <w:color w:val="000000"/>
              </w:rPr>
            </w:pPr>
            <w:r w:rsidRPr="009B7A04">
              <w:rPr>
                <w:rFonts w:cstheme="minorHAnsi"/>
                <w:color w:val="000000"/>
              </w:rPr>
              <w:t>Maternal smoking during pregnancy</w:t>
            </w:r>
            <w:r w:rsidRPr="00CC50AD">
              <w:rPr>
                <w:rFonts w:cstheme="minorHAnsi"/>
                <w:color w:val="000000"/>
              </w:rPr>
              <w:t xml:space="preserve"> (%)</w:t>
            </w:r>
          </w:p>
        </w:tc>
        <w:tc>
          <w:tcPr>
            <w:tcW w:w="0" w:type="auto"/>
            <w:tcBorders>
              <w:top w:val="nil"/>
              <w:left w:val="single" w:sz="4" w:space="0" w:color="auto"/>
              <w:bottom w:val="nil"/>
              <w:right w:val="nil"/>
            </w:tcBorders>
            <w:shd w:val="clear" w:color="auto" w:fill="FFFFFF"/>
            <w:vAlign w:val="center"/>
            <w:hideMark/>
          </w:tcPr>
          <w:p w14:paraId="246557A0" w14:textId="77777777" w:rsidR="00D3334B" w:rsidRPr="00CC50AD" w:rsidRDefault="00D3334B" w:rsidP="00C02EB2">
            <w:pPr>
              <w:jc w:val="center"/>
              <w:rPr>
                <w:rFonts w:cstheme="minorHAnsi"/>
                <w:color w:val="000000"/>
              </w:rPr>
            </w:pPr>
            <w:r w:rsidRPr="00CC50AD">
              <w:rPr>
                <w:rFonts w:cstheme="minorHAnsi"/>
                <w:color w:val="000000"/>
              </w:rPr>
              <w:t>20 (17.7)</w:t>
            </w:r>
          </w:p>
        </w:tc>
        <w:tc>
          <w:tcPr>
            <w:tcW w:w="1900" w:type="dxa"/>
            <w:tcBorders>
              <w:top w:val="nil"/>
              <w:left w:val="nil"/>
              <w:bottom w:val="nil"/>
              <w:right w:val="nil"/>
            </w:tcBorders>
            <w:shd w:val="clear" w:color="auto" w:fill="FFFFFF"/>
            <w:vAlign w:val="center"/>
            <w:hideMark/>
          </w:tcPr>
          <w:p w14:paraId="5EDF532A" w14:textId="77777777" w:rsidR="00D3334B" w:rsidRPr="00CC50AD" w:rsidRDefault="00D3334B" w:rsidP="00C02EB2">
            <w:pPr>
              <w:jc w:val="center"/>
              <w:rPr>
                <w:rFonts w:cstheme="minorHAnsi"/>
                <w:color w:val="000000"/>
              </w:rPr>
            </w:pPr>
            <w:r w:rsidRPr="00CC50AD">
              <w:rPr>
                <w:rFonts w:cstheme="minorHAnsi"/>
                <w:color w:val="000000"/>
              </w:rPr>
              <w:t>86 (11.4)</w:t>
            </w:r>
          </w:p>
        </w:tc>
        <w:tc>
          <w:tcPr>
            <w:tcW w:w="1241" w:type="dxa"/>
            <w:tcBorders>
              <w:top w:val="nil"/>
              <w:left w:val="single" w:sz="4" w:space="0" w:color="auto"/>
              <w:bottom w:val="nil"/>
              <w:right w:val="nil"/>
            </w:tcBorders>
            <w:shd w:val="clear" w:color="auto" w:fill="FFFFFF"/>
            <w:vAlign w:val="center"/>
            <w:hideMark/>
          </w:tcPr>
          <w:p w14:paraId="38865B62" w14:textId="77777777" w:rsidR="00D3334B" w:rsidRPr="00CC50AD" w:rsidRDefault="00D3334B" w:rsidP="00C02EB2">
            <w:pPr>
              <w:jc w:val="center"/>
              <w:rPr>
                <w:rFonts w:cstheme="minorHAnsi"/>
                <w:color w:val="000000"/>
              </w:rPr>
            </w:pPr>
            <w:r w:rsidRPr="00CC50AD">
              <w:rPr>
                <w:rFonts w:cstheme="minorHAnsi"/>
                <w:color w:val="000000"/>
              </w:rPr>
              <w:t>0.082</w:t>
            </w:r>
          </w:p>
        </w:tc>
      </w:tr>
      <w:tr w:rsidR="00D3334B" w:rsidRPr="00CC50AD" w14:paraId="5A02B27C" w14:textId="77777777" w:rsidTr="00C02EB2">
        <w:trPr>
          <w:trHeight w:val="286"/>
          <w:tblCellSpacing w:w="15" w:type="dxa"/>
        </w:trPr>
        <w:tc>
          <w:tcPr>
            <w:tcW w:w="0" w:type="auto"/>
            <w:tcBorders>
              <w:top w:val="nil"/>
              <w:left w:val="nil"/>
              <w:bottom w:val="nil"/>
              <w:right w:val="nil"/>
            </w:tcBorders>
            <w:shd w:val="clear" w:color="auto" w:fill="FFFFFF"/>
            <w:vAlign w:val="center"/>
            <w:hideMark/>
          </w:tcPr>
          <w:p w14:paraId="01382334" w14:textId="77777777" w:rsidR="00D3334B" w:rsidRPr="00CC50AD" w:rsidRDefault="00D3334B" w:rsidP="00C02EB2">
            <w:pPr>
              <w:rPr>
                <w:rFonts w:cstheme="minorHAnsi"/>
                <w:color w:val="000000"/>
              </w:rPr>
            </w:pPr>
            <w:r w:rsidRPr="009B7A04">
              <w:rPr>
                <w:rFonts w:cstheme="minorHAnsi"/>
                <w:color w:val="000000"/>
              </w:rPr>
              <w:t>M</w:t>
            </w:r>
            <w:r w:rsidRPr="00CC50AD">
              <w:rPr>
                <w:rFonts w:cstheme="minorHAnsi"/>
                <w:color w:val="000000"/>
              </w:rPr>
              <w:t>aternal</w:t>
            </w:r>
            <w:r w:rsidRPr="009B7A04">
              <w:rPr>
                <w:rFonts w:cstheme="minorHAnsi"/>
                <w:color w:val="000000"/>
              </w:rPr>
              <w:t xml:space="preserve"> age</w:t>
            </w:r>
            <w:r w:rsidRPr="00CC50AD">
              <w:rPr>
                <w:rFonts w:cstheme="minorHAnsi"/>
                <w:color w:val="000000"/>
              </w:rPr>
              <w:t xml:space="preserve"> (mean (</w:t>
            </w:r>
            <w:proofErr w:type="spellStart"/>
            <w:r w:rsidRPr="00CC50AD">
              <w:rPr>
                <w:rFonts w:cstheme="minorHAnsi"/>
                <w:color w:val="000000"/>
              </w:rPr>
              <w:t>sd</w:t>
            </w:r>
            <w:proofErr w:type="spellEnd"/>
            <w:r w:rsidRPr="00CC50AD">
              <w:rPr>
                <w:rFonts w:cstheme="minorHAnsi"/>
                <w:color w:val="000000"/>
              </w:rPr>
              <w:t>))</w:t>
            </w:r>
          </w:p>
        </w:tc>
        <w:tc>
          <w:tcPr>
            <w:tcW w:w="0" w:type="auto"/>
            <w:tcBorders>
              <w:top w:val="nil"/>
              <w:left w:val="single" w:sz="4" w:space="0" w:color="auto"/>
              <w:bottom w:val="nil"/>
              <w:right w:val="nil"/>
            </w:tcBorders>
            <w:shd w:val="clear" w:color="auto" w:fill="FFFFFF"/>
            <w:vAlign w:val="center"/>
            <w:hideMark/>
          </w:tcPr>
          <w:p w14:paraId="61AB2973" w14:textId="77777777" w:rsidR="00D3334B" w:rsidRPr="00CC50AD" w:rsidRDefault="00D3334B" w:rsidP="00C02EB2">
            <w:pPr>
              <w:jc w:val="center"/>
              <w:rPr>
                <w:rFonts w:cstheme="minorHAnsi"/>
                <w:color w:val="000000"/>
              </w:rPr>
            </w:pPr>
            <w:r w:rsidRPr="00CC50AD">
              <w:rPr>
                <w:rFonts w:cstheme="minorHAnsi"/>
                <w:color w:val="000000"/>
              </w:rPr>
              <w:t>29.29 (4.60)</w:t>
            </w:r>
          </w:p>
        </w:tc>
        <w:tc>
          <w:tcPr>
            <w:tcW w:w="1900" w:type="dxa"/>
            <w:tcBorders>
              <w:top w:val="nil"/>
              <w:left w:val="nil"/>
              <w:bottom w:val="nil"/>
              <w:right w:val="nil"/>
            </w:tcBorders>
            <w:shd w:val="clear" w:color="auto" w:fill="FFFFFF"/>
            <w:vAlign w:val="center"/>
            <w:hideMark/>
          </w:tcPr>
          <w:p w14:paraId="7E621D61" w14:textId="77777777" w:rsidR="00D3334B" w:rsidRPr="00CC50AD" w:rsidRDefault="00D3334B" w:rsidP="00C02EB2">
            <w:pPr>
              <w:jc w:val="center"/>
              <w:rPr>
                <w:rFonts w:cstheme="minorHAnsi"/>
                <w:color w:val="000000"/>
              </w:rPr>
            </w:pPr>
            <w:r w:rsidRPr="00CC50AD">
              <w:rPr>
                <w:rFonts w:cstheme="minorHAnsi"/>
                <w:color w:val="000000"/>
              </w:rPr>
              <w:t>30.33 (4.24)</w:t>
            </w:r>
          </w:p>
        </w:tc>
        <w:tc>
          <w:tcPr>
            <w:tcW w:w="1241" w:type="dxa"/>
            <w:tcBorders>
              <w:top w:val="nil"/>
              <w:left w:val="single" w:sz="4" w:space="0" w:color="auto"/>
              <w:bottom w:val="nil"/>
              <w:right w:val="nil"/>
            </w:tcBorders>
            <w:shd w:val="clear" w:color="auto" w:fill="FFFFFF"/>
            <w:vAlign w:val="center"/>
            <w:hideMark/>
          </w:tcPr>
          <w:p w14:paraId="150E2088" w14:textId="77777777" w:rsidR="00D3334B" w:rsidRPr="00CC50AD" w:rsidRDefault="00D3334B" w:rsidP="00C02EB2">
            <w:pPr>
              <w:jc w:val="center"/>
              <w:rPr>
                <w:rFonts w:cstheme="minorHAnsi"/>
                <w:color w:val="000000"/>
              </w:rPr>
            </w:pPr>
            <w:r w:rsidRPr="00CC50AD">
              <w:rPr>
                <w:rFonts w:cstheme="minorHAnsi"/>
                <w:color w:val="000000"/>
              </w:rPr>
              <w:t>0.017</w:t>
            </w:r>
          </w:p>
        </w:tc>
      </w:tr>
      <w:tr w:rsidR="00D3334B" w:rsidRPr="00CC50AD" w14:paraId="7587054C" w14:textId="77777777" w:rsidTr="00C02EB2">
        <w:trPr>
          <w:trHeight w:val="286"/>
          <w:tblCellSpacing w:w="15" w:type="dxa"/>
        </w:trPr>
        <w:tc>
          <w:tcPr>
            <w:tcW w:w="0" w:type="auto"/>
            <w:tcBorders>
              <w:top w:val="nil"/>
              <w:left w:val="nil"/>
              <w:bottom w:val="nil"/>
              <w:right w:val="nil"/>
            </w:tcBorders>
            <w:shd w:val="clear" w:color="auto" w:fill="FFFFFF"/>
            <w:vAlign w:val="center"/>
            <w:hideMark/>
          </w:tcPr>
          <w:p w14:paraId="348617EA" w14:textId="77777777" w:rsidR="00D3334B" w:rsidRPr="00CC50AD" w:rsidRDefault="00D3334B" w:rsidP="00C02EB2">
            <w:pPr>
              <w:rPr>
                <w:rFonts w:cstheme="minorHAnsi"/>
                <w:color w:val="000000"/>
              </w:rPr>
            </w:pPr>
            <w:r w:rsidRPr="009B7A04">
              <w:rPr>
                <w:rFonts w:cstheme="minorHAnsi"/>
                <w:color w:val="000000"/>
              </w:rPr>
              <w:t>M</w:t>
            </w:r>
            <w:r w:rsidRPr="00CC50AD">
              <w:rPr>
                <w:rFonts w:cstheme="minorHAnsi"/>
                <w:color w:val="000000"/>
              </w:rPr>
              <w:t>aternal</w:t>
            </w:r>
            <w:r w:rsidRPr="009B7A04">
              <w:rPr>
                <w:rFonts w:cstheme="minorHAnsi"/>
                <w:color w:val="000000"/>
              </w:rPr>
              <w:t xml:space="preserve"> BMI</w:t>
            </w:r>
            <w:r w:rsidRPr="00CC50AD">
              <w:rPr>
                <w:rFonts w:cstheme="minorHAnsi"/>
                <w:color w:val="000000"/>
              </w:rPr>
              <w:t xml:space="preserve"> (mean (</w:t>
            </w:r>
            <w:proofErr w:type="spellStart"/>
            <w:r w:rsidRPr="00CC50AD">
              <w:rPr>
                <w:rFonts w:cstheme="minorHAnsi"/>
                <w:color w:val="000000"/>
              </w:rPr>
              <w:t>sd</w:t>
            </w:r>
            <w:proofErr w:type="spellEnd"/>
            <w:r w:rsidRPr="00CC50AD">
              <w:rPr>
                <w:rFonts w:cstheme="minorHAnsi"/>
                <w:color w:val="000000"/>
              </w:rPr>
              <w:t>))</w:t>
            </w:r>
          </w:p>
        </w:tc>
        <w:tc>
          <w:tcPr>
            <w:tcW w:w="0" w:type="auto"/>
            <w:tcBorders>
              <w:top w:val="nil"/>
              <w:left w:val="single" w:sz="4" w:space="0" w:color="auto"/>
              <w:bottom w:val="nil"/>
              <w:right w:val="nil"/>
            </w:tcBorders>
            <w:shd w:val="clear" w:color="auto" w:fill="FFFFFF"/>
            <w:vAlign w:val="center"/>
            <w:hideMark/>
          </w:tcPr>
          <w:p w14:paraId="17502FD2" w14:textId="77777777" w:rsidR="00D3334B" w:rsidRPr="00CC50AD" w:rsidRDefault="00D3334B" w:rsidP="00C02EB2">
            <w:pPr>
              <w:jc w:val="center"/>
              <w:rPr>
                <w:rFonts w:cstheme="minorHAnsi"/>
                <w:color w:val="000000"/>
              </w:rPr>
            </w:pPr>
            <w:r w:rsidRPr="00CC50AD">
              <w:rPr>
                <w:rFonts w:cstheme="minorHAnsi"/>
                <w:color w:val="000000"/>
              </w:rPr>
              <w:t>23.77 (4.93)</w:t>
            </w:r>
          </w:p>
        </w:tc>
        <w:tc>
          <w:tcPr>
            <w:tcW w:w="1900" w:type="dxa"/>
            <w:tcBorders>
              <w:top w:val="nil"/>
              <w:left w:val="nil"/>
              <w:bottom w:val="nil"/>
              <w:right w:val="nil"/>
            </w:tcBorders>
            <w:shd w:val="clear" w:color="auto" w:fill="FFFFFF"/>
            <w:vAlign w:val="center"/>
            <w:hideMark/>
          </w:tcPr>
          <w:p w14:paraId="7A474D86" w14:textId="77777777" w:rsidR="00D3334B" w:rsidRPr="00CC50AD" w:rsidRDefault="00D3334B" w:rsidP="00C02EB2">
            <w:pPr>
              <w:jc w:val="center"/>
              <w:rPr>
                <w:rFonts w:cstheme="minorHAnsi"/>
                <w:color w:val="000000"/>
              </w:rPr>
            </w:pPr>
            <w:r w:rsidRPr="00CC50AD">
              <w:rPr>
                <w:rFonts w:cstheme="minorHAnsi"/>
                <w:color w:val="000000"/>
              </w:rPr>
              <w:t>22.65 (3.46)</w:t>
            </w:r>
          </w:p>
        </w:tc>
        <w:tc>
          <w:tcPr>
            <w:tcW w:w="1241" w:type="dxa"/>
            <w:tcBorders>
              <w:top w:val="nil"/>
              <w:left w:val="single" w:sz="4" w:space="0" w:color="auto"/>
              <w:bottom w:val="nil"/>
              <w:right w:val="nil"/>
            </w:tcBorders>
            <w:shd w:val="clear" w:color="auto" w:fill="FFFFFF"/>
            <w:vAlign w:val="center"/>
            <w:hideMark/>
          </w:tcPr>
          <w:p w14:paraId="1C75FD66" w14:textId="77777777" w:rsidR="00D3334B" w:rsidRPr="00CC50AD" w:rsidRDefault="00D3334B" w:rsidP="00C02EB2">
            <w:pPr>
              <w:jc w:val="center"/>
              <w:rPr>
                <w:rFonts w:cstheme="minorHAnsi"/>
                <w:color w:val="000000"/>
              </w:rPr>
            </w:pPr>
            <w:r w:rsidRPr="00CC50AD">
              <w:rPr>
                <w:rFonts w:cstheme="minorHAnsi"/>
                <w:color w:val="000000"/>
              </w:rPr>
              <w:t>0.003</w:t>
            </w:r>
          </w:p>
        </w:tc>
      </w:tr>
      <w:tr w:rsidR="00D3334B" w:rsidRPr="00CC50AD" w14:paraId="3635C4A6" w14:textId="77777777" w:rsidTr="00C02EB2">
        <w:trPr>
          <w:trHeight w:val="286"/>
          <w:tblCellSpacing w:w="15" w:type="dxa"/>
        </w:trPr>
        <w:tc>
          <w:tcPr>
            <w:tcW w:w="0" w:type="auto"/>
            <w:tcBorders>
              <w:top w:val="nil"/>
              <w:left w:val="nil"/>
              <w:bottom w:val="nil"/>
              <w:right w:val="nil"/>
            </w:tcBorders>
            <w:shd w:val="clear" w:color="auto" w:fill="FFFFFF"/>
            <w:vAlign w:val="center"/>
            <w:hideMark/>
          </w:tcPr>
          <w:p w14:paraId="57E32D3E" w14:textId="77777777" w:rsidR="00D3334B" w:rsidRPr="00CC50AD" w:rsidRDefault="00D3334B" w:rsidP="00C02EB2">
            <w:pPr>
              <w:rPr>
                <w:rFonts w:cstheme="minorHAnsi"/>
                <w:color w:val="000000"/>
              </w:rPr>
            </w:pPr>
            <w:r w:rsidRPr="009B7A04">
              <w:rPr>
                <w:rFonts w:cstheme="minorHAnsi"/>
                <w:color w:val="000000"/>
              </w:rPr>
              <w:t>G</w:t>
            </w:r>
            <w:r w:rsidRPr="00CC50AD">
              <w:rPr>
                <w:rFonts w:cstheme="minorHAnsi"/>
                <w:color w:val="000000"/>
              </w:rPr>
              <w:t>estational</w:t>
            </w:r>
            <w:r w:rsidRPr="009B7A04">
              <w:rPr>
                <w:rFonts w:cstheme="minorHAnsi"/>
                <w:color w:val="000000"/>
              </w:rPr>
              <w:t xml:space="preserve"> </w:t>
            </w:r>
            <w:r w:rsidRPr="00CC50AD">
              <w:rPr>
                <w:rFonts w:cstheme="minorHAnsi"/>
                <w:color w:val="000000"/>
              </w:rPr>
              <w:t>age (mean (</w:t>
            </w:r>
            <w:proofErr w:type="spellStart"/>
            <w:r w:rsidRPr="00CC50AD">
              <w:rPr>
                <w:rFonts w:cstheme="minorHAnsi"/>
                <w:color w:val="000000"/>
              </w:rPr>
              <w:t>sd</w:t>
            </w:r>
            <w:proofErr w:type="spellEnd"/>
            <w:r w:rsidRPr="00CC50AD">
              <w:rPr>
                <w:rFonts w:cstheme="minorHAnsi"/>
                <w:color w:val="000000"/>
              </w:rPr>
              <w:t>))</w:t>
            </w:r>
          </w:p>
        </w:tc>
        <w:tc>
          <w:tcPr>
            <w:tcW w:w="0" w:type="auto"/>
            <w:tcBorders>
              <w:top w:val="nil"/>
              <w:left w:val="single" w:sz="4" w:space="0" w:color="auto"/>
              <w:bottom w:val="nil"/>
              <w:right w:val="nil"/>
            </w:tcBorders>
            <w:shd w:val="clear" w:color="auto" w:fill="FFFFFF"/>
            <w:vAlign w:val="center"/>
            <w:hideMark/>
          </w:tcPr>
          <w:p w14:paraId="414B8E72" w14:textId="77777777" w:rsidR="00D3334B" w:rsidRPr="00CC50AD" w:rsidRDefault="00D3334B" w:rsidP="00C02EB2">
            <w:pPr>
              <w:jc w:val="center"/>
              <w:rPr>
                <w:rFonts w:cstheme="minorHAnsi"/>
                <w:color w:val="000000"/>
              </w:rPr>
            </w:pPr>
            <w:r w:rsidRPr="00CC50AD">
              <w:rPr>
                <w:rFonts w:cstheme="minorHAnsi"/>
                <w:color w:val="000000"/>
              </w:rPr>
              <w:t>39.35 (1.66)</w:t>
            </w:r>
          </w:p>
        </w:tc>
        <w:tc>
          <w:tcPr>
            <w:tcW w:w="1900" w:type="dxa"/>
            <w:tcBorders>
              <w:top w:val="nil"/>
              <w:left w:val="nil"/>
              <w:bottom w:val="nil"/>
              <w:right w:val="nil"/>
            </w:tcBorders>
            <w:shd w:val="clear" w:color="auto" w:fill="FFFFFF"/>
            <w:vAlign w:val="center"/>
            <w:hideMark/>
          </w:tcPr>
          <w:p w14:paraId="0AA48CF9" w14:textId="77777777" w:rsidR="00D3334B" w:rsidRPr="00CC50AD" w:rsidRDefault="00D3334B" w:rsidP="00C02EB2">
            <w:pPr>
              <w:jc w:val="center"/>
              <w:rPr>
                <w:rFonts w:cstheme="minorHAnsi"/>
                <w:color w:val="000000"/>
              </w:rPr>
            </w:pPr>
            <w:r w:rsidRPr="00CC50AD">
              <w:rPr>
                <w:rFonts w:cstheme="minorHAnsi"/>
                <w:color w:val="000000"/>
              </w:rPr>
              <w:t>39.58 (1.50)</w:t>
            </w:r>
          </w:p>
        </w:tc>
        <w:tc>
          <w:tcPr>
            <w:tcW w:w="1241" w:type="dxa"/>
            <w:tcBorders>
              <w:top w:val="nil"/>
              <w:left w:val="single" w:sz="4" w:space="0" w:color="auto"/>
              <w:bottom w:val="nil"/>
              <w:right w:val="nil"/>
            </w:tcBorders>
            <w:shd w:val="clear" w:color="auto" w:fill="FFFFFF"/>
            <w:vAlign w:val="center"/>
            <w:hideMark/>
          </w:tcPr>
          <w:p w14:paraId="65C0F2F6" w14:textId="77777777" w:rsidR="00D3334B" w:rsidRPr="00CC50AD" w:rsidRDefault="00D3334B" w:rsidP="00C02EB2">
            <w:pPr>
              <w:jc w:val="center"/>
              <w:rPr>
                <w:rFonts w:cstheme="minorHAnsi"/>
                <w:color w:val="000000"/>
              </w:rPr>
            </w:pPr>
            <w:r w:rsidRPr="00CC50AD">
              <w:rPr>
                <w:rFonts w:cstheme="minorHAnsi"/>
                <w:color w:val="000000"/>
              </w:rPr>
              <w:t>0.124</w:t>
            </w:r>
          </w:p>
        </w:tc>
      </w:tr>
      <w:tr w:rsidR="00D3334B" w:rsidRPr="00CC50AD" w14:paraId="3B5CBDD1" w14:textId="77777777" w:rsidTr="00C02EB2">
        <w:trPr>
          <w:trHeight w:val="263"/>
          <w:tblCellSpacing w:w="15" w:type="dxa"/>
        </w:trPr>
        <w:tc>
          <w:tcPr>
            <w:tcW w:w="0" w:type="auto"/>
            <w:tcBorders>
              <w:top w:val="nil"/>
              <w:left w:val="nil"/>
              <w:bottom w:val="nil"/>
              <w:right w:val="nil"/>
            </w:tcBorders>
            <w:shd w:val="clear" w:color="auto" w:fill="FFFFFF"/>
            <w:vAlign w:val="center"/>
            <w:hideMark/>
          </w:tcPr>
          <w:p w14:paraId="47C5E2C1" w14:textId="77777777" w:rsidR="00D3334B" w:rsidRPr="00CC50AD" w:rsidRDefault="00D3334B" w:rsidP="00C02EB2">
            <w:pPr>
              <w:rPr>
                <w:rFonts w:cstheme="minorHAnsi"/>
                <w:color w:val="000000"/>
              </w:rPr>
            </w:pPr>
            <w:proofErr w:type="spellStart"/>
            <w:r w:rsidRPr="00CC50AD">
              <w:rPr>
                <w:rFonts w:cstheme="minorHAnsi"/>
                <w:color w:val="000000"/>
              </w:rPr>
              <w:t>Bcell</w:t>
            </w:r>
            <w:proofErr w:type="spellEnd"/>
            <w:r w:rsidRPr="00CC50AD">
              <w:rPr>
                <w:rFonts w:cstheme="minorHAnsi"/>
                <w:color w:val="000000"/>
              </w:rPr>
              <w:t xml:space="preserve"> (mean (</w:t>
            </w:r>
            <w:proofErr w:type="spellStart"/>
            <w:r w:rsidRPr="00CC50AD">
              <w:rPr>
                <w:rFonts w:cstheme="minorHAnsi"/>
                <w:color w:val="000000"/>
              </w:rPr>
              <w:t>sd</w:t>
            </w:r>
            <w:proofErr w:type="spellEnd"/>
            <w:r w:rsidRPr="00CC50AD">
              <w:rPr>
                <w:rFonts w:cstheme="minorHAnsi"/>
                <w:color w:val="000000"/>
              </w:rPr>
              <w:t>))</w:t>
            </w:r>
          </w:p>
        </w:tc>
        <w:tc>
          <w:tcPr>
            <w:tcW w:w="0" w:type="auto"/>
            <w:tcBorders>
              <w:top w:val="nil"/>
              <w:left w:val="single" w:sz="4" w:space="0" w:color="auto"/>
              <w:bottom w:val="nil"/>
              <w:right w:val="nil"/>
            </w:tcBorders>
            <w:shd w:val="clear" w:color="auto" w:fill="FFFFFF"/>
            <w:vAlign w:val="center"/>
            <w:hideMark/>
          </w:tcPr>
          <w:p w14:paraId="0D98E6C6" w14:textId="77777777" w:rsidR="00D3334B" w:rsidRPr="00CC50AD" w:rsidRDefault="00D3334B" w:rsidP="00C02EB2">
            <w:pPr>
              <w:jc w:val="center"/>
              <w:rPr>
                <w:rFonts w:cstheme="minorHAnsi"/>
                <w:color w:val="000000"/>
              </w:rPr>
            </w:pPr>
            <w:r w:rsidRPr="00CC50AD">
              <w:rPr>
                <w:rFonts w:cstheme="minorHAnsi"/>
                <w:color w:val="000000"/>
              </w:rPr>
              <w:t>0.14 (0.03)</w:t>
            </w:r>
          </w:p>
        </w:tc>
        <w:tc>
          <w:tcPr>
            <w:tcW w:w="1900" w:type="dxa"/>
            <w:tcBorders>
              <w:top w:val="nil"/>
              <w:left w:val="nil"/>
              <w:bottom w:val="nil"/>
              <w:right w:val="nil"/>
            </w:tcBorders>
            <w:shd w:val="clear" w:color="auto" w:fill="FFFFFF"/>
            <w:vAlign w:val="center"/>
            <w:hideMark/>
          </w:tcPr>
          <w:p w14:paraId="3DD9F98B" w14:textId="77777777" w:rsidR="00D3334B" w:rsidRPr="00CC50AD" w:rsidRDefault="00D3334B" w:rsidP="00C02EB2">
            <w:pPr>
              <w:jc w:val="center"/>
              <w:rPr>
                <w:rFonts w:cstheme="minorHAnsi"/>
                <w:color w:val="000000"/>
              </w:rPr>
            </w:pPr>
            <w:r w:rsidRPr="00CC50AD">
              <w:rPr>
                <w:rFonts w:cstheme="minorHAnsi"/>
                <w:color w:val="000000"/>
              </w:rPr>
              <w:t>0.14 (0.03)</w:t>
            </w:r>
          </w:p>
        </w:tc>
        <w:tc>
          <w:tcPr>
            <w:tcW w:w="1241" w:type="dxa"/>
            <w:tcBorders>
              <w:top w:val="nil"/>
              <w:left w:val="single" w:sz="4" w:space="0" w:color="auto"/>
              <w:bottom w:val="nil"/>
              <w:right w:val="nil"/>
            </w:tcBorders>
            <w:shd w:val="clear" w:color="auto" w:fill="FFFFFF"/>
            <w:vAlign w:val="center"/>
            <w:hideMark/>
          </w:tcPr>
          <w:p w14:paraId="6E472B80" w14:textId="77777777" w:rsidR="00D3334B" w:rsidRPr="00CC50AD" w:rsidRDefault="00D3334B" w:rsidP="00C02EB2">
            <w:pPr>
              <w:jc w:val="center"/>
              <w:rPr>
                <w:rFonts w:cstheme="minorHAnsi"/>
                <w:color w:val="000000"/>
              </w:rPr>
            </w:pPr>
            <w:r w:rsidRPr="00CC50AD">
              <w:rPr>
                <w:rFonts w:cstheme="minorHAnsi"/>
                <w:color w:val="000000"/>
              </w:rPr>
              <w:t>0.849</w:t>
            </w:r>
          </w:p>
        </w:tc>
      </w:tr>
      <w:tr w:rsidR="00D3334B" w:rsidRPr="00CC50AD" w14:paraId="6C2CD7A1" w14:textId="77777777" w:rsidTr="00C02EB2">
        <w:trPr>
          <w:trHeight w:val="286"/>
          <w:tblCellSpacing w:w="15" w:type="dxa"/>
        </w:trPr>
        <w:tc>
          <w:tcPr>
            <w:tcW w:w="0" w:type="auto"/>
            <w:tcBorders>
              <w:top w:val="nil"/>
              <w:left w:val="nil"/>
              <w:bottom w:val="nil"/>
              <w:right w:val="nil"/>
            </w:tcBorders>
            <w:shd w:val="clear" w:color="auto" w:fill="FFFFFF"/>
            <w:vAlign w:val="center"/>
            <w:hideMark/>
          </w:tcPr>
          <w:p w14:paraId="6FEADF8D" w14:textId="77777777" w:rsidR="00D3334B" w:rsidRPr="00CC50AD" w:rsidRDefault="00D3334B" w:rsidP="00C02EB2">
            <w:pPr>
              <w:rPr>
                <w:rFonts w:cstheme="minorHAnsi"/>
                <w:color w:val="000000"/>
              </w:rPr>
            </w:pPr>
            <w:r w:rsidRPr="00CC50AD">
              <w:rPr>
                <w:rFonts w:cstheme="minorHAnsi"/>
                <w:color w:val="000000"/>
              </w:rPr>
              <w:t>CD4T (mean (</w:t>
            </w:r>
            <w:proofErr w:type="spellStart"/>
            <w:r w:rsidRPr="00CC50AD">
              <w:rPr>
                <w:rFonts w:cstheme="minorHAnsi"/>
                <w:color w:val="000000"/>
              </w:rPr>
              <w:t>sd</w:t>
            </w:r>
            <w:proofErr w:type="spellEnd"/>
            <w:r w:rsidRPr="00CC50AD">
              <w:rPr>
                <w:rFonts w:cstheme="minorHAnsi"/>
                <w:color w:val="000000"/>
              </w:rPr>
              <w:t>))</w:t>
            </w:r>
          </w:p>
        </w:tc>
        <w:tc>
          <w:tcPr>
            <w:tcW w:w="0" w:type="auto"/>
            <w:tcBorders>
              <w:top w:val="nil"/>
              <w:left w:val="single" w:sz="4" w:space="0" w:color="auto"/>
              <w:bottom w:val="nil"/>
              <w:right w:val="nil"/>
            </w:tcBorders>
            <w:shd w:val="clear" w:color="auto" w:fill="FFFFFF"/>
            <w:vAlign w:val="center"/>
            <w:hideMark/>
          </w:tcPr>
          <w:p w14:paraId="208F2241" w14:textId="77777777" w:rsidR="00D3334B" w:rsidRPr="00CC50AD" w:rsidRDefault="00D3334B" w:rsidP="00C02EB2">
            <w:pPr>
              <w:jc w:val="center"/>
              <w:rPr>
                <w:rFonts w:cstheme="minorHAnsi"/>
                <w:color w:val="000000"/>
              </w:rPr>
            </w:pPr>
            <w:r w:rsidRPr="00CC50AD">
              <w:rPr>
                <w:rFonts w:cstheme="minorHAnsi"/>
                <w:color w:val="000000"/>
              </w:rPr>
              <w:t>0.20 (0.05)</w:t>
            </w:r>
          </w:p>
        </w:tc>
        <w:tc>
          <w:tcPr>
            <w:tcW w:w="1900" w:type="dxa"/>
            <w:tcBorders>
              <w:top w:val="nil"/>
              <w:left w:val="nil"/>
              <w:bottom w:val="nil"/>
              <w:right w:val="nil"/>
            </w:tcBorders>
            <w:shd w:val="clear" w:color="auto" w:fill="FFFFFF"/>
            <w:vAlign w:val="center"/>
            <w:hideMark/>
          </w:tcPr>
          <w:p w14:paraId="2E21DF2C" w14:textId="77777777" w:rsidR="00D3334B" w:rsidRPr="00CC50AD" w:rsidRDefault="00D3334B" w:rsidP="00C02EB2">
            <w:pPr>
              <w:jc w:val="center"/>
              <w:rPr>
                <w:rFonts w:cstheme="minorHAnsi"/>
                <w:color w:val="000000"/>
              </w:rPr>
            </w:pPr>
            <w:r w:rsidRPr="00CC50AD">
              <w:rPr>
                <w:rFonts w:cstheme="minorHAnsi"/>
                <w:color w:val="000000"/>
              </w:rPr>
              <w:t>0.21 (0.05)</w:t>
            </w:r>
          </w:p>
        </w:tc>
        <w:tc>
          <w:tcPr>
            <w:tcW w:w="1241" w:type="dxa"/>
            <w:tcBorders>
              <w:top w:val="nil"/>
              <w:left w:val="single" w:sz="4" w:space="0" w:color="auto"/>
              <w:bottom w:val="nil"/>
              <w:right w:val="nil"/>
            </w:tcBorders>
            <w:shd w:val="clear" w:color="auto" w:fill="FFFFFF"/>
            <w:vAlign w:val="center"/>
            <w:hideMark/>
          </w:tcPr>
          <w:p w14:paraId="647B605E" w14:textId="77777777" w:rsidR="00D3334B" w:rsidRPr="00CC50AD" w:rsidRDefault="00D3334B" w:rsidP="00C02EB2">
            <w:pPr>
              <w:jc w:val="center"/>
              <w:rPr>
                <w:rFonts w:cstheme="minorHAnsi"/>
                <w:color w:val="000000"/>
              </w:rPr>
            </w:pPr>
            <w:r w:rsidRPr="00CC50AD">
              <w:rPr>
                <w:rFonts w:cstheme="minorHAnsi"/>
                <w:color w:val="000000"/>
              </w:rPr>
              <w:t>0.384</w:t>
            </w:r>
          </w:p>
        </w:tc>
      </w:tr>
      <w:tr w:rsidR="00D3334B" w:rsidRPr="00CC50AD" w14:paraId="5F4AF6AF" w14:textId="77777777" w:rsidTr="00C02EB2">
        <w:trPr>
          <w:trHeight w:val="286"/>
          <w:tblCellSpacing w:w="15" w:type="dxa"/>
        </w:trPr>
        <w:tc>
          <w:tcPr>
            <w:tcW w:w="0" w:type="auto"/>
            <w:tcBorders>
              <w:top w:val="nil"/>
              <w:left w:val="nil"/>
              <w:bottom w:val="nil"/>
              <w:right w:val="nil"/>
            </w:tcBorders>
            <w:shd w:val="clear" w:color="auto" w:fill="FFFFFF"/>
            <w:vAlign w:val="center"/>
            <w:hideMark/>
          </w:tcPr>
          <w:p w14:paraId="0F592165" w14:textId="77777777" w:rsidR="00D3334B" w:rsidRPr="00CC50AD" w:rsidRDefault="00D3334B" w:rsidP="00C02EB2">
            <w:pPr>
              <w:rPr>
                <w:rFonts w:cstheme="minorHAnsi"/>
                <w:color w:val="000000"/>
              </w:rPr>
            </w:pPr>
            <w:r w:rsidRPr="00CC50AD">
              <w:rPr>
                <w:rFonts w:cstheme="minorHAnsi"/>
                <w:color w:val="000000"/>
              </w:rPr>
              <w:t>CD8T (mean (</w:t>
            </w:r>
            <w:proofErr w:type="spellStart"/>
            <w:r w:rsidRPr="00CC50AD">
              <w:rPr>
                <w:rFonts w:cstheme="minorHAnsi"/>
                <w:color w:val="000000"/>
              </w:rPr>
              <w:t>sd</w:t>
            </w:r>
            <w:proofErr w:type="spellEnd"/>
            <w:r w:rsidRPr="00CC50AD">
              <w:rPr>
                <w:rFonts w:cstheme="minorHAnsi"/>
                <w:color w:val="000000"/>
              </w:rPr>
              <w:t>))</w:t>
            </w:r>
          </w:p>
        </w:tc>
        <w:tc>
          <w:tcPr>
            <w:tcW w:w="0" w:type="auto"/>
            <w:tcBorders>
              <w:top w:val="nil"/>
              <w:left w:val="single" w:sz="4" w:space="0" w:color="auto"/>
              <w:bottom w:val="nil"/>
              <w:right w:val="nil"/>
            </w:tcBorders>
            <w:shd w:val="clear" w:color="auto" w:fill="FFFFFF"/>
            <w:vAlign w:val="center"/>
            <w:hideMark/>
          </w:tcPr>
          <w:p w14:paraId="6962D45D" w14:textId="77777777" w:rsidR="00D3334B" w:rsidRPr="00CC50AD" w:rsidRDefault="00D3334B" w:rsidP="00C02EB2">
            <w:pPr>
              <w:jc w:val="center"/>
              <w:rPr>
                <w:rFonts w:cstheme="minorHAnsi"/>
                <w:color w:val="000000"/>
              </w:rPr>
            </w:pPr>
            <w:r w:rsidRPr="00CC50AD">
              <w:rPr>
                <w:rFonts w:cstheme="minorHAnsi"/>
                <w:color w:val="000000"/>
              </w:rPr>
              <w:t>0.03 (0.03)</w:t>
            </w:r>
          </w:p>
        </w:tc>
        <w:tc>
          <w:tcPr>
            <w:tcW w:w="1900" w:type="dxa"/>
            <w:tcBorders>
              <w:top w:val="nil"/>
              <w:left w:val="nil"/>
              <w:bottom w:val="nil"/>
              <w:right w:val="nil"/>
            </w:tcBorders>
            <w:shd w:val="clear" w:color="auto" w:fill="FFFFFF"/>
            <w:vAlign w:val="center"/>
            <w:hideMark/>
          </w:tcPr>
          <w:p w14:paraId="0F79E83A" w14:textId="77777777" w:rsidR="00D3334B" w:rsidRPr="00CC50AD" w:rsidRDefault="00D3334B" w:rsidP="00C02EB2">
            <w:pPr>
              <w:jc w:val="center"/>
              <w:rPr>
                <w:rFonts w:cstheme="minorHAnsi"/>
                <w:color w:val="000000"/>
              </w:rPr>
            </w:pPr>
            <w:r w:rsidRPr="00CC50AD">
              <w:rPr>
                <w:rFonts w:cstheme="minorHAnsi"/>
                <w:color w:val="000000"/>
              </w:rPr>
              <w:t>0.04 (0.03)</w:t>
            </w:r>
          </w:p>
        </w:tc>
        <w:tc>
          <w:tcPr>
            <w:tcW w:w="1241" w:type="dxa"/>
            <w:tcBorders>
              <w:top w:val="nil"/>
              <w:left w:val="single" w:sz="4" w:space="0" w:color="auto"/>
              <w:bottom w:val="nil"/>
              <w:right w:val="nil"/>
            </w:tcBorders>
            <w:shd w:val="clear" w:color="auto" w:fill="FFFFFF"/>
            <w:vAlign w:val="center"/>
            <w:hideMark/>
          </w:tcPr>
          <w:p w14:paraId="52CEB6E3" w14:textId="77777777" w:rsidR="00D3334B" w:rsidRPr="00CC50AD" w:rsidRDefault="00D3334B" w:rsidP="00C02EB2">
            <w:pPr>
              <w:jc w:val="center"/>
              <w:rPr>
                <w:rFonts w:cstheme="minorHAnsi"/>
                <w:color w:val="000000"/>
              </w:rPr>
            </w:pPr>
            <w:r w:rsidRPr="00CC50AD">
              <w:rPr>
                <w:rFonts w:cstheme="minorHAnsi"/>
                <w:color w:val="000000"/>
              </w:rPr>
              <w:t>0.604</w:t>
            </w:r>
          </w:p>
        </w:tc>
      </w:tr>
      <w:tr w:rsidR="00D3334B" w:rsidRPr="00CC50AD" w14:paraId="3C22172E" w14:textId="77777777" w:rsidTr="00C02EB2">
        <w:trPr>
          <w:trHeight w:val="286"/>
          <w:tblCellSpacing w:w="15" w:type="dxa"/>
        </w:trPr>
        <w:tc>
          <w:tcPr>
            <w:tcW w:w="0" w:type="auto"/>
            <w:tcBorders>
              <w:top w:val="nil"/>
              <w:left w:val="nil"/>
              <w:bottom w:val="nil"/>
              <w:right w:val="nil"/>
            </w:tcBorders>
            <w:shd w:val="clear" w:color="auto" w:fill="FFFFFF"/>
            <w:vAlign w:val="center"/>
            <w:hideMark/>
          </w:tcPr>
          <w:p w14:paraId="59E677B5" w14:textId="77777777" w:rsidR="00D3334B" w:rsidRPr="00CC50AD" w:rsidRDefault="00D3334B" w:rsidP="00C02EB2">
            <w:pPr>
              <w:rPr>
                <w:rFonts w:cstheme="minorHAnsi"/>
                <w:color w:val="000000"/>
              </w:rPr>
            </w:pPr>
            <w:r w:rsidRPr="00CC50AD">
              <w:rPr>
                <w:rFonts w:cstheme="minorHAnsi"/>
                <w:color w:val="000000"/>
              </w:rPr>
              <w:t>Gran (mean (</w:t>
            </w:r>
            <w:proofErr w:type="spellStart"/>
            <w:r w:rsidRPr="00CC50AD">
              <w:rPr>
                <w:rFonts w:cstheme="minorHAnsi"/>
                <w:color w:val="000000"/>
              </w:rPr>
              <w:t>sd</w:t>
            </w:r>
            <w:proofErr w:type="spellEnd"/>
            <w:r w:rsidRPr="00CC50AD">
              <w:rPr>
                <w:rFonts w:cstheme="minorHAnsi"/>
                <w:color w:val="000000"/>
              </w:rPr>
              <w:t>))</w:t>
            </w:r>
          </w:p>
        </w:tc>
        <w:tc>
          <w:tcPr>
            <w:tcW w:w="0" w:type="auto"/>
            <w:tcBorders>
              <w:top w:val="nil"/>
              <w:left w:val="single" w:sz="4" w:space="0" w:color="auto"/>
              <w:bottom w:val="nil"/>
              <w:right w:val="nil"/>
            </w:tcBorders>
            <w:shd w:val="clear" w:color="auto" w:fill="FFFFFF"/>
            <w:vAlign w:val="center"/>
            <w:hideMark/>
          </w:tcPr>
          <w:p w14:paraId="798B3650" w14:textId="77777777" w:rsidR="00D3334B" w:rsidRPr="00CC50AD" w:rsidRDefault="00D3334B" w:rsidP="00C02EB2">
            <w:pPr>
              <w:jc w:val="center"/>
              <w:rPr>
                <w:rFonts w:cstheme="minorHAnsi"/>
                <w:color w:val="000000"/>
              </w:rPr>
            </w:pPr>
            <w:r w:rsidRPr="00CC50AD">
              <w:rPr>
                <w:rFonts w:cstheme="minorHAnsi"/>
                <w:color w:val="000000"/>
              </w:rPr>
              <w:t>0.45 (0.08)</w:t>
            </w:r>
          </w:p>
        </w:tc>
        <w:tc>
          <w:tcPr>
            <w:tcW w:w="1900" w:type="dxa"/>
            <w:tcBorders>
              <w:top w:val="nil"/>
              <w:left w:val="nil"/>
              <w:bottom w:val="nil"/>
              <w:right w:val="nil"/>
            </w:tcBorders>
            <w:shd w:val="clear" w:color="auto" w:fill="FFFFFF"/>
            <w:vAlign w:val="center"/>
            <w:hideMark/>
          </w:tcPr>
          <w:p w14:paraId="6CAF99EA" w14:textId="77777777" w:rsidR="00D3334B" w:rsidRPr="00CC50AD" w:rsidRDefault="00D3334B" w:rsidP="00C02EB2">
            <w:pPr>
              <w:jc w:val="center"/>
              <w:rPr>
                <w:rFonts w:cstheme="minorHAnsi"/>
                <w:color w:val="000000"/>
              </w:rPr>
            </w:pPr>
            <w:r w:rsidRPr="00CC50AD">
              <w:rPr>
                <w:rFonts w:cstheme="minorHAnsi"/>
                <w:color w:val="000000"/>
              </w:rPr>
              <w:t>0.44 (0.08)</w:t>
            </w:r>
          </w:p>
        </w:tc>
        <w:tc>
          <w:tcPr>
            <w:tcW w:w="1241" w:type="dxa"/>
            <w:tcBorders>
              <w:top w:val="nil"/>
              <w:left w:val="single" w:sz="4" w:space="0" w:color="auto"/>
              <w:bottom w:val="nil"/>
              <w:right w:val="nil"/>
            </w:tcBorders>
            <w:shd w:val="clear" w:color="auto" w:fill="FFFFFF"/>
            <w:vAlign w:val="center"/>
            <w:hideMark/>
          </w:tcPr>
          <w:p w14:paraId="27B093C8" w14:textId="77777777" w:rsidR="00D3334B" w:rsidRPr="00CC50AD" w:rsidRDefault="00D3334B" w:rsidP="00C02EB2">
            <w:pPr>
              <w:jc w:val="center"/>
              <w:rPr>
                <w:rFonts w:cstheme="minorHAnsi"/>
                <w:color w:val="000000"/>
              </w:rPr>
            </w:pPr>
            <w:r w:rsidRPr="00CC50AD">
              <w:rPr>
                <w:rFonts w:cstheme="minorHAnsi"/>
                <w:color w:val="000000"/>
              </w:rPr>
              <w:t>0.308</w:t>
            </w:r>
          </w:p>
        </w:tc>
      </w:tr>
      <w:tr w:rsidR="00D3334B" w:rsidRPr="00CC50AD" w14:paraId="7B1538B9" w14:textId="77777777" w:rsidTr="00C02EB2">
        <w:trPr>
          <w:trHeight w:val="286"/>
          <w:tblCellSpacing w:w="15" w:type="dxa"/>
        </w:trPr>
        <w:tc>
          <w:tcPr>
            <w:tcW w:w="0" w:type="auto"/>
            <w:tcBorders>
              <w:top w:val="nil"/>
              <w:left w:val="nil"/>
              <w:bottom w:val="nil"/>
              <w:right w:val="nil"/>
            </w:tcBorders>
            <w:shd w:val="clear" w:color="auto" w:fill="FFFFFF"/>
            <w:vAlign w:val="center"/>
            <w:hideMark/>
          </w:tcPr>
          <w:p w14:paraId="02E00A0B" w14:textId="77777777" w:rsidR="00D3334B" w:rsidRPr="00CC50AD" w:rsidRDefault="00D3334B" w:rsidP="00C02EB2">
            <w:pPr>
              <w:rPr>
                <w:rFonts w:cstheme="minorHAnsi"/>
                <w:color w:val="000000"/>
              </w:rPr>
            </w:pPr>
            <w:r w:rsidRPr="00CC50AD">
              <w:rPr>
                <w:rFonts w:cstheme="minorHAnsi"/>
                <w:color w:val="000000"/>
              </w:rPr>
              <w:t>Mono (mean (</w:t>
            </w:r>
            <w:proofErr w:type="spellStart"/>
            <w:r w:rsidRPr="00CC50AD">
              <w:rPr>
                <w:rFonts w:cstheme="minorHAnsi"/>
                <w:color w:val="000000"/>
              </w:rPr>
              <w:t>sd</w:t>
            </w:r>
            <w:proofErr w:type="spellEnd"/>
            <w:r w:rsidRPr="00CC50AD">
              <w:rPr>
                <w:rFonts w:cstheme="minorHAnsi"/>
                <w:color w:val="000000"/>
              </w:rPr>
              <w:t>))</w:t>
            </w:r>
          </w:p>
        </w:tc>
        <w:tc>
          <w:tcPr>
            <w:tcW w:w="0" w:type="auto"/>
            <w:tcBorders>
              <w:top w:val="nil"/>
              <w:left w:val="single" w:sz="4" w:space="0" w:color="auto"/>
              <w:bottom w:val="nil"/>
              <w:right w:val="nil"/>
            </w:tcBorders>
            <w:shd w:val="clear" w:color="auto" w:fill="FFFFFF"/>
            <w:vAlign w:val="center"/>
            <w:hideMark/>
          </w:tcPr>
          <w:p w14:paraId="67EE02AA" w14:textId="77777777" w:rsidR="00D3334B" w:rsidRPr="00CC50AD" w:rsidRDefault="00D3334B" w:rsidP="00C02EB2">
            <w:pPr>
              <w:jc w:val="center"/>
              <w:rPr>
                <w:rFonts w:cstheme="minorHAnsi"/>
                <w:color w:val="000000"/>
              </w:rPr>
            </w:pPr>
            <w:r w:rsidRPr="00CC50AD">
              <w:rPr>
                <w:rFonts w:cstheme="minorHAnsi"/>
                <w:color w:val="000000"/>
              </w:rPr>
              <w:t>0.06 (0.03)</w:t>
            </w:r>
          </w:p>
        </w:tc>
        <w:tc>
          <w:tcPr>
            <w:tcW w:w="1900" w:type="dxa"/>
            <w:tcBorders>
              <w:top w:val="nil"/>
              <w:left w:val="nil"/>
              <w:bottom w:val="nil"/>
              <w:right w:val="nil"/>
            </w:tcBorders>
            <w:shd w:val="clear" w:color="auto" w:fill="FFFFFF"/>
            <w:vAlign w:val="center"/>
            <w:hideMark/>
          </w:tcPr>
          <w:p w14:paraId="30E91638" w14:textId="77777777" w:rsidR="00D3334B" w:rsidRPr="00CC50AD" w:rsidRDefault="00D3334B" w:rsidP="00C02EB2">
            <w:pPr>
              <w:jc w:val="center"/>
              <w:rPr>
                <w:rFonts w:cstheme="minorHAnsi"/>
                <w:color w:val="000000"/>
              </w:rPr>
            </w:pPr>
            <w:r w:rsidRPr="00CC50AD">
              <w:rPr>
                <w:rFonts w:cstheme="minorHAnsi"/>
                <w:color w:val="000000"/>
              </w:rPr>
              <w:t>0.06 (0.03)</w:t>
            </w:r>
          </w:p>
        </w:tc>
        <w:tc>
          <w:tcPr>
            <w:tcW w:w="1241" w:type="dxa"/>
            <w:tcBorders>
              <w:top w:val="nil"/>
              <w:left w:val="single" w:sz="4" w:space="0" w:color="auto"/>
              <w:bottom w:val="nil"/>
              <w:right w:val="nil"/>
            </w:tcBorders>
            <w:shd w:val="clear" w:color="auto" w:fill="FFFFFF"/>
            <w:vAlign w:val="center"/>
            <w:hideMark/>
          </w:tcPr>
          <w:p w14:paraId="79062062" w14:textId="77777777" w:rsidR="00D3334B" w:rsidRPr="00CC50AD" w:rsidRDefault="00D3334B" w:rsidP="00C02EB2">
            <w:pPr>
              <w:jc w:val="center"/>
              <w:rPr>
                <w:rFonts w:cstheme="minorHAnsi"/>
                <w:color w:val="000000"/>
              </w:rPr>
            </w:pPr>
            <w:r w:rsidRPr="00CC50AD">
              <w:rPr>
                <w:rFonts w:cstheme="minorHAnsi"/>
                <w:color w:val="000000"/>
              </w:rPr>
              <w:t>0.328</w:t>
            </w:r>
          </w:p>
        </w:tc>
      </w:tr>
      <w:tr w:rsidR="00D3334B" w:rsidRPr="00CC50AD" w14:paraId="5FE130FE" w14:textId="77777777" w:rsidTr="00C02EB2">
        <w:trPr>
          <w:trHeight w:val="286"/>
          <w:tblCellSpacing w:w="15" w:type="dxa"/>
        </w:trPr>
        <w:tc>
          <w:tcPr>
            <w:tcW w:w="0" w:type="auto"/>
            <w:tcBorders>
              <w:top w:val="nil"/>
              <w:left w:val="nil"/>
              <w:bottom w:val="single" w:sz="4" w:space="0" w:color="auto"/>
              <w:right w:val="nil"/>
            </w:tcBorders>
            <w:shd w:val="clear" w:color="auto" w:fill="FFFFFF"/>
            <w:vAlign w:val="center"/>
            <w:hideMark/>
          </w:tcPr>
          <w:p w14:paraId="782E0B69" w14:textId="77777777" w:rsidR="00D3334B" w:rsidRPr="00CC50AD" w:rsidRDefault="00D3334B" w:rsidP="00C02EB2">
            <w:pPr>
              <w:rPr>
                <w:rFonts w:cstheme="minorHAnsi"/>
                <w:color w:val="000000"/>
              </w:rPr>
            </w:pPr>
            <w:r w:rsidRPr="00CC50AD">
              <w:rPr>
                <w:rFonts w:cstheme="minorHAnsi"/>
                <w:color w:val="000000"/>
              </w:rPr>
              <w:t>NK (mean (</w:t>
            </w:r>
            <w:proofErr w:type="spellStart"/>
            <w:r w:rsidRPr="00CC50AD">
              <w:rPr>
                <w:rFonts w:cstheme="minorHAnsi"/>
                <w:color w:val="000000"/>
              </w:rPr>
              <w:t>sd</w:t>
            </w:r>
            <w:proofErr w:type="spellEnd"/>
            <w:r w:rsidRPr="00CC50AD">
              <w:rPr>
                <w:rFonts w:cstheme="minorHAnsi"/>
                <w:color w:val="000000"/>
              </w:rPr>
              <w:t>))</w:t>
            </w:r>
          </w:p>
        </w:tc>
        <w:tc>
          <w:tcPr>
            <w:tcW w:w="0" w:type="auto"/>
            <w:tcBorders>
              <w:top w:val="nil"/>
              <w:left w:val="single" w:sz="4" w:space="0" w:color="auto"/>
              <w:bottom w:val="single" w:sz="4" w:space="0" w:color="auto"/>
              <w:right w:val="nil"/>
            </w:tcBorders>
            <w:shd w:val="clear" w:color="auto" w:fill="FFFFFF"/>
            <w:vAlign w:val="center"/>
            <w:hideMark/>
          </w:tcPr>
          <w:p w14:paraId="1978C53D" w14:textId="77777777" w:rsidR="00D3334B" w:rsidRPr="00CC50AD" w:rsidRDefault="00D3334B" w:rsidP="00C02EB2">
            <w:pPr>
              <w:jc w:val="center"/>
              <w:rPr>
                <w:rFonts w:cstheme="minorHAnsi"/>
                <w:color w:val="000000"/>
              </w:rPr>
            </w:pPr>
            <w:r w:rsidRPr="00CC50AD">
              <w:rPr>
                <w:rFonts w:cstheme="minorHAnsi"/>
                <w:color w:val="000000"/>
              </w:rPr>
              <w:t>0.19 (0.04)</w:t>
            </w:r>
          </w:p>
        </w:tc>
        <w:tc>
          <w:tcPr>
            <w:tcW w:w="1900" w:type="dxa"/>
            <w:tcBorders>
              <w:top w:val="nil"/>
              <w:left w:val="nil"/>
              <w:bottom w:val="single" w:sz="4" w:space="0" w:color="auto"/>
              <w:right w:val="nil"/>
            </w:tcBorders>
            <w:shd w:val="clear" w:color="auto" w:fill="FFFFFF"/>
            <w:vAlign w:val="center"/>
            <w:hideMark/>
          </w:tcPr>
          <w:p w14:paraId="49338602" w14:textId="77777777" w:rsidR="00D3334B" w:rsidRPr="00CC50AD" w:rsidRDefault="00D3334B" w:rsidP="00C02EB2">
            <w:pPr>
              <w:jc w:val="center"/>
              <w:rPr>
                <w:rFonts w:cstheme="minorHAnsi"/>
                <w:color w:val="000000"/>
              </w:rPr>
            </w:pPr>
            <w:r w:rsidRPr="00CC50AD">
              <w:rPr>
                <w:rFonts w:cstheme="minorHAnsi"/>
                <w:color w:val="000000"/>
              </w:rPr>
              <w:t>0.19 (0.04)</w:t>
            </w:r>
          </w:p>
        </w:tc>
        <w:tc>
          <w:tcPr>
            <w:tcW w:w="1241" w:type="dxa"/>
            <w:tcBorders>
              <w:top w:val="nil"/>
              <w:left w:val="single" w:sz="4" w:space="0" w:color="auto"/>
              <w:bottom w:val="single" w:sz="4" w:space="0" w:color="auto"/>
              <w:right w:val="nil"/>
            </w:tcBorders>
            <w:shd w:val="clear" w:color="auto" w:fill="FFFFFF"/>
            <w:vAlign w:val="center"/>
            <w:hideMark/>
          </w:tcPr>
          <w:p w14:paraId="58A8D431" w14:textId="77777777" w:rsidR="00D3334B" w:rsidRPr="00CC50AD" w:rsidRDefault="00D3334B" w:rsidP="00C02EB2">
            <w:pPr>
              <w:jc w:val="center"/>
              <w:rPr>
                <w:rFonts w:cstheme="minorHAnsi"/>
                <w:color w:val="000000"/>
              </w:rPr>
            </w:pPr>
            <w:r w:rsidRPr="00CC50AD">
              <w:rPr>
                <w:rFonts w:cstheme="minorHAnsi"/>
                <w:color w:val="000000"/>
              </w:rPr>
              <w:t>0.962</w:t>
            </w:r>
          </w:p>
        </w:tc>
      </w:tr>
    </w:tbl>
    <w:p w14:paraId="5D216E44" w14:textId="77777777" w:rsidR="00D3334B" w:rsidRDefault="00D3334B" w:rsidP="00D3334B">
      <w:pPr>
        <w:rPr>
          <w:color w:val="C00000"/>
        </w:rPr>
      </w:pPr>
    </w:p>
    <w:p w14:paraId="31BE2DA5" w14:textId="1BF4AE26" w:rsidR="0009045B" w:rsidRDefault="0009045B" w:rsidP="000C6FA4">
      <w:pPr>
        <w:rPr>
          <w:color w:val="C00000"/>
        </w:rPr>
      </w:pPr>
    </w:p>
    <w:p w14:paraId="15F0C745" w14:textId="15A66FB8" w:rsidR="00C02EB2" w:rsidRPr="00A02DD4" w:rsidRDefault="00C02EB2" w:rsidP="00A02DD4">
      <w:pPr>
        <w:spacing w:after="160" w:line="259" w:lineRule="auto"/>
        <w:rPr>
          <w:b/>
          <w:bCs/>
          <w:iCs/>
        </w:rPr>
      </w:pPr>
    </w:p>
    <w:sectPr w:rsidR="00C02EB2" w:rsidRPr="00A02DD4" w:rsidSect="005A4077">
      <w:type w:val="continuous"/>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49E4B" w14:textId="77777777" w:rsidR="00BB2E89" w:rsidRDefault="00BB2E89" w:rsidP="001008AD">
      <w:r>
        <w:separator/>
      </w:r>
    </w:p>
  </w:endnote>
  <w:endnote w:type="continuationSeparator" w:id="0">
    <w:p w14:paraId="4E7B5E42" w14:textId="77777777" w:rsidR="00BB2E89" w:rsidRDefault="00BB2E89" w:rsidP="00100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ourier New">
    <w:panose1 w:val="020703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2032147913"/>
      <w:docPartObj>
        <w:docPartGallery w:val="Page Numbers (Bottom of Page)"/>
        <w:docPartUnique/>
      </w:docPartObj>
    </w:sdtPr>
    <w:sdtEndPr>
      <w:rPr>
        <w:rStyle w:val="PageNumber"/>
      </w:rPr>
    </w:sdtEndPr>
    <w:sdtContent>
      <w:p w14:paraId="3430CDD4" w14:textId="0FD14F1A" w:rsidR="007F5615" w:rsidRDefault="007F5615" w:rsidP="003D492E">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C6D9D1B" w14:textId="77777777" w:rsidR="007F5615" w:rsidRDefault="007F5615" w:rsidP="00F4013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304829446"/>
      <w:docPartObj>
        <w:docPartGallery w:val="Page Numbers (Bottom of Page)"/>
        <w:docPartUnique/>
      </w:docPartObj>
    </w:sdtPr>
    <w:sdtEndPr>
      <w:rPr>
        <w:rStyle w:val="PageNumber"/>
      </w:rPr>
    </w:sdtEndPr>
    <w:sdtContent>
      <w:p w14:paraId="64BFF5FE" w14:textId="38BA26E6" w:rsidR="007F5615" w:rsidRDefault="007F5615" w:rsidP="003D492E">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590F2D0" w14:textId="77777777" w:rsidR="007F5615" w:rsidRDefault="007F5615" w:rsidP="00F4013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F6CF2C" w14:textId="77777777" w:rsidR="007F5615" w:rsidRDefault="007F56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86D1DB" w14:textId="77777777" w:rsidR="00BB2E89" w:rsidRDefault="00BB2E89" w:rsidP="001008AD">
      <w:r>
        <w:separator/>
      </w:r>
    </w:p>
  </w:footnote>
  <w:footnote w:type="continuationSeparator" w:id="0">
    <w:p w14:paraId="7A48803F" w14:textId="77777777" w:rsidR="00BB2E89" w:rsidRDefault="00BB2E89" w:rsidP="00100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412EB" w14:textId="77777777" w:rsidR="007F5615" w:rsidRDefault="007F56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74"/>
      <w:gridCol w:w="6974"/>
    </w:tblGrid>
    <w:tr w:rsidR="007F5615" w14:paraId="61C6B85A" w14:textId="77777777" w:rsidTr="008B0900">
      <w:tc>
        <w:tcPr>
          <w:tcW w:w="6974" w:type="dxa"/>
        </w:tcPr>
        <w:p w14:paraId="7EE0B220" w14:textId="19131BFF" w:rsidR="007F5615" w:rsidRDefault="007F5615" w:rsidP="008B0900">
          <w:pPr>
            <w:pStyle w:val="Header"/>
            <w:rPr>
              <w:rFonts w:asciiTheme="minorHAnsi" w:hAnsiTheme="minorHAnsi" w:cstheme="minorHAnsi"/>
              <w:sz w:val="20"/>
            </w:rPr>
          </w:pPr>
          <w:proofErr w:type="spellStart"/>
          <w:r>
            <w:rPr>
              <w:rFonts w:asciiTheme="minorHAnsi" w:hAnsiTheme="minorHAnsi" w:cstheme="minorHAnsi"/>
              <w:sz w:val="20"/>
            </w:rPr>
            <w:t>Odintsova</w:t>
          </w:r>
          <w:proofErr w:type="spellEnd"/>
          <w:r>
            <w:rPr>
              <w:rFonts w:asciiTheme="minorHAnsi" w:hAnsiTheme="minorHAnsi" w:cstheme="minorHAnsi"/>
              <w:sz w:val="20"/>
            </w:rPr>
            <w:t xml:space="preserve"> et al.</w:t>
          </w:r>
        </w:p>
      </w:tc>
      <w:tc>
        <w:tcPr>
          <w:tcW w:w="6974" w:type="dxa"/>
        </w:tcPr>
        <w:p w14:paraId="0D1E62F3" w14:textId="53EF36B2" w:rsidR="007F5615" w:rsidRDefault="007F5615" w:rsidP="008B0900">
          <w:pPr>
            <w:pStyle w:val="Header"/>
            <w:jc w:val="right"/>
            <w:rPr>
              <w:rFonts w:asciiTheme="minorHAnsi" w:hAnsiTheme="minorHAnsi" w:cstheme="minorHAnsi"/>
              <w:sz w:val="20"/>
            </w:rPr>
          </w:pPr>
          <w:r w:rsidRPr="008B0900">
            <w:rPr>
              <w:rFonts w:asciiTheme="minorHAnsi" w:hAnsiTheme="minorHAnsi" w:cstheme="minorHAnsi"/>
              <w:sz w:val="20"/>
            </w:rPr>
            <w:t>Supplement</w:t>
          </w:r>
        </w:p>
      </w:tc>
    </w:tr>
  </w:tbl>
  <w:p w14:paraId="1EB19B23" w14:textId="660FF43F" w:rsidR="007F5615" w:rsidRDefault="007F5615" w:rsidP="008B0900">
    <w:pPr>
      <w:pStyle w:val="Header"/>
      <w:rPr>
        <w:rFonts w:asciiTheme="minorHAnsi" w:hAnsiTheme="minorHAnsi" w:cstheme="minorHAnsi"/>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AE55A" w14:textId="77777777" w:rsidR="007F5615" w:rsidRDefault="007F56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C8200E"/>
    <w:multiLevelType w:val="hybridMultilevel"/>
    <w:tmpl w:val="B890FB24"/>
    <w:lvl w:ilvl="0" w:tplc="275C6994">
      <w:start w:val="1"/>
      <w:numFmt w:val="decimal"/>
      <w:lvlText w:val="%1)"/>
      <w:lvlJc w:val="left"/>
      <w:pPr>
        <w:ind w:left="720" w:hanging="360"/>
      </w:pPr>
      <w:rPr>
        <w:rFonts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51D2034"/>
    <w:multiLevelType w:val="hybridMultilevel"/>
    <w:tmpl w:val="81EE226A"/>
    <w:lvl w:ilvl="0" w:tplc="E3FA84D6">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9B21054"/>
    <w:multiLevelType w:val="hybridMultilevel"/>
    <w:tmpl w:val="B99C2C9A"/>
    <w:lvl w:ilvl="0" w:tplc="94C494CC">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123C"/>
    <w:rsid w:val="00014BEA"/>
    <w:rsid w:val="00034AA2"/>
    <w:rsid w:val="000452D1"/>
    <w:rsid w:val="0004753B"/>
    <w:rsid w:val="0008052A"/>
    <w:rsid w:val="0009045B"/>
    <w:rsid w:val="000A123C"/>
    <w:rsid w:val="000C24E2"/>
    <w:rsid w:val="000C6FA4"/>
    <w:rsid w:val="000D793F"/>
    <w:rsid w:val="000F77F8"/>
    <w:rsid w:val="001008AD"/>
    <w:rsid w:val="00114FC9"/>
    <w:rsid w:val="001151AF"/>
    <w:rsid w:val="00130D44"/>
    <w:rsid w:val="0013196D"/>
    <w:rsid w:val="001401BD"/>
    <w:rsid w:val="00162308"/>
    <w:rsid w:val="00170AF1"/>
    <w:rsid w:val="0018589E"/>
    <w:rsid w:val="00190BE8"/>
    <w:rsid w:val="001941FF"/>
    <w:rsid w:val="001B3803"/>
    <w:rsid w:val="001C4F41"/>
    <w:rsid w:val="00211E53"/>
    <w:rsid w:val="00213E44"/>
    <w:rsid w:val="00256F0E"/>
    <w:rsid w:val="002616A3"/>
    <w:rsid w:val="00261ADB"/>
    <w:rsid w:val="00262946"/>
    <w:rsid w:val="00265961"/>
    <w:rsid w:val="00267970"/>
    <w:rsid w:val="0027619D"/>
    <w:rsid w:val="002833BF"/>
    <w:rsid w:val="00293F59"/>
    <w:rsid w:val="00295D2A"/>
    <w:rsid w:val="00297F89"/>
    <w:rsid w:val="002B1F39"/>
    <w:rsid w:val="002B5400"/>
    <w:rsid w:val="002B5838"/>
    <w:rsid w:val="002E394A"/>
    <w:rsid w:val="002F1DF7"/>
    <w:rsid w:val="00303987"/>
    <w:rsid w:val="00321337"/>
    <w:rsid w:val="00344727"/>
    <w:rsid w:val="00345F9F"/>
    <w:rsid w:val="00365AC4"/>
    <w:rsid w:val="00380C01"/>
    <w:rsid w:val="00395C1D"/>
    <w:rsid w:val="003B2317"/>
    <w:rsid w:val="003C7BB2"/>
    <w:rsid w:val="003D492E"/>
    <w:rsid w:val="004205DD"/>
    <w:rsid w:val="004751D1"/>
    <w:rsid w:val="00483B6F"/>
    <w:rsid w:val="00492941"/>
    <w:rsid w:val="004A6AA1"/>
    <w:rsid w:val="004B6030"/>
    <w:rsid w:val="004E3626"/>
    <w:rsid w:val="004E3691"/>
    <w:rsid w:val="00514364"/>
    <w:rsid w:val="00525288"/>
    <w:rsid w:val="0053381C"/>
    <w:rsid w:val="00547EA9"/>
    <w:rsid w:val="0055170D"/>
    <w:rsid w:val="00551775"/>
    <w:rsid w:val="00552B4F"/>
    <w:rsid w:val="00575CFA"/>
    <w:rsid w:val="00577A5B"/>
    <w:rsid w:val="00582F55"/>
    <w:rsid w:val="00596A60"/>
    <w:rsid w:val="005A4077"/>
    <w:rsid w:val="005E0BEF"/>
    <w:rsid w:val="005E2118"/>
    <w:rsid w:val="005E52BC"/>
    <w:rsid w:val="005F0F69"/>
    <w:rsid w:val="005F39C4"/>
    <w:rsid w:val="00605AE3"/>
    <w:rsid w:val="00611949"/>
    <w:rsid w:val="0062566E"/>
    <w:rsid w:val="006446A5"/>
    <w:rsid w:val="006520EA"/>
    <w:rsid w:val="006539E9"/>
    <w:rsid w:val="00660E25"/>
    <w:rsid w:val="006669EE"/>
    <w:rsid w:val="00672C91"/>
    <w:rsid w:val="006876D3"/>
    <w:rsid w:val="006C2C2A"/>
    <w:rsid w:val="006C6C52"/>
    <w:rsid w:val="006D5A84"/>
    <w:rsid w:val="006D5C35"/>
    <w:rsid w:val="006E0E93"/>
    <w:rsid w:val="006E4C6C"/>
    <w:rsid w:val="00712A9F"/>
    <w:rsid w:val="00715D0B"/>
    <w:rsid w:val="007331B7"/>
    <w:rsid w:val="007344FE"/>
    <w:rsid w:val="007369E6"/>
    <w:rsid w:val="007626B0"/>
    <w:rsid w:val="00780E03"/>
    <w:rsid w:val="007817E4"/>
    <w:rsid w:val="007825FE"/>
    <w:rsid w:val="00785166"/>
    <w:rsid w:val="007C19BD"/>
    <w:rsid w:val="007C607A"/>
    <w:rsid w:val="007D2964"/>
    <w:rsid w:val="007F5615"/>
    <w:rsid w:val="00805EA1"/>
    <w:rsid w:val="008304E6"/>
    <w:rsid w:val="00842346"/>
    <w:rsid w:val="00853DCC"/>
    <w:rsid w:val="008643C1"/>
    <w:rsid w:val="008658F4"/>
    <w:rsid w:val="00865F5F"/>
    <w:rsid w:val="00871289"/>
    <w:rsid w:val="008A45EF"/>
    <w:rsid w:val="008B0900"/>
    <w:rsid w:val="008B2216"/>
    <w:rsid w:val="008C0BCB"/>
    <w:rsid w:val="008E092A"/>
    <w:rsid w:val="008E5472"/>
    <w:rsid w:val="008E73EE"/>
    <w:rsid w:val="00900978"/>
    <w:rsid w:val="00931F2B"/>
    <w:rsid w:val="0095250E"/>
    <w:rsid w:val="00954F72"/>
    <w:rsid w:val="00956EE1"/>
    <w:rsid w:val="009935F3"/>
    <w:rsid w:val="009A7DB3"/>
    <w:rsid w:val="009D00DD"/>
    <w:rsid w:val="009D265E"/>
    <w:rsid w:val="009D2EA0"/>
    <w:rsid w:val="009E4153"/>
    <w:rsid w:val="00A0099D"/>
    <w:rsid w:val="00A02DD4"/>
    <w:rsid w:val="00A33B9E"/>
    <w:rsid w:val="00A52C13"/>
    <w:rsid w:val="00A52F00"/>
    <w:rsid w:val="00A55861"/>
    <w:rsid w:val="00A84381"/>
    <w:rsid w:val="00AA63D9"/>
    <w:rsid w:val="00AB4B79"/>
    <w:rsid w:val="00AC0D80"/>
    <w:rsid w:val="00AC2296"/>
    <w:rsid w:val="00AC234D"/>
    <w:rsid w:val="00AD6629"/>
    <w:rsid w:val="00AD7CE8"/>
    <w:rsid w:val="00AE3677"/>
    <w:rsid w:val="00AE4AD4"/>
    <w:rsid w:val="00B07C3E"/>
    <w:rsid w:val="00B57C85"/>
    <w:rsid w:val="00B57CB3"/>
    <w:rsid w:val="00B61BA3"/>
    <w:rsid w:val="00B628AB"/>
    <w:rsid w:val="00B717EB"/>
    <w:rsid w:val="00B8468A"/>
    <w:rsid w:val="00BA0B05"/>
    <w:rsid w:val="00BB2E89"/>
    <w:rsid w:val="00BC7E98"/>
    <w:rsid w:val="00C02EB2"/>
    <w:rsid w:val="00C2291A"/>
    <w:rsid w:val="00C575FE"/>
    <w:rsid w:val="00C60073"/>
    <w:rsid w:val="00C74380"/>
    <w:rsid w:val="00C77661"/>
    <w:rsid w:val="00C9085D"/>
    <w:rsid w:val="00C9714B"/>
    <w:rsid w:val="00CA7B96"/>
    <w:rsid w:val="00CB604A"/>
    <w:rsid w:val="00CE4013"/>
    <w:rsid w:val="00CE783E"/>
    <w:rsid w:val="00CE7A7C"/>
    <w:rsid w:val="00CF470C"/>
    <w:rsid w:val="00CF4C1F"/>
    <w:rsid w:val="00CF5AB7"/>
    <w:rsid w:val="00D0182F"/>
    <w:rsid w:val="00D056D9"/>
    <w:rsid w:val="00D1222F"/>
    <w:rsid w:val="00D156CC"/>
    <w:rsid w:val="00D203EE"/>
    <w:rsid w:val="00D22EBC"/>
    <w:rsid w:val="00D3334B"/>
    <w:rsid w:val="00D41906"/>
    <w:rsid w:val="00D63768"/>
    <w:rsid w:val="00D758AF"/>
    <w:rsid w:val="00D82E59"/>
    <w:rsid w:val="00D84E89"/>
    <w:rsid w:val="00D878D1"/>
    <w:rsid w:val="00D91B18"/>
    <w:rsid w:val="00D94AD5"/>
    <w:rsid w:val="00D95F29"/>
    <w:rsid w:val="00DA2ACD"/>
    <w:rsid w:val="00DB4474"/>
    <w:rsid w:val="00DE4544"/>
    <w:rsid w:val="00E02AF1"/>
    <w:rsid w:val="00E07909"/>
    <w:rsid w:val="00E17C4B"/>
    <w:rsid w:val="00E5231C"/>
    <w:rsid w:val="00E5565A"/>
    <w:rsid w:val="00E65CC2"/>
    <w:rsid w:val="00E70339"/>
    <w:rsid w:val="00ED7876"/>
    <w:rsid w:val="00EE7E0E"/>
    <w:rsid w:val="00EF3B59"/>
    <w:rsid w:val="00EF60AC"/>
    <w:rsid w:val="00F10BBF"/>
    <w:rsid w:val="00F25234"/>
    <w:rsid w:val="00F32EC6"/>
    <w:rsid w:val="00F4013B"/>
    <w:rsid w:val="00F42D4E"/>
    <w:rsid w:val="00F658C4"/>
    <w:rsid w:val="00FB7544"/>
    <w:rsid w:val="00FC57B5"/>
    <w:rsid w:val="00FC7606"/>
    <w:rsid w:val="00FE2599"/>
    <w:rsid w:val="00FF66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9F5572"/>
  <w15:chartTrackingRefBased/>
  <w15:docId w15:val="{6EB824AB-20C8-FC4C-A867-6BEF76C14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02EB2"/>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A123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123C"/>
    <w:rPr>
      <w:rFonts w:ascii="Segoe UI" w:eastAsia="Times New Roman" w:hAnsi="Segoe UI" w:cs="Segoe UI"/>
      <w:sz w:val="18"/>
      <w:szCs w:val="18"/>
      <w:lang w:val="en-US"/>
    </w:rPr>
  </w:style>
  <w:style w:type="paragraph" w:customStyle="1" w:styleId="paragraph">
    <w:name w:val="paragraph"/>
    <w:basedOn w:val="Normal"/>
    <w:rsid w:val="000A123C"/>
    <w:pPr>
      <w:spacing w:before="100" w:beforeAutospacing="1" w:after="100" w:afterAutospacing="1"/>
    </w:pPr>
    <w:rPr>
      <w:lang w:val="en-GB" w:eastAsia="en-GB"/>
    </w:rPr>
  </w:style>
  <w:style w:type="character" w:customStyle="1" w:styleId="spellingerror">
    <w:name w:val="spellingerror"/>
    <w:basedOn w:val="DefaultParagraphFont"/>
    <w:rsid w:val="000A123C"/>
  </w:style>
  <w:style w:type="character" w:customStyle="1" w:styleId="normaltextrun">
    <w:name w:val="normaltextrun"/>
    <w:basedOn w:val="DefaultParagraphFont"/>
    <w:rsid w:val="000A123C"/>
  </w:style>
  <w:style w:type="character" w:customStyle="1" w:styleId="eop">
    <w:name w:val="eop"/>
    <w:basedOn w:val="DefaultParagraphFont"/>
    <w:rsid w:val="000A123C"/>
  </w:style>
  <w:style w:type="paragraph" w:styleId="HTMLPreformatted">
    <w:name w:val="HTML Preformatted"/>
    <w:basedOn w:val="Normal"/>
    <w:link w:val="HTMLPreformattedChar"/>
    <w:uiPriority w:val="99"/>
    <w:unhideWhenUsed/>
    <w:rsid w:val="000A1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rsid w:val="000A123C"/>
    <w:rPr>
      <w:rFonts w:ascii="Courier New" w:eastAsia="Times New Roman" w:hAnsi="Courier New" w:cs="Courier New"/>
      <w:sz w:val="20"/>
      <w:szCs w:val="20"/>
      <w:lang w:eastAsia="en-GB"/>
    </w:rPr>
  </w:style>
  <w:style w:type="character" w:styleId="CommentReference">
    <w:name w:val="annotation reference"/>
    <w:basedOn w:val="DefaultParagraphFont"/>
    <w:uiPriority w:val="99"/>
    <w:semiHidden/>
    <w:unhideWhenUsed/>
    <w:rsid w:val="007C607A"/>
    <w:rPr>
      <w:sz w:val="16"/>
      <w:szCs w:val="16"/>
    </w:rPr>
  </w:style>
  <w:style w:type="paragraph" w:styleId="CommentText">
    <w:name w:val="annotation text"/>
    <w:basedOn w:val="Normal"/>
    <w:link w:val="CommentTextChar"/>
    <w:uiPriority w:val="99"/>
    <w:semiHidden/>
    <w:unhideWhenUsed/>
    <w:rsid w:val="007C607A"/>
    <w:rPr>
      <w:sz w:val="20"/>
      <w:szCs w:val="20"/>
    </w:rPr>
  </w:style>
  <w:style w:type="character" w:customStyle="1" w:styleId="CommentTextChar">
    <w:name w:val="Comment Text Char"/>
    <w:basedOn w:val="DefaultParagraphFont"/>
    <w:link w:val="CommentText"/>
    <w:uiPriority w:val="99"/>
    <w:semiHidden/>
    <w:rsid w:val="007C607A"/>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7C607A"/>
    <w:rPr>
      <w:b/>
      <w:bCs/>
    </w:rPr>
  </w:style>
  <w:style w:type="character" w:customStyle="1" w:styleId="CommentSubjectChar">
    <w:name w:val="Comment Subject Char"/>
    <w:basedOn w:val="CommentTextChar"/>
    <w:link w:val="CommentSubject"/>
    <w:uiPriority w:val="99"/>
    <w:semiHidden/>
    <w:rsid w:val="007C607A"/>
    <w:rPr>
      <w:rFonts w:ascii="Times New Roman" w:eastAsia="Times New Roman" w:hAnsi="Times New Roman" w:cs="Times New Roman"/>
      <w:b/>
      <w:bCs/>
      <w:sz w:val="20"/>
      <w:szCs w:val="20"/>
      <w:lang w:val="en-US"/>
    </w:rPr>
  </w:style>
  <w:style w:type="table" w:styleId="TableGrid">
    <w:name w:val="Table Grid"/>
    <w:basedOn w:val="TableNormal"/>
    <w:uiPriority w:val="39"/>
    <w:rsid w:val="00644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6446A5"/>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ListParagraph">
    <w:name w:val="List Paragraph"/>
    <w:basedOn w:val="Normal"/>
    <w:uiPriority w:val="34"/>
    <w:qFormat/>
    <w:rsid w:val="004E3626"/>
    <w:pPr>
      <w:ind w:left="720"/>
      <w:contextualSpacing/>
    </w:pPr>
  </w:style>
  <w:style w:type="paragraph" w:styleId="NormalWeb">
    <w:name w:val="Normal (Web)"/>
    <w:basedOn w:val="Normal"/>
    <w:uiPriority w:val="99"/>
    <w:semiHidden/>
    <w:unhideWhenUsed/>
    <w:rsid w:val="002833BF"/>
    <w:pPr>
      <w:spacing w:before="100" w:beforeAutospacing="1" w:after="100" w:afterAutospacing="1"/>
    </w:pPr>
  </w:style>
  <w:style w:type="table" w:styleId="PlainTable4">
    <w:name w:val="Plain Table 4"/>
    <w:basedOn w:val="TableNormal"/>
    <w:uiPriority w:val="44"/>
    <w:rsid w:val="001941FF"/>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1941F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1941FF"/>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941FF"/>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4-Accent3">
    <w:name w:val="Grid Table 4 Accent 3"/>
    <w:basedOn w:val="TableNormal"/>
    <w:uiPriority w:val="49"/>
    <w:rsid w:val="001941FF"/>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3">
    <w:name w:val="Grid Table 5 Dark Accent 3"/>
    <w:basedOn w:val="TableNormal"/>
    <w:uiPriority w:val="50"/>
    <w:rsid w:val="001941F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6Colorful">
    <w:name w:val="Grid Table 6 Colorful"/>
    <w:basedOn w:val="TableNormal"/>
    <w:uiPriority w:val="51"/>
    <w:rsid w:val="001941F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Accent3">
    <w:name w:val="Grid Table 7 Colorful Accent 3"/>
    <w:basedOn w:val="TableNormal"/>
    <w:uiPriority w:val="52"/>
    <w:rsid w:val="001941FF"/>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
    <w:name w:val="Grid Table 7 Colorful"/>
    <w:basedOn w:val="TableNormal"/>
    <w:uiPriority w:val="52"/>
    <w:rsid w:val="001941F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ListTable2">
    <w:name w:val="List Table 2"/>
    <w:basedOn w:val="TableNormal"/>
    <w:uiPriority w:val="47"/>
    <w:rsid w:val="001941FF"/>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
    <w:name w:val="List Table 1 Light"/>
    <w:basedOn w:val="TableNormal"/>
    <w:uiPriority w:val="46"/>
    <w:rsid w:val="001941FF"/>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941FF"/>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941FF"/>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Header">
    <w:name w:val="header"/>
    <w:basedOn w:val="Normal"/>
    <w:link w:val="HeaderChar"/>
    <w:uiPriority w:val="99"/>
    <w:unhideWhenUsed/>
    <w:rsid w:val="008B0900"/>
    <w:pPr>
      <w:tabs>
        <w:tab w:val="center" w:pos="4680"/>
        <w:tab w:val="right" w:pos="9360"/>
      </w:tabs>
    </w:pPr>
  </w:style>
  <w:style w:type="character" w:customStyle="1" w:styleId="HeaderChar">
    <w:name w:val="Header Char"/>
    <w:basedOn w:val="DefaultParagraphFont"/>
    <w:link w:val="Header"/>
    <w:uiPriority w:val="99"/>
    <w:rsid w:val="008B0900"/>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8B0900"/>
    <w:pPr>
      <w:tabs>
        <w:tab w:val="center" w:pos="4680"/>
        <w:tab w:val="right" w:pos="9360"/>
      </w:tabs>
    </w:pPr>
  </w:style>
  <w:style w:type="character" w:customStyle="1" w:styleId="FooterChar">
    <w:name w:val="Footer Char"/>
    <w:basedOn w:val="DefaultParagraphFont"/>
    <w:link w:val="Footer"/>
    <w:uiPriority w:val="99"/>
    <w:rsid w:val="008B0900"/>
    <w:rPr>
      <w:rFonts w:ascii="Times New Roman" w:eastAsia="Times New Roman" w:hAnsi="Times New Roman" w:cs="Times New Roman"/>
      <w:sz w:val="24"/>
      <w:szCs w:val="24"/>
      <w:lang w:val="en-US"/>
    </w:rPr>
  </w:style>
  <w:style w:type="character" w:styleId="PageNumber">
    <w:name w:val="page number"/>
    <w:basedOn w:val="DefaultParagraphFont"/>
    <w:uiPriority w:val="99"/>
    <w:semiHidden/>
    <w:unhideWhenUsed/>
    <w:rsid w:val="00F401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96483">
      <w:bodyDiv w:val="1"/>
      <w:marLeft w:val="0"/>
      <w:marRight w:val="0"/>
      <w:marTop w:val="0"/>
      <w:marBottom w:val="0"/>
      <w:divBdr>
        <w:top w:val="none" w:sz="0" w:space="0" w:color="auto"/>
        <w:left w:val="none" w:sz="0" w:space="0" w:color="auto"/>
        <w:bottom w:val="none" w:sz="0" w:space="0" w:color="auto"/>
        <w:right w:val="none" w:sz="0" w:space="0" w:color="auto"/>
      </w:divBdr>
    </w:div>
    <w:div w:id="71510781">
      <w:bodyDiv w:val="1"/>
      <w:marLeft w:val="0"/>
      <w:marRight w:val="0"/>
      <w:marTop w:val="0"/>
      <w:marBottom w:val="0"/>
      <w:divBdr>
        <w:top w:val="none" w:sz="0" w:space="0" w:color="auto"/>
        <w:left w:val="none" w:sz="0" w:space="0" w:color="auto"/>
        <w:bottom w:val="none" w:sz="0" w:space="0" w:color="auto"/>
        <w:right w:val="none" w:sz="0" w:space="0" w:color="auto"/>
      </w:divBdr>
    </w:div>
    <w:div w:id="80875084">
      <w:bodyDiv w:val="1"/>
      <w:marLeft w:val="0"/>
      <w:marRight w:val="0"/>
      <w:marTop w:val="0"/>
      <w:marBottom w:val="0"/>
      <w:divBdr>
        <w:top w:val="none" w:sz="0" w:space="0" w:color="auto"/>
        <w:left w:val="none" w:sz="0" w:space="0" w:color="auto"/>
        <w:bottom w:val="none" w:sz="0" w:space="0" w:color="auto"/>
        <w:right w:val="none" w:sz="0" w:space="0" w:color="auto"/>
      </w:divBdr>
    </w:div>
    <w:div w:id="188645199">
      <w:bodyDiv w:val="1"/>
      <w:marLeft w:val="0"/>
      <w:marRight w:val="0"/>
      <w:marTop w:val="0"/>
      <w:marBottom w:val="0"/>
      <w:divBdr>
        <w:top w:val="none" w:sz="0" w:space="0" w:color="auto"/>
        <w:left w:val="none" w:sz="0" w:space="0" w:color="auto"/>
        <w:bottom w:val="none" w:sz="0" w:space="0" w:color="auto"/>
        <w:right w:val="none" w:sz="0" w:space="0" w:color="auto"/>
      </w:divBdr>
    </w:div>
    <w:div w:id="209995674">
      <w:bodyDiv w:val="1"/>
      <w:marLeft w:val="0"/>
      <w:marRight w:val="0"/>
      <w:marTop w:val="0"/>
      <w:marBottom w:val="0"/>
      <w:divBdr>
        <w:top w:val="none" w:sz="0" w:space="0" w:color="auto"/>
        <w:left w:val="none" w:sz="0" w:space="0" w:color="auto"/>
        <w:bottom w:val="none" w:sz="0" w:space="0" w:color="auto"/>
        <w:right w:val="none" w:sz="0" w:space="0" w:color="auto"/>
      </w:divBdr>
    </w:div>
    <w:div w:id="227738791">
      <w:bodyDiv w:val="1"/>
      <w:marLeft w:val="0"/>
      <w:marRight w:val="0"/>
      <w:marTop w:val="0"/>
      <w:marBottom w:val="0"/>
      <w:divBdr>
        <w:top w:val="none" w:sz="0" w:space="0" w:color="auto"/>
        <w:left w:val="none" w:sz="0" w:space="0" w:color="auto"/>
        <w:bottom w:val="none" w:sz="0" w:space="0" w:color="auto"/>
        <w:right w:val="none" w:sz="0" w:space="0" w:color="auto"/>
      </w:divBdr>
    </w:div>
    <w:div w:id="245845273">
      <w:bodyDiv w:val="1"/>
      <w:marLeft w:val="0"/>
      <w:marRight w:val="0"/>
      <w:marTop w:val="0"/>
      <w:marBottom w:val="0"/>
      <w:divBdr>
        <w:top w:val="none" w:sz="0" w:space="0" w:color="auto"/>
        <w:left w:val="none" w:sz="0" w:space="0" w:color="auto"/>
        <w:bottom w:val="none" w:sz="0" w:space="0" w:color="auto"/>
        <w:right w:val="none" w:sz="0" w:space="0" w:color="auto"/>
      </w:divBdr>
    </w:div>
    <w:div w:id="264652074">
      <w:bodyDiv w:val="1"/>
      <w:marLeft w:val="0"/>
      <w:marRight w:val="0"/>
      <w:marTop w:val="0"/>
      <w:marBottom w:val="0"/>
      <w:divBdr>
        <w:top w:val="none" w:sz="0" w:space="0" w:color="auto"/>
        <w:left w:val="none" w:sz="0" w:space="0" w:color="auto"/>
        <w:bottom w:val="none" w:sz="0" w:space="0" w:color="auto"/>
        <w:right w:val="none" w:sz="0" w:space="0" w:color="auto"/>
      </w:divBdr>
    </w:div>
    <w:div w:id="322853827">
      <w:bodyDiv w:val="1"/>
      <w:marLeft w:val="0"/>
      <w:marRight w:val="0"/>
      <w:marTop w:val="0"/>
      <w:marBottom w:val="0"/>
      <w:divBdr>
        <w:top w:val="none" w:sz="0" w:space="0" w:color="auto"/>
        <w:left w:val="none" w:sz="0" w:space="0" w:color="auto"/>
        <w:bottom w:val="none" w:sz="0" w:space="0" w:color="auto"/>
        <w:right w:val="none" w:sz="0" w:space="0" w:color="auto"/>
      </w:divBdr>
    </w:div>
    <w:div w:id="342827831">
      <w:bodyDiv w:val="1"/>
      <w:marLeft w:val="0"/>
      <w:marRight w:val="0"/>
      <w:marTop w:val="0"/>
      <w:marBottom w:val="0"/>
      <w:divBdr>
        <w:top w:val="none" w:sz="0" w:space="0" w:color="auto"/>
        <w:left w:val="none" w:sz="0" w:space="0" w:color="auto"/>
        <w:bottom w:val="none" w:sz="0" w:space="0" w:color="auto"/>
        <w:right w:val="none" w:sz="0" w:space="0" w:color="auto"/>
      </w:divBdr>
    </w:div>
    <w:div w:id="408699434">
      <w:bodyDiv w:val="1"/>
      <w:marLeft w:val="0"/>
      <w:marRight w:val="0"/>
      <w:marTop w:val="0"/>
      <w:marBottom w:val="0"/>
      <w:divBdr>
        <w:top w:val="none" w:sz="0" w:space="0" w:color="auto"/>
        <w:left w:val="none" w:sz="0" w:space="0" w:color="auto"/>
        <w:bottom w:val="none" w:sz="0" w:space="0" w:color="auto"/>
        <w:right w:val="none" w:sz="0" w:space="0" w:color="auto"/>
      </w:divBdr>
    </w:div>
    <w:div w:id="450635146">
      <w:bodyDiv w:val="1"/>
      <w:marLeft w:val="0"/>
      <w:marRight w:val="0"/>
      <w:marTop w:val="0"/>
      <w:marBottom w:val="0"/>
      <w:divBdr>
        <w:top w:val="none" w:sz="0" w:space="0" w:color="auto"/>
        <w:left w:val="none" w:sz="0" w:space="0" w:color="auto"/>
        <w:bottom w:val="none" w:sz="0" w:space="0" w:color="auto"/>
        <w:right w:val="none" w:sz="0" w:space="0" w:color="auto"/>
      </w:divBdr>
    </w:div>
    <w:div w:id="480929645">
      <w:bodyDiv w:val="1"/>
      <w:marLeft w:val="0"/>
      <w:marRight w:val="0"/>
      <w:marTop w:val="0"/>
      <w:marBottom w:val="0"/>
      <w:divBdr>
        <w:top w:val="none" w:sz="0" w:space="0" w:color="auto"/>
        <w:left w:val="none" w:sz="0" w:space="0" w:color="auto"/>
        <w:bottom w:val="none" w:sz="0" w:space="0" w:color="auto"/>
        <w:right w:val="none" w:sz="0" w:space="0" w:color="auto"/>
      </w:divBdr>
    </w:div>
    <w:div w:id="534001117">
      <w:bodyDiv w:val="1"/>
      <w:marLeft w:val="0"/>
      <w:marRight w:val="0"/>
      <w:marTop w:val="0"/>
      <w:marBottom w:val="0"/>
      <w:divBdr>
        <w:top w:val="none" w:sz="0" w:space="0" w:color="auto"/>
        <w:left w:val="none" w:sz="0" w:space="0" w:color="auto"/>
        <w:bottom w:val="none" w:sz="0" w:space="0" w:color="auto"/>
        <w:right w:val="none" w:sz="0" w:space="0" w:color="auto"/>
      </w:divBdr>
    </w:div>
    <w:div w:id="611129655">
      <w:bodyDiv w:val="1"/>
      <w:marLeft w:val="0"/>
      <w:marRight w:val="0"/>
      <w:marTop w:val="0"/>
      <w:marBottom w:val="0"/>
      <w:divBdr>
        <w:top w:val="none" w:sz="0" w:space="0" w:color="auto"/>
        <w:left w:val="none" w:sz="0" w:space="0" w:color="auto"/>
        <w:bottom w:val="none" w:sz="0" w:space="0" w:color="auto"/>
        <w:right w:val="none" w:sz="0" w:space="0" w:color="auto"/>
      </w:divBdr>
    </w:div>
    <w:div w:id="655187522">
      <w:bodyDiv w:val="1"/>
      <w:marLeft w:val="0"/>
      <w:marRight w:val="0"/>
      <w:marTop w:val="0"/>
      <w:marBottom w:val="0"/>
      <w:divBdr>
        <w:top w:val="none" w:sz="0" w:space="0" w:color="auto"/>
        <w:left w:val="none" w:sz="0" w:space="0" w:color="auto"/>
        <w:bottom w:val="none" w:sz="0" w:space="0" w:color="auto"/>
        <w:right w:val="none" w:sz="0" w:space="0" w:color="auto"/>
      </w:divBdr>
    </w:div>
    <w:div w:id="673188475">
      <w:bodyDiv w:val="1"/>
      <w:marLeft w:val="0"/>
      <w:marRight w:val="0"/>
      <w:marTop w:val="0"/>
      <w:marBottom w:val="0"/>
      <w:divBdr>
        <w:top w:val="none" w:sz="0" w:space="0" w:color="auto"/>
        <w:left w:val="none" w:sz="0" w:space="0" w:color="auto"/>
        <w:bottom w:val="none" w:sz="0" w:space="0" w:color="auto"/>
        <w:right w:val="none" w:sz="0" w:space="0" w:color="auto"/>
      </w:divBdr>
    </w:div>
    <w:div w:id="753863110">
      <w:bodyDiv w:val="1"/>
      <w:marLeft w:val="0"/>
      <w:marRight w:val="0"/>
      <w:marTop w:val="0"/>
      <w:marBottom w:val="0"/>
      <w:divBdr>
        <w:top w:val="none" w:sz="0" w:space="0" w:color="auto"/>
        <w:left w:val="none" w:sz="0" w:space="0" w:color="auto"/>
        <w:bottom w:val="none" w:sz="0" w:space="0" w:color="auto"/>
        <w:right w:val="none" w:sz="0" w:space="0" w:color="auto"/>
      </w:divBdr>
    </w:div>
    <w:div w:id="843668102">
      <w:bodyDiv w:val="1"/>
      <w:marLeft w:val="0"/>
      <w:marRight w:val="0"/>
      <w:marTop w:val="0"/>
      <w:marBottom w:val="0"/>
      <w:divBdr>
        <w:top w:val="none" w:sz="0" w:space="0" w:color="auto"/>
        <w:left w:val="none" w:sz="0" w:space="0" w:color="auto"/>
        <w:bottom w:val="none" w:sz="0" w:space="0" w:color="auto"/>
        <w:right w:val="none" w:sz="0" w:space="0" w:color="auto"/>
      </w:divBdr>
    </w:div>
    <w:div w:id="907686324">
      <w:bodyDiv w:val="1"/>
      <w:marLeft w:val="0"/>
      <w:marRight w:val="0"/>
      <w:marTop w:val="0"/>
      <w:marBottom w:val="0"/>
      <w:divBdr>
        <w:top w:val="none" w:sz="0" w:space="0" w:color="auto"/>
        <w:left w:val="none" w:sz="0" w:space="0" w:color="auto"/>
        <w:bottom w:val="none" w:sz="0" w:space="0" w:color="auto"/>
        <w:right w:val="none" w:sz="0" w:space="0" w:color="auto"/>
      </w:divBdr>
    </w:div>
    <w:div w:id="917639309">
      <w:bodyDiv w:val="1"/>
      <w:marLeft w:val="0"/>
      <w:marRight w:val="0"/>
      <w:marTop w:val="0"/>
      <w:marBottom w:val="0"/>
      <w:divBdr>
        <w:top w:val="none" w:sz="0" w:space="0" w:color="auto"/>
        <w:left w:val="none" w:sz="0" w:space="0" w:color="auto"/>
        <w:bottom w:val="none" w:sz="0" w:space="0" w:color="auto"/>
        <w:right w:val="none" w:sz="0" w:space="0" w:color="auto"/>
      </w:divBdr>
    </w:div>
    <w:div w:id="938415624">
      <w:bodyDiv w:val="1"/>
      <w:marLeft w:val="0"/>
      <w:marRight w:val="0"/>
      <w:marTop w:val="0"/>
      <w:marBottom w:val="0"/>
      <w:divBdr>
        <w:top w:val="none" w:sz="0" w:space="0" w:color="auto"/>
        <w:left w:val="none" w:sz="0" w:space="0" w:color="auto"/>
        <w:bottom w:val="none" w:sz="0" w:space="0" w:color="auto"/>
        <w:right w:val="none" w:sz="0" w:space="0" w:color="auto"/>
      </w:divBdr>
    </w:div>
    <w:div w:id="1011419107">
      <w:bodyDiv w:val="1"/>
      <w:marLeft w:val="0"/>
      <w:marRight w:val="0"/>
      <w:marTop w:val="0"/>
      <w:marBottom w:val="0"/>
      <w:divBdr>
        <w:top w:val="none" w:sz="0" w:space="0" w:color="auto"/>
        <w:left w:val="none" w:sz="0" w:space="0" w:color="auto"/>
        <w:bottom w:val="none" w:sz="0" w:space="0" w:color="auto"/>
        <w:right w:val="none" w:sz="0" w:space="0" w:color="auto"/>
      </w:divBdr>
    </w:div>
    <w:div w:id="1059204018">
      <w:bodyDiv w:val="1"/>
      <w:marLeft w:val="0"/>
      <w:marRight w:val="0"/>
      <w:marTop w:val="0"/>
      <w:marBottom w:val="0"/>
      <w:divBdr>
        <w:top w:val="none" w:sz="0" w:space="0" w:color="auto"/>
        <w:left w:val="none" w:sz="0" w:space="0" w:color="auto"/>
        <w:bottom w:val="none" w:sz="0" w:space="0" w:color="auto"/>
        <w:right w:val="none" w:sz="0" w:space="0" w:color="auto"/>
      </w:divBdr>
    </w:div>
    <w:div w:id="1068461737">
      <w:bodyDiv w:val="1"/>
      <w:marLeft w:val="0"/>
      <w:marRight w:val="0"/>
      <w:marTop w:val="0"/>
      <w:marBottom w:val="0"/>
      <w:divBdr>
        <w:top w:val="none" w:sz="0" w:space="0" w:color="auto"/>
        <w:left w:val="none" w:sz="0" w:space="0" w:color="auto"/>
        <w:bottom w:val="none" w:sz="0" w:space="0" w:color="auto"/>
        <w:right w:val="none" w:sz="0" w:space="0" w:color="auto"/>
      </w:divBdr>
    </w:div>
    <w:div w:id="1104575630">
      <w:bodyDiv w:val="1"/>
      <w:marLeft w:val="0"/>
      <w:marRight w:val="0"/>
      <w:marTop w:val="0"/>
      <w:marBottom w:val="0"/>
      <w:divBdr>
        <w:top w:val="none" w:sz="0" w:space="0" w:color="auto"/>
        <w:left w:val="none" w:sz="0" w:space="0" w:color="auto"/>
        <w:bottom w:val="none" w:sz="0" w:space="0" w:color="auto"/>
        <w:right w:val="none" w:sz="0" w:space="0" w:color="auto"/>
      </w:divBdr>
    </w:div>
    <w:div w:id="1124081551">
      <w:bodyDiv w:val="1"/>
      <w:marLeft w:val="0"/>
      <w:marRight w:val="0"/>
      <w:marTop w:val="0"/>
      <w:marBottom w:val="0"/>
      <w:divBdr>
        <w:top w:val="none" w:sz="0" w:space="0" w:color="auto"/>
        <w:left w:val="none" w:sz="0" w:space="0" w:color="auto"/>
        <w:bottom w:val="none" w:sz="0" w:space="0" w:color="auto"/>
        <w:right w:val="none" w:sz="0" w:space="0" w:color="auto"/>
      </w:divBdr>
    </w:div>
    <w:div w:id="1251354688">
      <w:bodyDiv w:val="1"/>
      <w:marLeft w:val="0"/>
      <w:marRight w:val="0"/>
      <w:marTop w:val="0"/>
      <w:marBottom w:val="0"/>
      <w:divBdr>
        <w:top w:val="none" w:sz="0" w:space="0" w:color="auto"/>
        <w:left w:val="none" w:sz="0" w:space="0" w:color="auto"/>
        <w:bottom w:val="none" w:sz="0" w:space="0" w:color="auto"/>
        <w:right w:val="none" w:sz="0" w:space="0" w:color="auto"/>
      </w:divBdr>
    </w:div>
    <w:div w:id="1430202298">
      <w:bodyDiv w:val="1"/>
      <w:marLeft w:val="0"/>
      <w:marRight w:val="0"/>
      <w:marTop w:val="0"/>
      <w:marBottom w:val="0"/>
      <w:divBdr>
        <w:top w:val="none" w:sz="0" w:space="0" w:color="auto"/>
        <w:left w:val="none" w:sz="0" w:space="0" w:color="auto"/>
        <w:bottom w:val="none" w:sz="0" w:space="0" w:color="auto"/>
        <w:right w:val="none" w:sz="0" w:space="0" w:color="auto"/>
      </w:divBdr>
    </w:div>
    <w:div w:id="1506745263">
      <w:bodyDiv w:val="1"/>
      <w:marLeft w:val="0"/>
      <w:marRight w:val="0"/>
      <w:marTop w:val="0"/>
      <w:marBottom w:val="0"/>
      <w:divBdr>
        <w:top w:val="none" w:sz="0" w:space="0" w:color="auto"/>
        <w:left w:val="none" w:sz="0" w:space="0" w:color="auto"/>
        <w:bottom w:val="none" w:sz="0" w:space="0" w:color="auto"/>
        <w:right w:val="none" w:sz="0" w:space="0" w:color="auto"/>
      </w:divBdr>
    </w:div>
    <w:div w:id="1591235048">
      <w:bodyDiv w:val="1"/>
      <w:marLeft w:val="0"/>
      <w:marRight w:val="0"/>
      <w:marTop w:val="0"/>
      <w:marBottom w:val="0"/>
      <w:divBdr>
        <w:top w:val="none" w:sz="0" w:space="0" w:color="auto"/>
        <w:left w:val="none" w:sz="0" w:space="0" w:color="auto"/>
        <w:bottom w:val="none" w:sz="0" w:space="0" w:color="auto"/>
        <w:right w:val="none" w:sz="0" w:space="0" w:color="auto"/>
      </w:divBdr>
    </w:div>
    <w:div w:id="1609192461">
      <w:bodyDiv w:val="1"/>
      <w:marLeft w:val="0"/>
      <w:marRight w:val="0"/>
      <w:marTop w:val="0"/>
      <w:marBottom w:val="0"/>
      <w:divBdr>
        <w:top w:val="none" w:sz="0" w:space="0" w:color="auto"/>
        <w:left w:val="none" w:sz="0" w:space="0" w:color="auto"/>
        <w:bottom w:val="none" w:sz="0" w:space="0" w:color="auto"/>
        <w:right w:val="none" w:sz="0" w:space="0" w:color="auto"/>
      </w:divBdr>
    </w:div>
    <w:div w:id="1667172959">
      <w:bodyDiv w:val="1"/>
      <w:marLeft w:val="0"/>
      <w:marRight w:val="0"/>
      <w:marTop w:val="0"/>
      <w:marBottom w:val="0"/>
      <w:divBdr>
        <w:top w:val="none" w:sz="0" w:space="0" w:color="auto"/>
        <w:left w:val="none" w:sz="0" w:space="0" w:color="auto"/>
        <w:bottom w:val="none" w:sz="0" w:space="0" w:color="auto"/>
        <w:right w:val="none" w:sz="0" w:space="0" w:color="auto"/>
      </w:divBdr>
    </w:div>
    <w:div w:id="1753814769">
      <w:bodyDiv w:val="1"/>
      <w:marLeft w:val="0"/>
      <w:marRight w:val="0"/>
      <w:marTop w:val="0"/>
      <w:marBottom w:val="0"/>
      <w:divBdr>
        <w:top w:val="none" w:sz="0" w:space="0" w:color="auto"/>
        <w:left w:val="none" w:sz="0" w:space="0" w:color="auto"/>
        <w:bottom w:val="none" w:sz="0" w:space="0" w:color="auto"/>
        <w:right w:val="none" w:sz="0" w:space="0" w:color="auto"/>
      </w:divBdr>
    </w:div>
    <w:div w:id="1815559529">
      <w:bodyDiv w:val="1"/>
      <w:marLeft w:val="0"/>
      <w:marRight w:val="0"/>
      <w:marTop w:val="0"/>
      <w:marBottom w:val="0"/>
      <w:divBdr>
        <w:top w:val="none" w:sz="0" w:space="0" w:color="auto"/>
        <w:left w:val="none" w:sz="0" w:space="0" w:color="auto"/>
        <w:bottom w:val="none" w:sz="0" w:space="0" w:color="auto"/>
        <w:right w:val="none" w:sz="0" w:space="0" w:color="auto"/>
      </w:divBdr>
    </w:div>
    <w:div w:id="1921285891">
      <w:bodyDiv w:val="1"/>
      <w:marLeft w:val="0"/>
      <w:marRight w:val="0"/>
      <w:marTop w:val="0"/>
      <w:marBottom w:val="0"/>
      <w:divBdr>
        <w:top w:val="none" w:sz="0" w:space="0" w:color="auto"/>
        <w:left w:val="none" w:sz="0" w:space="0" w:color="auto"/>
        <w:bottom w:val="none" w:sz="0" w:space="0" w:color="auto"/>
        <w:right w:val="none" w:sz="0" w:space="0" w:color="auto"/>
      </w:divBdr>
    </w:div>
    <w:div w:id="1966304576">
      <w:bodyDiv w:val="1"/>
      <w:marLeft w:val="0"/>
      <w:marRight w:val="0"/>
      <w:marTop w:val="0"/>
      <w:marBottom w:val="0"/>
      <w:divBdr>
        <w:top w:val="none" w:sz="0" w:space="0" w:color="auto"/>
        <w:left w:val="none" w:sz="0" w:space="0" w:color="auto"/>
        <w:bottom w:val="none" w:sz="0" w:space="0" w:color="auto"/>
        <w:right w:val="none" w:sz="0" w:space="0" w:color="auto"/>
      </w:divBdr>
    </w:div>
    <w:div w:id="1977098800">
      <w:bodyDiv w:val="1"/>
      <w:marLeft w:val="0"/>
      <w:marRight w:val="0"/>
      <w:marTop w:val="0"/>
      <w:marBottom w:val="0"/>
      <w:divBdr>
        <w:top w:val="none" w:sz="0" w:space="0" w:color="auto"/>
        <w:left w:val="none" w:sz="0" w:space="0" w:color="auto"/>
        <w:bottom w:val="none" w:sz="0" w:space="0" w:color="auto"/>
        <w:right w:val="none" w:sz="0" w:space="0" w:color="auto"/>
      </w:divBdr>
    </w:div>
    <w:div w:id="2142796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DDE852DE9DAB4A97E6F8A357786F31" ma:contentTypeVersion="5" ma:contentTypeDescription="Create a new document." ma:contentTypeScope="" ma:versionID="c8ff6d1ee75531f4757be72a0e56fe3b">
  <xsd:schema xmlns:xsd="http://www.w3.org/2001/XMLSchema" xmlns:xs="http://www.w3.org/2001/XMLSchema" xmlns:p="http://schemas.microsoft.com/office/2006/metadata/properties" xmlns:ns3="d727c9a1-4cc8-4dae-b26f-3016540a6122" xmlns:ns4="4843f6d6-50bc-4979-bebb-2e9e902adf18" targetNamespace="http://schemas.microsoft.com/office/2006/metadata/properties" ma:root="true" ma:fieldsID="e8927a50948ec7edbe949015ec462871" ns3:_="" ns4:_="">
    <xsd:import namespace="d727c9a1-4cc8-4dae-b26f-3016540a6122"/>
    <xsd:import namespace="4843f6d6-50bc-4979-bebb-2e9e902adf18"/>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27c9a1-4cc8-4dae-b26f-3016540a61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43f6d6-50bc-4979-bebb-2e9e902adf1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E4990-0F22-46E0-9F26-983E493961E6}">
  <ds:schemaRefs>
    <ds:schemaRef ds:uri="http://schemas.microsoft.com/sharepoint/v3/contenttype/forms"/>
  </ds:schemaRefs>
</ds:datastoreItem>
</file>

<file path=customXml/itemProps2.xml><?xml version="1.0" encoding="utf-8"?>
<ds:datastoreItem xmlns:ds="http://schemas.openxmlformats.org/officeDocument/2006/customXml" ds:itemID="{AD5B5284-A9AC-4821-BDC8-3B20DBEFF4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27c9a1-4cc8-4dae-b26f-3016540a6122"/>
    <ds:schemaRef ds:uri="4843f6d6-50bc-4979-bebb-2e9e902adf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38F7F9-7742-4CA8-9C64-AB59BFFAF3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3B079A2-D5D1-8E45-A069-6E960191A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2050</Words>
  <Characters>11691</Characters>
  <Application>Microsoft Office Word</Application>
  <DocSecurity>0</DocSecurity>
  <Lines>97</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Odintsova</dc:creator>
  <cp:keywords/>
  <dc:description/>
  <cp:lastModifiedBy>VVO</cp:lastModifiedBy>
  <cp:revision>4</cp:revision>
  <cp:lastPrinted>2019-10-14T20:42:00Z</cp:lastPrinted>
  <dcterms:created xsi:type="dcterms:W3CDTF">2019-11-09T07:47:00Z</dcterms:created>
  <dcterms:modified xsi:type="dcterms:W3CDTF">2019-11-15T08:43:00Z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0x01010029DDE852DE9DAB4A97E6F8A357786F31</vt:lpwstr>
  </property>
</Properties>
</file>