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EE72" w14:textId="77777777" w:rsidR="00C6276A" w:rsidRPr="00DE41D5" w:rsidRDefault="00C6276A" w:rsidP="00C6276A">
      <w:pPr>
        <w:rPr>
          <w:rFonts w:ascii="Calibri" w:eastAsia="HGMinchoB" w:hAnsi="Calibri" w:cs="Times New Roman"/>
          <w:sz w:val="22"/>
          <w:szCs w:val="22"/>
          <w:lang w:val="en-US"/>
        </w:rPr>
      </w:pPr>
      <w:r>
        <w:rPr>
          <w:rFonts w:ascii="Calibri" w:eastAsia="HGMinchoB" w:hAnsi="Calibri" w:cs="Times New Roman"/>
          <w:sz w:val="22"/>
          <w:szCs w:val="22"/>
          <w:lang w:val="en-GB"/>
        </w:rPr>
        <w:t>To:</w:t>
      </w:r>
      <w:r>
        <w:rPr>
          <w:rFonts w:ascii="Calibri" w:eastAsia="HGMinchoB" w:hAnsi="Calibri" w:cs="Times New Roman"/>
          <w:sz w:val="22"/>
          <w:szCs w:val="22"/>
          <w:lang w:val="en-GB"/>
        </w:rPr>
        <w:tab/>
        <w:t>Directors of Studies, Programme Committee, Examination Board</w:t>
      </w:r>
    </w:p>
    <w:p w14:paraId="0DFF6B07" w14:textId="7AC0D4F6" w:rsidR="00C6276A" w:rsidRPr="00DE41D5" w:rsidRDefault="00C6276A" w:rsidP="00C6276A">
      <w:pPr>
        <w:rPr>
          <w:rFonts w:ascii="Calibri" w:eastAsia="HGMinchoB" w:hAnsi="Calibri" w:cs="Times New Roman"/>
          <w:sz w:val="22"/>
          <w:szCs w:val="22"/>
          <w:lang w:val="en-US"/>
        </w:rPr>
      </w:pPr>
      <w:r>
        <w:rPr>
          <w:rFonts w:ascii="Calibri" w:eastAsia="HGMinchoB" w:hAnsi="Calibri" w:cs="Times New Roman"/>
          <w:sz w:val="22"/>
          <w:szCs w:val="22"/>
          <w:lang w:val="en-GB"/>
        </w:rPr>
        <w:t>From:</w:t>
      </w:r>
      <w:r>
        <w:rPr>
          <w:rFonts w:ascii="Calibri" w:eastAsia="HGMinchoB" w:hAnsi="Calibri" w:cs="Times New Roman"/>
          <w:sz w:val="22"/>
          <w:szCs w:val="22"/>
          <w:lang w:val="en-GB"/>
        </w:rPr>
        <w:tab/>
        <w:t xml:space="preserve">Student &amp; Educational Affairs/Education, contact: </w:t>
      </w:r>
      <w:r w:rsidR="00981966">
        <w:rPr>
          <w:rFonts w:ascii="Calibri" w:eastAsia="HGMinchoB" w:hAnsi="Calibri" w:cs="Times New Roman"/>
          <w:sz w:val="22"/>
          <w:szCs w:val="22"/>
          <w:lang w:val="en-GB"/>
        </w:rPr>
        <w:t>Jikke Bekker</w:t>
      </w:r>
      <w:r w:rsidR="004C50F3">
        <w:rPr>
          <w:rFonts w:ascii="Calibri" w:eastAsia="HGMinchoB" w:hAnsi="Calibri" w:cs="Times New Roman"/>
          <w:sz w:val="22"/>
          <w:szCs w:val="22"/>
          <w:lang w:val="en-GB"/>
        </w:rPr>
        <w:t>/José van Dam</w:t>
      </w:r>
    </w:p>
    <w:p w14:paraId="1AB99654" w14:textId="5C84701B" w:rsidR="00C6276A" w:rsidRPr="00DE41D5" w:rsidRDefault="00DE41D5" w:rsidP="00C6276A">
      <w:pPr>
        <w:pBdr>
          <w:bottom w:val="single" w:sz="6" w:space="1" w:color="auto"/>
        </w:pBdr>
        <w:rPr>
          <w:rFonts w:ascii="Calibri" w:eastAsia="HGMinchoB" w:hAnsi="Calibri" w:cs="Times New Roman"/>
          <w:sz w:val="22"/>
          <w:szCs w:val="22"/>
          <w:lang w:val="en-US"/>
        </w:rPr>
      </w:pPr>
      <w:r>
        <w:rPr>
          <w:rFonts w:ascii="Calibri" w:eastAsia="HGMinchoB" w:hAnsi="Calibri" w:cs="Times New Roman"/>
          <w:sz w:val="22"/>
          <w:szCs w:val="22"/>
          <w:lang w:val="en-GB"/>
        </w:rPr>
        <w:t>dd:</w:t>
      </w:r>
      <w:r>
        <w:rPr>
          <w:rFonts w:ascii="Calibri" w:eastAsia="HGMinchoB" w:hAnsi="Calibri" w:cs="Times New Roman"/>
          <w:sz w:val="22"/>
          <w:szCs w:val="22"/>
          <w:lang w:val="en-GB"/>
        </w:rPr>
        <w:tab/>
      </w:r>
      <w:r w:rsidR="00E317EB">
        <w:rPr>
          <w:rFonts w:ascii="Calibri" w:eastAsia="HGMinchoB" w:hAnsi="Calibri" w:cs="Times New Roman"/>
          <w:sz w:val="22"/>
          <w:szCs w:val="22"/>
          <w:lang w:val="en-GB"/>
        </w:rPr>
        <w:t>5</w:t>
      </w:r>
      <w:r w:rsidR="00E41494">
        <w:rPr>
          <w:rFonts w:ascii="Calibri" w:eastAsia="HGMinchoB" w:hAnsi="Calibri" w:cs="Times New Roman"/>
          <w:sz w:val="22"/>
          <w:szCs w:val="22"/>
          <w:lang w:val="en-GB"/>
        </w:rPr>
        <w:t xml:space="preserve"> Ju</w:t>
      </w:r>
      <w:r w:rsidR="00E317EB">
        <w:rPr>
          <w:rFonts w:ascii="Calibri" w:eastAsia="HGMinchoB" w:hAnsi="Calibri" w:cs="Times New Roman"/>
          <w:sz w:val="22"/>
          <w:szCs w:val="22"/>
          <w:lang w:val="en-GB"/>
        </w:rPr>
        <w:t>ly</w:t>
      </w:r>
      <w:r w:rsidR="009638E4">
        <w:rPr>
          <w:rFonts w:ascii="Calibri" w:eastAsia="HGMinchoB" w:hAnsi="Calibri" w:cs="Times New Roman"/>
          <w:sz w:val="22"/>
          <w:szCs w:val="22"/>
          <w:lang w:val="en-GB"/>
        </w:rPr>
        <w:t xml:space="preserve"> 20</w:t>
      </w:r>
      <w:r w:rsidR="00981966">
        <w:rPr>
          <w:rFonts w:ascii="Calibri" w:eastAsia="HGMinchoB" w:hAnsi="Calibri" w:cs="Times New Roman"/>
          <w:sz w:val="22"/>
          <w:szCs w:val="22"/>
          <w:lang w:val="en-GB"/>
        </w:rPr>
        <w:t>2</w:t>
      </w:r>
      <w:r w:rsidR="00E317EB">
        <w:rPr>
          <w:rFonts w:ascii="Calibri" w:eastAsia="HGMinchoB" w:hAnsi="Calibri" w:cs="Times New Roman"/>
          <w:sz w:val="22"/>
          <w:szCs w:val="22"/>
          <w:lang w:val="en-GB"/>
        </w:rPr>
        <w:t>4</w:t>
      </w:r>
    </w:p>
    <w:p w14:paraId="5CC8E37D" w14:textId="77777777" w:rsidR="008C364C" w:rsidRDefault="00C6276A" w:rsidP="00C6276A">
      <w:pPr>
        <w:pBdr>
          <w:bottom w:val="single" w:sz="6" w:space="1" w:color="auto"/>
        </w:pBdr>
        <w:rPr>
          <w:rFonts w:ascii="Calibri" w:eastAsia="HGMinchoB" w:hAnsi="Calibri" w:cs="Times New Roman"/>
          <w:sz w:val="22"/>
          <w:szCs w:val="22"/>
          <w:lang w:val="en-GB"/>
        </w:rPr>
      </w:pPr>
      <w:r>
        <w:rPr>
          <w:rFonts w:ascii="Calibri" w:eastAsia="HGMinchoB" w:hAnsi="Calibri" w:cs="Times New Roman"/>
          <w:sz w:val="22"/>
          <w:szCs w:val="22"/>
          <w:lang w:val="en-GB"/>
        </w:rPr>
        <w:t xml:space="preserve">Re: </w:t>
      </w:r>
      <w:r w:rsidR="008C364C">
        <w:rPr>
          <w:rFonts w:ascii="Calibri" w:eastAsia="HGMinchoB" w:hAnsi="Calibri" w:cs="Times New Roman"/>
          <w:sz w:val="22"/>
          <w:szCs w:val="22"/>
          <w:lang w:val="en-GB"/>
        </w:rPr>
        <w:tab/>
      </w:r>
      <w:r>
        <w:rPr>
          <w:rFonts w:ascii="Calibri" w:eastAsia="HGMinchoB" w:hAnsi="Calibri" w:cs="Times New Roman"/>
          <w:sz w:val="22"/>
          <w:szCs w:val="22"/>
          <w:lang w:val="en-GB"/>
        </w:rPr>
        <w:t xml:space="preserve">Revised format for programme annual reports, including annual report of the Examination </w:t>
      </w:r>
    </w:p>
    <w:p w14:paraId="21CC1D7C" w14:textId="77777777" w:rsidR="00C6276A" w:rsidRPr="00DE41D5" w:rsidRDefault="00C6276A" w:rsidP="008C364C">
      <w:pPr>
        <w:pBdr>
          <w:bottom w:val="single" w:sz="6" w:space="1" w:color="auto"/>
        </w:pBdr>
        <w:ind w:firstLine="708"/>
        <w:rPr>
          <w:rFonts w:ascii="Calibri" w:eastAsia="HGMinchoB" w:hAnsi="Calibri" w:cs="Times New Roman"/>
          <w:sz w:val="22"/>
          <w:szCs w:val="22"/>
          <w:lang w:val="en-US"/>
        </w:rPr>
      </w:pPr>
      <w:r>
        <w:rPr>
          <w:rFonts w:ascii="Calibri" w:eastAsia="HGMinchoB" w:hAnsi="Calibri" w:cs="Times New Roman"/>
          <w:sz w:val="22"/>
          <w:szCs w:val="22"/>
          <w:lang w:val="en-GB"/>
        </w:rPr>
        <w:t>Board and Programme Committee</w:t>
      </w:r>
    </w:p>
    <w:p w14:paraId="2E93E72E" w14:textId="77777777" w:rsidR="00C6276A" w:rsidRPr="00DE41D5" w:rsidRDefault="00C6276A" w:rsidP="00C6276A">
      <w:pPr>
        <w:spacing w:line="276" w:lineRule="auto"/>
        <w:rPr>
          <w:rFonts w:ascii="Calibri" w:eastAsia="HGMinchoB" w:hAnsi="Calibri" w:cs="Times New Roman"/>
          <w:sz w:val="22"/>
          <w:szCs w:val="22"/>
          <w:lang w:val="en-US"/>
        </w:rPr>
      </w:pPr>
    </w:p>
    <w:p w14:paraId="7B188DF9" w14:textId="52D25D8A" w:rsidR="00C6276A" w:rsidRPr="00DE41D5" w:rsidRDefault="00C6276A" w:rsidP="00C6276A">
      <w:pPr>
        <w:spacing w:line="276" w:lineRule="auto"/>
        <w:rPr>
          <w:rFonts w:ascii="Calibri" w:eastAsia="HGMinchoB" w:hAnsi="Calibri" w:cs="Times New Roman"/>
          <w:sz w:val="22"/>
          <w:szCs w:val="22"/>
          <w:lang w:val="en-US"/>
        </w:rPr>
      </w:pPr>
      <w:r>
        <w:rPr>
          <w:rFonts w:ascii="Calibri" w:eastAsia="HGMinchoB" w:hAnsi="Calibri" w:cs="Times New Roman"/>
          <w:sz w:val="22"/>
          <w:szCs w:val="22"/>
          <w:lang w:val="en-GB"/>
        </w:rPr>
        <w:t xml:space="preserve">Please find attached the definitive format for </w:t>
      </w:r>
      <w:r w:rsidRPr="00E41494">
        <w:rPr>
          <w:rFonts w:ascii="Calibri" w:eastAsia="HGMinchoB" w:hAnsi="Calibri" w:cs="Times New Roman"/>
          <w:b/>
          <w:bCs/>
          <w:sz w:val="22"/>
          <w:szCs w:val="22"/>
          <w:lang w:val="en-GB"/>
        </w:rPr>
        <w:t>the programme annual report</w:t>
      </w:r>
      <w:r>
        <w:rPr>
          <w:rFonts w:ascii="Calibri" w:eastAsia="HGMinchoB" w:hAnsi="Calibri" w:cs="Times New Roman"/>
          <w:sz w:val="22"/>
          <w:szCs w:val="22"/>
          <w:lang w:val="en-GB"/>
        </w:rPr>
        <w:t xml:space="preserve"> and the </w:t>
      </w:r>
      <w:r w:rsidRPr="00E41494">
        <w:rPr>
          <w:rFonts w:ascii="Calibri" w:eastAsia="HGMinchoB" w:hAnsi="Calibri" w:cs="Times New Roman"/>
          <w:b/>
          <w:bCs/>
          <w:sz w:val="22"/>
          <w:szCs w:val="22"/>
          <w:lang w:val="en-GB"/>
        </w:rPr>
        <w:t>annual report of the Examination Board</w:t>
      </w:r>
      <w:r>
        <w:rPr>
          <w:rFonts w:ascii="Calibri" w:eastAsia="HGMinchoB" w:hAnsi="Calibri" w:cs="Times New Roman"/>
          <w:sz w:val="22"/>
          <w:szCs w:val="22"/>
          <w:lang w:val="en-GB"/>
        </w:rPr>
        <w:t xml:space="preserve"> and </w:t>
      </w:r>
      <w:proofErr w:type="spellStart"/>
      <w:r w:rsidR="00E41494" w:rsidRPr="00E41494">
        <w:rPr>
          <w:rFonts w:ascii="Calibri" w:eastAsia="HGMinchoB" w:hAnsi="Calibri" w:cs="Times New Roman"/>
          <w:b/>
          <w:bCs/>
          <w:sz w:val="22"/>
          <w:szCs w:val="22"/>
          <w:lang w:val="en-GB"/>
        </w:rPr>
        <w:t>anual</w:t>
      </w:r>
      <w:proofErr w:type="spellEnd"/>
      <w:r w:rsidR="00E41494" w:rsidRPr="00E41494">
        <w:rPr>
          <w:rFonts w:ascii="Calibri" w:eastAsia="HGMinchoB" w:hAnsi="Calibri" w:cs="Times New Roman"/>
          <w:b/>
          <w:bCs/>
          <w:sz w:val="22"/>
          <w:szCs w:val="22"/>
          <w:lang w:val="en-GB"/>
        </w:rPr>
        <w:t xml:space="preserve"> report </w:t>
      </w:r>
      <w:r w:rsidRPr="00E41494">
        <w:rPr>
          <w:rFonts w:ascii="Calibri" w:eastAsia="HGMinchoB" w:hAnsi="Calibri" w:cs="Times New Roman"/>
          <w:b/>
          <w:bCs/>
          <w:sz w:val="22"/>
          <w:szCs w:val="22"/>
          <w:lang w:val="en-GB"/>
        </w:rPr>
        <w:t xml:space="preserve">Programme </w:t>
      </w:r>
      <w:r w:rsidR="009638E4" w:rsidRPr="00E41494">
        <w:rPr>
          <w:rFonts w:ascii="Calibri" w:eastAsia="HGMinchoB" w:hAnsi="Calibri" w:cs="Times New Roman"/>
          <w:b/>
          <w:bCs/>
          <w:sz w:val="22"/>
          <w:szCs w:val="22"/>
          <w:lang w:val="en-GB"/>
        </w:rPr>
        <w:t>Committee</w:t>
      </w:r>
      <w:r w:rsidR="009638E4">
        <w:rPr>
          <w:rFonts w:ascii="Calibri" w:eastAsia="HGMinchoB" w:hAnsi="Calibri" w:cs="Times New Roman"/>
          <w:sz w:val="22"/>
          <w:szCs w:val="22"/>
          <w:lang w:val="en-GB"/>
        </w:rPr>
        <w:t xml:space="preserve"> for the year 20</w:t>
      </w:r>
      <w:r w:rsidR="00E41494">
        <w:rPr>
          <w:rFonts w:ascii="Calibri" w:eastAsia="HGMinchoB" w:hAnsi="Calibri" w:cs="Times New Roman"/>
          <w:sz w:val="22"/>
          <w:szCs w:val="22"/>
          <w:lang w:val="en-GB"/>
        </w:rPr>
        <w:t>2</w:t>
      </w:r>
      <w:r w:rsidR="00E317EB">
        <w:rPr>
          <w:rFonts w:ascii="Calibri" w:eastAsia="HGMinchoB" w:hAnsi="Calibri" w:cs="Times New Roman"/>
          <w:sz w:val="22"/>
          <w:szCs w:val="22"/>
          <w:lang w:val="en-GB"/>
        </w:rPr>
        <w:t>3</w:t>
      </w:r>
      <w:r w:rsidR="009638E4">
        <w:rPr>
          <w:rFonts w:ascii="Calibri" w:eastAsia="HGMinchoB" w:hAnsi="Calibri" w:cs="Times New Roman"/>
          <w:sz w:val="22"/>
          <w:szCs w:val="22"/>
          <w:lang w:val="en-GB"/>
        </w:rPr>
        <w:t>-20</w:t>
      </w:r>
      <w:r w:rsidR="00206EF0">
        <w:rPr>
          <w:rFonts w:ascii="Calibri" w:eastAsia="HGMinchoB" w:hAnsi="Calibri" w:cs="Times New Roman"/>
          <w:sz w:val="22"/>
          <w:szCs w:val="22"/>
          <w:lang w:val="en-GB"/>
        </w:rPr>
        <w:t>2</w:t>
      </w:r>
      <w:r w:rsidR="00E317EB">
        <w:rPr>
          <w:rFonts w:ascii="Calibri" w:eastAsia="HGMinchoB" w:hAnsi="Calibri" w:cs="Times New Roman"/>
          <w:sz w:val="22"/>
          <w:szCs w:val="22"/>
          <w:lang w:val="en-GB"/>
        </w:rPr>
        <w:t>4</w:t>
      </w:r>
      <w:r>
        <w:rPr>
          <w:rFonts w:ascii="Calibri" w:eastAsia="HGMinchoB" w:hAnsi="Calibri" w:cs="Times New Roman"/>
          <w:sz w:val="22"/>
          <w:szCs w:val="22"/>
          <w:lang w:val="en-GB"/>
        </w:rPr>
        <w:t>.</w:t>
      </w:r>
    </w:p>
    <w:p w14:paraId="780B877C" w14:textId="77777777" w:rsidR="00C6276A" w:rsidRPr="00DE41D5" w:rsidRDefault="00C6276A" w:rsidP="00C6276A">
      <w:pPr>
        <w:spacing w:line="276" w:lineRule="auto"/>
        <w:rPr>
          <w:rFonts w:ascii="Calibri" w:eastAsia="HGMinchoB" w:hAnsi="Calibri" w:cs="Times New Roman"/>
          <w:sz w:val="22"/>
          <w:szCs w:val="22"/>
          <w:lang w:val="en-US"/>
        </w:rPr>
      </w:pPr>
    </w:p>
    <w:p w14:paraId="6D598DF7" w14:textId="77777777" w:rsidR="00772FB2" w:rsidRPr="00DE41D5" w:rsidRDefault="00772FB2" w:rsidP="00F90CFA">
      <w:pPr>
        <w:spacing w:line="276" w:lineRule="auto"/>
        <w:rPr>
          <w:rFonts w:ascii="Calibri" w:eastAsia="HGMinchoB" w:hAnsi="Calibri" w:cs="Times New Roman"/>
          <w:b/>
          <w:sz w:val="22"/>
          <w:szCs w:val="22"/>
          <w:lang w:val="en-US"/>
        </w:rPr>
      </w:pPr>
      <w:r>
        <w:rPr>
          <w:rFonts w:ascii="Calibri" w:eastAsia="HGMinchoB" w:hAnsi="Calibri" w:cs="Times New Roman"/>
          <w:b/>
          <w:bCs/>
          <w:sz w:val="22"/>
          <w:szCs w:val="22"/>
          <w:lang w:val="en-GB"/>
        </w:rPr>
        <w:t>Explanatory notes for the authors (DoS, PC, EB)</w:t>
      </w:r>
    </w:p>
    <w:p w14:paraId="1FA8288E" w14:textId="77777777" w:rsidR="00772FB2" w:rsidRPr="00DE41D5" w:rsidRDefault="00772FB2" w:rsidP="00F90CFA">
      <w:pPr>
        <w:numPr>
          <w:ilvl w:val="0"/>
          <w:numId w:val="23"/>
        </w:numPr>
        <w:spacing w:line="276" w:lineRule="auto"/>
        <w:ind w:left="357" w:hanging="357"/>
        <w:contextualSpacing/>
        <w:rPr>
          <w:rFonts w:ascii="Calibri" w:eastAsia="HGMinchoB" w:hAnsi="Calibri" w:cs="Times New Roman"/>
          <w:sz w:val="22"/>
          <w:szCs w:val="22"/>
          <w:lang w:val="en-US"/>
        </w:rPr>
      </w:pPr>
      <w:r>
        <w:rPr>
          <w:rFonts w:ascii="Calibri" w:eastAsia="HGMinchoB" w:hAnsi="Calibri" w:cs="Times New Roman"/>
          <w:sz w:val="22"/>
          <w:szCs w:val="22"/>
          <w:lang w:val="en-GB"/>
        </w:rPr>
        <w:t xml:space="preserve">The primary purpose of the annual report is to stimulate improvement. This means looking back and evaluating which of the intended actions and (results) agreements have been achieved </w:t>
      </w:r>
      <w:r w:rsidR="008C364C">
        <w:rPr>
          <w:rFonts w:ascii="Calibri" w:eastAsia="HGMinchoB" w:hAnsi="Calibri" w:cs="Times New Roman"/>
          <w:sz w:val="22"/>
          <w:szCs w:val="22"/>
          <w:lang w:val="en-GB"/>
        </w:rPr>
        <w:t xml:space="preserve">(check) </w:t>
      </w:r>
      <w:r>
        <w:rPr>
          <w:rFonts w:ascii="Calibri" w:eastAsia="HGMinchoB" w:hAnsi="Calibri" w:cs="Times New Roman"/>
          <w:sz w:val="22"/>
          <w:szCs w:val="22"/>
          <w:lang w:val="en-GB"/>
        </w:rPr>
        <w:t>and outlining points for improvement and how they are to be addressed</w:t>
      </w:r>
      <w:r w:rsidR="008842CB">
        <w:rPr>
          <w:rFonts w:ascii="Calibri" w:eastAsia="HGMinchoB" w:hAnsi="Calibri" w:cs="Times New Roman"/>
          <w:sz w:val="22"/>
          <w:szCs w:val="22"/>
          <w:lang w:val="en-GB"/>
        </w:rPr>
        <w:t>.</w:t>
      </w:r>
      <w:r w:rsidR="008C364C">
        <w:rPr>
          <w:rFonts w:ascii="Calibri" w:eastAsia="HGMinchoB" w:hAnsi="Calibri" w:cs="Times New Roman"/>
          <w:sz w:val="22"/>
          <w:szCs w:val="22"/>
          <w:lang w:val="en-GB"/>
        </w:rPr>
        <w:t xml:space="preserve"> </w:t>
      </w:r>
      <w:r>
        <w:rPr>
          <w:rFonts w:ascii="Calibri" w:eastAsia="HGMinchoB" w:hAnsi="Calibri" w:cs="Times New Roman"/>
          <w:sz w:val="22"/>
          <w:szCs w:val="22"/>
          <w:lang w:val="en-GB"/>
        </w:rPr>
        <w:t>This represents the completion of the plan-do-check-act quality cycle</w:t>
      </w:r>
      <w:r w:rsidR="008842CB">
        <w:rPr>
          <w:rFonts w:ascii="Calibri" w:eastAsia="HGMinchoB" w:hAnsi="Calibri" w:cs="Times New Roman"/>
          <w:sz w:val="22"/>
          <w:szCs w:val="22"/>
          <w:lang w:val="en-GB"/>
        </w:rPr>
        <w:t xml:space="preserve"> (act)</w:t>
      </w:r>
      <w:r>
        <w:rPr>
          <w:rFonts w:ascii="Calibri" w:eastAsia="HGMinchoB" w:hAnsi="Calibri" w:cs="Times New Roman"/>
          <w:sz w:val="22"/>
          <w:szCs w:val="22"/>
          <w:lang w:val="en-GB"/>
        </w:rPr>
        <w:t>. In reality, the proposed measures in the annual report make up the annual plan for the programme.</w:t>
      </w:r>
    </w:p>
    <w:p w14:paraId="112891C0" w14:textId="77777777" w:rsidR="00772FB2" w:rsidRPr="00DE41D5" w:rsidRDefault="008C364C" w:rsidP="00772FB2">
      <w:pPr>
        <w:numPr>
          <w:ilvl w:val="0"/>
          <w:numId w:val="23"/>
        </w:numPr>
        <w:spacing w:after="200" w:line="276" w:lineRule="auto"/>
        <w:ind w:left="357" w:hanging="357"/>
        <w:contextualSpacing/>
        <w:rPr>
          <w:rFonts w:ascii="Calibri" w:eastAsia="HGMinchoB" w:hAnsi="Calibri" w:cs="Times New Roman"/>
          <w:sz w:val="22"/>
          <w:szCs w:val="22"/>
          <w:lang w:val="en-US"/>
        </w:rPr>
      </w:pPr>
      <w:r>
        <w:rPr>
          <w:rFonts w:ascii="Calibri" w:eastAsia="HGMinchoB" w:hAnsi="Calibri" w:cs="Times New Roman"/>
          <w:sz w:val="22"/>
          <w:szCs w:val="22"/>
          <w:lang w:val="en-GB"/>
        </w:rPr>
        <w:t>The report looks back upon</w:t>
      </w:r>
      <w:r w:rsidR="00772FB2">
        <w:rPr>
          <w:rFonts w:ascii="Calibri" w:eastAsia="HGMinchoB" w:hAnsi="Calibri" w:cs="Times New Roman"/>
          <w:sz w:val="22"/>
          <w:szCs w:val="22"/>
          <w:lang w:val="en-GB"/>
        </w:rPr>
        <w:t xml:space="preserve"> the academic year that ended in September and is based on the most recent data available at the time of writing. The annual plan follows the programme annual report and looks forward to</w:t>
      </w:r>
      <w:r w:rsidR="00BD4582">
        <w:rPr>
          <w:rFonts w:ascii="Calibri" w:eastAsia="HGMinchoB" w:hAnsi="Calibri" w:cs="Times New Roman"/>
          <w:sz w:val="22"/>
          <w:szCs w:val="22"/>
          <w:lang w:val="en-GB"/>
        </w:rPr>
        <w:t xml:space="preserve"> the academic year that has already</w:t>
      </w:r>
      <w:r w:rsidR="00772FB2">
        <w:rPr>
          <w:rFonts w:ascii="Calibri" w:eastAsia="HGMinchoB" w:hAnsi="Calibri" w:cs="Times New Roman"/>
          <w:sz w:val="22"/>
          <w:szCs w:val="22"/>
          <w:lang w:val="en-GB"/>
        </w:rPr>
        <w:t xml:space="preserve"> begun. </w:t>
      </w:r>
    </w:p>
    <w:p w14:paraId="5C6C3523" w14:textId="77777777" w:rsidR="00EF33CC" w:rsidRPr="00DE41D5" w:rsidRDefault="00772FB2" w:rsidP="00EF33CC">
      <w:pPr>
        <w:numPr>
          <w:ilvl w:val="0"/>
          <w:numId w:val="23"/>
        </w:numPr>
        <w:spacing w:after="200" w:line="276" w:lineRule="auto"/>
        <w:contextualSpacing/>
        <w:rPr>
          <w:rFonts w:ascii="Calibri" w:eastAsia="HGMinchoB" w:hAnsi="Calibri" w:cs="Times New Roman"/>
          <w:sz w:val="22"/>
          <w:szCs w:val="22"/>
          <w:lang w:val="en-US"/>
        </w:rPr>
      </w:pPr>
      <w:r>
        <w:rPr>
          <w:rFonts w:ascii="Calibri" w:eastAsia="HGMinchoB" w:hAnsi="Calibri" w:cs="Times New Roman"/>
          <w:sz w:val="22"/>
          <w:szCs w:val="22"/>
          <w:lang w:val="en-GB"/>
        </w:rPr>
        <w:t xml:space="preserve">The reports of the programme, the Programme Committee and the Examination Board are </w:t>
      </w:r>
      <w:r w:rsidR="00BD4582">
        <w:rPr>
          <w:rFonts w:ascii="Calibri" w:eastAsia="HGMinchoB" w:hAnsi="Calibri" w:cs="Times New Roman"/>
          <w:sz w:val="22"/>
          <w:szCs w:val="22"/>
          <w:lang w:val="en-GB"/>
        </w:rPr>
        <w:t xml:space="preserve">(largely) </w:t>
      </w:r>
      <w:r>
        <w:rPr>
          <w:rFonts w:ascii="Calibri" w:eastAsia="HGMinchoB" w:hAnsi="Calibri" w:cs="Times New Roman"/>
          <w:sz w:val="22"/>
          <w:szCs w:val="22"/>
          <w:lang w:val="en-GB"/>
        </w:rPr>
        <w:t>written in parallel and good communication between the different parties is therefore indispensable.</w:t>
      </w:r>
    </w:p>
    <w:p w14:paraId="3E3F5702" w14:textId="77777777" w:rsidR="00772FB2" w:rsidRPr="00DE41D5" w:rsidRDefault="00EF33CC" w:rsidP="00EF33CC">
      <w:pPr>
        <w:numPr>
          <w:ilvl w:val="0"/>
          <w:numId w:val="23"/>
        </w:numPr>
        <w:spacing w:after="200" w:line="276" w:lineRule="auto"/>
        <w:contextualSpacing/>
        <w:rPr>
          <w:rFonts w:ascii="Calibri" w:eastAsia="HGMinchoB" w:hAnsi="Calibri" w:cs="Times New Roman"/>
          <w:sz w:val="22"/>
          <w:szCs w:val="22"/>
          <w:lang w:val="en-US"/>
        </w:rPr>
      </w:pPr>
      <w:r>
        <w:rPr>
          <w:rFonts w:ascii="Calibri" w:eastAsia="HGMinchoB" w:hAnsi="Calibri" w:cs="Times New Roman"/>
          <w:sz w:val="22"/>
          <w:szCs w:val="22"/>
          <w:lang w:val="en-GB"/>
        </w:rPr>
        <w:t xml:space="preserve">The report is </w:t>
      </w:r>
      <w:r w:rsidR="00BD4582">
        <w:rPr>
          <w:rFonts w:ascii="Calibri" w:eastAsia="HGMinchoB" w:hAnsi="Calibri" w:cs="Times New Roman"/>
          <w:sz w:val="22"/>
          <w:szCs w:val="22"/>
          <w:lang w:val="en-GB"/>
        </w:rPr>
        <w:t>intended</w:t>
      </w:r>
      <w:r>
        <w:rPr>
          <w:rFonts w:ascii="Calibri" w:eastAsia="HGMinchoB" w:hAnsi="Calibri" w:cs="Times New Roman"/>
          <w:sz w:val="22"/>
          <w:szCs w:val="22"/>
          <w:lang w:val="en-GB"/>
        </w:rPr>
        <w:t xml:space="preserve"> for internal use. It is intended to provide useful guidance for the Director of Studies. In addition, it is intended as an accountability document and as input for discussions with the Faculty Board, which in turn uses the information </w:t>
      </w:r>
      <w:r w:rsidR="00BD4582">
        <w:rPr>
          <w:rFonts w:ascii="Calibri" w:eastAsia="HGMinchoB" w:hAnsi="Calibri" w:cs="Times New Roman"/>
          <w:sz w:val="22"/>
          <w:szCs w:val="22"/>
          <w:lang w:val="en-GB"/>
        </w:rPr>
        <w:t xml:space="preserve">to (re)direct the </w:t>
      </w:r>
      <w:r>
        <w:rPr>
          <w:rFonts w:ascii="Calibri" w:eastAsia="HGMinchoB" w:hAnsi="Calibri" w:cs="Times New Roman"/>
          <w:sz w:val="22"/>
          <w:szCs w:val="22"/>
          <w:lang w:val="en-GB"/>
        </w:rPr>
        <w:t xml:space="preserve">faculty annual plan. The report should therefore not be written for external purposes/parties as a description of developments over the past year. This should also mean that the length of the report is limited. </w:t>
      </w:r>
    </w:p>
    <w:p w14:paraId="4A5E396E" w14:textId="1CE28760" w:rsidR="00E41494" w:rsidRDefault="00772FB2" w:rsidP="00E41494">
      <w:pPr>
        <w:numPr>
          <w:ilvl w:val="0"/>
          <w:numId w:val="23"/>
        </w:numPr>
        <w:spacing w:after="200" w:line="276" w:lineRule="auto"/>
        <w:ind w:left="357" w:hanging="357"/>
        <w:contextualSpacing/>
        <w:rPr>
          <w:rFonts w:ascii="Calibri" w:eastAsia="HGMinchoB" w:hAnsi="Calibri" w:cs="Times New Roman"/>
          <w:sz w:val="22"/>
          <w:szCs w:val="22"/>
          <w:lang w:val="en-US"/>
        </w:rPr>
      </w:pPr>
      <w:r>
        <w:rPr>
          <w:rFonts w:ascii="Calibri" w:eastAsia="HGMinchoB" w:hAnsi="Calibri" w:cs="Times New Roman"/>
          <w:sz w:val="22"/>
          <w:szCs w:val="22"/>
          <w:lang w:val="en-GB"/>
        </w:rPr>
        <w:t>The annual report is drafted by the Director of Studies responsible for the programme. Input can be provided by teaching staff and other staff. The annual report of the Programme Committee is drafted by the Programme Committee, and the annual report of the Examination Board is draf</w:t>
      </w:r>
      <w:r w:rsidR="008842CB">
        <w:rPr>
          <w:rFonts w:ascii="Calibri" w:eastAsia="HGMinchoB" w:hAnsi="Calibri" w:cs="Times New Roman"/>
          <w:sz w:val="22"/>
          <w:szCs w:val="22"/>
          <w:lang w:val="en-GB"/>
        </w:rPr>
        <w:t xml:space="preserve">ted by the Examination Board. </w:t>
      </w:r>
    </w:p>
    <w:p w14:paraId="1348447C" w14:textId="05486268" w:rsidR="00772FB2" w:rsidRPr="00DE41D5" w:rsidRDefault="00772FB2" w:rsidP="00740E40">
      <w:pPr>
        <w:spacing w:after="200" w:line="276" w:lineRule="auto"/>
        <w:contextualSpacing/>
        <w:rPr>
          <w:rFonts w:ascii="Calibri" w:eastAsia="HGMinchoB" w:hAnsi="Calibri" w:cs="Times New Roman"/>
          <w:sz w:val="22"/>
          <w:szCs w:val="22"/>
          <w:lang w:val="en-US"/>
        </w:rPr>
      </w:pPr>
    </w:p>
    <w:p w14:paraId="5677F33B" w14:textId="77777777" w:rsidR="00772FB2" w:rsidRPr="00772FB2" w:rsidRDefault="00772FB2" w:rsidP="00C6276A">
      <w:pPr>
        <w:rPr>
          <w:rFonts w:ascii="Calibri" w:eastAsia="HGMinchoB" w:hAnsi="Calibri" w:cs="Times New Roman"/>
          <w:b/>
          <w:sz w:val="22"/>
          <w:szCs w:val="22"/>
        </w:rPr>
      </w:pPr>
      <w:r>
        <w:rPr>
          <w:rFonts w:ascii="Calibri" w:eastAsia="HGMinchoB" w:hAnsi="Calibri" w:cs="Times New Roman"/>
          <w:b/>
          <w:bCs/>
          <w:sz w:val="22"/>
          <w:szCs w:val="22"/>
          <w:lang w:val="en-GB"/>
        </w:rPr>
        <w:t>Advice</w:t>
      </w:r>
    </w:p>
    <w:p w14:paraId="52BB0263" w14:textId="77777777" w:rsidR="00772FB2" w:rsidRPr="00DE41D5" w:rsidRDefault="00772FB2" w:rsidP="00C6276A">
      <w:pPr>
        <w:numPr>
          <w:ilvl w:val="0"/>
          <w:numId w:val="24"/>
        </w:numPr>
        <w:spacing w:line="276" w:lineRule="auto"/>
        <w:ind w:hanging="357"/>
        <w:contextualSpacing/>
        <w:rPr>
          <w:rFonts w:ascii="Calibri" w:eastAsia="HGMinchoB" w:hAnsi="Calibri" w:cs="Times New Roman"/>
          <w:sz w:val="22"/>
          <w:szCs w:val="22"/>
          <w:lang w:val="en-US"/>
        </w:rPr>
      </w:pPr>
      <w:r>
        <w:rPr>
          <w:rFonts w:ascii="Calibri" w:eastAsia="HGMinchoB" w:hAnsi="Calibri" w:cs="Times New Roman"/>
          <w:sz w:val="22"/>
          <w:szCs w:val="22"/>
          <w:lang w:val="en-GB"/>
        </w:rPr>
        <w:t>When writing the annual reports, it can help to compile a running draft of current busine</w:t>
      </w:r>
      <w:r w:rsidR="002372EB">
        <w:rPr>
          <w:rFonts w:ascii="Calibri" w:eastAsia="HGMinchoB" w:hAnsi="Calibri" w:cs="Times New Roman"/>
          <w:sz w:val="22"/>
          <w:szCs w:val="22"/>
          <w:lang w:val="en-GB"/>
        </w:rPr>
        <w:t>ss as soon as they come to the fore</w:t>
      </w:r>
      <w:r>
        <w:rPr>
          <w:rFonts w:ascii="Calibri" w:eastAsia="HGMinchoB" w:hAnsi="Calibri" w:cs="Times New Roman"/>
          <w:sz w:val="22"/>
          <w:szCs w:val="22"/>
          <w:lang w:val="en-GB"/>
        </w:rPr>
        <w:t>. This spreads the workload somewhat, as the basic outline of the report will already have been drafted over the course of the academic year. It is also easier to write about matters while they are still fresh in the memory.</w:t>
      </w:r>
    </w:p>
    <w:p w14:paraId="6B5775A4" w14:textId="77777777" w:rsidR="00772FB2" w:rsidRPr="00DE41D5" w:rsidRDefault="00772FB2" w:rsidP="00772FB2">
      <w:pPr>
        <w:numPr>
          <w:ilvl w:val="0"/>
          <w:numId w:val="24"/>
        </w:numPr>
        <w:spacing w:after="200" w:line="276" w:lineRule="auto"/>
        <w:ind w:hanging="357"/>
        <w:contextualSpacing/>
        <w:rPr>
          <w:rFonts w:ascii="Calibri" w:eastAsia="HGMinchoB" w:hAnsi="Calibri" w:cs="Times New Roman"/>
          <w:sz w:val="22"/>
          <w:szCs w:val="22"/>
          <w:lang w:val="en-US"/>
        </w:rPr>
      </w:pPr>
      <w:r>
        <w:rPr>
          <w:rFonts w:ascii="Calibri" w:eastAsia="HGMinchoB" w:hAnsi="Calibri" w:cs="Times New Roman"/>
          <w:sz w:val="22"/>
          <w:szCs w:val="22"/>
          <w:lang w:val="en-GB"/>
        </w:rPr>
        <w:t>When it comes to the self-evaluation report (</w:t>
      </w:r>
      <w:r w:rsidR="009638E4">
        <w:rPr>
          <w:rFonts w:ascii="Calibri" w:eastAsia="HGMinchoB" w:hAnsi="Calibri" w:cs="Times New Roman"/>
          <w:sz w:val="22"/>
          <w:szCs w:val="22"/>
          <w:lang w:val="en-GB"/>
        </w:rPr>
        <w:t>SER</w:t>
      </w:r>
      <w:r>
        <w:rPr>
          <w:rFonts w:ascii="Calibri" w:eastAsia="HGMinchoB" w:hAnsi="Calibri" w:cs="Times New Roman"/>
          <w:sz w:val="22"/>
          <w:szCs w:val="22"/>
          <w:lang w:val="en-GB"/>
        </w:rPr>
        <w:t>), the programme annual reports are an important source of information (in addition to the previous assessment and the mid-term review). The standards have now been included in the format as follows:</w:t>
      </w:r>
    </w:p>
    <w:p w14:paraId="15490114" w14:textId="77777777" w:rsidR="00772FB2" w:rsidRPr="00EF5EA6" w:rsidRDefault="00772FB2" w:rsidP="00772FB2">
      <w:pPr>
        <w:numPr>
          <w:ilvl w:val="1"/>
          <w:numId w:val="24"/>
        </w:numPr>
        <w:spacing w:after="200" w:line="276" w:lineRule="auto"/>
        <w:ind w:hanging="357"/>
        <w:contextualSpacing/>
        <w:rPr>
          <w:rFonts w:ascii="Calibri" w:eastAsia="HGMinchoB" w:hAnsi="Calibri" w:cs="Times New Roman"/>
          <w:sz w:val="22"/>
          <w:szCs w:val="22"/>
          <w:lang w:val="en-US"/>
        </w:rPr>
      </w:pPr>
      <w:r w:rsidRPr="00EF5EA6">
        <w:rPr>
          <w:rFonts w:ascii="Calibri" w:eastAsia="HGMinchoB" w:hAnsi="Calibri" w:cs="Times New Roman"/>
          <w:sz w:val="22"/>
          <w:szCs w:val="22"/>
          <w:lang w:val="en-GB"/>
        </w:rPr>
        <w:t>standard 1: Ch2 (vision, final attainment levels)</w:t>
      </w:r>
    </w:p>
    <w:p w14:paraId="2CBB1058" w14:textId="77777777" w:rsidR="00772FB2" w:rsidRPr="00EF5EA6" w:rsidRDefault="00772FB2" w:rsidP="00772FB2">
      <w:pPr>
        <w:numPr>
          <w:ilvl w:val="1"/>
          <w:numId w:val="24"/>
        </w:numPr>
        <w:spacing w:after="200" w:line="276" w:lineRule="auto"/>
        <w:ind w:hanging="357"/>
        <w:contextualSpacing/>
        <w:rPr>
          <w:rFonts w:ascii="Calibri" w:eastAsia="HGMinchoB" w:hAnsi="Calibri" w:cs="Times New Roman"/>
          <w:sz w:val="22"/>
          <w:szCs w:val="22"/>
          <w:lang w:val="en-US"/>
        </w:rPr>
      </w:pPr>
      <w:r w:rsidRPr="00EF5EA6">
        <w:rPr>
          <w:rFonts w:ascii="Calibri" w:eastAsia="HGMinchoB" w:hAnsi="Calibri" w:cs="Times New Roman"/>
          <w:sz w:val="22"/>
          <w:szCs w:val="22"/>
          <w:lang w:val="en-GB"/>
        </w:rPr>
        <w:t>standard 2: Ch2 (curriculum, policy), Ch3 (</w:t>
      </w:r>
      <w:r w:rsidR="0011137E" w:rsidRPr="00EF5EA6">
        <w:rPr>
          <w:rFonts w:ascii="Calibri" w:eastAsia="HGMinchoB" w:hAnsi="Calibri" w:cs="Times New Roman"/>
          <w:sz w:val="22"/>
          <w:szCs w:val="22"/>
          <w:lang w:val="en-GB"/>
        </w:rPr>
        <w:t>connection to competences of incoming students</w:t>
      </w:r>
      <w:r w:rsidRPr="00EF5EA6">
        <w:rPr>
          <w:rFonts w:ascii="Calibri" w:eastAsia="HGMinchoB" w:hAnsi="Calibri" w:cs="Times New Roman"/>
          <w:sz w:val="22"/>
          <w:szCs w:val="22"/>
          <w:lang w:val="en-GB"/>
        </w:rPr>
        <w:t>), Ch4 (potential obstacles to progress), Ch5 (skilled teaching staff), Programme Committee annual report</w:t>
      </w:r>
    </w:p>
    <w:p w14:paraId="1F6EBCAA" w14:textId="77777777" w:rsidR="00772FB2" w:rsidRPr="00EF5EA6" w:rsidRDefault="00772FB2" w:rsidP="00772FB2">
      <w:pPr>
        <w:numPr>
          <w:ilvl w:val="1"/>
          <w:numId w:val="24"/>
        </w:numPr>
        <w:spacing w:after="200" w:line="276" w:lineRule="auto"/>
        <w:ind w:hanging="357"/>
        <w:contextualSpacing/>
        <w:rPr>
          <w:rFonts w:ascii="Calibri" w:eastAsia="HGMinchoB" w:hAnsi="Calibri" w:cs="Times New Roman"/>
          <w:sz w:val="22"/>
          <w:szCs w:val="22"/>
          <w:lang w:val="en-US"/>
        </w:rPr>
      </w:pPr>
      <w:r w:rsidRPr="00EF5EA6">
        <w:rPr>
          <w:rFonts w:ascii="Calibri" w:eastAsia="HGMinchoB" w:hAnsi="Calibri" w:cs="Times New Roman"/>
          <w:sz w:val="22"/>
          <w:szCs w:val="22"/>
          <w:lang w:val="en-GB"/>
        </w:rPr>
        <w:t xml:space="preserve">standard 3: </w:t>
      </w:r>
      <w:r w:rsidR="00206EF0" w:rsidRPr="00EF5EA6">
        <w:rPr>
          <w:rFonts w:ascii="Calibri" w:eastAsia="HGMinchoB" w:hAnsi="Calibri" w:cs="Times New Roman"/>
          <w:sz w:val="22"/>
          <w:szCs w:val="22"/>
          <w:lang w:val="en-GB"/>
        </w:rPr>
        <w:t xml:space="preserve">(assessment) </w:t>
      </w:r>
      <w:r w:rsidRPr="00EF5EA6">
        <w:rPr>
          <w:rFonts w:ascii="Calibri" w:eastAsia="HGMinchoB" w:hAnsi="Calibri" w:cs="Times New Roman"/>
          <w:sz w:val="22"/>
          <w:szCs w:val="22"/>
          <w:lang w:val="en-GB"/>
        </w:rPr>
        <w:t>Ch6, Examination Board annual report</w:t>
      </w:r>
    </w:p>
    <w:p w14:paraId="76487E2D" w14:textId="77777777" w:rsidR="00772FB2" w:rsidRPr="00DE41D5" w:rsidRDefault="00772FB2" w:rsidP="00C6276A">
      <w:pPr>
        <w:numPr>
          <w:ilvl w:val="1"/>
          <w:numId w:val="24"/>
        </w:numPr>
        <w:spacing w:after="200" w:line="276" w:lineRule="auto"/>
        <w:ind w:hanging="357"/>
        <w:contextualSpacing/>
        <w:rPr>
          <w:rFonts w:ascii="Calibri" w:eastAsia="HGMinchoB" w:hAnsi="Calibri" w:cs="Times New Roman"/>
          <w:b/>
          <w:sz w:val="22"/>
          <w:szCs w:val="22"/>
          <w:lang w:val="en-US"/>
        </w:rPr>
      </w:pPr>
      <w:r w:rsidRPr="00EF5EA6">
        <w:rPr>
          <w:rFonts w:ascii="Calibri" w:hAnsi="Calibri"/>
          <w:sz w:val="22"/>
          <w:szCs w:val="22"/>
          <w:lang w:val="en-GB"/>
        </w:rPr>
        <w:t>standard 4: Ch3 (relevant characteristics of outgoing students), Ch4 (alumni)</w:t>
      </w:r>
      <w:r>
        <w:rPr>
          <w:rFonts w:ascii="Calibri" w:hAnsi="Calibri"/>
          <w:lang w:val="en-GB"/>
        </w:rPr>
        <w:br w:type="page"/>
      </w:r>
    </w:p>
    <w:p w14:paraId="561D7BEF" w14:textId="77777777" w:rsidR="005436C3" w:rsidRPr="004F76AB" w:rsidRDefault="005436C3" w:rsidP="005436C3">
      <w:pPr>
        <w:pStyle w:val="NoSpacing"/>
        <w:rPr>
          <w:b/>
        </w:rPr>
      </w:pPr>
      <w:r>
        <w:rPr>
          <w:b/>
          <w:bCs/>
          <w:lang w:val="en-GB"/>
        </w:rPr>
        <w:lastRenderedPageBreak/>
        <w:t xml:space="preserve">Programme Annual Report of &lt;name of programme&gt; on &lt;academic year&gt; </w:t>
      </w:r>
    </w:p>
    <w:p w14:paraId="442855C4" w14:textId="77777777" w:rsidR="005436C3" w:rsidRPr="004F76AB" w:rsidRDefault="005436C3" w:rsidP="005436C3">
      <w:pPr>
        <w:pStyle w:val="NoSpacing"/>
        <w:rPr>
          <w:b/>
        </w:rPr>
      </w:pPr>
      <w:r>
        <w:rPr>
          <w:b/>
          <w:bCs/>
          <w:lang w:val="en-GB"/>
        </w:rPr>
        <w:t>Annual Programme Plan of &lt;name of programme&gt; for &lt;academic year&gt;</w:t>
      </w:r>
    </w:p>
    <w:p w14:paraId="5A6F2727" w14:textId="77777777" w:rsidR="005436C3" w:rsidRPr="004F76AB" w:rsidRDefault="005436C3" w:rsidP="005436C3">
      <w:pPr>
        <w:pStyle w:val="NoSpacing"/>
      </w:pPr>
      <w:r>
        <w:rPr>
          <w:lang w:val="en-GB"/>
        </w:rPr>
        <w:t xml:space="preserve">&lt;May also be a cluster of programmes&gt; </w:t>
      </w:r>
    </w:p>
    <w:p w14:paraId="753DF308" w14:textId="77777777" w:rsidR="005436C3" w:rsidRPr="004F76AB" w:rsidRDefault="005436C3" w:rsidP="005436C3">
      <w:pPr>
        <w:pStyle w:val="NoSpacing"/>
      </w:pPr>
    </w:p>
    <w:p w14:paraId="64A18160" w14:textId="77777777" w:rsidR="005436C3" w:rsidRPr="004F76AB" w:rsidRDefault="005436C3" w:rsidP="005436C3">
      <w:pPr>
        <w:pStyle w:val="NoSpacing"/>
      </w:pPr>
      <w:r>
        <w:rPr>
          <w:lang w:val="en-GB"/>
        </w:rPr>
        <w:t xml:space="preserve">Faculty of &lt;name faculty&gt; </w:t>
      </w:r>
    </w:p>
    <w:p w14:paraId="22ED294D" w14:textId="77777777" w:rsidR="005436C3" w:rsidRPr="004F76AB" w:rsidRDefault="005436C3" w:rsidP="005436C3">
      <w:pPr>
        <w:pStyle w:val="NoSpacing"/>
      </w:pPr>
      <w:proofErr w:type="spellStart"/>
      <w:r>
        <w:rPr>
          <w:lang w:val="en-GB"/>
        </w:rPr>
        <w:t>ISATcode</w:t>
      </w:r>
      <w:proofErr w:type="spellEnd"/>
      <w:r>
        <w:rPr>
          <w:lang w:val="en-GB"/>
        </w:rPr>
        <w:t xml:space="preserve"> (</w:t>
      </w:r>
      <w:proofErr w:type="spellStart"/>
      <w:r>
        <w:rPr>
          <w:lang w:val="en-GB"/>
        </w:rPr>
        <w:t>croho</w:t>
      </w:r>
      <w:proofErr w:type="spellEnd"/>
      <w:r>
        <w:rPr>
          <w:lang w:val="en-GB"/>
        </w:rPr>
        <w:t>): &lt;…&gt;</w:t>
      </w:r>
    </w:p>
    <w:p w14:paraId="7F563840" w14:textId="77777777" w:rsidR="005436C3" w:rsidRPr="004F76AB" w:rsidRDefault="005436C3" w:rsidP="005436C3">
      <w:pPr>
        <w:pStyle w:val="NoSpacing"/>
      </w:pPr>
      <w:r>
        <w:rPr>
          <w:lang w:val="en-GB"/>
        </w:rPr>
        <w:t xml:space="preserve">Number of credits: </w:t>
      </w:r>
    </w:p>
    <w:p w14:paraId="29B8E1D1" w14:textId="77777777" w:rsidR="005436C3" w:rsidRPr="004F76AB" w:rsidRDefault="005436C3" w:rsidP="005436C3">
      <w:pPr>
        <w:pStyle w:val="NoSpacing"/>
      </w:pPr>
      <w:r>
        <w:rPr>
          <w:lang w:val="en-GB"/>
        </w:rPr>
        <w:t>Duration of programme: &lt;...&gt;</w:t>
      </w:r>
    </w:p>
    <w:p w14:paraId="34BBDE6D" w14:textId="77777777" w:rsidR="005436C3" w:rsidRPr="004F76AB" w:rsidRDefault="005436C3" w:rsidP="005436C3">
      <w:pPr>
        <w:pStyle w:val="NoSpacing"/>
      </w:pPr>
    </w:p>
    <w:p w14:paraId="2650CAB9" w14:textId="77777777" w:rsidR="005436C3" w:rsidRPr="004F76AB" w:rsidRDefault="005436C3" w:rsidP="005436C3">
      <w:pPr>
        <w:pStyle w:val="NoSpacing"/>
      </w:pPr>
      <w:r>
        <w:rPr>
          <w:lang w:val="en-GB"/>
        </w:rPr>
        <w:t>Author:</w:t>
      </w:r>
    </w:p>
    <w:p w14:paraId="047DEDDB" w14:textId="77777777" w:rsidR="005436C3" w:rsidRPr="004F76AB" w:rsidRDefault="005436C3" w:rsidP="005436C3">
      <w:pPr>
        <w:pStyle w:val="NoSpacing"/>
      </w:pPr>
      <w:r>
        <w:rPr>
          <w:lang w:val="en-GB"/>
        </w:rPr>
        <w:t>Version:</w:t>
      </w:r>
    </w:p>
    <w:p w14:paraId="6E1AAB72" w14:textId="77777777" w:rsidR="005436C3" w:rsidRPr="004F76AB" w:rsidRDefault="005436C3" w:rsidP="005436C3">
      <w:pPr>
        <w:pStyle w:val="NoSpacing"/>
      </w:pPr>
      <w:r>
        <w:rPr>
          <w:lang w:val="en-GB"/>
        </w:rPr>
        <w:t xml:space="preserve">Finalized on: &lt;date&gt; by &lt;...&gt; </w:t>
      </w:r>
    </w:p>
    <w:p w14:paraId="103019CC" w14:textId="77777777" w:rsidR="005436C3" w:rsidRPr="004F76AB" w:rsidRDefault="005436C3" w:rsidP="005436C3">
      <w:pPr>
        <w:pStyle w:val="NoSpacing"/>
      </w:pPr>
    </w:p>
    <w:p w14:paraId="205A5172" w14:textId="77777777" w:rsidR="005436C3" w:rsidRPr="004F76AB" w:rsidRDefault="005436C3" w:rsidP="005436C3">
      <w:r>
        <w:rPr>
          <w:rFonts w:asciiTheme="majorHAnsi" w:hAnsiTheme="majorHAnsi"/>
          <w:sz w:val="22"/>
          <w:szCs w:val="22"/>
          <w:lang w:val="en-GB"/>
        </w:rPr>
        <w:t>Document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
        <w:gridCol w:w="677"/>
        <w:gridCol w:w="1537"/>
        <w:gridCol w:w="5912"/>
      </w:tblGrid>
      <w:tr w:rsidR="005436C3" w:rsidRPr="004F76AB" w14:paraId="52C01749" w14:textId="77777777" w:rsidTr="009638E4">
        <w:tc>
          <w:tcPr>
            <w:tcW w:w="0" w:type="auto"/>
          </w:tcPr>
          <w:p w14:paraId="43F34DF1" w14:textId="77777777" w:rsidR="005436C3" w:rsidRPr="004F76AB" w:rsidRDefault="005436C3" w:rsidP="006D248D">
            <w:pPr>
              <w:pStyle w:val="Tabelinhoud"/>
              <w:rPr>
                <w:rFonts w:ascii="Calibri" w:hAnsi="Calibri"/>
              </w:rPr>
            </w:pPr>
            <w:r>
              <w:rPr>
                <w:rFonts w:ascii="Calibri" w:hAnsi="Calibri"/>
                <w:lang w:val="en-GB"/>
              </w:rPr>
              <w:t>Version</w:t>
            </w:r>
          </w:p>
        </w:tc>
        <w:tc>
          <w:tcPr>
            <w:tcW w:w="0" w:type="auto"/>
          </w:tcPr>
          <w:p w14:paraId="6801F3FC" w14:textId="77777777" w:rsidR="005436C3" w:rsidRPr="004F76AB" w:rsidRDefault="005436C3" w:rsidP="006D248D">
            <w:pPr>
              <w:pStyle w:val="Tabelinhoud"/>
              <w:rPr>
                <w:rFonts w:ascii="Calibri" w:hAnsi="Calibri"/>
              </w:rPr>
            </w:pPr>
            <w:r>
              <w:rPr>
                <w:rFonts w:ascii="Calibri" w:hAnsi="Calibri"/>
                <w:lang w:val="en-GB"/>
              </w:rPr>
              <w:t>Date</w:t>
            </w:r>
          </w:p>
        </w:tc>
        <w:tc>
          <w:tcPr>
            <w:tcW w:w="1537" w:type="dxa"/>
          </w:tcPr>
          <w:p w14:paraId="2DF9F7CB" w14:textId="77777777" w:rsidR="005436C3" w:rsidRPr="004F76AB" w:rsidRDefault="005436C3" w:rsidP="006D248D">
            <w:pPr>
              <w:pStyle w:val="Tabelinhoud"/>
              <w:rPr>
                <w:rFonts w:ascii="Calibri" w:hAnsi="Calibri"/>
              </w:rPr>
            </w:pPr>
            <w:r>
              <w:rPr>
                <w:rFonts w:ascii="Calibri" w:hAnsi="Calibri"/>
                <w:lang w:val="en-GB"/>
              </w:rPr>
              <w:t>Discussed with</w:t>
            </w:r>
          </w:p>
        </w:tc>
        <w:tc>
          <w:tcPr>
            <w:tcW w:w="5912" w:type="dxa"/>
          </w:tcPr>
          <w:p w14:paraId="69A3FA24" w14:textId="77777777" w:rsidR="005436C3" w:rsidRPr="004F76AB" w:rsidRDefault="005436C3" w:rsidP="006D248D">
            <w:pPr>
              <w:pStyle w:val="Tabelinhoud"/>
              <w:rPr>
                <w:rFonts w:ascii="Calibri" w:hAnsi="Calibri"/>
              </w:rPr>
            </w:pPr>
            <w:r>
              <w:rPr>
                <w:rFonts w:ascii="Calibri" w:hAnsi="Calibri"/>
                <w:lang w:val="en-GB"/>
              </w:rPr>
              <w:t>Type of amendment</w:t>
            </w:r>
          </w:p>
        </w:tc>
      </w:tr>
      <w:tr w:rsidR="005436C3" w:rsidRPr="004F76AB" w14:paraId="3A49497B" w14:textId="77777777" w:rsidTr="009638E4">
        <w:tc>
          <w:tcPr>
            <w:tcW w:w="0" w:type="auto"/>
          </w:tcPr>
          <w:p w14:paraId="2E4A2E0D" w14:textId="77777777" w:rsidR="005436C3" w:rsidRPr="004F76AB" w:rsidRDefault="005436C3" w:rsidP="006D248D">
            <w:pPr>
              <w:pStyle w:val="Tabelinhoud"/>
              <w:rPr>
                <w:rFonts w:ascii="Calibri" w:hAnsi="Calibri"/>
              </w:rPr>
            </w:pPr>
            <w:r>
              <w:rPr>
                <w:rFonts w:ascii="Calibri" w:hAnsi="Calibri"/>
                <w:lang w:val="en-GB"/>
              </w:rPr>
              <w:t>0.1</w:t>
            </w:r>
          </w:p>
        </w:tc>
        <w:tc>
          <w:tcPr>
            <w:tcW w:w="0" w:type="auto"/>
          </w:tcPr>
          <w:p w14:paraId="6ED57D17" w14:textId="77777777" w:rsidR="005436C3" w:rsidRPr="004F76AB" w:rsidRDefault="005436C3" w:rsidP="006D248D">
            <w:pPr>
              <w:pStyle w:val="Tabelinhoud"/>
              <w:rPr>
                <w:rFonts w:ascii="Calibri" w:hAnsi="Calibri"/>
              </w:rPr>
            </w:pPr>
          </w:p>
        </w:tc>
        <w:tc>
          <w:tcPr>
            <w:tcW w:w="1537" w:type="dxa"/>
          </w:tcPr>
          <w:p w14:paraId="0F2CC96E" w14:textId="77777777" w:rsidR="005436C3" w:rsidRPr="004F76AB" w:rsidRDefault="005436C3" w:rsidP="006D248D">
            <w:pPr>
              <w:pStyle w:val="Tabelinhoud"/>
              <w:rPr>
                <w:rFonts w:ascii="Calibri" w:hAnsi="Calibri"/>
              </w:rPr>
            </w:pPr>
          </w:p>
        </w:tc>
        <w:tc>
          <w:tcPr>
            <w:tcW w:w="5912" w:type="dxa"/>
          </w:tcPr>
          <w:p w14:paraId="44382DFE" w14:textId="77777777" w:rsidR="005436C3" w:rsidRPr="004F76AB" w:rsidRDefault="005436C3" w:rsidP="006D248D">
            <w:pPr>
              <w:pStyle w:val="Tabelinhoud"/>
              <w:rPr>
                <w:rFonts w:ascii="Calibri" w:hAnsi="Calibri"/>
              </w:rPr>
            </w:pPr>
          </w:p>
        </w:tc>
      </w:tr>
      <w:tr w:rsidR="005436C3" w:rsidRPr="004F76AB" w14:paraId="252579D9" w14:textId="77777777" w:rsidTr="009638E4">
        <w:tc>
          <w:tcPr>
            <w:tcW w:w="0" w:type="auto"/>
          </w:tcPr>
          <w:p w14:paraId="2894D637" w14:textId="77777777" w:rsidR="005436C3" w:rsidRPr="004F76AB" w:rsidRDefault="005436C3" w:rsidP="006D248D">
            <w:pPr>
              <w:pStyle w:val="Tabelinhoud"/>
              <w:rPr>
                <w:rFonts w:ascii="Calibri" w:hAnsi="Calibri"/>
              </w:rPr>
            </w:pPr>
            <w:r>
              <w:rPr>
                <w:rFonts w:ascii="Calibri" w:hAnsi="Calibri"/>
                <w:lang w:val="en-GB"/>
              </w:rPr>
              <w:t>0.2</w:t>
            </w:r>
          </w:p>
        </w:tc>
        <w:tc>
          <w:tcPr>
            <w:tcW w:w="0" w:type="auto"/>
          </w:tcPr>
          <w:p w14:paraId="70EAD059" w14:textId="77777777" w:rsidR="005436C3" w:rsidRPr="004F76AB" w:rsidRDefault="005436C3" w:rsidP="006D248D">
            <w:pPr>
              <w:pStyle w:val="Tabelinhoud"/>
              <w:rPr>
                <w:rFonts w:ascii="Calibri" w:hAnsi="Calibri"/>
              </w:rPr>
            </w:pPr>
          </w:p>
        </w:tc>
        <w:tc>
          <w:tcPr>
            <w:tcW w:w="1537" w:type="dxa"/>
          </w:tcPr>
          <w:p w14:paraId="7B47D466" w14:textId="77777777" w:rsidR="005436C3" w:rsidRPr="004F76AB" w:rsidRDefault="005436C3" w:rsidP="006D248D">
            <w:pPr>
              <w:pStyle w:val="Tabelinhoud"/>
              <w:rPr>
                <w:rFonts w:ascii="Calibri" w:hAnsi="Calibri"/>
              </w:rPr>
            </w:pPr>
          </w:p>
        </w:tc>
        <w:tc>
          <w:tcPr>
            <w:tcW w:w="5912" w:type="dxa"/>
          </w:tcPr>
          <w:p w14:paraId="0DAC46D1" w14:textId="77777777" w:rsidR="005436C3" w:rsidRPr="004F76AB" w:rsidRDefault="005436C3" w:rsidP="006D248D">
            <w:pPr>
              <w:pStyle w:val="Tabelinhoud"/>
              <w:rPr>
                <w:rFonts w:ascii="Calibri" w:hAnsi="Calibri"/>
              </w:rPr>
            </w:pPr>
          </w:p>
        </w:tc>
      </w:tr>
      <w:tr w:rsidR="005436C3" w:rsidRPr="004F76AB" w14:paraId="2B23E951" w14:textId="77777777" w:rsidTr="009638E4">
        <w:tc>
          <w:tcPr>
            <w:tcW w:w="0" w:type="auto"/>
          </w:tcPr>
          <w:p w14:paraId="29C03CF8" w14:textId="77777777" w:rsidR="005436C3" w:rsidRPr="004F76AB" w:rsidRDefault="005436C3" w:rsidP="006D248D">
            <w:pPr>
              <w:pStyle w:val="Tabelinhoud"/>
              <w:rPr>
                <w:rFonts w:ascii="Calibri" w:hAnsi="Calibri"/>
              </w:rPr>
            </w:pPr>
            <w:r>
              <w:rPr>
                <w:rFonts w:ascii="Calibri" w:hAnsi="Calibri"/>
                <w:lang w:val="en-GB"/>
              </w:rPr>
              <w:t>0.3</w:t>
            </w:r>
          </w:p>
        </w:tc>
        <w:tc>
          <w:tcPr>
            <w:tcW w:w="0" w:type="auto"/>
          </w:tcPr>
          <w:p w14:paraId="4EEFC657" w14:textId="77777777" w:rsidR="005436C3" w:rsidRPr="004F76AB" w:rsidRDefault="005436C3" w:rsidP="006D248D">
            <w:pPr>
              <w:pStyle w:val="Tabelinhoud"/>
              <w:rPr>
                <w:rFonts w:ascii="Calibri" w:hAnsi="Calibri"/>
              </w:rPr>
            </w:pPr>
          </w:p>
        </w:tc>
        <w:tc>
          <w:tcPr>
            <w:tcW w:w="1537" w:type="dxa"/>
          </w:tcPr>
          <w:p w14:paraId="5F98E60C" w14:textId="77777777" w:rsidR="005436C3" w:rsidRPr="004F76AB" w:rsidRDefault="005436C3" w:rsidP="006D248D">
            <w:pPr>
              <w:pStyle w:val="Tabelinhoud"/>
              <w:rPr>
                <w:rFonts w:ascii="Calibri" w:hAnsi="Calibri"/>
              </w:rPr>
            </w:pPr>
          </w:p>
        </w:tc>
        <w:tc>
          <w:tcPr>
            <w:tcW w:w="5912" w:type="dxa"/>
          </w:tcPr>
          <w:p w14:paraId="07BE5086" w14:textId="77777777" w:rsidR="005436C3" w:rsidRPr="004F76AB" w:rsidRDefault="005436C3" w:rsidP="006D248D">
            <w:pPr>
              <w:pStyle w:val="Tabelinhoud"/>
              <w:rPr>
                <w:rFonts w:ascii="Calibri" w:hAnsi="Calibri"/>
              </w:rPr>
            </w:pPr>
          </w:p>
        </w:tc>
      </w:tr>
      <w:tr w:rsidR="005436C3" w:rsidRPr="004F76AB" w14:paraId="76F24B9C" w14:textId="77777777" w:rsidTr="009638E4">
        <w:tc>
          <w:tcPr>
            <w:tcW w:w="0" w:type="auto"/>
          </w:tcPr>
          <w:p w14:paraId="1BBA8A97" w14:textId="77777777" w:rsidR="005436C3" w:rsidRPr="004F76AB" w:rsidRDefault="005436C3" w:rsidP="006D248D">
            <w:pPr>
              <w:pStyle w:val="Tabelinhoud"/>
              <w:rPr>
                <w:rFonts w:ascii="Calibri" w:hAnsi="Calibri"/>
              </w:rPr>
            </w:pPr>
            <w:r>
              <w:rPr>
                <w:rFonts w:ascii="Calibri" w:hAnsi="Calibri"/>
                <w:lang w:val="en-GB"/>
              </w:rPr>
              <w:t>0.4</w:t>
            </w:r>
          </w:p>
        </w:tc>
        <w:tc>
          <w:tcPr>
            <w:tcW w:w="0" w:type="auto"/>
          </w:tcPr>
          <w:p w14:paraId="5E63853E" w14:textId="77777777" w:rsidR="005436C3" w:rsidRPr="004F76AB" w:rsidRDefault="005436C3" w:rsidP="006D248D">
            <w:pPr>
              <w:pStyle w:val="Tabelinhoud"/>
              <w:rPr>
                <w:rFonts w:ascii="Calibri" w:hAnsi="Calibri"/>
              </w:rPr>
            </w:pPr>
          </w:p>
        </w:tc>
        <w:tc>
          <w:tcPr>
            <w:tcW w:w="1537" w:type="dxa"/>
          </w:tcPr>
          <w:p w14:paraId="2AFB72D1" w14:textId="77777777" w:rsidR="005436C3" w:rsidRPr="004F76AB" w:rsidRDefault="005436C3" w:rsidP="006D248D">
            <w:pPr>
              <w:pStyle w:val="Tabelinhoud"/>
              <w:rPr>
                <w:rFonts w:ascii="Calibri" w:hAnsi="Calibri"/>
              </w:rPr>
            </w:pPr>
          </w:p>
        </w:tc>
        <w:tc>
          <w:tcPr>
            <w:tcW w:w="5912" w:type="dxa"/>
          </w:tcPr>
          <w:p w14:paraId="0B7086DC" w14:textId="77777777" w:rsidR="005436C3" w:rsidRPr="004F76AB" w:rsidRDefault="005436C3" w:rsidP="006D248D">
            <w:pPr>
              <w:pStyle w:val="Tabelinhoud"/>
              <w:rPr>
                <w:rFonts w:ascii="Calibri" w:hAnsi="Calibri"/>
              </w:rPr>
            </w:pPr>
          </w:p>
        </w:tc>
      </w:tr>
      <w:tr w:rsidR="005436C3" w:rsidRPr="004F76AB" w14:paraId="1BCC2A0F" w14:textId="77777777" w:rsidTr="009638E4">
        <w:tc>
          <w:tcPr>
            <w:tcW w:w="0" w:type="auto"/>
          </w:tcPr>
          <w:p w14:paraId="484B8786" w14:textId="77777777" w:rsidR="005436C3" w:rsidRPr="004F76AB" w:rsidRDefault="005436C3" w:rsidP="006D248D">
            <w:pPr>
              <w:pStyle w:val="Tabelinhoud"/>
              <w:rPr>
                <w:rFonts w:ascii="Calibri" w:hAnsi="Calibri"/>
              </w:rPr>
            </w:pPr>
            <w:r>
              <w:rPr>
                <w:rFonts w:ascii="Calibri" w:hAnsi="Calibri"/>
                <w:lang w:val="en-GB"/>
              </w:rPr>
              <w:t>….</w:t>
            </w:r>
          </w:p>
        </w:tc>
        <w:tc>
          <w:tcPr>
            <w:tcW w:w="0" w:type="auto"/>
          </w:tcPr>
          <w:p w14:paraId="149AF03B" w14:textId="77777777" w:rsidR="005436C3" w:rsidRPr="004F76AB" w:rsidRDefault="005436C3" w:rsidP="006D248D">
            <w:pPr>
              <w:pStyle w:val="Tabelinhoud"/>
              <w:rPr>
                <w:rFonts w:ascii="Calibri" w:hAnsi="Calibri"/>
              </w:rPr>
            </w:pPr>
          </w:p>
        </w:tc>
        <w:tc>
          <w:tcPr>
            <w:tcW w:w="1537" w:type="dxa"/>
          </w:tcPr>
          <w:p w14:paraId="16FEC507" w14:textId="77777777" w:rsidR="005436C3" w:rsidRPr="004F76AB" w:rsidRDefault="005436C3" w:rsidP="006D248D">
            <w:pPr>
              <w:pStyle w:val="Tabelinhoud"/>
              <w:rPr>
                <w:rFonts w:ascii="Calibri" w:hAnsi="Calibri"/>
              </w:rPr>
            </w:pPr>
          </w:p>
        </w:tc>
        <w:tc>
          <w:tcPr>
            <w:tcW w:w="5912" w:type="dxa"/>
          </w:tcPr>
          <w:p w14:paraId="46D95CDB" w14:textId="77777777" w:rsidR="005436C3" w:rsidRPr="004F76AB" w:rsidRDefault="005436C3" w:rsidP="006D248D">
            <w:pPr>
              <w:pStyle w:val="Tabelinhoud"/>
              <w:rPr>
                <w:rFonts w:ascii="Calibri" w:hAnsi="Calibri"/>
              </w:rPr>
            </w:pPr>
          </w:p>
        </w:tc>
      </w:tr>
      <w:tr w:rsidR="005436C3" w:rsidRPr="004F76AB" w14:paraId="36B9B676" w14:textId="77777777" w:rsidTr="009638E4">
        <w:tc>
          <w:tcPr>
            <w:tcW w:w="0" w:type="auto"/>
          </w:tcPr>
          <w:p w14:paraId="02763587" w14:textId="77777777" w:rsidR="005436C3" w:rsidRPr="004F76AB" w:rsidRDefault="005436C3" w:rsidP="006D248D">
            <w:pPr>
              <w:pStyle w:val="Tabelinhoud"/>
              <w:rPr>
                <w:rFonts w:ascii="Calibri" w:hAnsi="Calibri"/>
              </w:rPr>
            </w:pPr>
          </w:p>
        </w:tc>
        <w:tc>
          <w:tcPr>
            <w:tcW w:w="0" w:type="auto"/>
          </w:tcPr>
          <w:p w14:paraId="0BF038BD" w14:textId="77777777" w:rsidR="005436C3" w:rsidRPr="004F76AB" w:rsidRDefault="005436C3" w:rsidP="006D248D">
            <w:pPr>
              <w:pStyle w:val="Tabelinhoud"/>
              <w:rPr>
                <w:rFonts w:ascii="Calibri" w:hAnsi="Calibri"/>
              </w:rPr>
            </w:pPr>
          </w:p>
        </w:tc>
        <w:tc>
          <w:tcPr>
            <w:tcW w:w="1537" w:type="dxa"/>
          </w:tcPr>
          <w:p w14:paraId="19BD6316" w14:textId="77777777" w:rsidR="005436C3" w:rsidRPr="004F76AB" w:rsidRDefault="005436C3" w:rsidP="006D248D">
            <w:pPr>
              <w:pStyle w:val="Tabelinhoud"/>
              <w:rPr>
                <w:rFonts w:ascii="Calibri" w:hAnsi="Calibri"/>
              </w:rPr>
            </w:pPr>
          </w:p>
        </w:tc>
        <w:tc>
          <w:tcPr>
            <w:tcW w:w="5912" w:type="dxa"/>
          </w:tcPr>
          <w:p w14:paraId="118F04D9" w14:textId="77777777" w:rsidR="005436C3" w:rsidRPr="004F76AB" w:rsidRDefault="005436C3" w:rsidP="006D248D">
            <w:pPr>
              <w:pStyle w:val="Tabelinhoud"/>
              <w:rPr>
                <w:rFonts w:ascii="Calibri" w:hAnsi="Calibri"/>
              </w:rPr>
            </w:pPr>
          </w:p>
        </w:tc>
      </w:tr>
    </w:tbl>
    <w:p w14:paraId="0D99A2DA" w14:textId="77777777" w:rsidR="005436C3" w:rsidRDefault="005436C3">
      <w:pPr>
        <w:rPr>
          <w:rFonts w:asciiTheme="majorHAnsi" w:hAnsiTheme="majorHAnsi"/>
          <w:sz w:val="22"/>
          <w:szCs w:val="22"/>
        </w:rPr>
      </w:pPr>
    </w:p>
    <w:p w14:paraId="5A09360C" w14:textId="77777777" w:rsidR="005436C3" w:rsidRDefault="005436C3">
      <w:pPr>
        <w:rPr>
          <w:rFonts w:asciiTheme="majorHAnsi" w:hAnsiTheme="majorHAnsi"/>
          <w:sz w:val="22"/>
          <w:szCs w:val="22"/>
        </w:rPr>
      </w:pPr>
      <w:r>
        <w:rPr>
          <w:rFonts w:asciiTheme="majorHAnsi" w:hAnsiTheme="majorHAnsi"/>
          <w:sz w:val="22"/>
          <w:szCs w:val="22"/>
          <w:lang w:val="en-GB"/>
        </w:rPr>
        <w:br w:type="page"/>
      </w:r>
    </w:p>
    <w:p w14:paraId="2E6B54AF" w14:textId="77777777" w:rsidR="005436C3" w:rsidRPr="00262FDA" w:rsidRDefault="005436C3">
      <w:pPr>
        <w:rPr>
          <w:rFonts w:asciiTheme="majorHAnsi" w:hAnsiTheme="majorHAnsi"/>
          <w:sz w:val="22"/>
          <w:szCs w:val="22"/>
        </w:rPr>
      </w:pPr>
    </w:p>
    <w:sdt>
      <w:sdtPr>
        <w:rPr>
          <w:rFonts w:asciiTheme="minorHAnsi" w:eastAsiaTheme="minorEastAsia" w:hAnsiTheme="minorHAnsi" w:cstheme="minorBidi"/>
          <w:b w:val="0"/>
          <w:bCs w:val="0"/>
          <w:color w:val="auto"/>
          <w:sz w:val="24"/>
          <w:szCs w:val="24"/>
          <w:lang w:val="nl-NL" w:eastAsia="nl-NL"/>
        </w:rPr>
        <w:id w:val="103781071"/>
        <w:docPartObj>
          <w:docPartGallery w:val="Table of Contents"/>
          <w:docPartUnique/>
        </w:docPartObj>
      </w:sdtPr>
      <w:sdtEndPr/>
      <w:sdtContent>
        <w:p w14:paraId="669C8DBF" w14:textId="77777777" w:rsidR="00766309" w:rsidRPr="00144F54" w:rsidRDefault="00766309">
          <w:pPr>
            <w:pStyle w:val="TOCHeading"/>
            <w:rPr>
              <w:rFonts w:ascii="Calibri" w:hAnsi="Calibri" w:cs="Calibri"/>
              <w:sz w:val="22"/>
              <w:szCs w:val="22"/>
            </w:rPr>
          </w:pPr>
          <w:r>
            <w:rPr>
              <w:lang w:val="en-GB"/>
            </w:rPr>
            <w:t>T</w:t>
          </w:r>
          <w:r w:rsidRPr="00144F54">
            <w:rPr>
              <w:rFonts w:ascii="Calibri" w:hAnsi="Calibri" w:cs="Calibri"/>
              <w:sz w:val="22"/>
              <w:szCs w:val="22"/>
              <w:lang w:val="en-GB"/>
            </w:rPr>
            <w:t>able of contents</w:t>
          </w:r>
        </w:p>
        <w:p w14:paraId="1EF6BFDD" w14:textId="77777777" w:rsidR="00144F54" w:rsidRPr="00144F54" w:rsidRDefault="007C069D">
          <w:pPr>
            <w:pStyle w:val="TOC2"/>
            <w:tabs>
              <w:tab w:val="left" w:pos="660"/>
              <w:tab w:val="right" w:leader="dot" w:pos="9056"/>
            </w:tabs>
            <w:rPr>
              <w:rFonts w:ascii="Calibri" w:hAnsi="Calibri" w:cs="Calibri"/>
              <w:noProof/>
              <w:sz w:val="22"/>
              <w:szCs w:val="22"/>
            </w:rPr>
          </w:pPr>
          <w:r w:rsidRPr="00144F54">
            <w:rPr>
              <w:rFonts w:ascii="Calibri" w:hAnsi="Calibri" w:cs="Calibri"/>
              <w:sz w:val="22"/>
              <w:szCs w:val="22"/>
              <w:lang w:val="en-GB"/>
            </w:rPr>
            <w:fldChar w:fldCharType="begin"/>
          </w:r>
          <w:r w:rsidR="00766309" w:rsidRPr="00144F54">
            <w:rPr>
              <w:rFonts w:ascii="Calibri" w:hAnsi="Calibri" w:cs="Calibri"/>
              <w:sz w:val="22"/>
              <w:szCs w:val="22"/>
              <w:lang w:val="en-US"/>
            </w:rPr>
            <w:instrText xml:space="preserve"> TOC \o "1-3" \h \z \u </w:instrText>
          </w:r>
          <w:r w:rsidRPr="00144F54">
            <w:rPr>
              <w:rFonts w:ascii="Calibri" w:hAnsi="Calibri" w:cs="Calibri"/>
              <w:sz w:val="22"/>
              <w:szCs w:val="22"/>
            </w:rPr>
            <w:fldChar w:fldCharType="separate"/>
          </w:r>
          <w:hyperlink w:anchor="_Toc11672427" w:history="1">
            <w:r w:rsidR="00144F54" w:rsidRPr="00144F54">
              <w:rPr>
                <w:rStyle w:val="Hyperlink"/>
                <w:rFonts w:ascii="Calibri" w:hAnsi="Calibri" w:cs="Calibri"/>
                <w:noProof/>
                <w:sz w:val="22"/>
                <w:szCs w:val="22"/>
                <w:lang w:val="en-US"/>
              </w:rPr>
              <w:t>1.</w:t>
            </w:r>
            <w:r w:rsidR="00144F54" w:rsidRPr="00144F54">
              <w:rPr>
                <w:rFonts w:ascii="Calibri" w:hAnsi="Calibri" w:cs="Calibri"/>
                <w:noProof/>
                <w:sz w:val="22"/>
                <w:szCs w:val="22"/>
              </w:rPr>
              <w:tab/>
            </w:r>
            <w:r w:rsidR="00144F54" w:rsidRPr="00144F54">
              <w:rPr>
                <w:rStyle w:val="Hyperlink"/>
                <w:rFonts w:ascii="Calibri" w:hAnsi="Calibri" w:cs="Calibri"/>
                <w:noProof/>
                <w:sz w:val="22"/>
                <w:szCs w:val="22"/>
                <w:lang w:val="en-GB"/>
              </w:rPr>
              <w:t>Summary / message to the Faculty Board</w:t>
            </w:r>
            <w:r w:rsidR="00144F54" w:rsidRPr="00144F54">
              <w:rPr>
                <w:rFonts w:ascii="Calibri" w:hAnsi="Calibri" w:cs="Calibri"/>
                <w:noProof/>
                <w:webHidden/>
                <w:sz w:val="22"/>
                <w:szCs w:val="22"/>
              </w:rPr>
              <w:tab/>
            </w:r>
            <w:r w:rsidR="00144F54" w:rsidRPr="00144F54">
              <w:rPr>
                <w:rFonts w:ascii="Calibri" w:hAnsi="Calibri" w:cs="Calibri"/>
                <w:noProof/>
                <w:webHidden/>
                <w:sz w:val="22"/>
                <w:szCs w:val="22"/>
              </w:rPr>
              <w:fldChar w:fldCharType="begin"/>
            </w:r>
            <w:r w:rsidR="00144F54" w:rsidRPr="00144F54">
              <w:rPr>
                <w:rFonts w:ascii="Calibri" w:hAnsi="Calibri" w:cs="Calibri"/>
                <w:noProof/>
                <w:webHidden/>
                <w:sz w:val="22"/>
                <w:szCs w:val="22"/>
              </w:rPr>
              <w:instrText xml:space="preserve"> PAGEREF _Toc11672427 \h </w:instrText>
            </w:r>
            <w:r w:rsidR="00144F54" w:rsidRPr="00144F54">
              <w:rPr>
                <w:rFonts w:ascii="Calibri" w:hAnsi="Calibri" w:cs="Calibri"/>
                <w:noProof/>
                <w:webHidden/>
                <w:sz w:val="22"/>
                <w:szCs w:val="22"/>
              </w:rPr>
            </w:r>
            <w:r w:rsidR="00144F54" w:rsidRPr="00144F54">
              <w:rPr>
                <w:rFonts w:ascii="Calibri" w:hAnsi="Calibri" w:cs="Calibri"/>
                <w:noProof/>
                <w:webHidden/>
                <w:sz w:val="22"/>
                <w:szCs w:val="22"/>
              </w:rPr>
              <w:fldChar w:fldCharType="separate"/>
            </w:r>
            <w:r w:rsidR="00144F54" w:rsidRPr="00144F54">
              <w:rPr>
                <w:rFonts w:ascii="Calibri" w:hAnsi="Calibri" w:cs="Calibri"/>
                <w:noProof/>
                <w:webHidden/>
                <w:sz w:val="22"/>
                <w:szCs w:val="22"/>
              </w:rPr>
              <w:t>4</w:t>
            </w:r>
            <w:r w:rsidR="00144F54" w:rsidRPr="00144F54">
              <w:rPr>
                <w:rFonts w:ascii="Calibri" w:hAnsi="Calibri" w:cs="Calibri"/>
                <w:noProof/>
                <w:webHidden/>
                <w:sz w:val="22"/>
                <w:szCs w:val="22"/>
              </w:rPr>
              <w:fldChar w:fldCharType="end"/>
            </w:r>
          </w:hyperlink>
        </w:p>
        <w:p w14:paraId="7B2B5534" w14:textId="77777777" w:rsidR="00144F54" w:rsidRPr="00144F54" w:rsidRDefault="003C17A9">
          <w:pPr>
            <w:pStyle w:val="TOC2"/>
            <w:tabs>
              <w:tab w:val="left" w:pos="660"/>
              <w:tab w:val="right" w:leader="dot" w:pos="9056"/>
            </w:tabs>
            <w:rPr>
              <w:rFonts w:ascii="Calibri" w:hAnsi="Calibri" w:cs="Calibri"/>
              <w:noProof/>
              <w:sz w:val="22"/>
              <w:szCs w:val="22"/>
            </w:rPr>
          </w:pPr>
          <w:hyperlink w:anchor="_Toc11672428" w:history="1">
            <w:r w:rsidR="00144F54" w:rsidRPr="00144F54">
              <w:rPr>
                <w:rStyle w:val="Hyperlink"/>
                <w:rFonts w:ascii="Calibri" w:hAnsi="Calibri" w:cs="Calibri"/>
                <w:noProof/>
                <w:sz w:val="22"/>
                <w:szCs w:val="22"/>
              </w:rPr>
              <w:t>2.</w:t>
            </w:r>
            <w:r w:rsidR="00144F54" w:rsidRPr="00144F54">
              <w:rPr>
                <w:rFonts w:ascii="Calibri" w:hAnsi="Calibri" w:cs="Calibri"/>
                <w:noProof/>
                <w:sz w:val="22"/>
                <w:szCs w:val="22"/>
              </w:rPr>
              <w:tab/>
            </w:r>
            <w:r w:rsidR="00144F54" w:rsidRPr="00144F54">
              <w:rPr>
                <w:rStyle w:val="Hyperlink"/>
                <w:rFonts w:ascii="Calibri" w:hAnsi="Calibri" w:cs="Calibri"/>
                <w:noProof/>
                <w:sz w:val="22"/>
                <w:szCs w:val="22"/>
                <w:lang w:val="en-GB"/>
              </w:rPr>
              <w:t>Vision and curriculum</w:t>
            </w:r>
            <w:r w:rsidR="00144F54" w:rsidRPr="00144F54">
              <w:rPr>
                <w:rFonts w:ascii="Calibri" w:hAnsi="Calibri" w:cs="Calibri"/>
                <w:noProof/>
                <w:webHidden/>
                <w:sz w:val="22"/>
                <w:szCs w:val="22"/>
              </w:rPr>
              <w:tab/>
            </w:r>
            <w:r w:rsidR="00144F54" w:rsidRPr="00144F54">
              <w:rPr>
                <w:rFonts w:ascii="Calibri" w:hAnsi="Calibri" w:cs="Calibri"/>
                <w:noProof/>
                <w:webHidden/>
                <w:sz w:val="22"/>
                <w:szCs w:val="22"/>
              </w:rPr>
              <w:fldChar w:fldCharType="begin"/>
            </w:r>
            <w:r w:rsidR="00144F54" w:rsidRPr="00144F54">
              <w:rPr>
                <w:rFonts w:ascii="Calibri" w:hAnsi="Calibri" w:cs="Calibri"/>
                <w:noProof/>
                <w:webHidden/>
                <w:sz w:val="22"/>
                <w:szCs w:val="22"/>
              </w:rPr>
              <w:instrText xml:space="preserve"> PAGEREF _Toc11672428 \h </w:instrText>
            </w:r>
            <w:r w:rsidR="00144F54" w:rsidRPr="00144F54">
              <w:rPr>
                <w:rFonts w:ascii="Calibri" w:hAnsi="Calibri" w:cs="Calibri"/>
                <w:noProof/>
                <w:webHidden/>
                <w:sz w:val="22"/>
                <w:szCs w:val="22"/>
              </w:rPr>
            </w:r>
            <w:r w:rsidR="00144F54" w:rsidRPr="00144F54">
              <w:rPr>
                <w:rFonts w:ascii="Calibri" w:hAnsi="Calibri" w:cs="Calibri"/>
                <w:noProof/>
                <w:webHidden/>
                <w:sz w:val="22"/>
                <w:szCs w:val="22"/>
              </w:rPr>
              <w:fldChar w:fldCharType="separate"/>
            </w:r>
            <w:r w:rsidR="00144F54" w:rsidRPr="00144F54">
              <w:rPr>
                <w:rFonts w:ascii="Calibri" w:hAnsi="Calibri" w:cs="Calibri"/>
                <w:noProof/>
                <w:webHidden/>
                <w:sz w:val="22"/>
                <w:szCs w:val="22"/>
              </w:rPr>
              <w:t>4</w:t>
            </w:r>
            <w:r w:rsidR="00144F54" w:rsidRPr="00144F54">
              <w:rPr>
                <w:rFonts w:ascii="Calibri" w:hAnsi="Calibri" w:cs="Calibri"/>
                <w:noProof/>
                <w:webHidden/>
                <w:sz w:val="22"/>
                <w:szCs w:val="22"/>
              </w:rPr>
              <w:fldChar w:fldCharType="end"/>
            </w:r>
          </w:hyperlink>
        </w:p>
        <w:p w14:paraId="48709683" w14:textId="77777777" w:rsidR="00144F54" w:rsidRPr="00144F54" w:rsidRDefault="003C17A9">
          <w:pPr>
            <w:pStyle w:val="TOC2"/>
            <w:tabs>
              <w:tab w:val="left" w:pos="660"/>
              <w:tab w:val="right" w:leader="dot" w:pos="9056"/>
            </w:tabs>
            <w:rPr>
              <w:rFonts w:ascii="Calibri" w:hAnsi="Calibri" w:cs="Calibri"/>
              <w:noProof/>
              <w:sz w:val="22"/>
              <w:szCs w:val="22"/>
            </w:rPr>
          </w:pPr>
          <w:hyperlink w:anchor="_Toc11672429" w:history="1">
            <w:r w:rsidR="00144F54" w:rsidRPr="00144F54">
              <w:rPr>
                <w:rStyle w:val="Hyperlink"/>
                <w:rFonts w:ascii="Calibri" w:hAnsi="Calibri" w:cs="Calibri"/>
                <w:noProof/>
                <w:sz w:val="22"/>
                <w:szCs w:val="22"/>
              </w:rPr>
              <w:t>3.</w:t>
            </w:r>
            <w:r w:rsidR="00144F54" w:rsidRPr="00144F54">
              <w:rPr>
                <w:rFonts w:ascii="Calibri" w:hAnsi="Calibri" w:cs="Calibri"/>
                <w:noProof/>
                <w:sz w:val="22"/>
                <w:szCs w:val="22"/>
              </w:rPr>
              <w:tab/>
            </w:r>
            <w:r w:rsidR="00144F54" w:rsidRPr="00144F54">
              <w:rPr>
                <w:rStyle w:val="Hyperlink"/>
                <w:rFonts w:ascii="Calibri" w:hAnsi="Calibri" w:cs="Calibri"/>
                <w:noProof/>
                <w:sz w:val="22"/>
                <w:szCs w:val="22"/>
                <w:lang w:val="en-GB"/>
              </w:rPr>
              <w:t>Incoming students, progress, outgoing students</w:t>
            </w:r>
            <w:r w:rsidR="00144F54" w:rsidRPr="00144F54">
              <w:rPr>
                <w:rFonts w:ascii="Calibri" w:hAnsi="Calibri" w:cs="Calibri"/>
                <w:noProof/>
                <w:webHidden/>
                <w:sz w:val="22"/>
                <w:szCs w:val="22"/>
              </w:rPr>
              <w:tab/>
            </w:r>
            <w:r w:rsidR="00144F54" w:rsidRPr="00144F54">
              <w:rPr>
                <w:rFonts w:ascii="Calibri" w:hAnsi="Calibri" w:cs="Calibri"/>
                <w:noProof/>
                <w:webHidden/>
                <w:sz w:val="22"/>
                <w:szCs w:val="22"/>
              </w:rPr>
              <w:fldChar w:fldCharType="begin"/>
            </w:r>
            <w:r w:rsidR="00144F54" w:rsidRPr="00144F54">
              <w:rPr>
                <w:rFonts w:ascii="Calibri" w:hAnsi="Calibri" w:cs="Calibri"/>
                <w:noProof/>
                <w:webHidden/>
                <w:sz w:val="22"/>
                <w:szCs w:val="22"/>
              </w:rPr>
              <w:instrText xml:space="preserve"> PAGEREF _Toc11672429 \h </w:instrText>
            </w:r>
            <w:r w:rsidR="00144F54" w:rsidRPr="00144F54">
              <w:rPr>
                <w:rFonts w:ascii="Calibri" w:hAnsi="Calibri" w:cs="Calibri"/>
                <w:noProof/>
                <w:webHidden/>
                <w:sz w:val="22"/>
                <w:szCs w:val="22"/>
              </w:rPr>
            </w:r>
            <w:r w:rsidR="00144F54" w:rsidRPr="00144F54">
              <w:rPr>
                <w:rFonts w:ascii="Calibri" w:hAnsi="Calibri" w:cs="Calibri"/>
                <w:noProof/>
                <w:webHidden/>
                <w:sz w:val="22"/>
                <w:szCs w:val="22"/>
              </w:rPr>
              <w:fldChar w:fldCharType="separate"/>
            </w:r>
            <w:r w:rsidR="00144F54" w:rsidRPr="00144F54">
              <w:rPr>
                <w:rFonts w:ascii="Calibri" w:hAnsi="Calibri" w:cs="Calibri"/>
                <w:noProof/>
                <w:webHidden/>
                <w:sz w:val="22"/>
                <w:szCs w:val="22"/>
              </w:rPr>
              <w:t>4</w:t>
            </w:r>
            <w:r w:rsidR="00144F54" w:rsidRPr="00144F54">
              <w:rPr>
                <w:rFonts w:ascii="Calibri" w:hAnsi="Calibri" w:cs="Calibri"/>
                <w:noProof/>
                <w:webHidden/>
                <w:sz w:val="22"/>
                <w:szCs w:val="22"/>
              </w:rPr>
              <w:fldChar w:fldCharType="end"/>
            </w:r>
          </w:hyperlink>
        </w:p>
        <w:p w14:paraId="224B0BB7" w14:textId="77777777" w:rsidR="00144F54" w:rsidRPr="00144F54" w:rsidRDefault="003C17A9">
          <w:pPr>
            <w:pStyle w:val="TOC2"/>
            <w:tabs>
              <w:tab w:val="left" w:pos="660"/>
              <w:tab w:val="right" w:leader="dot" w:pos="9056"/>
            </w:tabs>
            <w:rPr>
              <w:rFonts w:ascii="Calibri" w:hAnsi="Calibri" w:cs="Calibri"/>
              <w:noProof/>
              <w:sz w:val="22"/>
              <w:szCs w:val="22"/>
            </w:rPr>
          </w:pPr>
          <w:hyperlink w:anchor="_Toc11672430" w:history="1">
            <w:r w:rsidR="00144F54" w:rsidRPr="00144F54">
              <w:rPr>
                <w:rStyle w:val="Hyperlink"/>
                <w:rFonts w:ascii="Calibri" w:hAnsi="Calibri" w:cs="Calibri"/>
                <w:noProof/>
                <w:sz w:val="22"/>
                <w:szCs w:val="22"/>
              </w:rPr>
              <w:t>4.</w:t>
            </w:r>
            <w:r w:rsidR="00144F54" w:rsidRPr="00144F54">
              <w:rPr>
                <w:rFonts w:ascii="Calibri" w:hAnsi="Calibri" w:cs="Calibri"/>
                <w:noProof/>
                <w:sz w:val="22"/>
                <w:szCs w:val="22"/>
              </w:rPr>
              <w:tab/>
            </w:r>
            <w:r w:rsidR="00144F54" w:rsidRPr="00144F54">
              <w:rPr>
                <w:rStyle w:val="Hyperlink"/>
                <w:rFonts w:ascii="Calibri" w:hAnsi="Calibri" w:cs="Calibri"/>
                <w:noProof/>
                <w:sz w:val="22"/>
                <w:szCs w:val="22"/>
                <w:lang w:val="en-GB"/>
              </w:rPr>
              <w:t>Evaluations</w:t>
            </w:r>
            <w:r w:rsidR="00144F54" w:rsidRPr="00144F54">
              <w:rPr>
                <w:rFonts w:ascii="Calibri" w:hAnsi="Calibri" w:cs="Calibri"/>
                <w:noProof/>
                <w:webHidden/>
                <w:sz w:val="22"/>
                <w:szCs w:val="22"/>
              </w:rPr>
              <w:tab/>
            </w:r>
            <w:r w:rsidR="00144F54" w:rsidRPr="00144F54">
              <w:rPr>
                <w:rFonts w:ascii="Calibri" w:hAnsi="Calibri" w:cs="Calibri"/>
                <w:noProof/>
                <w:webHidden/>
                <w:sz w:val="22"/>
                <w:szCs w:val="22"/>
              </w:rPr>
              <w:fldChar w:fldCharType="begin"/>
            </w:r>
            <w:r w:rsidR="00144F54" w:rsidRPr="00144F54">
              <w:rPr>
                <w:rFonts w:ascii="Calibri" w:hAnsi="Calibri" w:cs="Calibri"/>
                <w:noProof/>
                <w:webHidden/>
                <w:sz w:val="22"/>
                <w:szCs w:val="22"/>
              </w:rPr>
              <w:instrText xml:space="preserve"> PAGEREF _Toc11672430 \h </w:instrText>
            </w:r>
            <w:r w:rsidR="00144F54" w:rsidRPr="00144F54">
              <w:rPr>
                <w:rFonts w:ascii="Calibri" w:hAnsi="Calibri" w:cs="Calibri"/>
                <w:noProof/>
                <w:webHidden/>
                <w:sz w:val="22"/>
                <w:szCs w:val="22"/>
              </w:rPr>
            </w:r>
            <w:r w:rsidR="00144F54" w:rsidRPr="00144F54">
              <w:rPr>
                <w:rFonts w:ascii="Calibri" w:hAnsi="Calibri" w:cs="Calibri"/>
                <w:noProof/>
                <w:webHidden/>
                <w:sz w:val="22"/>
                <w:szCs w:val="22"/>
              </w:rPr>
              <w:fldChar w:fldCharType="separate"/>
            </w:r>
            <w:r w:rsidR="00144F54" w:rsidRPr="00144F54">
              <w:rPr>
                <w:rFonts w:ascii="Calibri" w:hAnsi="Calibri" w:cs="Calibri"/>
                <w:noProof/>
                <w:webHidden/>
                <w:sz w:val="22"/>
                <w:szCs w:val="22"/>
              </w:rPr>
              <w:t>4</w:t>
            </w:r>
            <w:r w:rsidR="00144F54" w:rsidRPr="00144F54">
              <w:rPr>
                <w:rFonts w:ascii="Calibri" w:hAnsi="Calibri" w:cs="Calibri"/>
                <w:noProof/>
                <w:webHidden/>
                <w:sz w:val="22"/>
                <w:szCs w:val="22"/>
              </w:rPr>
              <w:fldChar w:fldCharType="end"/>
            </w:r>
          </w:hyperlink>
        </w:p>
        <w:p w14:paraId="340D2314" w14:textId="77777777" w:rsidR="00144F54" w:rsidRPr="00144F54" w:rsidRDefault="003C17A9">
          <w:pPr>
            <w:pStyle w:val="TOC2"/>
            <w:tabs>
              <w:tab w:val="left" w:pos="660"/>
              <w:tab w:val="right" w:leader="dot" w:pos="9056"/>
            </w:tabs>
            <w:rPr>
              <w:rFonts w:ascii="Calibri" w:hAnsi="Calibri" w:cs="Calibri"/>
              <w:noProof/>
              <w:sz w:val="22"/>
              <w:szCs w:val="22"/>
            </w:rPr>
          </w:pPr>
          <w:hyperlink w:anchor="_Toc11672431" w:history="1">
            <w:r w:rsidR="00144F54" w:rsidRPr="00144F54">
              <w:rPr>
                <w:rStyle w:val="Hyperlink"/>
                <w:rFonts w:ascii="Calibri" w:hAnsi="Calibri" w:cs="Calibri"/>
                <w:noProof/>
                <w:sz w:val="22"/>
                <w:szCs w:val="22"/>
              </w:rPr>
              <w:t>5.</w:t>
            </w:r>
            <w:r w:rsidR="00144F54" w:rsidRPr="00144F54">
              <w:rPr>
                <w:rFonts w:ascii="Calibri" w:hAnsi="Calibri" w:cs="Calibri"/>
                <w:noProof/>
                <w:sz w:val="22"/>
                <w:szCs w:val="22"/>
              </w:rPr>
              <w:tab/>
            </w:r>
            <w:r w:rsidR="00144F54" w:rsidRPr="00144F54">
              <w:rPr>
                <w:rStyle w:val="Hyperlink"/>
                <w:rFonts w:ascii="Calibri" w:hAnsi="Calibri" w:cs="Calibri"/>
                <w:noProof/>
                <w:sz w:val="22"/>
                <w:szCs w:val="22"/>
                <w:lang w:val="en-GB"/>
              </w:rPr>
              <w:t>Teaching staff</w:t>
            </w:r>
            <w:r w:rsidR="00144F54" w:rsidRPr="00144F54">
              <w:rPr>
                <w:rFonts w:ascii="Calibri" w:hAnsi="Calibri" w:cs="Calibri"/>
                <w:noProof/>
                <w:webHidden/>
                <w:sz w:val="22"/>
                <w:szCs w:val="22"/>
              </w:rPr>
              <w:tab/>
            </w:r>
            <w:r w:rsidR="00144F54" w:rsidRPr="00144F54">
              <w:rPr>
                <w:rFonts w:ascii="Calibri" w:hAnsi="Calibri" w:cs="Calibri"/>
                <w:noProof/>
                <w:webHidden/>
                <w:sz w:val="22"/>
                <w:szCs w:val="22"/>
              </w:rPr>
              <w:fldChar w:fldCharType="begin"/>
            </w:r>
            <w:r w:rsidR="00144F54" w:rsidRPr="00144F54">
              <w:rPr>
                <w:rFonts w:ascii="Calibri" w:hAnsi="Calibri" w:cs="Calibri"/>
                <w:noProof/>
                <w:webHidden/>
                <w:sz w:val="22"/>
                <w:szCs w:val="22"/>
              </w:rPr>
              <w:instrText xml:space="preserve"> PAGEREF _Toc11672431 \h </w:instrText>
            </w:r>
            <w:r w:rsidR="00144F54" w:rsidRPr="00144F54">
              <w:rPr>
                <w:rFonts w:ascii="Calibri" w:hAnsi="Calibri" w:cs="Calibri"/>
                <w:noProof/>
                <w:webHidden/>
                <w:sz w:val="22"/>
                <w:szCs w:val="22"/>
              </w:rPr>
            </w:r>
            <w:r w:rsidR="00144F54" w:rsidRPr="00144F54">
              <w:rPr>
                <w:rFonts w:ascii="Calibri" w:hAnsi="Calibri" w:cs="Calibri"/>
                <w:noProof/>
                <w:webHidden/>
                <w:sz w:val="22"/>
                <w:szCs w:val="22"/>
              </w:rPr>
              <w:fldChar w:fldCharType="separate"/>
            </w:r>
            <w:r w:rsidR="00144F54" w:rsidRPr="00144F54">
              <w:rPr>
                <w:rFonts w:ascii="Calibri" w:hAnsi="Calibri" w:cs="Calibri"/>
                <w:noProof/>
                <w:webHidden/>
                <w:sz w:val="22"/>
                <w:szCs w:val="22"/>
              </w:rPr>
              <w:t>5</w:t>
            </w:r>
            <w:r w:rsidR="00144F54" w:rsidRPr="00144F54">
              <w:rPr>
                <w:rFonts w:ascii="Calibri" w:hAnsi="Calibri" w:cs="Calibri"/>
                <w:noProof/>
                <w:webHidden/>
                <w:sz w:val="22"/>
                <w:szCs w:val="22"/>
              </w:rPr>
              <w:fldChar w:fldCharType="end"/>
            </w:r>
          </w:hyperlink>
        </w:p>
        <w:p w14:paraId="7707878F" w14:textId="77777777" w:rsidR="00144F54" w:rsidRPr="00144F54" w:rsidRDefault="003C17A9">
          <w:pPr>
            <w:pStyle w:val="TOC2"/>
            <w:tabs>
              <w:tab w:val="left" w:pos="660"/>
              <w:tab w:val="right" w:leader="dot" w:pos="9056"/>
            </w:tabs>
            <w:rPr>
              <w:rFonts w:ascii="Calibri" w:hAnsi="Calibri" w:cs="Calibri"/>
              <w:noProof/>
              <w:sz w:val="22"/>
              <w:szCs w:val="22"/>
            </w:rPr>
          </w:pPr>
          <w:hyperlink w:anchor="_Toc11672432" w:history="1">
            <w:r w:rsidR="00144F54" w:rsidRPr="00144F54">
              <w:rPr>
                <w:rStyle w:val="Hyperlink"/>
                <w:rFonts w:ascii="Calibri" w:hAnsi="Calibri" w:cs="Calibri"/>
                <w:noProof/>
                <w:sz w:val="22"/>
                <w:szCs w:val="22"/>
              </w:rPr>
              <w:t>6.</w:t>
            </w:r>
            <w:r w:rsidR="00144F54" w:rsidRPr="00144F54">
              <w:rPr>
                <w:rFonts w:ascii="Calibri" w:hAnsi="Calibri" w:cs="Calibri"/>
                <w:noProof/>
                <w:sz w:val="22"/>
                <w:szCs w:val="22"/>
              </w:rPr>
              <w:tab/>
            </w:r>
            <w:r w:rsidR="00144F54" w:rsidRPr="00144F54">
              <w:rPr>
                <w:rStyle w:val="Hyperlink"/>
                <w:rFonts w:ascii="Calibri" w:hAnsi="Calibri" w:cs="Calibri"/>
                <w:noProof/>
                <w:sz w:val="22"/>
                <w:szCs w:val="22"/>
                <w:lang w:val="en-GB"/>
              </w:rPr>
              <w:t>Assessment</w:t>
            </w:r>
            <w:r w:rsidR="00144F54" w:rsidRPr="00144F54">
              <w:rPr>
                <w:rFonts w:ascii="Calibri" w:hAnsi="Calibri" w:cs="Calibri"/>
                <w:noProof/>
                <w:webHidden/>
                <w:sz w:val="22"/>
                <w:szCs w:val="22"/>
              </w:rPr>
              <w:tab/>
            </w:r>
            <w:r w:rsidR="00144F54" w:rsidRPr="00144F54">
              <w:rPr>
                <w:rFonts w:ascii="Calibri" w:hAnsi="Calibri" w:cs="Calibri"/>
                <w:noProof/>
                <w:webHidden/>
                <w:sz w:val="22"/>
                <w:szCs w:val="22"/>
              </w:rPr>
              <w:fldChar w:fldCharType="begin"/>
            </w:r>
            <w:r w:rsidR="00144F54" w:rsidRPr="00144F54">
              <w:rPr>
                <w:rFonts w:ascii="Calibri" w:hAnsi="Calibri" w:cs="Calibri"/>
                <w:noProof/>
                <w:webHidden/>
                <w:sz w:val="22"/>
                <w:szCs w:val="22"/>
              </w:rPr>
              <w:instrText xml:space="preserve"> PAGEREF _Toc11672432 \h </w:instrText>
            </w:r>
            <w:r w:rsidR="00144F54" w:rsidRPr="00144F54">
              <w:rPr>
                <w:rFonts w:ascii="Calibri" w:hAnsi="Calibri" w:cs="Calibri"/>
                <w:noProof/>
                <w:webHidden/>
                <w:sz w:val="22"/>
                <w:szCs w:val="22"/>
              </w:rPr>
            </w:r>
            <w:r w:rsidR="00144F54" w:rsidRPr="00144F54">
              <w:rPr>
                <w:rFonts w:ascii="Calibri" w:hAnsi="Calibri" w:cs="Calibri"/>
                <w:noProof/>
                <w:webHidden/>
                <w:sz w:val="22"/>
                <w:szCs w:val="22"/>
              </w:rPr>
              <w:fldChar w:fldCharType="separate"/>
            </w:r>
            <w:r w:rsidR="00144F54" w:rsidRPr="00144F54">
              <w:rPr>
                <w:rFonts w:ascii="Calibri" w:hAnsi="Calibri" w:cs="Calibri"/>
                <w:noProof/>
                <w:webHidden/>
                <w:sz w:val="22"/>
                <w:szCs w:val="22"/>
              </w:rPr>
              <w:t>6</w:t>
            </w:r>
            <w:r w:rsidR="00144F54" w:rsidRPr="00144F54">
              <w:rPr>
                <w:rFonts w:ascii="Calibri" w:hAnsi="Calibri" w:cs="Calibri"/>
                <w:noProof/>
                <w:webHidden/>
                <w:sz w:val="22"/>
                <w:szCs w:val="22"/>
              </w:rPr>
              <w:fldChar w:fldCharType="end"/>
            </w:r>
          </w:hyperlink>
        </w:p>
        <w:p w14:paraId="76E87C38" w14:textId="77777777" w:rsidR="00144F54" w:rsidRPr="00144F54" w:rsidRDefault="003C17A9">
          <w:pPr>
            <w:pStyle w:val="TOC2"/>
            <w:tabs>
              <w:tab w:val="left" w:pos="660"/>
              <w:tab w:val="right" w:leader="dot" w:pos="9056"/>
            </w:tabs>
            <w:rPr>
              <w:rFonts w:ascii="Calibri" w:hAnsi="Calibri" w:cs="Calibri"/>
              <w:noProof/>
              <w:sz w:val="22"/>
              <w:szCs w:val="22"/>
            </w:rPr>
          </w:pPr>
          <w:hyperlink w:anchor="_Toc11672433" w:history="1">
            <w:r w:rsidR="00144F54" w:rsidRPr="00144F54">
              <w:rPr>
                <w:rStyle w:val="Hyperlink"/>
                <w:rFonts w:ascii="Calibri" w:hAnsi="Calibri" w:cs="Calibri"/>
                <w:noProof/>
                <w:sz w:val="22"/>
                <w:szCs w:val="22"/>
              </w:rPr>
              <w:t>7.</w:t>
            </w:r>
            <w:r w:rsidR="00144F54" w:rsidRPr="00144F54">
              <w:rPr>
                <w:rFonts w:ascii="Calibri" w:hAnsi="Calibri" w:cs="Calibri"/>
                <w:noProof/>
                <w:sz w:val="22"/>
                <w:szCs w:val="22"/>
              </w:rPr>
              <w:tab/>
            </w:r>
            <w:r w:rsidR="00144F54" w:rsidRPr="00144F54">
              <w:rPr>
                <w:rStyle w:val="Hyperlink"/>
                <w:rFonts w:ascii="Calibri" w:hAnsi="Calibri" w:cs="Calibri"/>
                <w:noProof/>
                <w:sz w:val="22"/>
                <w:szCs w:val="22"/>
                <w:lang w:val="en-GB"/>
              </w:rPr>
              <w:t>Quality Assessment of programme</w:t>
            </w:r>
            <w:r w:rsidR="00144F54" w:rsidRPr="00144F54">
              <w:rPr>
                <w:rFonts w:ascii="Calibri" w:hAnsi="Calibri" w:cs="Calibri"/>
                <w:noProof/>
                <w:webHidden/>
                <w:sz w:val="22"/>
                <w:szCs w:val="22"/>
              </w:rPr>
              <w:tab/>
            </w:r>
            <w:r w:rsidR="00144F54" w:rsidRPr="00144F54">
              <w:rPr>
                <w:rFonts w:ascii="Calibri" w:hAnsi="Calibri" w:cs="Calibri"/>
                <w:noProof/>
                <w:webHidden/>
                <w:sz w:val="22"/>
                <w:szCs w:val="22"/>
              </w:rPr>
              <w:fldChar w:fldCharType="begin"/>
            </w:r>
            <w:r w:rsidR="00144F54" w:rsidRPr="00144F54">
              <w:rPr>
                <w:rFonts w:ascii="Calibri" w:hAnsi="Calibri" w:cs="Calibri"/>
                <w:noProof/>
                <w:webHidden/>
                <w:sz w:val="22"/>
                <w:szCs w:val="22"/>
              </w:rPr>
              <w:instrText xml:space="preserve"> PAGEREF _Toc11672433 \h </w:instrText>
            </w:r>
            <w:r w:rsidR="00144F54" w:rsidRPr="00144F54">
              <w:rPr>
                <w:rFonts w:ascii="Calibri" w:hAnsi="Calibri" w:cs="Calibri"/>
                <w:noProof/>
                <w:webHidden/>
                <w:sz w:val="22"/>
                <w:szCs w:val="22"/>
              </w:rPr>
            </w:r>
            <w:r w:rsidR="00144F54" w:rsidRPr="00144F54">
              <w:rPr>
                <w:rFonts w:ascii="Calibri" w:hAnsi="Calibri" w:cs="Calibri"/>
                <w:noProof/>
                <w:webHidden/>
                <w:sz w:val="22"/>
                <w:szCs w:val="22"/>
              </w:rPr>
              <w:fldChar w:fldCharType="separate"/>
            </w:r>
            <w:r w:rsidR="00144F54" w:rsidRPr="00144F54">
              <w:rPr>
                <w:rFonts w:ascii="Calibri" w:hAnsi="Calibri" w:cs="Calibri"/>
                <w:noProof/>
                <w:webHidden/>
                <w:sz w:val="22"/>
                <w:szCs w:val="22"/>
              </w:rPr>
              <w:t>6</w:t>
            </w:r>
            <w:r w:rsidR="00144F54" w:rsidRPr="00144F54">
              <w:rPr>
                <w:rFonts w:ascii="Calibri" w:hAnsi="Calibri" w:cs="Calibri"/>
                <w:noProof/>
                <w:webHidden/>
                <w:sz w:val="22"/>
                <w:szCs w:val="22"/>
              </w:rPr>
              <w:fldChar w:fldCharType="end"/>
            </w:r>
          </w:hyperlink>
        </w:p>
        <w:p w14:paraId="4FF27989" w14:textId="77777777" w:rsidR="00144F54" w:rsidRPr="00144F54" w:rsidRDefault="003C17A9">
          <w:pPr>
            <w:pStyle w:val="TOC2"/>
            <w:tabs>
              <w:tab w:val="left" w:pos="660"/>
              <w:tab w:val="right" w:leader="dot" w:pos="9056"/>
            </w:tabs>
            <w:rPr>
              <w:rFonts w:ascii="Calibri" w:hAnsi="Calibri" w:cs="Calibri"/>
              <w:noProof/>
              <w:sz w:val="22"/>
              <w:szCs w:val="22"/>
            </w:rPr>
          </w:pPr>
          <w:hyperlink w:anchor="_Toc11672434" w:history="1">
            <w:r w:rsidR="00144F54" w:rsidRPr="00144F54">
              <w:rPr>
                <w:rStyle w:val="Hyperlink"/>
                <w:rFonts w:ascii="Calibri" w:hAnsi="Calibri" w:cs="Calibri"/>
                <w:noProof/>
                <w:sz w:val="22"/>
                <w:szCs w:val="22"/>
              </w:rPr>
              <w:t>8.</w:t>
            </w:r>
            <w:r w:rsidR="00144F54" w:rsidRPr="00144F54">
              <w:rPr>
                <w:rFonts w:ascii="Calibri" w:hAnsi="Calibri" w:cs="Calibri"/>
                <w:noProof/>
                <w:sz w:val="22"/>
                <w:szCs w:val="22"/>
              </w:rPr>
              <w:tab/>
            </w:r>
            <w:r w:rsidR="00144F54" w:rsidRPr="00144F54">
              <w:rPr>
                <w:rStyle w:val="Hyperlink"/>
                <w:rFonts w:ascii="Calibri" w:hAnsi="Calibri" w:cs="Calibri"/>
                <w:noProof/>
                <w:sz w:val="22"/>
                <w:szCs w:val="22"/>
              </w:rPr>
              <w:t>Educational facilities</w:t>
            </w:r>
            <w:r w:rsidR="00144F54" w:rsidRPr="00144F54">
              <w:rPr>
                <w:rFonts w:ascii="Calibri" w:hAnsi="Calibri" w:cs="Calibri"/>
                <w:noProof/>
                <w:webHidden/>
                <w:sz w:val="22"/>
                <w:szCs w:val="22"/>
              </w:rPr>
              <w:tab/>
            </w:r>
            <w:r w:rsidR="00144F54" w:rsidRPr="00144F54">
              <w:rPr>
                <w:rFonts w:ascii="Calibri" w:hAnsi="Calibri" w:cs="Calibri"/>
                <w:noProof/>
                <w:webHidden/>
                <w:sz w:val="22"/>
                <w:szCs w:val="22"/>
              </w:rPr>
              <w:fldChar w:fldCharType="begin"/>
            </w:r>
            <w:r w:rsidR="00144F54" w:rsidRPr="00144F54">
              <w:rPr>
                <w:rFonts w:ascii="Calibri" w:hAnsi="Calibri" w:cs="Calibri"/>
                <w:noProof/>
                <w:webHidden/>
                <w:sz w:val="22"/>
                <w:szCs w:val="22"/>
              </w:rPr>
              <w:instrText xml:space="preserve"> PAGEREF _Toc11672434 \h </w:instrText>
            </w:r>
            <w:r w:rsidR="00144F54" w:rsidRPr="00144F54">
              <w:rPr>
                <w:rFonts w:ascii="Calibri" w:hAnsi="Calibri" w:cs="Calibri"/>
                <w:noProof/>
                <w:webHidden/>
                <w:sz w:val="22"/>
                <w:szCs w:val="22"/>
              </w:rPr>
            </w:r>
            <w:r w:rsidR="00144F54" w:rsidRPr="00144F54">
              <w:rPr>
                <w:rFonts w:ascii="Calibri" w:hAnsi="Calibri" w:cs="Calibri"/>
                <w:noProof/>
                <w:webHidden/>
                <w:sz w:val="22"/>
                <w:szCs w:val="22"/>
              </w:rPr>
              <w:fldChar w:fldCharType="separate"/>
            </w:r>
            <w:r w:rsidR="00144F54" w:rsidRPr="00144F54">
              <w:rPr>
                <w:rFonts w:ascii="Calibri" w:hAnsi="Calibri" w:cs="Calibri"/>
                <w:noProof/>
                <w:webHidden/>
                <w:sz w:val="22"/>
                <w:szCs w:val="22"/>
              </w:rPr>
              <w:t>6</w:t>
            </w:r>
            <w:r w:rsidR="00144F54" w:rsidRPr="00144F54">
              <w:rPr>
                <w:rFonts w:ascii="Calibri" w:hAnsi="Calibri" w:cs="Calibri"/>
                <w:noProof/>
                <w:webHidden/>
                <w:sz w:val="22"/>
                <w:szCs w:val="22"/>
              </w:rPr>
              <w:fldChar w:fldCharType="end"/>
            </w:r>
          </w:hyperlink>
        </w:p>
        <w:p w14:paraId="242D6D17" w14:textId="77777777" w:rsidR="00144F54" w:rsidRPr="00144F54" w:rsidRDefault="003C17A9">
          <w:pPr>
            <w:pStyle w:val="TOC2"/>
            <w:tabs>
              <w:tab w:val="left" w:pos="660"/>
              <w:tab w:val="right" w:leader="dot" w:pos="9056"/>
            </w:tabs>
            <w:rPr>
              <w:rFonts w:ascii="Calibri" w:hAnsi="Calibri" w:cs="Calibri"/>
              <w:noProof/>
              <w:sz w:val="22"/>
              <w:szCs w:val="22"/>
            </w:rPr>
          </w:pPr>
          <w:hyperlink w:anchor="_Toc11672435" w:history="1">
            <w:r w:rsidR="00144F54" w:rsidRPr="00144F54">
              <w:rPr>
                <w:rStyle w:val="Hyperlink"/>
                <w:rFonts w:ascii="Calibri" w:hAnsi="Calibri" w:cs="Calibri"/>
                <w:noProof/>
                <w:sz w:val="22"/>
                <w:szCs w:val="22"/>
              </w:rPr>
              <w:t>9.</w:t>
            </w:r>
            <w:r w:rsidR="00144F54" w:rsidRPr="00144F54">
              <w:rPr>
                <w:rFonts w:ascii="Calibri" w:hAnsi="Calibri" w:cs="Calibri"/>
                <w:noProof/>
                <w:sz w:val="22"/>
                <w:szCs w:val="22"/>
              </w:rPr>
              <w:tab/>
            </w:r>
            <w:r w:rsidR="00144F54" w:rsidRPr="00144F54">
              <w:rPr>
                <w:rStyle w:val="Hyperlink"/>
                <w:rFonts w:ascii="Calibri" w:hAnsi="Calibri" w:cs="Calibri"/>
                <w:noProof/>
                <w:sz w:val="22"/>
                <w:szCs w:val="22"/>
                <w:lang w:val="en-GB"/>
              </w:rPr>
              <w:t>Annual Plan 2019-2020</w:t>
            </w:r>
            <w:r w:rsidR="00144F54" w:rsidRPr="00144F54">
              <w:rPr>
                <w:rFonts w:ascii="Calibri" w:hAnsi="Calibri" w:cs="Calibri"/>
                <w:noProof/>
                <w:webHidden/>
                <w:sz w:val="22"/>
                <w:szCs w:val="22"/>
              </w:rPr>
              <w:tab/>
            </w:r>
            <w:r w:rsidR="00144F54" w:rsidRPr="00144F54">
              <w:rPr>
                <w:rFonts w:ascii="Calibri" w:hAnsi="Calibri" w:cs="Calibri"/>
                <w:noProof/>
                <w:webHidden/>
                <w:sz w:val="22"/>
                <w:szCs w:val="22"/>
              </w:rPr>
              <w:fldChar w:fldCharType="begin"/>
            </w:r>
            <w:r w:rsidR="00144F54" w:rsidRPr="00144F54">
              <w:rPr>
                <w:rFonts w:ascii="Calibri" w:hAnsi="Calibri" w:cs="Calibri"/>
                <w:noProof/>
                <w:webHidden/>
                <w:sz w:val="22"/>
                <w:szCs w:val="22"/>
              </w:rPr>
              <w:instrText xml:space="preserve"> PAGEREF _Toc11672435 \h </w:instrText>
            </w:r>
            <w:r w:rsidR="00144F54" w:rsidRPr="00144F54">
              <w:rPr>
                <w:rFonts w:ascii="Calibri" w:hAnsi="Calibri" w:cs="Calibri"/>
                <w:noProof/>
                <w:webHidden/>
                <w:sz w:val="22"/>
                <w:szCs w:val="22"/>
              </w:rPr>
            </w:r>
            <w:r w:rsidR="00144F54" w:rsidRPr="00144F54">
              <w:rPr>
                <w:rFonts w:ascii="Calibri" w:hAnsi="Calibri" w:cs="Calibri"/>
                <w:noProof/>
                <w:webHidden/>
                <w:sz w:val="22"/>
                <w:szCs w:val="22"/>
              </w:rPr>
              <w:fldChar w:fldCharType="separate"/>
            </w:r>
            <w:r w:rsidR="00144F54" w:rsidRPr="00144F54">
              <w:rPr>
                <w:rFonts w:ascii="Calibri" w:hAnsi="Calibri" w:cs="Calibri"/>
                <w:noProof/>
                <w:webHidden/>
                <w:sz w:val="22"/>
                <w:szCs w:val="22"/>
              </w:rPr>
              <w:t>7</w:t>
            </w:r>
            <w:r w:rsidR="00144F54" w:rsidRPr="00144F54">
              <w:rPr>
                <w:rFonts w:ascii="Calibri" w:hAnsi="Calibri" w:cs="Calibri"/>
                <w:noProof/>
                <w:webHidden/>
                <w:sz w:val="22"/>
                <w:szCs w:val="22"/>
              </w:rPr>
              <w:fldChar w:fldCharType="end"/>
            </w:r>
          </w:hyperlink>
        </w:p>
        <w:p w14:paraId="7DBEC98B" w14:textId="77777777" w:rsidR="00144F54" w:rsidRPr="00144F54" w:rsidRDefault="003C17A9">
          <w:pPr>
            <w:pStyle w:val="TOC2"/>
            <w:tabs>
              <w:tab w:val="left" w:pos="880"/>
              <w:tab w:val="right" w:leader="dot" w:pos="9056"/>
            </w:tabs>
            <w:rPr>
              <w:rFonts w:ascii="Calibri" w:hAnsi="Calibri" w:cs="Calibri"/>
              <w:noProof/>
              <w:sz w:val="22"/>
              <w:szCs w:val="22"/>
            </w:rPr>
          </w:pPr>
          <w:hyperlink w:anchor="_Toc11672436" w:history="1">
            <w:r w:rsidR="00144F54" w:rsidRPr="00144F54">
              <w:rPr>
                <w:rStyle w:val="Hyperlink"/>
                <w:rFonts w:ascii="Calibri" w:hAnsi="Calibri" w:cs="Calibri"/>
                <w:noProof/>
                <w:sz w:val="22"/>
                <w:szCs w:val="22"/>
              </w:rPr>
              <w:t>10.</w:t>
            </w:r>
            <w:r w:rsidR="00144F54" w:rsidRPr="00144F54">
              <w:rPr>
                <w:rFonts w:ascii="Calibri" w:hAnsi="Calibri" w:cs="Calibri"/>
                <w:noProof/>
                <w:sz w:val="22"/>
                <w:szCs w:val="22"/>
              </w:rPr>
              <w:t xml:space="preserve">   </w:t>
            </w:r>
            <w:r w:rsidR="00144F54" w:rsidRPr="00144F54">
              <w:rPr>
                <w:rStyle w:val="Hyperlink"/>
                <w:rFonts w:ascii="Calibri" w:hAnsi="Calibri" w:cs="Calibri"/>
                <w:noProof/>
                <w:sz w:val="22"/>
                <w:szCs w:val="22"/>
                <w:lang w:val="en-GB"/>
              </w:rPr>
              <w:t>Risks</w:t>
            </w:r>
            <w:r w:rsidR="00144F54" w:rsidRPr="00144F54">
              <w:rPr>
                <w:rFonts w:ascii="Calibri" w:hAnsi="Calibri" w:cs="Calibri"/>
                <w:noProof/>
                <w:webHidden/>
                <w:sz w:val="22"/>
                <w:szCs w:val="22"/>
              </w:rPr>
              <w:tab/>
            </w:r>
            <w:r w:rsidR="00144F54" w:rsidRPr="00144F54">
              <w:rPr>
                <w:rFonts w:ascii="Calibri" w:hAnsi="Calibri" w:cs="Calibri"/>
                <w:noProof/>
                <w:webHidden/>
                <w:sz w:val="22"/>
                <w:szCs w:val="22"/>
              </w:rPr>
              <w:fldChar w:fldCharType="begin"/>
            </w:r>
            <w:r w:rsidR="00144F54" w:rsidRPr="00144F54">
              <w:rPr>
                <w:rFonts w:ascii="Calibri" w:hAnsi="Calibri" w:cs="Calibri"/>
                <w:noProof/>
                <w:webHidden/>
                <w:sz w:val="22"/>
                <w:szCs w:val="22"/>
              </w:rPr>
              <w:instrText xml:space="preserve"> PAGEREF _Toc11672436 \h </w:instrText>
            </w:r>
            <w:r w:rsidR="00144F54" w:rsidRPr="00144F54">
              <w:rPr>
                <w:rFonts w:ascii="Calibri" w:hAnsi="Calibri" w:cs="Calibri"/>
                <w:noProof/>
                <w:webHidden/>
                <w:sz w:val="22"/>
                <w:szCs w:val="22"/>
              </w:rPr>
            </w:r>
            <w:r w:rsidR="00144F54" w:rsidRPr="00144F54">
              <w:rPr>
                <w:rFonts w:ascii="Calibri" w:hAnsi="Calibri" w:cs="Calibri"/>
                <w:noProof/>
                <w:webHidden/>
                <w:sz w:val="22"/>
                <w:szCs w:val="22"/>
              </w:rPr>
              <w:fldChar w:fldCharType="separate"/>
            </w:r>
            <w:r w:rsidR="00144F54" w:rsidRPr="00144F54">
              <w:rPr>
                <w:rFonts w:ascii="Calibri" w:hAnsi="Calibri" w:cs="Calibri"/>
                <w:noProof/>
                <w:webHidden/>
                <w:sz w:val="22"/>
                <w:szCs w:val="22"/>
              </w:rPr>
              <w:t>7</w:t>
            </w:r>
            <w:r w:rsidR="00144F54" w:rsidRPr="00144F54">
              <w:rPr>
                <w:rFonts w:ascii="Calibri" w:hAnsi="Calibri" w:cs="Calibri"/>
                <w:noProof/>
                <w:webHidden/>
                <w:sz w:val="22"/>
                <w:szCs w:val="22"/>
              </w:rPr>
              <w:fldChar w:fldCharType="end"/>
            </w:r>
          </w:hyperlink>
        </w:p>
        <w:p w14:paraId="1B46D08F" w14:textId="77777777" w:rsidR="00144F54" w:rsidRPr="00144F54" w:rsidRDefault="003C17A9">
          <w:pPr>
            <w:pStyle w:val="TOC2"/>
            <w:tabs>
              <w:tab w:val="left" w:pos="880"/>
              <w:tab w:val="right" w:leader="dot" w:pos="9056"/>
            </w:tabs>
            <w:rPr>
              <w:rStyle w:val="Hyperlink"/>
              <w:rFonts w:ascii="Calibri" w:hAnsi="Calibri" w:cs="Calibri"/>
              <w:noProof/>
              <w:sz w:val="22"/>
              <w:szCs w:val="22"/>
            </w:rPr>
          </w:pPr>
          <w:hyperlink w:anchor="_Toc11672437" w:history="1">
            <w:r w:rsidR="00144F54" w:rsidRPr="00144F54">
              <w:rPr>
                <w:rStyle w:val="Hyperlink"/>
                <w:rFonts w:ascii="Calibri" w:hAnsi="Calibri" w:cs="Calibri"/>
                <w:noProof/>
                <w:sz w:val="22"/>
                <w:szCs w:val="22"/>
                <w:lang w:val="en-US"/>
              </w:rPr>
              <w:t>11.</w:t>
            </w:r>
            <w:r w:rsidR="00144F54" w:rsidRPr="00144F54">
              <w:rPr>
                <w:rFonts w:ascii="Calibri" w:hAnsi="Calibri" w:cs="Calibri"/>
                <w:noProof/>
                <w:sz w:val="22"/>
                <w:szCs w:val="22"/>
              </w:rPr>
              <w:t xml:space="preserve">   </w:t>
            </w:r>
            <w:r w:rsidR="00144F54" w:rsidRPr="00144F54">
              <w:rPr>
                <w:rStyle w:val="Hyperlink"/>
                <w:rFonts w:ascii="Calibri" w:hAnsi="Calibri" w:cs="Calibri"/>
                <w:noProof/>
                <w:sz w:val="22"/>
                <w:szCs w:val="22"/>
                <w:lang w:val="en-GB"/>
              </w:rPr>
              <w:t>Appendices</w:t>
            </w:r>
            <w:r w:rsidR="00144F54" w:rsidRPr="00144F54">
              <w:rPr>
                <w:rFonts w:ascii="Calibri" w:hAnsi="Calibri" w:cs="Calibri"/>
                <w:noProof/>
                <w:webHidden/>
                <w:sz w:val="22"/>
                <w:szCs w:val="22"/>
              </w:rPr>
              <w:tab/>
            </w:r>
            <w:r w:rsidR="00144F54" w:rsidRPr="00144F54">
              <w:rPr>
                <w:rFonts w:ascii="Calibri" w:hAnsi="Calibri" w:cs="Calibri"/>
                <w:noProof/>
                <w:webHidden/>
                <w:sz w:val="22"/>
                <w:szCs w:val="22"/>
              </w:rPr>
              <w:fldChar w:fldCharType="begin"/>
            </w:r>
            <w:r w:rsidR="00144F54" w:rsidRPr="00144F54">
              <w:rPr>
                <w:rFonts w:ascii="Calibri" w:hAnsi="Calibri" w:cs="Calibri"/>
                <w:noProof/>
                <w:webHidden/>
                <w:sz w:val="22"/>
                <w:szCs w:val="22"/>
              </w:rPr>
              <w:instrText xml:space="preserve"> PAGEREF _Toc11672437 \h </w:instrText>
            </w:r>
            <w:r w:rsidR="00144F54" w:rsidRPr="00144F54">
              <w:rPr>
                <w:rFonts w:ascii="Calibri" w:hAnsi="Calibri" w:cs="Calibri"/>
                <w:noProof/>
                <w:webHidden/>
                <w:sz w:val="22"/>
                <w:szCs w:val="22"/>
              </w:rPr>
            </w:r>
            <w:r w:rsidR="00144F54" w:rsidRPr="00144F54">
              <w:rPr>
                <w:rFonts w:ascii="Calibri" w:hAnsi="Calibri" w:cs="Calibri"/>
                <w:noProof/>
                <w:webHidden/>
                <w:sz w:val="22"/>
                <w:szCs w:val="22"/>
              </w:rPr>
              <w:fldChar w:fldCharType="separate"/>
            </w:r>
            <w:r w:rsidR="00144F54" w:rsidRPr="00144F54">
              <w:rPr>
                <w:rFonts w:ascii="Calibri" w:hAnsi="Calibri" w:cs="Calibri"/>
                <w:noProof/>
                <w:webHidden/>
                <w:sz w:val="22"/>
                <w:szCs w:val="22"/>
              </w:rPr>
              <w:t>7</w:t>
            </w:r>
            <w:r w:rsidR="00144F54" w:rsidRPr="00144F54">
              <w:rPr>
                <w:rFonts w:ascii="Calibri" w:hAnsi="Calibri" w:cs="Calibri"/>
                <w:noProof/>
                <w:webHidden/>
                <w:sz w:val="22"/>
                <w:szCs w:val="22"/>
              </w:rPr>
              <w:fldChar w:fldCharType="end"/>
            </w:r>
          </w:hyperlink>
        </w:p>
        <w:p w14:paraId="06BBC98E" w14:textId="77777777" w:rsidR="00144F54" w:rsidRPr="00144F54" w:rsidRDefault="00144F54" w:rsidP="00144F54">
          <w:pPr>
            <w:rPr>
              <w:rFonts w:ascii="Calibri" w:hAnsi="Calibri" w:cs="Calibri"/>
              <w:sz w:val="22"/>
              <w:szCs w:val="22"/>
            </w:rPr>
          </w:pPr>
        </w:p>
        <w:p w14:paraId="6D300AA0" w14:textId="77777777" w:rsidR="00144F54" w:rsidRPr="00144F54" w:rsidRDefault="00144F54" w:rsidP="00144F54">
          <w:pPr>
            <w:rPr>
              <w:rFonts w:ascii="Calibri" w:hAnsi="Calibri" w:cs="Calibri"/>
              <w:sz w:val="22"/>
              <w:szCs w:val="22"/>
            </w:rPr>
          </w:pPr>
        </w:p>
        <w:p w14:paraId="6714853F" w14:textId="77777777" w:rsidR="00144F54" w:rsidRPr="00144F54" w:rsidRDefault="00144F54" w:rsidP="00144F54">
          <w:pPr>
            <w:rPr>
              <w:rFonts w:ascii="Calibri" w:hAnsi="Calibri" w:cs="Calibri"/>
              <w:sz w:val="22"/>
              <w:szCs w:val="22"/>
            </w:rPr>
          </w:pPr>
        </w:p>
        <w:p w14:paraId="1948BC19" w14:textId="77777777" w:rsidR="00766309" w:rsidRDefault="007C069D">
          <w:r w:rsidRPr="00144F54">
            <w:rPr>
              <w:rFonts w:ascii="Calibri" w:hAnsi="Calibri" w:cs="Calibri"/>
              <w:b/>
              <w:bCs/>
              <w:sz w:val="22"/>
              <w:szCs w:val="22"/>
            </w:rPr>
            <w:fldChar w:fldCharType="end"/>
          </w:r>
        </w:p>
      </w:sdtContent>
    </w:sdt>
    <w:p w14:paraId="1664C860" w14:textId="77777777" w:rsidR="005436C3" w:rsidRDefault="005436C3">
      <w:pPr>
        <w:rPr>
          <w:rFonts w:asciiTheme="majorHAnsi" w:eastAsiaTheme="majorEastAsia" w:hAnsiTheme="majorHAnsi" w:cstheme="majorBidi"/>
          <w:b/>
          <w:bCs/>
          <w:color w:val="4F81BD" w:themeColor="accent1"/>
          <w:sz w:val="22"/>
          <w:szCs w:val="22"/>
        </w:rPr>
      </w:pPr>
      <w:r>
        <w:rPr>
          <w:sz w:val="22"/>
          <w:szCs w:val="22"/>
          <w:lang w:val="en-GB"/>
        </w:rPr>
        <w:br w:type="page"/>
      </w:r>
    </w:p>
    <w:p w14:paraId="3367D4AE" w14:textId="77777777" w:rsidR="005B10F2" w:rsidRPr="00DE41D5" w:rsidRDefault="005B10F2" w:rsidP="005B10F2">
      <w:pPr>
        <w:pStyle w:val="Heading2"/>
        <w:numPr>
          <w:ilvl w:val="0"/>
          <w:numId w:val="11"/>
        </w:numPr>
        <w:rPr>
          <w:szCs w:val="22"/>
          <w:lang w:val="en-US"/>
        </w:rPr>
      </w:pPr>
      <w:bookmarkStart w:id="0" w:name="_Toc11672427"/>
      <w:r>
        <w:rPr>
          <w:szCs w:val="22"/>
          <w:lang w:val="en-GB"/>
        </w:rPr>
        <w:lastRenderedPageBreak/>
        <w:t>Summary / message to the Faculty Board</w:t>
      </w:r>
      <w:bookmarkEnd w:id="0"/>
    </w:p>
    <w:p w14:paraId="3156EDD4" w14:textId="77777777" w:rsidR="005B10F2" w:rsidRPr="00DE41D5" w:rsidRDefault="005B10F2" w:rsidP="005B10F2">
      <w:pPr>
        <w:rPr>
          <w:rFonts w:asciiTheme="majorHAnsi" w:hAnsiTheme="majorHAnsi"/>
          <w:i/>
          <w:sz w:val="22"/>
          <w:szCs w:val="22"/>
          <w:lang w:val="en-US"/>
        </w:rPr>
      </w:pPr>
      <w:r>
        <w:rPr>
          <w:rFonts w:asciiTheme="majorHAnsi" w:hAnsiTheme="majorHAnsi"/>
          <w:i/>
          <w:iCs/>
          <w:sz w:val="22"/>
          <w:szCs w:val="22"/>
          <w:lang w:val="en-GB"/>
        </w:rPr>
        <w:t>To be completed after the rest of the report to avoid duplication.</w:t>
      </w:r>
    </w:p>
    <w:p w14:paraId="6EEEB6F4" w14:textId="77777777" w:rsidR="005B10F2" w:rsidRPr="00262FDA" w:rsidRDefault="005B10F2" w:rsidP="005B10F2">
      <w:pPr>
        <w:pStyle w:val="ListParagraph"/>
        <w:numPr>
          <w:ilvl w:val="1"/>
          <w:numId w:val="11"/>
        </w:numPr>
        <w:rPr>
          <w:rFonts w:asciiTheme="majorHAnsi" w:hAnsiTheme="majorHAnsi"/>
          <w:sz w:val="22"/>
          <w:szCs w:val="22"/>
        </w:rPr>
      </w:pPr>
      <w:r>
        <w:rPr>
          <w:rFonts w:asciiTheme="majorHAnsi" w:hAnsiTheme="majorHAnsi"/>
          <w:sz w:val="22"/>
          <w:szCs w:val="22"/>
          <w:lang w:val="en-GB"/>
        </w:rPr>
        <w:t>Which points does the Director of St</w:t>
      </w:r>
      <w:r w:rsidR="00960F0D">
        <w:rPr>
          <w:rFonts w:asciiTheme="majorHAnsi" w:hAnsiTheme="majorHAnsi"/>
          <w:sz w:val="22"/>
          <w:szCs w:val="22"/>
          <w:lang w:val="en-GB"/>
        </w:rPr>
        <w:t>udies wish to discuss with the portfolio h</w:t>
      </w:r>
      <w:r>
        <w:rPr>
          <w:rFonts w:asciiTheme="majorHAnsi" w:hAnsiTheme="majorHAnsi"/>
          <w:sz w:val="22"/>
          <w:szCs w:val="22"/>
          <w:lang w:val="en-GB"/>
        </w:rPr>
        <w:t xml:space="preserve">older for </w:t>
      </w:r>
      <w:r w:rsidR="00960F0D">
        <w:rPr>
          <w:rFonts w:asciiTheme="majorHAnsi" w:hAnsiTheme="majorHAnsi"/>
          <w:sz w:val="22"/>
          <w:szCs w:val="22"/>
          <w:lang w:val="en-GB"/>
        </w:rPr>
        <w:t>education</w:t>
      </w:r>
      <w:r>
        <w:rPr>
          <w:rFonts w:asciiTheme="majorHAnsi" w:hAnsiTheme="majorHAnsi"/>
          <w:sz w:val="22"/>
          <w:szCs w:val="22"/>
          <w:lang w:val="en-GB"/>
        </w:rPr>
        <w:t xml:space="preserve">? </w:t>
      </w:r>
      <w:r>
        <w:rPr>
          <w:rFonts w:asciiTheme="majorHAnsi" w:hAnsiTheme="majorHAnsi"/>
          <w:i/>
          <w:iCs/>
          <w:sz w:val="22"/>
          <w:szCs w:val="22"/>
          <w:lang w:val="en-GB"/>
        </w:rPr>
        <w:t>Please provide a reference to the relevant section.</w:t>
      </w:r>
    </w:p>
    <w:p w14:paraId="56ED9FC8" w14:textId="77777777" w:rsidR="005B10F2" w:rsidRPr="00262FDA" w:rsidRDefault="005B10F2" w:rsidP="005B10F2">
      <w:pPr>
        <w:pStyle w:val="ListParagraph"/>
        <w:numPr>
          <w:ilvl w:val="1"/>
          <w:numId w:val="11"/>
        </w:numPr>
        <w:rPr>
          <w:rFonts w:asciiTheme="majorHAnsi" w:hAnsiTheme="majorHAnsi"/>
          <w:sz w:val="22"/>
          <w:szCs w:val="22"/>
        </w:rPr>
      </w:pPr>
      <w:r>
        <w:rPr>
          <w:rFonts w:asciiTheme="majorHAnsi" w:hAnsiTheme="majorHAnsi"/>
          <w:sz w:val="22"/>
          <w:szCs w:val="22"/>
          <w:lang w:val="en-GB"/>
        </w:rPr>
        <w:t xml:space="preserve">What does the Director of Studies regard as the most important developments and achievements in the programme over the course of the past year? </w:t>
      </w:r>
      <w:r>
        <w:rPr>
          <w:rFonts w:asciiTheme="majorHAnsi" w:hAnsiTheme="majorHAnsi"/>
          <w:i/>
          <w:iCs/>
          <w:sz w:val="22"/>
          <w:szCs w:val="22"/>
          <w:lang w:val="en-GB"/>
        </w:rPr>
        <w:t>Please provide a reference to the relevant section.</w:t>
      </w:r>
    </w:p>
    <w:p w14:paraId="7517A048" w14:textId="4F0CE3DB" w:rsidR="0095732A" w:rsidRPr="00070E6E" w:rsidRDefault="005B10F2" w:rsidP="00262FDA">
      <w:pPr>
        <w:pStyle w:val="ListParagraph"/>
        <w:numPr>
          <w:ilvl w:val="1"/>
          <w:numId w:val="11"/>
        </w:numPr>
        <w:rPr>
          <w:rFonts w:asciiTheme="majorHAnsi" w:hAnsiTheme="majorHAnsi"/>
          <w:sz w:val="22"/>
          <w:szCs w:val="22"/>
          <w:lang w:val="en-US"/>
        </w:rPr>
      </w:pPr>
      <w:r>
        <w:rPr>
          <w:rFonts w:asciiTheme="majorHAnsi" w:hAnsiTheme="majorHAnsi"/>
          <w:sz w:val="22"/>
          <w:szCs w:val="22"/>
          <w:lang w:val="en-GB"/>
        </w:rPr>
        <w:t xml:space="preserve">Is it possible to identify any (structural) </w:t>
      </w:r>
      <w:r w:rsidR="00960F0D">
        <w:rPr>
          <w:rFonts w:asciiTheme="majorHAnsi" w:hAnsiTheme="majorHAnsi"/>
          <w:sz w:val="22"/>
          <w:szCs w:val="22"/>
          <w:lang w:val="en-GB"/>
        </w:rPr>
        <w:t>problems</w:t>
      </w:r>
      <w:r>
        <w:rPr>
          <w:rFonts w:asciiTheme="majorHAnsi" w:hAnsiTheme="majorHAnsi"/>
          <w:sz w:val="22"/>
          <w:szCs w:val="22"/>
          <w:lang w:val="en-GB"/>
        </w:rPr>
        <w:t xml:space="preserve"> that could undermine the quality of the programme? </w:t>
      </w:r>
      <w:r w:rsidR="00070E6E">
        <w:rPr>
          <w:rFonts w:asciiTheme="majorHAnsi" w:hAnsiTheme="majorHAnsi"/>
          <w:sz w:val="22"/>
          <w:szCs w:val="22"/>
          <w:lang w:val="en-GB"/>
        </w:rPr>
        <w:t xml:space="preserve">If so, which one(s)? </w:t>
      </w:r>
      <w:r>
        <w:rPr>
          <w:rFonts w:asciiTheme="majorHAnsi" w:hAnsiTheme="majorHAnsi"/>
          <w:i/>
          <w:iCs/>
          <w:sz w:val="22"/>
          <w:szCs w:val="22"/>
          <w:lang w:val="en-GB"/>
        </w:rPr>
        <w:t>Please provide a reference to the relevant section.</w:t>
      </w:r>
    </w:p>
    <w:p w14:paraId="266CE830" w14:textId="1EC0E1DE" w:rsidR="007D7B6E" w:rsidRPr="00070E6E" w:rsidRDefault="0095732A" w:rsidP="007D7B6E">
      <w:pPr>
        <w:pStyle w:val="Heading2"/>
        <w:numPr>
          <w:ilvl w:val="0"/>
          <w:numId w:val="11"/>
        </w:numPr>
        <w:rPr>
          <w:szCs w:val="22"/>
          <w:lang w:val="en-US"/>
        </w:rPr>
      </w:pPr>
      <w:bookmarkStart w:id="1" w:name="_Toc11672428"/>
      <w:r>
        <w:rPr>
          <w:szCs w:val="22"/>
          <w:lang w:val="en-GB"/>
        </w:rPr>
        <w:t>Vision and curriculum</w:t>
      </w:r>
      <w:bookmarkEnd w:id="1"/>
      <w:r w:rsidR="00070E6E">
        <w:rPr>
          <w:szCs w:val="22"/>
          <w:lang w:val="en-GB"/>
        </w:rPr>
        <w:t xml:space="preserve"> (Standards 1 and 2)</w:t>
      </w:r>
    </w:p>
    <w:p w14:paraId="3B1440FF" w14:textId="77777777" w:rsidR="007D7B6E" w:rsidRPr="00262FDA" w:rsidRDefault="007D7B6E" w:rsidP="007D7B6E">
      <w:pPr>
        <w:pStyle w:val="ListParagraph"/>
        <w:numPr>
          <w:ilvl w:val="1"/>
          <w:numId w:val="11"/>
        </w:numPr>
        <w:rPr>
          <w:rFonts w:asciiTheme="majorHAnsi" w:hAnsiTheme="majorHAnsi"/>
          <w:sz w:val="22"/>
          <w:szCs w:val="22"/>
        </w:rPr>
      </w:pPr>
      <w:r>
        <w:rPr>
          <w:rFonts w:asciiTheme="majorHAnsi" w:hAnsiTheme="majorHAnsi"/>
          <w:sz w:val="22"/>
          <w:szCs w:val="22"/>
          <w:lang w:val="en-GB"/>
        </w:rPr>
        <w:t>Vision</w:t>
      </w:r>
    </w:p>
    <w:p w14:paraId="130E3C06" w14:textId="77777777" w:rsidR="007969AF" w:rsidRPr="00DE41D5" w:rsidRDefault="007969AF" w:rsidP="007D7B6E">
      <w:pPr>
        <w:ind w:left="360"/>
        <w:rPr>
          <w:rFonts w:asciiTheme="majorHAnsi" w:hAnsiTheme="majorHAnsi"/>
          <w:i/>
          <w:sz w:val="22"/>
          <w:szCs w:val="22"/>
          <w:lang w:val="en-US"/>
        </w:rPr>
      </w:pPr>
      <w:r>
        <w:rPr>
          <w:rFonts w:asciiTheme="majorHAnsi" w:hAnsiTheme="majorHAnsi"/>
          <w:sz w:val="22"/>
          <w:szCs w:val="22"/>
          <w:lang w:val="en-GB"/>
        </w:rPr>
        <w:t xml:space="preserve">Give </w:t>
      </w:r>
      <w:r w:rsidR="00960F0D">
        <w:rPr>
          <w:rFonts w:asciiTheme="majorHAnsi" w:hAnsiTheme="majorHAnsi"/>
          <w:sz w:val="22"/>
          <w:szCs w:val="22"/>
          <w:lang w:val="en-GB"/>
        </w:rPr>
        <w:t xml:space="preserve">a </w:t>
      </w:r>
      <w:r>
        <w:rPr>
          <w:rFonts w:asciiTheme="majorHAnsi" w:hAnsiTheme="majorHAnsi"/>
          <w:sz w:val="22"/>
          <w:szCs w:val="22"/>
          <w:lang w:val="en-GB"/>
        </w:rPr>
        <w:t xml:space="preserve">short (max ½ A4) outline of the programme’s vision of the (quality of) the programme and how this corresponds with the vision and profile of the faculty. Also indicate who has been involved in establishing this vision and whether it </w:t>
      </w:r>
      <w:r w:rsidR="00960F0D">
        <w:rPr>
          <w:rFonts w:asciiTheme="majorHAnsi" w:hAnsiTheme="majorHAnsi"/>
          <w:sz w:val="22"/>
          <w:szCs w:val="22"/>
          <w:lang w:val="en-GB"/>
        </w:rPr>
        <w:t xml:space="preserve">is </w:t>
      </w:r>
      <w:r>
        <w:rPr>
          <w:rFonts w:asciiTheme="majorHAnsi" w:hAnsiTheme="majorHAnsi"/>
          <w:sz w:val="22"/>
          <w:szCs w:val="22"/>
          <w:lang w:val="en-GB"/>
        </w:rPr>
        <w:t xml:space="preserve">widely supported within the programme. </w:t>
      </w:r>
      <w:r>
        <w:rPr>
          <w:rFonts w:asciiTheme="majorHAnsi" w:hAnsiTheme="majorHAnsi"/>
          <w:i/>
          <w:iCs/>
          <w:sz w:val="22"/>
          <w:szCs w:val="22"/>
          <w:lang w:val="en-GB"/>
        </w:rPr>
        <w:t xml:space="preserve">This point can be taken from the programme annual report from the previous year or from a critical self-reflection if nothing has changed. </w:t>
      </w:r>
    </w:p>
    <w:p w14:paraId="24216D4D" w14:textId="77777777" w:rsidR="007D7B6E" w:rsidRPr="00DE41D5" w:rsidRDefault="007D7B6E" w:rsidP="007D7B6E">
      <w:pPr>
        <w:ind w:left="360"/>
        <w:rPr>
          <w:rFonts w:asciiTheme="majorHAnsi" w:hAnsiTheme="majorHAnsi"/>
          <w:sz w:val="22"/>
          <w:szCs w:val="22"/>
          <w:lang w:val="en-US"/>
        </w:rPr>
      </w:pPr>
    </w:p>
    <w:p w14:paraId="316AE283" w14:textId="77777777" w:rsidR="007D7B6E" w:rsidRPr="00262FDA" w:rsidRDefault="007D7B6E" w:rsidP="007D7B6E">
      <w:pPr>
        <w:pStyle w:val="ListParagraph"/>
        <w:numPr>
          <w:ilvl w:val="1"/>
          <w:numId w:val="11"/>
        </w:numPr>
        <w:rPr>
          <w:rFonts w:asciiTheme="majorHAnsi" w:hAnsiTheme="majorHAnsi"/>
          <w:sz w:val="22"/>
          <w:szCs w:val="22"/>
        </w:rPr>
      </w:pPr>
      <w:r>
        <w:rPr>
          <w:rFonts w:asciiTheme="majorHAnsi" w:hAnsiTheme="majorHAnsi"/>
          <w:sz w:val="22"/>
          <w:szCs w:val="22"/>
          <w:lang w:val="en-GB"/>
        </w:rPr>
        <w:t>Policy</w:t>
      </w:r>
    </w:p>
    <w:p w14:paraId="6C8096A0" w14:textId="33DC72CD" w:rsidR="007D7B6E" w:rsidRPr="00DE41D5" w:rsidRDefault="007969AF" w:rsidP="007D7B6E">
      <w:pPr>
        <w:pStyle w:val="ListParagraph"/>
        <w:numPr>
          <w:ilvl w:val="2"/>
          <w:numId w:val="11"/>
        </w:numPr>
        <w:rPr>
          <w:rFonts w:asciiTheme="majorHAnsi" w:hAnsiTheme="majorHAnsi"/>
          <w:sz w:val="22"/>
          <w:szCs w:val="22"/>
          <w:lang w:val="en-US"/>
        </w:rPr>
      </w:pPr>
      <w:r>
        <w:rPr>
          <w:rFonts w:asciiTheme="majorHAnsi" w:hAnsiTheme="majorHAnsi"/>
          <w:sz w:val="22"/>
          <w:szCs w:val="22"/>
          <w:lang w:val="en-GB"/>
        </w:rPr>
        <w:t>Wer</w:t>
      </w:r>
      <w:r w:rsidR="00DE41D5">
        <w:rPr>
          <w:rFonts w:asciiTheme="majorHAnsi" w:hAnsiTheme="majorHAnsi"/>
          <w:sz w:val="22"/>
          <w:szCs w:val="22"/>
          <w:lang w:val="en-GB"/>
        </w:rPr>
        <w:t>e</w:t>
      </w:r>
      <w:r w:rsidR="003D0BF5">
        <w:rPr>
          <w:rFonts w:asciiTheme="majorHAnsi" w:hAnsiTheme="majorHAnsi"/>
          <w:sz w:val="22"/>
          <w:szCs w:val="22"/>
          <w:lang w:val="en-GB"/>
        </w:rPr>
        <w:t xml:space="preserve"> objectives formulated for </w:t>
      </w:r>
      <w:r w:rsidR="00DE41D5">
        <w:rPr>
          <w:rFonts w:asciiTheme="majorHAnsi" w:hAnsiTheme="majorHAnsi"/>
          <w:sz w:val="22"/>
          <w:szCs w:val="22"/>
          <w:lang w:val="en-GB"/>
        </w:rPr>
        <w:t>20</w:t>
      </w:r>
      <w:r w:rsidR="005D6C1E">
        <w:rPr>
          <w:rFonts w:asciiTheme="majorHAnsi" w:hAnsiTheme="majorHAnsi"/>
          <w:sz w:val="22"/>
          <w:szCs w:val="22"/>
          <w:lang w:val="en-GB"/>
        </w:rPr>
        <w:t>2</w:t>
      </w:r>
      <w:r w:rsidR="002779A2">
        <w:rPr>
          <w:rFonts w:asciiTheme="majorHAnsi" w:hAnsiTheme="majorHAnsi"/>
          <w:sz w:val="22"/>
          <w:szCs w:val="22"/>
          <w:lang w:val="en-GB"/>
        </w:rPr>
        <w:t>3</w:t>
      </w:r>
      <w:r w:rsidR="003D0BF5">
        <w:rPr>
          <w:rFonts w:asciiTheme="majorHAnsi" w:hAnsiTheme="majorHAnsi"/>
          <w:sz w:val="22"/>
          <w:szCs w:val="22"/>
          <w:lang w:val="en-GB"/>
        </w:rPr>
        <w:t>-20</w:t>
      </w:r>
      <w:r w:rsidR="00696F57">
        <w:rPr>
          <w:rFonts w:asciiTheme="majorHAnsi" w:hAnsiTheme="majorHAnsi"/>
          <w:sz w:val="22"/>
          <w:szCs w:val="22"/>
          <w:lang w:val="en-GB"/>
        </w:rPr>
        <w:t>2</w:t>
      </w:r>
      <w:r w:rsidR="002779A2">
        <w:rPr>
          <w:rFonts w:asciiTheme="majorHAnsi" w:hAnsiTheme="majorHAnsi"/>
          <w:sz w:val="22"/>
          <w:szCs w:val="22"/>
          <w:lang w:val="en-GB"/>
        </w:rPr>
        <w:t>4</w:t>
      </w:r>
      <w:r>
        <w:rPr>
          <w:rFonts w:asciiTheme="majorHAnsi" w:hAnsiTheme="majorHAnsi"/>
          <w:sz w:val="22"/>
          <w:szCs w:val="22"/>
          <w:lang w:val="en-GB"/>
        </w:rPr>
        <w:t xml:space="preserve"> that relate to changes in policy and/or the curriculum? For example: changes in final attainment levels, changes to the curriculum, internationalization, anchoring research in education, cooperation with other institutions?</w:t>
      </w:r>
      <w:r w:rsidR="00417698">
        <w:rPr>
          <w:rFonts w:asciiTheme="majorHAnsi" w:hAnsiTheme="majorHAnsi"/>
          <w:sz w:val="22"/>
          <w:szCs w:val="22"/>
          <w:lang w:val="en-GB"/>
        </w:rPr>
        <w:t xml:space="preserve"> If so, which</w:t>
      </w:r>
      <w:r>
        <w:rPr>
          <w:rFonts w:asciiTheme="majorHAnsi" w:hAnsiTheme="majorHAnsi"/>
          <w:sz w:val="22"/>
          <w:szCs w:val="22"/>
          <w:lang w:val="en-GB"/>
        </w:rPr>
        <w:t xml:space="preserve">? </w:t>
      </w:r>
      <w:r>
        <w:rPr>
          <w:rFonts w:asciiTheme="majorHAnsi" w:hAnsiTheme="majorHAnsi"/>
          <w:i/>
          <w:iCs/>
          <w:sz w:val="22"/>
          <w:szCs w:val="22"/>
          <w:lang w:val="en-GB"/>
        </w:rPr>
        <w:t>To be taken from previous programme annual report / plan.</w:t>
      </w:r>
      <w:r w:rsidR="008842CB">
        <w:rPr>
          <w:rFonts w:asciiTheme="majorHAnsi" w:hAnsiTheme="majorHAnsi"/>
          <w:sz w:val="22"/>
          <w:szCs w:val="22"/>
          <w:lang w:val="en-GB"/>
        </w:rPr>
        <w:t xml:space="preserve"> </w:t>
      </w:r>
    </w:p>
    <w:p w14:paraId="1C1F6C91" w14:textId="32D84B15" w:rsidR="004B1D12" w:rsidRPr="00DE41D5" w:rsidRDefault="00070E6E" w:rsidP="004B1D12">
      <w:pPr>
        <w:pStyle w:val="ListParagraph"/>
        <w:numPr>
          <w:ilvl w:val="2"/>
          <w:numId w:val="11"/>
        </w:numPr>
        <w:rPr>
          <w:rFonts w:asciiTheme="majorHAnsi" w:hAnsiTheme="majorHAnsi"/>
          <w:sz w:val="22"/>
          <w:szCs w:val="22"/>
          <w:lang w:val="en-US"/>
        </w:rPr>
      </w:pPr>
      <w:r>
        <w:rPr>
          <w:rFonts w:asciiTheme="majorHAnsi" w:hAnsiTheme="majorHAnsi"/>
          <w:sz w:val="22"/>
          <w:szCs w:val="22"/>
          <w:lang w:val="en-GB"/>
        </w:rPr>
        <w:t>In</w:t>
      </w:r>
      <w:r w:rsidR="00947A84">
        <w:rPr>
          <w:rFonts w:asciiTheme="majorHAnsi" w:hAnsiTheme="majorHAnsi"/>
          <w:sz w:val="22"/>
          <w:szCs w:val="22"/>
          <w:lang w:val="en-GB"/>
        </w:rPr>
        <w:t>dicate</w:t>
      </w:r>
      <w:r>
        <w:rPr>
          <w:rFonts w:asciiTheme="majorHAnsi" w:hAnsiTheme="majorHAnsi"/>
          <w:sz w:val="22"/>
          <w:szCs w:val="22"/>
          <w:lang w:val="en-GB"/>
        </w:rPr>
        <w:t xml:space="preserve"> the realisation of these objectives.</w:t>
      </w:r>
    </w:p>
    <w:p w14:paraId="7C94B4A3" w14:textId="32E784CC" w:rsidR="007969AF" w:rsidRPr="00DE41D5" w:rsidRDefault="00960F0D" w:rsidP="004B1D12">
      <w:pPr>
        <w:pStyle w:val="ListParagraph"/>
        <w:numPr>
          <w:ilvl w:val="2"/>
          <w:numId w:val="11"/>
        </w:numPr>
        <w:rPr>
          <w:rFonts w:asciiTheme="majorHAnsi" w:hAnsiTheme="majorHAnsi"/>
          <w:sz w:val="22"/>
          <w:szCs w:val="22"/>
          <w:lang w:val="en-US"/>
        </w:rPr>
      </w:pPr>
      <w:r>
        <w:rPr>
          <w:rFonts w:asciiTheme="majorHAnsi" w:hAnsiTheme="majorHAnsi"/>
          <w:sz w:val="22"/>
          <w:szCs w:val="22"/>
          <w:lang w:val="en-GB"/>
        </w:rPr>
        <w:t xml:space="preserve">Is there </w:t>
      </w:r>
      <w:r w:rsidR="00947A84">
        <w:rPr>
          <w:rFonts w:asciiTheme="majorHAnsi" w:hAnsiTheme="majorHAnsi"/>
          <w:sz w:val="22"/>
          <w:szCs w:val="22"/>
          <w:lang w:val="en-GB"/>
        </w:rPr>
        <w:t xml:space="preserve">reason to </w:t>
      </w:r>
      <w:r w:rsidR="00DE41D5">
        <w:rPr>
          <w:rFonts w:asciiTheme="majorHAnsi" w:hAnsiTheme="majorHAnsi"/>
          <w:sz w:val="22"/>
          <w:szCs w:val="22"/>
          <w:lang w:val="en-GB"/>
        </w:rPr>
        <w:t>formula</w:t>
      </w:r>
      <w:r w:rsidR="003D0BF5">
        <w:rPr>
          <w:rFonts w:asciiTheme="majorHAnsi" w:hAnsiTheme="majorHAnsi"/>
          <w:sz w:val="22"/>
          <w:szCs w:val="22"/>
          <w:lang w:val="en-GB"/>
        </w:rPr>
        <w:t xml:space="preserve">te new goals for </w:t>
      </w:r>
      <w:r w:rsidR="00DE41D5">
        <w:rPr>
          <w:rFonts w:asciiTheme="majorHAnsi" w:hAnsiTheme="majorHAnsi"/>
          <w:sz w:val="22"/>
          <w:szCs w:val="22"/>
          <w:lang w:val="en-GB"/>
        </w:rPr>
        <w:t>20</w:t>
      </w:r>
      <w:r w:rsidR="00696F57">
        <w:rPr>
          <w:rFonts w:asciiTheme="majorHAnsi" w:hAnsiTheme="majorHAnsi"/>
          <w:sz w:val="22"/>
          <w:szCs w:val="22"/>
          <w:lang w:val="en-GB"/>
        </w:rPr>
        <w:t>2</w:t>
      </w:r>
      <w:r w:rsidR="002779A2">
        <w:rPr>
          <w:rFonts w:asciiTheme="majorHAnsi" w:hAnsiTheme="majorHAnsi"/>
          <w:sz w:val="22"/>
          <w:szCs w:val="22"/>
          <w:lang w:val="en-GB"/>
        </w:rPr>
        <w:t>4</w:t>
      </w:r>
      <w:r w:rsidR="003D0BF5">
        <w:rPr>
          <w:rFonts w:asciiTheme="majorHAnsi" w:hAnsiTheme="majorHAnsi"/>
          <w:sz w:val="22"/>
          <w:szCs w:val="22"/>
          <w:lang w:val="en-GB"/>
        </w:rPr>
        <w:t>-202</w:t>
      </w:r>
      <w:r w:rsidR="002779A2">
        <w:rPr>
          <w:rFonts w:asciiTheme="majorHAnsi" w:hAnsiTheme="majorHAnsi"/>
          <w:sz w:val="22"/>
          <w:szCs w:val="22"/>
          <w:lang w:val="en-GB"/>
        </w:rPr>
        <w:t>5</w:t>
      </w:r>
      <w:r w:rsidR="00947A84">
        <w:rPr>
          <w:rFonts w:asciiTheme="majorHAnsi" w:hAnsiTheme="majorHAnsi"/>
          <w:sz w:val="22"/>
          <w:szCs w:val="22"/>
          <w:lang w:val="en-GB"/>
        </w:rPr>
        <w:t>? If so, please indicate these below.</w:t>
      </w:r>
    </w:p>
    <w:p w14:paraId="6FE2D9BB" w14:textId="77777777" w:rsidR="007969AF" w:rsidRPr="00DE41D5" w:rsidRDefault="007969AF" w:rsidP="007969AF">
      <w:pPr>
        <w:rPr>
          <w:rFonts w:asciiTheme="majorHAnsi" w:hAnsiTheme="majorHAnsi"/>
          <w:sz w:val="22"/>
          <w:szCs w:val="22"/>
          <w:lang w:val="en-US"/>
        </w:rPr>
      </w:pPr>
      <w:r>
        <w:rPr>
          <w:rFonts w:asciiTheme="majorHAnsi" w:hAnsiTheme="majorHAnsi"/>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17"/>
        <w:gridCol w:w="3011"/>
      </w:tblGrid>
      <w:tr w:rsidR="007969AF" w:rsidRPr="00262FDA" w14:paraId="7A42A02D" w14:textId="77777777">
        <w:tc>
          <w:tcPr>
            <w:tcW w:w="3070" w:type="dxa"/>
          </w:tcPr>
          <w:p w14:paraId="6CC7D956" w14:textId="77777777" w:rsidR="007969AF" w:rsidRPr="00262FDA" w:rsidRDefault="007969AF" w:rsidP="007969AF">
            <w:pPr>
              <w:pStyle w:val="NoSpacing"/>
              <w:rPr>
                <w:rFonts w:asciiTheme="majorHAnsi" w:hAnsiTheme="majorHAnsi"/>
              </w:rPr>
            </w:pPr>
            <w:r>
              <w:rPr>
                <w:rFonts w:asciiTheme="majorHAnsi" w:hAnsiTheme="majorHAnsi"/>
                <w:lang w:val="en-GB"/>
              </w:rPr>
              <w:t>Objective / Action / Point for Improvement</w:t>
            </w:r>
          </w:p>
        </w:tc>
        <w:tc>
          <w:tcPr>
            <w:tcW w:w="3070" w:type="dxa"/>
          </w:tcPr>
          <w:p w14:paraId="49E9A291" w14:textId="77777777" w:rsidR="007969AF" w:rsidRPr="00262FDA" w:rsidRDefault="007969AF" w:rsidP="007969AF">
            <w:pPr>
              <w:pStyle w:val="NoSpacing"/>
              <w:rPr>
                <w:rFonts w:asciiTheme="majorHAnsi" w:hAnsiTheme="majorHAnsi"/>
              </w:rPr>
            </w:pPr>
            <w:r>
              <w:rPr>
                <w:rFonts w:asciiTheme="majorHAnsi" w:hAnsiTheme="majorHAnsi"/>
                <w:lang w:val="en-GB"/>
              </w:rPr>
              <w:t>To be achieved by when</w:t>
            </w:r>
          </w:p>
        </w:tc>
        <w:tc>
          <w:tcPr>
            <w:tcW w:w="3070" w:type="dxa"/>
          </w:tcPr>
          <w:p w14:paraId="230E64ED" w14:textId="77777777" w:rsidR="007969AF" w:rsidRPr="00262FDA" w:rsidRDefault="007969AF" w:rsidP="007969AF">
            <w:pPr>
              <w:pStyle w:val="NoSpacing"/>
              <w:rPr>
                <w:rFonts w:asciiTheme="majorHAnsi" w:hAnsiTheme="majorHAnsi"/>
              </w:rPr>
            </w:pPr>
            <w:r>
              <w:rPr>
                <w:rFonts w:asciiTheme="majorHAnsi" w:hAnsiTheme="majorHAnsi"/>
                <w:lang w:val="en-GB"/>
              </w:rPr>
              <w:t>By whom</w:t>
            </w:r>
          </w:p>
        </w:tc>
      </w:tr>
      <w:tr w:rsidR="007969AF" w:rsidRPr="00262FDA" w14:paraId="47BE2B13" w14:textId="77777777">
        <w:tc>
          <w:tcPr>
            <w:tcW w:w="3070" w:type="dxa"/>
          </w:tcPr>
          <w:p w14:paraId="6907D482" w14:textId="77777777" w:rsidR="007969AF" w:rsidRPr="00262FDA" w:rsidRDefault="007969AF" w:rsidP="007969AF">
            <w:pPr>
              <w:pStyle w:val="NoSpacing"/>
              <w:rPr>
                <w:rFonts w:asciiTheme="majorHAnsi" w:hAnsiTheme="majorHAnsi"/>
              </w:rPr>
            </w:pPr>
          </w:p>
        </w:tc>
        <w:tc>
          <w:tcPr>
            <w:tcW w:w="3070" w:type="dxa"/>
          </w:tcPr>
          <w:p w14:paraId="6C706A4C" w14:textId="77777777" w:rsidR="007969AF" w:rsidRPr="00262FDA" w:rsidRDefault="007969AF" w:rsidP="007969AF">
            <w:pPr>
              <w:pStyle w:val="NoSpacing"/>
              <w:rPr>
                <w:rFonts w:asciiTheme="majorHAnsi" w:hAnsiTheme="majorHAnsi"/>
              </w:rPr>
            </w:pPr>
          </w:p>
        </w:tc>
        <w:tc>
          <w:tcPr>
            <w:tcW w:w="3070" w:type="dxa"/>
          </w:tcPr>
          <w:p w14:paraId="2FAAD51B" w14:textId="77777777" w:rsidR="007969AF" w:rsidRPr="00262FDA" w:rsidRDefault="007969AF" w:rsidP="007969AF">
            <w:pPr>
              <w:pStyle w:val="NoSpacing"/>
              <w:rPr>
                <w:rFonts w:asciiTheme="majorHAnsi" w:hAnsiTheme="majorHAnsi"/>
              </w:rPr>
            </w:pPr>
          </w:p>
        </w:tc>
      </w:tr>
      <w:tr w:rsidR="007969AF" w:rsidRPr="00262FDA" w14:paraId="71A32E6E" w14:textId="77777777">
        <w:tc>
          <w:tcPr>
            <w:tcW w:w="3070" w:type="dxa"/>
          </w:tcPr>
          <w:p w14:paraId="65874F91" w14:textId="77777777" w:rsidR="007969AF" w:rsidRPr="00262FDA" w:rsidRDefault="007969AF" w:rsidP="007969AF">
            <w:pPr>
              <w:pStyle w:val="NoSpacing"/>
              <w:rPr>
                <w:rFonts w:asciiTheme="majorHAnsi" w:hAnsiTheme="majorHAnsi"/>
              </w:rPr>
            </w:pPr>
          </w:p>
        </w:tc>
        <w:tc>
          <w:tcPr>
            <w:tcW w:w="3070" w:type="dxa"/>
          </w:tcPr>
          <w:p w14:paraId="13045B73" w14:textId="77777777" w:rsidR="007969AF" w:rsidRPr="00262FDA" w:rsidRDefault="007969AF" w:rsidP="007969AF">
            <w:pPr>
              <w:pStyle w:val="NoSpacing"/>
              <w:rPr>
                <w:rFonts w:asciiTheme="majorHAnsi" w:hAnsiTheme="majorHAnsi"/>
              </w:rPr>
            </w:pPr>
          </w:p>
        </w:tc>
        <w:tc>
          <w:tcPr>
            <w:tcW w:w="3070" w:type="dxa"/>
          </w:tcPr>
          <w:p w14:paraId="2935023A" w14:textId="77777777" w:rsidR="007969AF" w:rsidRPr="00262FDA" w:rsidRDefault="007969AF" w:rsidP="007969AF">
            <w:pPr>
              <w:pStyle w:val="NoSpacing"/>
              <w:rPr>
                <w:rFonts w:asciiTheme="majorHAnsi" w:hAnsiTheme="majorHAnsi"/>
              </w:rPr>
            </w:pPr>
          </w:p>
        </w:tc>
      </w:tr>
    </w:tbl>
    <w:p w14:paraId="1C39171E" w14:textId="58A8D0AC" w:rsidR="0095732A" w:rsidRPr="00432A5C" w:rsidRDefault="0095732A" w:rsidP="004B1D12">
      <w:pPr>
        <w:pStyle w:val="Heading2"/>
        <w:numPr>
          <w:ilvl w:val="0"/>
          <w:numId w:val="11"/>
        </w:numPr>
        <w:rPr>
          <w:szCs w:val="22"/>
          <w:lang w:val="en-US"/>
        </w:rPr>
      </w:pPr>
      <w:bookmarkStart w:id="2" w:name="_Toc11672429"/>
      <w:r>
        <w:rPr>
          <w:szCs w:val="22"/>
          <w:lang w:val="en-GB"/>
        </w:rPr>
        <w:t>Incoming students, progress, outgoing students</w:t>
      </w:r>
      <w:bookmarkEnd w:id="2"/>
      <w:r>
        <w:rPr>
          <w:b w:val="0"/>
          <w:bCs w:val="0"/>
          <w:szCs w:val="22"/>
          <w:lang w:val="en-GB"/>
        </w:rPr>
        <w:t xml:space="preserve"> </w:t>
      </w:r>
      <w:r w:rsidR="00432A5C">
        <w:rPr>
          <w:b w:val="0"/>
          <w:bCs w:val="0"/>
          <w:szCs w:val="22"/>
          <w:lang w:val="en-GB"/>
        </w:rPr>
        <w:t>(Standards 2 and 4)</w:t>
      </w:r>
    </w:p>
    <w:p w14:paraId="553895C4" w14:textId="72B2F10D" w:rsidR="004B1D12" w:rsidRPr="00DE41D5" w:rsidRDefault="003D0BF5" w:rsidP="004B1D12">
      <w:pPr>
        <w:pStyle w:val="ListParagraph"/>
        <w:numPr>
          <w:ilvl w:val="1"/>
          <w:numId w:val="11"/>
        </w:numPr>
        <w:rPr>
          <w:rFonts w:asciiTheme="majorHAnsi" w:hAnsiTheme="majorHAnsi"/>
          <w:sz w:val="22"/>
          <w:szCs w:val="22"/>
          <w:lang w:val="en-US"/>
        </w:rPr>
      </w:pPr>
      <w:r>
        <w:rPr>
          <w:rFonts w:asciiTheme="majorHAnsi" w:hAnsiTheme="majorHAnsi"/>
          <w:sz w:val="22"/>
          <w:szCs w:val="22"/>
          <w:lang w:val="en-GB"/>
        </w:rPr>
        <w:t xml:space="preserve">Were objectives set in </w:t>
      </w:r>
      <w:r w:rsidR="00DE41D5">
        <w:rPr>
          <w:rFonts w:asciiTheme="majorHAnsi" w:hAnsiTheme="majorHAnsi"/>
          <w:sz w:val="22"/>
          <w:szCs w:val="22"/>
          <w:lang w:val="en-GB"/>
        </w:rPr>
        <w:t>20</w:t>
      </w:r>
      <w:r w:rsidR="005D6C1E">
        <w:rPr>
          <w:rFonts w:asciiTheme="majorHAnsi" w:hAnsiTheme="majorHAnsi"/>
          <w:sz w:val="22"/>
          <w:szCs w:val="22"/>
          <w:lang w:val="en-GB"/>
        </w:rPr>
        <w:t>2</w:t>
      </w:r>
      <w:r w:rsidR="005F45CA">
        <w:rPr>
          <w:rFonts w:asciiTheme="majorHAnsi" w:hAnsiTheme="majorHAnsi"/>
          <w:sz w:val="22"/>
          <w:szCs w:val="22"/>
          <w:lang w:val="en-GB"/>
        </w:rPr>
        <w:t>3</w:t>
      </w:r>
      <w:r>
        <w:rPr>
          <w:rFonts w:asciiTheme="majorHAnsi" w:hAnsiTheme="majorHAnsi"/>
          <w:sz w:val="22"/>
          <w:szCs w:val="22"/>
          <w:lang w:val="en-GB"/>
        </w:rPr>
        <w:t>-20</w:t>
      </w:r>
      <w:r w:rsidR="00696F57">
        <w:rPr>
          <w:rFonts w:asciiTheme="majorHAnsi" w:hAnsiTheme="majorHAnsi"/>
          <w:sz w:val="22"/>
          <w:szCs w:val="22"/>
          <w:lang w:val="en-GB"/>
        </w:rPr>
        <w:t>2</w:t>
      </w:r>
      <w:r w:rsidR="005F45CA">
        <w:rPr>
          <w:rFonts w:asciiTheme="majorHAnsi" w:hAnsiTheme="majorHAnsi"/>
          <w:sz w:val="22"/>
          <w:szCs w:val="22"/>
          <w:lang w:val="en-GB"/>
        </w:rPr>
        <w:t>4</w:t>
      </w:r>
      <w:r w:rsidR="0095732A">
        <w:rPr>
          <w:rFonts w:asciiTheme="majorHAnsi" w:hAnsiTheme="majorHAnsi"/>
          <w:sz w:val="22"/>
          <w:szCs w:val="22"/>
          <w:lang w:val="en-GB"/>
        </w:rPr>
        <w:t xml:space="preserve"> regarding incoming students, progress, and out</w:t>
      </w:r>
      <w:r w:rsidR="00417698">
        <w:rPr>
          <w:rFonts w:asciiTheme="majorHAnsi" w:hAnsiTheme="majorHAnsi"/>
          <w:sz w:val="22"/>
          <w:szCs w:val="22"/>
          <w:lang w:val="en-GB"/>
        </w:rPr>
        <w:t>going students? If so, which</w:t>
      </w:r>
      <w:r w:rsidR="0095732A">
        <w:rPr>
          <w:rFonts w:asciiTheme="majorHAnsi" w:hAnsiTheme="majorHAnsi"/>
          <w:sz w:val="22"/>
          <w:szCs w:val="22"/>
          <w:lang w:val="en-GB"/>
        </w:rPr>
        <w:t xml:space="preserve">? </w:t>
      </w:r>
      <w:r w:rsidR="0095732A">
        <w:rPr>
          <w:rFonts w:asciiTheme="majorHAnsi" w:hAnsiTheme="majorHAnsi"/>
          <w:i/>
          <w:iCs/>
          <w:sz w:val="22"/>
          <w:szCs w:val="22"/>
          <w:lang w:val="en-GB"/>
        </w:rPr>
        <w:t>To be taken from previous programme annual report / plan.</w:t>
      </w:r>
      <w:r w:rsidR="0095732A">
        <w:rPr>
          <w:rFonts w:asciiTheme="majorHAnsi" w:hAnsiTheme="majorHAnsi"/>
          <w:sz w:val="22"/>
          <w:szCs w:val="22"/>
          <w:lang w:val="en-GB"/>
        </w:rPr>
        <w:t xml:space="preserve"> </w:t>
      </w:r>
    </w:p>
    <w:p w14:paraId="76D65F0F" w14:textId="77777777" w:rsidR="00947A84" w:rsidRPr="00DE41D5" w:rsidRDefault="00947A84" w:rsidP="00947A84">
      <w:pPr>
        <w:pStyle w:val="ListParagraph"/>
        <w:numPr>
          <w:ilvl w:val="1"/>
          <w:numId w:val="11"/>
        </w:numPr>
        <w:rPr>
          <w:rFonts w:asciiTheme="majorHAnsi" w:hAnsiTheme="majorHAnsi"/>
          <w:sz w:val="22"/>
          <w:szCs w:val="22"/>
          <w:lang w:val="en-US"/>
        </w:rPr>
      </w:pPr>
      <w:r>
        <w:rPr>
          <w:rFonts w:asciiTheme="majorHAnsi" w:hAnsiTheme="majorHAnsi"/>
          <w:sz w:val="22"/>
          <w:szCs w:val="22"/>
          <w:lang w:val="en-GB"/>
        </w:rPr>
        <w:t xml:space="preserve">Also indicate whether these goals have been achieved. Use the quantitative data from the programme factsheet, the data regarding the recommendation on continuation of studies and the relevant attributes of outgoing students (grade distribution between courses, grade distribution for final assignments, relations between grades and specializations, where </w:t>
      </w:r>
      <w:r w:rsidR="00960F0D">
        <w:rPr>
          <w:rFonts w:asciiTheme="majorHAnsi" w:hAnsiTheme="majorHAnsi"/>
          <w:sz w:val="22"/>
          <w:szCs w:val="22"/>
          <w:lang w:val="en-GB"/>
        </w:rPr>
        <w:t xml:space="preserve">do </w:t>
      </w:r>
      <w:r>
        <w:rPr>
          <w:rFonts w:asciiTheme="majorHAnsi" w:hAnsiTheme="majorHAnsi"/>
          <w:sz w:val="22"/>
          <w:szCs w:val="22"/>
          <w:lang w:val="en-GB"/>
        </w:rPr>
        <w:t xml:space="preserve">graduates end up). </w:t>
      </w:r>
      <w:proofErr w:type="gramStart"/>
      <w:r>
        <w:rPr>
          <w:rFonts w:asciiTheme="majorHAnsi" w:hAnsiTheme="majorHAnsi"/>
          <w:sz w:val="22"/>
          <w:szCs w:val="22"/>
          <w:lang w:val="en-GB"/>
        </w:rPr>
        <w:t>Plus</w:t>
      </w:r>
      <w:proofErr w:type="gramEnd"/>
      <w:r>
        <w:rPr>
          <w:rFonts w:asciiTheme="majorHAnsi" w:hAnsiTheme="majorHAnsi"/>
          <w:sz w:val="22"/>
          <w:szCs w:val="22"/>
          <w:lang w:val="en-GB"/>
        </w:rPr>
        <w:t xml:space="preserve"> data on the </w:t>
      </w:r>
      <w:r w:rsidR="00A91A9B">
        <w:rPr>
          <w:rFonts w:asciiTheme="majorHAnsi" w:hAnsiTheme="majorHAnsi"/>
          <w:sz w:val="22"/>
          <w:szCs w:val="22"/>
          <w:lang w:val="en-GB"/>
        </w:rPr>
        <w:t>connection</w:t>
      </w:r>
      <w:r>
        <w:rPr>
          <w:rFonts w:asciiTheme="majorHAnsi" w:hAnsiTheme="majorHAnsi"/>
          <w:sz w:val="22"/>
          <w:szCs w:val="22"/>
          <w:lang w:val="en-GB"/>
        </w:rPr>
        <w:t xml:space="preserve"> of the degree programme to </w:t>
      </w:r>
      <w:r w:rsidR="00A91A9B">
        <w:rPr>
          <w:rFonts w:asciiTheme="majorHAnsi" w:hAnsiTheme="majorHAnsi"/>
          <w:sz w:val="22"/>
          <w:szCs w:val="22"/>
          <w:lang w:val="en-GB"/>
        </w:rPr>
        <w:t>the competences of incoming</w:t>
      </w:r>
      <w:r>
        <w:rPr>
          <w:rFonts w:asciiTheme="majorHAnsi" w:hAnsiTheme="majorHAnsi"/>
          <w:sz w:val="22"/>
          <w:szCs w:val="22"/>
          <w:lang w:val="en-GB"/>
        </w:rPr>
        <w:t xml:space="preserve"> students (information, matching, excellence, student guidance).</w:t>
      </w:r>
    </w:p>
    <w:p w14:paraId="1909C101" w14:textId="40485358" w:rsidR="00947A84" w:rsidRPr="00DE41D5" w:rsidRDefault="00A91A9B" w:rsidP="00947A84">
      <w:pPr>
        <w:pStyle w:val="ListParagraph"/>
        <w:numPr>
          <w:ilvl w:val="1"/>
          <w:numId w:val="11"/>
        </w:numPr>
        <w:rPr>
          <w:rFonts w:asciiTheme="majorHAnsi" w:hAnsiTheme="majorHAnsi"/>
          <w:sz w:val="22"/>
          <w:szCs w:val="22"/>
          <w:lang w:val="en-US"/>
        </w:rPr>
      </w:pPr>
      <w:r>
        <w:rPr>
          <w:rFonts w:asciiTheme="majorHAnsi" w:hAnsiTheme="majorHAnsi"/>
          <w:sz w:val="22"/>
          <w:szCs w:val="22"/>
          <w:lang w:val="en-GB"/>
        </w:rPr>
        <w:t xml:space="preserve">Is there </w:t>
      </w:r>
      <w:r w:rsidR="00947A84">
        <w:rPr>
          <w:rFonts w:asciiTheme="majorHAnsi" w:hAnsiTheme="majorHAnsi"/>
          <w:sz w:val="22"/>
          <w:szCs w:val="22"/>
          <w:lang w:val="en-GB"/>
        </w:rPr>
        <w:t>reason</w:t>
      </w:r>
      <w:r w:rsidR="00DE41D5">
        <w:rPr>
          <w:rFonts w:asciiTheme="majorHAnsi" w:hAnsiTheme="majorHAnsi"/>
          <w:sz w:val="22"/>
          <w:szCs w:val="22"/>
          <w:lang w:val="en-GB"/>
        </w:rPr>
        <w:t xml:space="preserve"> </w:t>
      </w:r>
      <w:r w:rsidR="003D0BF5">
        <w:rPr>
          <w:rFonts w:asciiTheme="majorHAnsi" w:hAnsiTheme="majorHAnsi"/>
          <w:sz w:val="22"/>
          <w:szCs w:val="22"/>
          <w:lang w:val="en-GB"/>
        </w:rPr>
        <w:t xml:space="preserve">to formulate new goals for </w:t>
      </w:r>
      <w:r w:rsidR="00DE41D5">
        <w:rPr>
          <w:rFonts w:asciiTheme="majorHAnsi" w:hAnsiTheme="majorHAnsi"/>
          <w:sz w:val="22"/>
          <w:szCs w:val="22"/>
          <w:lang w:val="en-GB"/>
        </w:rPr>
        <w:t>20</w:t>
      </w:r>
      <w:r w:rsidR="00696F57">
        <w:rPr>
          <w:rFonts w:asciiTheme="majorHAnsi" w:hAnsiTheme="majorHAnsi"/>
          <w:sz w:val="22"/>
          <w:szCs w:val="22"/>
          <w:lang w:val="en-GB"/>
        </w:rPr>
        <w:t>2</w:t>
      </w:r>
      <w:r w:rsidR="005F45CA">
        <w:rPr>
          <w:rFonts w:asciiTheme="majorHAnsi" w:hAnsiTheme="majorHAnsi"/>
          <w:sz w:val="22"/>
          <w:szCs w:val="22"/>
          <w:lang w:val="en-GB"/>
        </w:rPr>
        <w:t>4</w:t>
      </w:r>
      <w:r w:rsidR="003D0BF5">
        <w:rPr>
          <w:rFonts w:asciiTheme="majorHAnsi" w:hAnsiTheme="majorHAnsi"/>
          <w:sz w:val="22"/>
          <w:szCs w:val="22"/>
          <w:lang w:val="en-GB"/>
        </w:rPr>
        <w:t>-202</w:t>
      </w:r>
      <w:r w:rsidR="005F45CA">
        <w:rPr>
          <w:rFonts w:asciiTheme="majorHAnsi" w:hAnsiTheme="majorHAnsi"/>
          <w:sz w:val="22"/>
          <w:szCs w:val="22"/>
          <w:lang w:val="en-GB"/>
        </w:rPr>
        <w:t>5</w:t>
      </w:r>
      <w:r w:rsidR="00947A84">
        <w:rPr>
          <w:rFonts w:asciiTheme="majorHAnsi" w:hAnsiTheme="majorHAnsi"/>
          <w:sz w:val="22"/>
          <w:szCs w:val="22"/>
          <w:lang w:val="en-GB"/>
        </w:rPr>
        <w:t>? If so, please indicate these below.</w:t>
      </w:r>
    </w:p>
    <w:p w14:paraId="263E1543" w14:textId="77777777" w:rsidR="0095732A" w:rsidRPr="00DE41D5" w:rsidRDefault="0095732A" w:rsidP="0095732A">
      <w:pPr>
        <w:rPr>
          <w:rFonts w:asciiTheme="majorHAnsi" w:hAnsiTheme="majorHAnsi"/>
          <w:sz w:val="22"/>
          <w:szCs w:val="22"/>
          <w:lang w:val="en-US"/>
        </w:rPr>
      </w:pPr>
      <w:r>
        <w:rPr>
          <w:rFonts w:asciiTheme="majorHAnsi" w:hAnsiTheme="majorHAnsi"/>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17"/>
        <w:gridCol w:w="3011"/>
      </w:tblGrid>
      <w:tr w:rsidR="0095732A" w:rsidRPr="00262FDA" w14:paraId="38B0E50A" w14:textId="77777777">
        <w:tc>
          <w:tcPr>
            <w:tcW w:w="3070" w:type="dxa"/>
          </w:tcPr>
          <w:p w14:paraId="36C27346" w14:textId="77777777" w:rsidR="0095732A" w:rsidRPr="00262FDA" w:rsidRDefault="0095732A" w:rsidP="0095732A">
            <w:pPr>
              <w:pStyle w:val="NoSpacing"/>
              <w:rPr>
                <w:rFonts w:asciiTheme="majorHAnsi" w:hAnsiTheme="majorHAnsi"/>
              </w:rPr>
            </w:pPr>
            <w:r>
              <w:rPr>
                <w:rFonts w:asciiTheme="majorHAnsi" w:hAnsiTheme="majorHAnsi"/>
                <w:lang w:val="en-GB"/>
              </w:rPr>
              <w:t>Objective / Action / Point for Improvement</w:t>
            </w:r>
          </w:p>
        </w:tc>
        <w:tc>
          <w:tcPr>
            <w:tcW w:w="3070" w:type="dxa"/>
          </w:tcPr>
          <w:p w14:paraId="5CCD064A" w14:textId="77777777" w:rsidR="0095732A" w:rsidRPr="00262FDA" w:rsidRDefault="0095732A" w:rsidP="0095732A">
            <w:pPr>
              <w:pStyle w:val="NoSpacing"/>
              <w:rPr>
                <w:rFonts w:asciiTheme="majorHAnsi" w:hAnsiTheme="majorHAnsi"/>
              </w:rPr>
            </w:pPr>
            <w:r>
              <w:rPr>
                <w:rFonts w:asciiTheme="majorHAnsi" w:hAnsiTheme="majorHAnsi"/>
                <w:lang w:val="en-GB"/>
              </w:rPr>
              <w:t>To be achieved by when</w:t>
            </w:r>
          </w:p>
        </w:tc>
        <w:tc>
          <w:tcPr>
            <w:tcW w:w="3070" w:type="dxa"/>
          </w:tcPr>
          <w:p w14:paraId="4077381F" w14:textId="77777777" w:rsidR="0095732A" w:rsidRPr="00262FDA" w:rsidRDefault="0095732A" w:rsidP="0095732A">
            <w:pPr>
              <w:pStyle w:val="NoSpacing"/>
              <w:rPr>
                <w:rFonts w:asciiTheme="majorHAnsi" w:hAnsiTheme="majorHAnsi"/>
              </w:rPr>
            </w:pPr>
            <w:r>
              <w:rPr>
                <w:rFonts w:asciiTheme="majorHAnsi" w:hAnsiTheme="majorHAnsi"/>
                <w:lang w:val="en-GB"/>
              </w:rPr>
              <w:t>By whom</w:t>
            </w:r>
          </w:p>
        </w:tc>
      </w:tr>
      <w:tr w:rsidR="0095732A" w:rsidRPr="00262FDA" w14:paraId="405EBB6E" w14:textId="77777777">
        <w:tc>
          <w:tcPr>
            <w:tcW w:w="3070" w:type="dxa"/>
          </w:tcPr>
          <w:p w14:paraId="754F7A0F" w14:textId="77777777" w:rsidR="0095732A" w:rsidRPr="00262FDA" w:rsidRDefault="0095732A" w:rsidP="0095732A">
            <w:pPr>
              <w:pStyle w:val="NoSpacing"/>
              <w:rPr>
                <w:rFonts w:asciiTheme="majorHAnsi" w:hAnsiTheme="majorHAnsi"/>
              </w:rPr>
            </w:pPr>
          </w:p>
        </w:tc>
        <w:tc>
          <w:tcPr>
            <w:tcW w:w="3070" w:type="dxa"/>
          </w:tcPr>
          <w:p w14:paraId="050A91F5" w14:textId="77777777" w:rsidR="0095732A" w:rsidRPr="00262FDA" w:rsidRDefault="0095732A" w:rsidP="0095732A">
            <w:pPr>
              <w:pStyle w:val="NoSpacing"/>
              <w:rPr>
                <w:rFonts w:asciiTheme="majorHAnsi" w:hAnsiTheme="majorHAnsi"/>
              </w:rPr>
            </w:pPr>
          </w:p>
        </w:tc>
        <w:tc>
          <w:tcPr>
            <w:tcW w:w="3070" w:type="dxa"/>
          </w:tcPr>
          <w:p w14:paraId="018E04E7" w14:textId="77777777" w:rsidR="0095732A" w:rsidRPr="00262FDA" w:rsidRDefault="0095732A" w:rsidP="0095732A">
            <w:pPr>
              <w:pStyle w:val="NoSpacing"/>
              <w:rPr>
                <w:rFonts w:asciiTheme="majorHAnsi" w:hAnsiTheme="majorHAnsi"/>
              </w:rPr>
            </w:pPr>
          </w:p>
        </w:tc>
      </w:tr>
      <w:tr w:rsidR="0095732A" w:rsidRPr="00262FDA" w14:paraId="1CC47E5A" w14:textId="77777777">
        <w:tc>
          <w:tcPr>
            <w:tcW w:w="3070" w:type="dxa"/>
          </w:tcPr>
          <w:p w14:paraId="0D493691" w14:textId="77777777" w:rsidR="0095732A" w:rsidRPr="00262FDA" w:rsidRDefault="0095732A" w:rsidP="0095732A">
            <w:pPr>
              <w:pStyle w:val="NoSpacing"/>
              <w:rPr>
                <w:rFonts w:asciiTheme="majorHAnsi" w:hAnsiTheme="majorHAnsi"/>
              </w:rPr>
            </w:pPr>
          </w:p>
        </w:tc>
        <w:tc>
          <w:tcPr>
            <w:tcW w:w="3070" w:type="dxa"/>
          </w:tcPr>
          <w:p w14:paraId="4CBF222E" w14:textId="77777777" w:rsidR="0095732A" w:rsidRPr="00262FDA" w:rsidRDefault="0095732A" w:rsidP="0095732A">
            <w:pPr>
              <w:pStyle w:val="NoSpacing"/>
              <w:rPr>
                <w:rFonts w:asciiTheme="majorHAnsi" w:hAnsiTheme="majorHAnsi"/>
              </w:rPr>
            </w:pPr>
          </w:p>
        </w:tc>
        <w:tc>
          <w:tcPr>
            <w:tcW w:w="3070" w:type="dxa"/>
          </w:tcPr>
          <w:p w14:paraId="5B8F1FD1" w14:textId="77777777" w:rsidR="0095732A" w:rsidRPr="00262FDA" w:rsidRDefault="0095732A" w:rsidP="0095732A">
            <w:pPr>
              <w:pStyle w:val="NoSpacing"/>
              <w:rPr>
                <w:rFonts w:asciiTheme="majorHAnsi" w:hAnsiTheme="majorHAnsi"/>
              </w:rPr>
            </w:pPr>
          </w:p>
        </w:tc>
      </w:tr>
    </w:tbl>
    <w:p w14:paraId="39300BFA" w14:textId="59D44B5B" w:rsidR="00281C3D" w:rsidRPr="00262FDA" w:rsidRDefault="0095732A" w:rsidP="004B1D12">
      <w:pPr>
        <w:pStyle w:val="Heading2"/>
        <w:numPr>
          <w:ilvl w:val="0"/>
          <w:numId w:val="11"/>
        </w:numPr>
        <w:rPr>
          <w:szCs w:val="22"/>
        </w:rPr>
      </w:pPr>
      <w:bookmarkStart w:id="3" w:name="_Toc11672430"/>
      <w:r>
        <w:rPr>
          <w:szCs w:val="22"/>
          <w:lang w:val="en-GB"/>
        </w:rPr>
        <w:t>Evaluations</w:t>
      </w:r>
      <w:bookmarkEnd w:id="3"/>
      <w:r w:rsidR="00432A5C">
        <w:rPr>
          <w:szCs w:val="22"/>
          <w:lang w:val="en-GB"/>
        </w:rPr>
        <w:t xml:space="preserve"> (standards 2, 3 and 4)</w:t>
      </w:r>
    </w:p>
    <w:p w14:paraId="03484207" w14:textId="77777777" w:rsidR="004B1D12" w:rsidRPr="00262FDA" w:rsidRDefault="006D248D" w:rsidP="004B1D12">
      <w:pPr>
        <w:pStyle w:val="ListParagraph"/>
        <w:numPr>
          <w:ilvl w:val="1"/>
          <w:numId w:val="11"/>
        </w:numPr>
        <w:rPr>
          <w:rFonts w:asciiTheme="majorHAnsi" w:hAnsiTheme="majorHAnsi"/>
          <w:sz w:val="22"/>
          <w:szCs w:val="22"/>
        </w:rPr>
      </w:pPr>
      <w:r>
        <w:rPr>
          <w:rFonts w:asciiTheme="majorHAnsi" w:hAnsiTheme="majorHAnsi"/>
          <w:sz w:val="22"/>
          <w:szCs w:val="22"/>
          <w:lang w:val="en-GB"/>
        </w:rPr>
        <w:t>Student evaluations</w:t>
      </w:r>
    </w:p>
    <w:p w14:paraId="0619AF9C" w14:textId="21D8F99A" w:rsidR="004B1D12" w:rsidRPr="00DE41D5" w:rsidRDefault="003D0BF5" w:rsidP="004B1D12">
      <w:pPr>
        <w:pStyle w:val="ListParagraph"/>
        <w:numPr>
          <w:ilvl w:val="2"/>
          <w:numId w:val="11"/>
        </w:numPr>
        <w:rPr>
          <w:rFonts w:asciiTheme="majorHAnsi" w:hAnsiTheme="majorHAnsi"/>
          <w:sz w:val="22"/>
          <w:szCs w:val="22"/>
          <w:lang w:val="en-US"/>
        </w:rPr>
      </w:pPr>
      <w:r>
        <w:rPr>
          <w:rFonts w:asciiTheme="majorHAnsi" w:hAnsiTheme="majorHAnsi"/>
          <w:sz w:val="22"/>
          <w:szCs w:val="22"/>
          <w:lang w:val="en-GB"/>
        </w:rPr>
        <w:t xml:space="preserve">Were objectives set for </w:t>
      </w:r>
      <w:r w:rsidR="00DE41D5">
        <w:rPr>
          <w:rFonts w:asciiTheme="majorHAnsi" w:hAnsiTheme="majorHAnsi"/>
          <w:sz w:val="22"/>
          <w:szCs w:val="22"/>
          <w:lang w:val="en-GB"/>
        </w:rPr>
        <w:t>20</w:t>
      </w:r>
      <w:r w:rsidR="005D6C1E">
        <w:rPr>
          <w:rFonts w:asciiTheme="majorHAnsi" w:hAnsiTheme="majorHAnsi"/>
          <w:sz w:val="22"/>
          <w:szCs w:val="22"/>
          <w:lang w:val="en-GB"/>
        </w:rPr>
        <w:t>2</w:t>
      </w:r>
      <w:r w:rsidR="00514888">
        <w:rPr>
          <w:rFonts w:asciiTheme="majorHAnsi" w:hAnsiTheme="majorHAnsi"/>
          <w:sz w:val="22"/>
          <w:szCs w:val="22"/>
          <w:lang w:val="en-GB"/>
        </w:rPr>
        <w:t>3</w:t>
      </w:r>
      <w:r>
        <w:rPr>
          <w:rFonts w:asciiTheme="majorHAnsi" w:hAnsiTheme="majorHAnsi"/>
          <w:sz w:val="22"/>
          <w:szCs w:val="22"/>
          <w:lang w:val="en-GB"/>
        </w:rPr>
        <w:t>-20</w:t>
      </w:r>
      <w:r w:rsidR="00696F57">
        <w:rPr>
          <w:rFonts w:asciiTheme="majorHAnsi" w:hAnsiTheme="majorHAnsi"/>
          <w:sz w:val="22"/>
          <w:szCs w:val="22"/>
          <w:lang w:val="en-GB"/>
        </w:rPr>
        <w:t>2</w:t>
      </w:r>
      <w:r w:rsidR="00514888">
        <w:rPr>
          <w:rFonts w:asciiTheme="majorHAnsi" w:hAnsiTheme="majorHAnsi"/>
          <w:sz w:val="22"/>
          <w:szCs w:val="22"/>
          <w:lang w:val="en-GB"/>
        </w:rPr>
        <w:t>4</w:t>
      </w:r>
      <w:r w:rsidR="00326A0D">
        <w:rPr>
          <w:rFonts w:asciiTheme="majorHAnsi" w:hAnsiTheme="majorHAnsi"/>
          <w:sz w:val="22"/>
          <w:szCs w:val="22"/>
          <w:lang w:val="en-GB"/>
        </w:rPr>
        <w:t xml:space="preserve"> regarding student evaluations? If so, </w:t>
      </w:r>
      <w:r w:rsidR="00417698">
        <w:rPr>
          <w:rFonts w:asciiTheme="majorHAnsi" w:hAnsiTheme="majorHAnsi"/>
          <w:sz w:val="22"/>
          <w:szCs w:val="22"/>
          <w:lang w:val="en-GB"/>
        </w:rPr>
        <w:t>which</w:t>
      </w:r>
      <w:r w:rsidR="00326A0D">
        <w:rPr>
          <w:rFonts w:asciiTheme="majorHAnsi" w:hAnsiTheme="majorHAnsi"/>
          <w:sz w:val="22"/>
          <w:szCs w:val="22"/>
          <w:lang w:val="en-GB"/>
        </w:rPr>
        <w:t xml:space="preserve">? </w:t>
      </w:r>
      <w:r w:rsidR="00326A0D">
        <w:rPr>
          <w:rFonts w:asciiTheme="majorHAnsi" w:hAnsiTheme="majorHAnsi"/>
          <w:i/>
          <w:iCs/>
          <w:sz w:val="22"/>
          <w:szCs w:val="22"/>
          <w:lang w:val="en-GB"/>
        </w:rPr>
        <w:t>To be taken from previous programme annual report / plan.</w:t>
      </w:r>
      <w:r w:rsidR="008842CB">
        <w:rPr>
          <w:rFonts w:asciiTheme="majorHAnsi" w:hAnsiTheme="majorHAnsi"/>
          <w:sz w:val="22"/>
          <w:szCs w:val="22"/>
          <w:lang w:val="en-GB"/>
        </w:rPr>
        <w:t xml:space="preserve"> </w:t>
      </w:r>
    </w:p>
    <w:p w14:paraId="22729578" w14:textId="439A72CD" w:rsidR="004B1D12" w:rsidRPr="00DE41D5" w:rsidRDefault="00947A84" w:rsidP="004B1D12">
      <w:pPr>
        <w:pStyle w:val="ListParagraph"/>
        <w:numPr>
          <w:ilvl w:val="2"/>
          <w:numId w:val="11"/>
        </w:numPr>
        <w:rPr>
          <w:rFonts w:asciiTheme="majorHAnsi" w:hAnsiTheme="majorHAnsi"/>
          <w:sz w:val="22"/>
          <w:szCs w:val="22"/>
          <w:lang w:val="en-US"/>
        </w:rPr>
      </w:pPr>
      <w:r>
        <w:rPr>
          <w:rFonts w:asciiTheme="majorHAnsi" w:hAnsiTheme="majorHAnsi"/>
          <w:sz w:val="22"/>
          <w:szCs w:val="22"/>
          <w:lang w:val="en-GB"/>
        </w:rPr>
        <w:lastRenderedPageBreak/>
        <w:t>Also indicate whether these goals have been achieved. Use the quantitative data from the course evaluations, curriculum evaluations, the National Student Survey</w:t>
      </w:r>
      <w:r w:rsidR="005D6C1E">
        <w:rPr>
          <w:rFonts w:asciiTheme="majorHAnsi" w:hAnsiTheme="majorHAnsi"/>
          <w:sz w:val="22"/>
          <w:szCs w:val="22"/>
          <w:lang w:val="en-GB"/>
        </w:rPr>
        <w:t xml:space="preserve"> (NSE)</w:t>
      </w:r>
      <w:r>
        <w:rPr>
          <w:rFonts w:asciiTheme="majorHAnsi" w:hAnsiTheme="majorHAnsi"/>
          <w:sz w:val="22"/>
          <w:szCs w:val="22"/>
          <w:lang w:val="en-GB"/>
        </w:rPr>
        <w:t xml:space="preserve"> and </w:t>
      </w:r>
      <w:r w:rsidR="003D0BF5">
        <w:rPr>
          <w:rFonts w:asciiTheme="majorHAnsi" w:hAnsiTheme="majorHAnsi"/>
          <w:sz w:val="22"/>
          <w:szCs w:val="22"/>
          <w:lang w:val="en-GB"/>
        </w:rPr>
        <w:t xml:space="preserve">alternative </w:t>
      </w:r>
      <w:r>
        <w:rPr>
          <w:rFonts w:asciiTheme="majorHAnsi" w:hAnsiTheme="majorHAnsi"/>
          <w:sz w:val="22"/>
          <w:szCs w:val="22"/>
          <w:lang w:val="en-GB"/>
        </w:rPr>
        <w:t>forms of student ev</w:t>
      </w:r>
      <w:r w:rsidR="003D0BF5">
        <w:rPr>
          <w:rFonts w:asciiTheme="majorHAnsi" w:hAnsiTheme="majorHAnsi"/>
          <w:sz w:val="22"/>
          <w:szCs w:val="22"/>
          <w:lang w:val="en-GB"/>
        </w:rPr>
        <w:t>aluation used by the programme, e.g. panel discussions, evaluation through annual representation or online tools</w:t>
      </w:r>
      <w:r>
        <w:rPr>
          <w:rFonts w:asciiTheme="majorHAnsi" w:hAnsiTheme="majorHAnsi"/>
          <w:sz w:val="22"/>
          <w:szCs w:val="22"/>
          <w:lang w:val="en-GB"/>
        </w:rPr>
        <w:t>.</w:t>
      </w:r>
    </w:p>
    <w:p w14:paraId="20DCE3FE" w14:textId="77665F90" w:rsidR="00326A0D" w:rsidRPr="003D0BF5" w:rsidRDefault="00A91A9B" w:rsidP="003D0BF5">
      <w:pPr>
        <w:pStyle w:val="ListParagraph"/>
        <w:numPr>
          <w:ilvl w:val="2"/>
          <w:numId w:val="11"/>
        </w:numPr>
        <w:rPr>
          <w:rFonts w:asciiTheme="majorHAnsi" w:hAnsiTheme="majorHAnsi"/>
          <w:sz w:val="22"/>
          <w:szCs w:val="22"/>
          <w:lang w:val="en-US"/>
        </w:rPr>
      </w:pPr>
      <w:r>
        <w:rPr>
          <w:rFonts w:asciiTheme="majorHAnsi" w:hAnsiTheme="majorHAnsi"/>
          <w:sz w:val="22"/>
          <w:szCs w:val="22"/>
          <w:lang w:val="en-GB"/>
        </w:rPr>
        <w:t xml:space="preserve">Is there </w:t>
      </w:r>
      <w:r w:rsidR="00947A84">
        <w:rPr>
          <w:rFonts w:asciiTheme="majorHAnsi" w:hAnsiTheme="majorHAnsi"/>
          <w:sz w:val="22"/>
          <w:szCs w:val="22"/>
          <w:lang w:val="en-GB"/>
        </w:rPr>
        <w:t>reason</w:t>
      </w:r>
      <w:r w:rsidR="003D0BF5">
        <w:rPr>
          <w:rFonts w:asciiTheme="majorHAnsi" w:hAnsiTheme="majorHAnsi"/>
          <w:sz w:val="22"/>
          <w:szCs w:val="22"/>
          <w:lang w:val="en-GB"/>
        </w:rPr>
        <w:t xml:space="preserve"> to formulate new goals for 20</w:t>
      </w:r>
      <w:r w:rsidR="00696F57">
        <w:rPr>
          <w:rFonts w:asciiTheme="majorHAnsi" w:hAnsiTheme="majorHAnsi"/>
          <w:sz w:val="22"/>
          <w:szCs w:val="22"/>
          <w:lang w:val="en-GB"/>
        </w:rPr>
        <w:t>2</w:t>
      </w:r>
      <w:r w:rsidR="004D335B">
        <w:rPr>
          <w:rFonts w:asciiTheme="majorHAnsi" w:hAnsiTheme="majorHAnsi"/>
          <w:sz w:val="22"/>
          <w:szCs w:val="22"/>
          <w:lang w:val="en-GB"/>
        </w:rPr>
        <w:t>4</w:t>
      </w:r>
      <w:r w:rsidR="003D0BF5">
        <w:rPr>
          <w:rFonts w:asciiTheme="majorHAnsi" w:hAnsiTheme="majorHAnsi"/>
          <w:sz w:val="22"/>
          <w:szCs w:val="22"/>
          <w:lang w:val="en-GB"/>
        </w:rPr>
        <w:t>-202</w:t>
      </w:r>
      <w:r w:rsidR="004D335B">
        <w:rPr>
          <w:rFonts w:asciiTheme="majorHAnsi" w:hAnsiTheme="majorHAnsi"/>
          <w:sz w:val="22"/>
          <w:szCs w:val="22"/>
          <w:lang w:val="en-GB"/>
        </w:rPr>
        <w:t>5</w:t>
      </w:r>
      <w:r w:rsidR="00947A84">
        <w:rPr>
          <w:rFonts w:asciiTheme="majorHAnsi" w:hAnsiTheme="majorHAnsi"/>
          <w:sz w:val="22"/>
          <w:szCs w:val="22"/>
          <w:lang w:val="en-GB"/>
        </w:rPr>
        <w:t>? If so, please indicate these below.</w:t>
      </w:r>
    </w:p>
    <w:p w14:paraId="552355D6" w14:textId="77777777" w:rsidR="003D0BF5" w:rsidRPr="006861A8" w:rsidRDefault="006861A8" w:rsidP="004B1D12">
      <w:pPr>
        <w:pStyle w:val="ListParagraph"/>
        <w:numPr>
          <w:ilvl w:val="1"/>
          <w:numId w:val="11"/>
        </w:numPr>
        <w:rPr>
          <w:rFonts w:asciiTheme="majorHAnsi" w:hAnsiTheme="majorHAnsi"/>
          <w:sz w:val="22"/>
          <w:szCs w:val="22"/>
          <w:lang w:val="en-US"/>
        </w:rPr>
      </w:pPr>
      <w:r w:rsidRPr="006861A8">
        <w:rPr>
          <w:rFonts w:asciiTheme="majorHAnsi" w:hAnsiTheme="majorHAnsi"/>
          <w:sz w:val="22"/>
          <w:szCs w:val="22"/>
          <w:lang w:val="en-US"/>
        </w:rPr>
        <w:t>Peer e</w:t>
      </w:r>
      <w:r>
        <w:rPr>
          <w:rFonts w:asciiTheme="majorHAnsi" w:hAnsiTheme="majorHAnsi"/>
          <w:sz w:val="22"/>
          <w:szCs w:val="22"/>
          <w:lang w:val="en-US"/>
        </w:rPr>
        <w:t>valuations</w:t>
      </w:r>
    </w:p>
    <w:p w14:paraId="47A0CAAC" w14:textId="120F44CE" w:rsidR="003D0BF5" w:rsidRPr="006861A8" w:rsidRDefault="003D0BF5" w:rsidP="003D0BF5">
      <w:pPr>
        <w:pStyle w:val="ListParagraph"/>
        <w:numPr>
          <w:ilvl w:val="2"/>
          <w:numId w:val="11"/>
        </w:numPr>
        <w:rPr>
          <w:rFonts w:asciiTheme="majorHAnsi" w:hAnsiTheme="majorHAnsi"/>
          <w:sz w:val="22"/>
          <w:szCs w:val="22"/>
          <w:lang w:val="en-US"/>
        </w:rPr>
      </w:pPr>
      <w:r>
        <w:rPr>
          <w:rFonts w:asciiTheme="majorHAnsi" w:hAnsiTheme="majorHAnsi"/>
          <w:sz w:val="22"/>
          <w:szCs w:val="22"/>
          <w:lang w:val="en-GB"/>
        </w:rPr>
        <w:t>Were objectives set for 20</w:t>
      </w:r>
      <w:r w:rsidR="005D6C1E">
        <w:rPr>
          <w:rFonts w:asciiTheme="majorHAnsi" w:hAnsiTheme="majorHAnsi"/>
          <w:sz w:val="22"/>
          <w:szCs w:val="22"/>
          <w:lang w:val="en-GB"/>
        </w:rPr>
        <w:t>2</w:t>
      </w:r>
      <w:r w:rsidR="004D335B">
        <w:rPr>
          <w:rFonts w:asciiTheme="majorHAnsi" w:hAnsiTheme="majorHAnsi"/>
          <w:sz w:val="22"/>
          <w:szCs w:val="22"/>
          <w:lang w:val="en-GB"/>
        </w:rPr>
        <w:t>3</w:t>
      </w:r>
      <w:r>
        <w:rPr>
          <w:rFonts w:asciiTheme="majorHAnsi" w:hAnsiTheme="majorHAnsi"/>
          <w:sz w:val="22"/>
          <w:szCs w:val="22"/>
          <w:lang w:val="en-GB"/>
        </w:rPr>
        <w:t>-20</w:t>
      </w:r>
      <w:r w:rsidR="00696F57">
        <w:rPr>
          <w:rFonts w:asciiTheme="majorHAnsi" w:hAnsiTheme="majorHAnsi"/>
          <w:sz w:val="22"/>
          <w:szCs w:val="22"/>
          <w:lang w:val="en-GB"/>
        </w:rPr>
        <w:t>2</w:t>
      </w:r>
      <w:r w:rsidR="004D335B">
        <w:rPr>
          <w:rFonts w:asciiTheme="majorHAnsi" w:hAnsiTheme="majorHAnsi"/>
          <w:sz w:val="22"/>
          <w:szCs w:val="22"/>
          <w:lang w:val="en-GB"/>
        </w:rPr>
        <w:t>4</w:t>
      </w:r>
      <w:r>
        <w:rPr>
          <w:rFonts w:asciiTheme="majorHAnsi" w:hAnsiTheme="majorHAnsi"/>
          <w:sz w:val="22"/>
          <w:szCs w:val="22"/>
          <w:lang w:val="en-GB"/>
        </w:rPr>
        <w:t xml:space="preserve"> regarding peer </w:t>
      </w:r>
      <w:r w:rsidR="006861A8">
        <w:rPr>
          <w:rFonts w:asciiTheme="majorHAnsi" w:hAnsiTheme="majorHAnsi"/>
          <w:sz w:val="22"/>
          <w:szCs w:val="22"/>
          <w:lang w:val="en-GB"/>
        </w:rPr>
        <w:t xml:space="preserve">evaluations? If so, which? </w:t>
      </w:r>
      <w:r w:rsidR="006861A8">
        <w:rPr>
          <w:rFonts w:asciiTheme="majorHAnsi" w:hAnsiTheme="majorHAnsi"/>
          <w:i/>
          <w:iCs/>
          <w:sz w:val="22"/>
          <w:szCs w:val="22"/>
          <w:lang w:val="en-GB"/>
        </w:rPr>
        <w:t>To be taken from previous programme annual report / plan</w:t>
      </w:r>
      <w:r w:rsidR="00696F57">
        <w:rPr>
          <w:rFonts w:asciiTheme="majorHAnsi" w:hAnsiTheme="majorHAnsi"/>
          <w:i/>
          <w:iCs/>
          <w:sz w:val="22"/>
          <w:szCs w:val="22"/>
          <w:lang w:val="en-GB"/>
        </w:rPr>
        <w:t>.</w:t>
      </w:r>
    </w:p>
    <w:p w14:paraId="7E8BF50F" w14:textId="77777777" w:rsidR="006861A8" w:rsidRPr="006861A8" w:rsidRDefault="006861A8" w:rsidP="003D0BF5">
      <w:pPr>
        <w:pStyle w:val="ListParagraph"/>
        <w:numPr>
          <w:ilvl w:val="2"/>
          <w:numId w:val="11"/>
        </w:numPr>
        <w:rPr>
          <w:rFonts w:asciiTheme="majorHAnsi" w:hAnsiTheme="majorHAnsi"/>
          <w:sz w:val="22"/>
          <w:szCs w:val="22"/>
          <w:lang w:val="en-US"/>
        </w:rPr>
      </w:pPr>
      <w:r>
        <w:rPr>
          <w:rFonts w:asciiTheme="majorHAnsi" w:hAnsiTheme="majorHAnsi"/>
          <w:sz w:val="22"/>
          <w:szCs w:val="22"/>
          <w:lang w:val="en-GB"/>
        </w:rPr>
        <w:t>Also indicate whether these goals have been achieved. Consider results from observation during lectures or a structured peer review sessions between instructors.</w:t>
      </w:r>
    </w:p>
    <w:p w14:paraId="5A4532B7" w14:textId="322CE392" w:rsidR="003D0BF5" w:rsidRPr="006861A8" w:rsidRDefault="006861A8" w:rsidP="006861A8">
      <w:pPr>
        <w:pStyle w:val="ListParagraph"/>
        <w:numPr>
          <w:ilvl w:val="2"/>
          <w:numId w:val="11"/>
        </w:numPr>
        <w:rPr>
          <w:rFonts w:asciiTheme="majorHAnsi" w:hAnsiTheme="majorHAnsi"/>
          <w:sz w:val="22"/>
          <w:szCs w:val="22"/>
          <w:lang w:val="en-US"/>
        </w:rPr>
      </w:pPr>
      <w:r>
        <w:rPr>
          <w:rFonts w:asciiTheme="majorHAnsi" w:hAnsiTheme="majorHAnsi"/>
          <w:sz w:val="22"/>
          <w:szCs w:val="22"/>
          <w:lang w:val="en-GB"/>
        </w:rPr>
        <w:t>Is there reason to formulate new goals for 20</w:t>
      </w:r>
      <w:r w:rsidR="00696F57">
        <w:rPr>
          <w:rFonts w:asciiTheme="majorHAnsi" w:hAnsiTheme="majorHAnsi"/>
          <w:sz w:val="22"/>
          <w:szCs w:val="22"/>
          <w:lang w:val="en-GB"/>
        </w:rPr>
        <w:t>2</w:t>
      </w:r>
      <w:r w:rsidR="004D335B">
        <w:rPr>
          <w:rFonts w:asciiTheme="majorHAnsi" w:hAnsiTheme="majorHAnsi"/>
          <w:sz w:val="22"/>
          <w:szCs w:val="22"/>
          <w:lang w:val="en-GB"/>
        </w:rPr>
        <w:t>4</w:t>
      </w:r>
      <w:r>
        <w:rPr>
          <w:rFonts w:asciiTheme="majorHAnsi" w:hAnsiTheme="majorHAnsi"/>
          <w:sz w:val="22"/>
          <w:szCs w:val="22"/>
          <w:lang w:val="en-GB"/>
        </w:rPr>
        <w:t>-202</w:t>
      </w:r>
      <w:r w:rsidR="004D335B">
        <w:rPr>
          <w:rFonts w:asciiTheme="majorHAnsi" w:hAnsiTheme="majorHAnsi"/>
          <w:sz w:val="22"/>
          <w:szCs w:val="22"/>
          <w:lang w:val="en-GB"/>
        </w:rPr>
        <w:t>5</w:t>
      </w:r>
      <w:r>
        <w:rPr>
          <w:rFonts w:asciiTheme="majorHAnsi" w:hAnsiTheme="majorHAnsi"/>
          <w:sz w:val="22"/>
          <w:szCs w:val="22"/>
          <w:lang w:val="en-GB"/>
        </w:rPr>
        <w:t>? If so, please indicate these below</w:t>
      </w:r>
    </w:p>
    <w:p w14:paraId="2BB77079" w14:textId="77777777" w:rsidR="003D0BF5" w:rsidRPr="003D0BF5" w:rsidRDefault="003D0BF5" w:rsidP="003D0BF5">
      <w:pPr>
        <w:pStyle w:val="ListParagraph"/>
        <w:ind w:left="792"/>
        <w:rPr>
          <w:rFonts w:asciiTheme="majorHAnsi" w:hAnsiTheme="majorHAns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17"/>
        <w:gridCol w:w="3011"/>
      </w:tblGrid>
      <w:tr w:rsidR="003D0BF5" w:rsidRPr="00262FDA" w14:paraId="0FC9AE62" w14:textId="77777777" w:rsidTr="00981966">
        <w:tc>
          <w:tcPr>
            <w:tcW w:w="3070" w:type="dxa"/>
          </w:tcPr>
          <w:p w14:paraId="37628B34" w14:textId="77777777" w:rsidR="003D0BF5" w:rsidRPr="00262FDA" w:rsidRDefault="003D0BF5" w:rsidP="00981966">
            <w:pPr>
              <w:pStyle w:val="NoSpacing"/>
              <w:rPr>
                <w:rFonts w:asciiTheme="majorHAnsi" w:hAnsiTheme="majorHAnsi"/>
              </w:rPr>
            </w:pPr>
            <w:r>
              <w:rPr>
                <w:rFonts w:asciiTheme="majorHAnsi" w:hAnsiTheme="majorHAnsi"/>
                <w:lang w:val="en-GB"/>
              </w:rPr>
              <w:t>Objective / Action / Point for Improvement</w:t>
            </w:r>
          </w:p>
        </w:tc>
        <w:tc>
          <w:tcPr>
            <w:tcW w:w="3070" w:type="dxa"/>
          </w:tcPr>
          <w:p w14:paraId="5A831B09" w14:textId="77777777" w:rsidR="003D0BF5" w:rsidRPr="00262FDA" w:rsidRDefault="003D0BF5" w:rsidP="00981966">
            <w:pPr>
              <w:pStyle w:val="NoSpacing"/>
              <w:rPr>
                <w:rFonts w:asciiTheme="majorHAnsi" w:hAnsiTheme="majorHAnsi"/>
              </w:rPr>
            </w:pPr>
            <w:r>
              <w:rPr>
                <w:rFonts w:asciiTheme="majorHAnsi" w:hAnsiTheme="majorHAnsi"/>
                <w:lang w:val="en-GB"/>
              </w:rPr>
              <w:t>To be achieved by when</w:t>
            </w:r>
          </w:p>
        </w:tc>
        <w:tc>
          <w:tcPr>
            <w:tcW w:w="3070" w:type="dxa"/>
          </w:tcPr>
          <w:p w14:paraId="72B11D9B" w14:textId="77777777" w:rsidR="003D0BF5" w:rsidRPr="00262FDA" w:rsidRDefault="003D0BF5" w:rsidP="00981966">
            <w:pPr>
              <w:pStyle w:val="NoSpacing"/>
              <w:rPr>
                <w:rFonts w:asciiTheme="majorHAnsi" w:hAnsiTheme="majorHAnsi"/>
              </w:rPr>
            </w:pPr>
            <w:r>
              <w:rPr>
                <w:rFonts w:asciiTheme="majorHAnsi" w:hAnsiTheme="majorHAnsi"/>
                <w:lang w:val="en-GB"/>
              </w:rPr>
              <w:t>By whom</w:t>
            </w:r>
          </w:p>
        </w:tc>
      </w:tr>
      <w:tr w:rsidR="003D0BF5" w:rsidRPr="00262FDA" w14:paraId="61B5B3CB" w14:textId="77777777" w:rsidTr="00981966">
        <w:tc>
          <w:tcPr>
            <w:tcW w:w="3070" w:type="dxa"/>
          </w:tcPr>
          <w:p w14:paraId="4733AECE" w14:textId="77777777" w:rsidR="003D0BF5" w:rsidRPr="00262FDA" w:rsidRDefault="003D0BF5" w:rsidP="00981966">
            <w:pPr>
              <w:pStyle w:val="NoSpacing"/>
              <w:rPr>
                <w:rFonts w:asciiTheme="majorHAnsi" w:hAnsiTheme="majorHAnsi"/>
              </w:rPr>
            </w:pPr>
          </w:p>
        </w:tc>
        <w:tc>
          <w:tcPr>
            <w:tcW w:w="3070" w:type="dxa"/>
          </w:tcPr>
          <w:p w14:paraId="24C6006F" w14:textId="77777777" w:rsidR="003D0BF5" w:rsidRPr="00262FDA" w:rsidRDefault="003D0BF5" w:rsidP="00981966">
            <w:pPr>
              <w:pStyle w:val="NoSpacing"/>
              <w:rPr>
                <w:rFonts w:asciiTheme="majorHAnsi" w:hAnsiTheme="majorHAnsi"/>
              </w:rPr>
            </w:pPr>
          </w:p>
        </w:tc>
        <w:tc>
          <w:tcPr>
            <w:tcW w:w="3070" w:type="dxa"/>
          </w:tcPr>
          <w:p w14:paraId="5B0B75DE" w14:textId="77777777" w:rsidR="003D0BF5" w:rsidRPr="00262FDA" w:rsidRDefault="003D0BF5" w:rsidP="00981966">
            <w:pPr>
              <w:pStyle w:val="NoSpacing"/>
              <w:rPr>
                <w:rFonts w:asciiTheme="majorHAnsi" w:hAnsiTheme="majorHAnsi"/>
              </w:rPr>
            </w:pPr>
          </w:p>
        </w:tc>
      </w:tr>
      <w:tr w:rsidR="003D0BF5" w:rsidRPr="00262FDA" w14:paraId="632ACBBF" w14:textId="77777777" w:rsidTr="00981966">
        <w:tc>
          <w:tcPr>
            <w:tcW w:w="3070" w:type="dxa"/>
          </w:tcPr>
          <w:p w14:paraId="12BF4D0A" w14:textId="77777777" w:rsidR="003D0BF5" w:rsidRPr="00262FDA" w:rsidRDefault="003D0BF5" w:rsidP="00981966">
            <w:pPr>
              <w:pStyle w:val="NoSpacing"/>
              <w:rPr>
                <w:rFonts w:asciiTheme="majorHAnsi" w:hAnsiTheme="majorHAnsi"/>
              </w:rPr>
            </w:pPr>
          </w:p>
        </w:tc>
        <w:tc>
          <w:tcPr>
            <w:tcW w:w="3070" w:type="dxa"/>
          </w:tcPr>
          <w:p w14:paraId="4FFB2763" w14:textId="77777777" w:rsidR="003D0BF5" w:rsidRPr="00262FDA" w:rsidRDefault="003D0BF5" w:rsidP="00981966">
            <w:pPr>
              <w:pStyle w:val="NoSpacing"/>
              <w:rPr>
                <w:rFonts w:asciiTheme="majorHAnsi" w:hAnsiTheme="majorHAnsi"/>
              </w:rPr>
            </w:pPr>
          </w:p>
        </w:tc>
        <w:tc>
          <w:tcPr>
            <w:tcW w:w="3070" w:type="dxa"/>
          </w:tcPr>
          <w:p w14:paraId="7122E7FD" w14:textId="77777777" w:rsidR="003D0BF5" w:rsidRPr="00262FDA" w:rsidRDefault="003D0BF5" w:rsidP="00981966">
            <w:pPr>
              <w:pStyle w:val="NoSpacing"/>
              <w:rPr>
                <w:rFonts w:asciiTheme="majorHAnsi" w:hAnsiTheme="majorHAnsi"/>
              </w:rPr>
            </w:pPr>
          </w:p>
        </w:tc>
      </w:tr>
    </w:tbl>
    <w:p w14:paraId="0B13550E" w14:textId="67764318" w:rsidR="003D0BF5" w:rsidRPr="00696F57" w:rsidRDefault="003D0BF5" w:rsidP="00696F57">
      <w:pPr>
        <w:pStyle w:val="ListParagraph"/>
        <w:ind w:left="360"/>
        <w:rPr>
          <w:rFonts w:asciiTheme="majorHAnsi" w:hAnsiTheme="majorHAnsi"/>
          <w:sz w:val="22"/>
          <w:szCs w:val="22"/>
          <w:lang w:val="en-US"/>
        </w:rPr>
      </w:pPr>
    </w:p>
    <w:p w14:paraId="7FB2B7C0" w14:textId="35A952B8" w:rsidR="004B1D12" w:rsidRPr="00262FDA" w:rsidRDefault="004B1D12" w:rsidP="004B1D12">
      <w:pPr>
        <w:pStyle w:val="ListParagraph"/>
        <w:numPr>
          <w:ilvl w:val="1"/>
          <w:numId w:val="11"/>
        </w:numPr>
        <w:rPr>
          <w:rFonts w:asciiTheme="majorHAnsi" w:hAnsiTheme="majorHAnsi"/>
          <w:sz w:val="22"/>
          <w:szCs w:val="22"/>
        </w:rPr>
      </w:pPr>
      <w:r>
        <w:rPr>
          <w:rFonts w:asciiTheme="majorHAnsi" w:hAnsiTheme="majorHAnsi"/>
          <w:sz w:val="22"/>
          <w:szCs w:val="22"/>
          <w:lang w:val="en-GB"/>
        </w:rPr>
        <w:t>Alumni</w:t>
      </w:r>
      <w:r w:rsidR="00432A5C">
        <w:rPr>
          <w:rFonts w:asciiTheme="majorHAnsi" w:hAnsiTheme="majorHAnsi"/>
          <w:sz w:val="22"/>
          <w:szCs w:val="22"/>
          <w:lang w:val="en-GB"/>
        </w:rPr>
        <w:t xml:space="preserve"> </w:t>
      </w:r>
    </w:p>
    <w:p w14:paraId="06402D66" w14:textId="1F61EB77" w:rsidR="007042DA" w:rsidRPr="00DE41D5" w:rsidRDefault="006861A8" w:rsidP="004B1D12">
      <w:pPr>
        <w:pStyle w:val="ListParagraph"/>
        <w:numPr>
          <w:ilvl w:val="2"/>
          <w:numId w:val="11"/>
        </w:numPr>
        <w:rPr>
          <w:rFonts w:asciiTheme="majorHAnsi" w:hAnsiTheme="majorHAnsi"/>
          <w:sz w:val="22"/>
          <w:szCs w:val="22"/>
          <w:lang w:val="en-US"/>
        </w:rPr>
      </w:pPr>
      <w:r>
        <w:rPr>
          <w:rFonts w:asciiTheme="majorHAnsi" w:hAnsiTheme="majorHAnsi"/>
          <w:sz w:val="22"/>
          <w:szCs w:val="22"/>
          <w:lang w:val="en-GB"/>
        </w:rPr>
        <w:t xml:space="preserve">Were objectives set for </w:t>
      </w:r>
      <w:r w:rsidR="00DE41D5">
        <w:rPr>
          <w:rFonts w:asciiTheme="majorHAnsi" w:hAnsiTheme="majorHAnsi"/>
          <w:sz w:val="22"/>
          <w:szCs w:val="22"/>
          <w:lang w:val="en-GB"/>
        </w:rPr>
        <w:t>20</w:t>
      </w:r>
      <w:r w:rsidR="005D6C1E">
        <w:rPr>
          <w:rFonts w:asciiTheme="majorHAnsi" w:hAnsiTheme="majorHAnsi"/>
          <w:sz w:val="22"/>
          <w:szCs w:val="22"/>
          <w:lang w:val="en-GB"/>
        </w:rPr>
        <w:t>2</w:t>
      </w:r>
      <w:r w:rsidR="009751D6">
        <w:rPr>
          <w:rFonts w:asciiTheme="majorHAnsi" w:hAnsiTheme="majorHAnsi"/>
          <w:sz w:val="22"/>
          <w:szCs w:val="22"/>
          <w:lang w:val="en-GB"/>
        </w:rPr>
        <w:t>3</w:t>
      </w:r>
      <w:r>
        <w:rPr>
          <w:rFonts w:asciiTheme="majorHAnsi" w:hAnsiTheme="majorHAnsi"/>
          <w:sz w:val="22"/>
          <w:szCs w:val="22"/>
          <w:lang w:val="en-GB"/>
        </w:rPr>
        <w:t>-20</w:t>
      </w:r>
      <w:r w:rsidR="00696F57">
        <w:rPr>
          <w:rFonts w:asciiTheme="majorHAnsi" w:hAnsiTheme="majorHAnsi"/>
          <w:sz w:val="22"/>
          <w:szCs w:val="22"/>
          <w:lang w:val="en-GB"/>
        </w:rPr>
        <w:t>2</w:t>
      </w:r>
      <w:r w:rsidR="009751D6">
        <w:rPr>
          <w:rFonts w:asciiTheme="majorHAnsi" w:hAnsiTheme="majorHAnsi"/>
          <w:sz w:val="22"/>
          <w:szCs w:val="22"/>
          <w:lang w:val="en-GB"/>
        </w:rPr>
        <w:t>4</w:t>
      </w:r>
      <w:r w:rsidR="00326A0D">
        <w:rPr>
          <w:rFonts w:asciiTheme="majorHAnsi" w:hAnsiTheme="majorHAnsi"/>
          <w:sz w:val="22"/>
          <w:szCs w:val="22"/>
          <w:lang w:val="en-GB"/>
        </w:rPr>
        <w:t xml:space="preserve"> regarding the performance of graduates in professional practice or a follow-up programme? If so, </w:t>
      </w:r>
      <w:r w:rsidR="00417698">
        <w:rPr>
          <w:rFonts w:asciiTheme="majorHAnsi" w:hAnsiTheme="majorHAnsi"/>
          <w:sz w:val="22"/>
          <w:szCs w:val="22"/>
          <w:lang w:val="en-GB"/>
        </w:rPr>
        <w:t>which</w:t>
      </w:r>
      <w:r w:rsidR="00326A0D">
        <w:rPr>
          <w:rFonts w:asciiTheme="majorHAnsi" w:hAnsiTheme="majorHAnsi"/>
          <w:sz w:val="22"/>
          <w:szCs w:val="22"/>
          <w:lang w:val="en-GB"/>
        </w:rPr>
        <w:t xml:space="preserve">? </w:t>
      </w:r>
      <w:r w:rsidR="00326A0D">
        <w:rPr>
          <w:rFonts w:asciiTheme="majorHAnsi" w:hAnsiTheme="majorHAnsi"/>
          <w:i/>
          <w:iCs/>
          <w:sz w:val="22"/>
          <w:szCs w:val="22"/>
          <w:lang w:val="en-GB"/>
        </w:rPr>
        <w:t>To be taken from previous programme annual report / plan.</w:t>
      </w:r>
      <w:r w:rsidR="008842CB">
        <w:rPr>
          <w:rFonts w:asciiTheme="majorHAnsi" w:hAnsiTheme="majorHAnsi"/>
          <w:sz w:val="22"/>
          <w:szCs w:val="22"/>
          <w:lang w:val="en-GB"/>
        </w:rPr>
        <w:t xml:space="preserve"> </w:t>
      </w:r>
    </w:p>
    <w:p w14:paraId="671A6437" w14:textId="77777777" w:rsidR="004B1D12" w:rsidRPr="00DE41D5" w:rsidRDefault="00947A84" w:rsidP="004B1D12">
      <w:pPr>
        <w:pStyle w:val="ListParagraph"/>
        <w:numPr>
          <w:ilvl w:val="2"/>
          <w:numId w:val="11"/>
        </w:numPr>
        <w:rPr>
          <w:rFonts w:asciiTheme="majorHAnsi" w:hAnsiTheme="majorHAnsi"/>
          <w:sz w:val="22"/>
          <w:szCs w:val="22"/>
          <w:lang w:val="en-US"/>
        </w:rPr>
      </w:pPr>
      <w:r>
        <w:rPr>
          <w:rFonts w:asciiTheme="majorHAnsi" w:hAnsiTheme="majorHAnsi"/>
          <w:sz w:val="22"/>
          <w:szCs w:val="22"/>
          <w:lang w:val="en-GB"/>
        </w:rPr>
        <w:t xml:space="preserve">Also indicate whether these goals have been achieved. Use quantitative data from the NAE, the Alumni Monitor and qualitative input of the </w:t>
      </w:r>
      <w:proofErr w:type="spellStart"/>
      <w:r>
        <w:rPr>
          <w:rFonts w:asciiTheme="majorHAnsi" w:hAnsiTheme="majorHAnsi"/>
          <w:sz w:val="22"/>
          <w:szCs w:val="22"/>
          <w:lang w:val="en-GB"/>
        </w:rPr>
        <w:t>Workfield</w:t>
      </w:r>
      <w:proofErr w:type="spellEnd"/>
      <w:r>
        <w:rPr>
          <w:rFonts w:asciiTheme="majorHAnsi" w:hAnsiTheme="majorHAnsi"/>
          <w:sz w:val="22"/>
          <w:szCs w:val="22"/>
          <w:lang w:val="en-GB"/>
        </w:rPr>
        <w:t xml:space="preserve"> Advisory Board.</w:t>
      </w:r>
    </w:p>
    <w:p w14:paraId="7A837ABA" w14:textId="28915850" w:rsidR="00947A84" w:rsidRPr="00DE41D5" w:rsidRDefault="00A91A9B" w:rsidP="00947A84">
      <w:pPr>
        <w:pStyle w:val="ListParagraph"/>
        <w:numPr>
          <w:ilvl w:val="2"/>
          <w:numId w:val="11"/>
        </w:numPr>
        <w:rPr>
          <w:rFonts w:asciiTheme="majorHAnsi" w:hAnsiTheme="majorHAnsi"/>
          <w:sz w:val="22"/>
          <w:szCs w:val="22"/>
          <w:lang w:val="en-US"/>
        </w:rPr>
      </w:pPr>
      <w:r>
        <w:rPr>
          <w:rFonts w:asciiTheme="majorHAnsi" w:hAnsiTheme="majorHAnsi"/>
          <w:sz w:val="22"/>
          <w:szCs w:val="22"/>
          <w:lang w:val="en-GB"/>
        </w:rPr>
        <w:t xml:space="preserve">Is there </w:t>
      </w:r>
      <w:r w:rsidR="00947A84">
        <w:rPr>
          <w:rFonts w:asciiTheme="majorHAnsi" w:hAnsiTheme="majorHAnsi"/>
          <w:sz w:val="22"/>
          <w:szCs w:val="22"/>
          <w:lang w:val="en-GB"/>
        </w:rPr>
        <w:t>reason</w:t>
      </w:r>
      <w:r w:rsidR="00DE41D5">
        <w:rPr>
          <w:rFonts w:asciiTheme="majorHAnsi" w:hAnsiTheme="majorHAnsi"/>
          <w:sz w:val="22"/>
          <w:szCs w:val="22"/>
          <w:lang w:val="en-GB"/>
        </w:rPr>
        <w:t xml:space="preserve"> to </w:t>
      </w:r>
      <w:r w:rsidR="006861A8">
        <w:rPr>
          <w:rFonts w:asciiTheme="majorHAnsi" w:hAnsiTheme="majorHAnsi"/>
          <w:sz w:val="22"/>
          <w:szCs w:val="22"/>
          <w:lang w:val="en-GB"/>
        </w:rPr>
        <w:t xml:space="preserve">formulate new goals for </w:t>
      </w:r>
      <w:r w:rsidR="00DE41D5">
        <w:rPr>
          <w:rFonts w:asciiTheme="majorHAnsi" w:hAnsiTheme="majorHAnsi"/>
          <w:sz w:val="22"/>
          <w:szCs w:val="22"/>
          <w:lang w:val="en-GB"/>
        </w:rPr>
        <w:t>20</w:t>
      </w:r>
      <w:r w:rsidR="00696F57">
        <w:rPr>
          <w:rFonts w:asciiTheme="majorHAnsi" w:hAnsiTheme="majorHAnsi"/>
          <w:sz w:val="22"/>
          <w:szCs w:val="22"/>
          <w:lang w:val="en-GB"/>
        </w:rPr>
        <w:t>2</w:t>
      </w:r>
      <w:r w:rsidR="009751D6">
        <w:rPr>
          <w:rFonts w:asciiTheme="majorHAnsi" w:hAnsiTheme="majorHAnsi"/>
          <w:sz w:val="22"/>
          <w:szCs w:val="22"/>
          <w:lang w:val="en-GB"/>
        </w:rPr>
        <w:t>4</w:t>
      </w:r>
      <w:r w:rsidR="006861A8">
        <w:rPr>
          <w:rFonts w:asciiTheme="majorHAnsi" w:hAnsiTheme="majorHAnsi"/>
          <w:sz w:val="22"/>
          <w:szCs w:val="22"/>
          <w:lang w:val="en-GB"/>
        </w:rPr>
        <w:t>-202</w:t>
      </w:r>
      <w:r w:rsidR="009751D6">
        <w:rPr>
          <w:rFonts w:asciiTheme="majorHAnsi" w:hAnsiTheme="majorHAnsi"/>
          <w:sz w:val="22"/>
          <w:szCs w:val="22"/>
          <w:lang w:val="en-GB"/>
        </w:rPr>
        <w:t>5</w:t>
      </w:r>
      <w:r w:rsidR="00947A84">
        <w:rPr>
          <w:rFonts w:asciiTheme="majorHAnsi" w:hAnsiTheme="majorHAnsi"/>
          <w:sz w:val="22"/>
          <w:szCs w:val="22"/>
          <w:lang w:val="en-GB"/>
        </w:rPr>
        <w:t>? If so, please indicate these below.</w:t>
      </w:r>
    </w:p>
    <w:p w14:paraId="21082F3A" w14:textId="77777777" w:rsidR="004B1D12" w:rsidRPr="00DE41D5" w:rsidRDefault="004B1D12" w:rsidP="004B1D12">
      <w:pPr>
        <w:rPr>
          <w:rFonts w:asciiTheme="majorHAnsi" w:hAnsiTheme="majorHAnsi"/>
          <w:sz w:val="22"/>
          <w:szCs w:val="22"/>
          <w:lang w:val="en-US"/>
        </w:rPr>
      </w:pPr>
      <w:r>
        <w:rPr>
          <w:rFonts w:asciiTheme="majorHAnsi" w:hAnsiTheme="majorHAnsi"/>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17"/>
        <w:gridCol w:w="3011"/>
      </w:tblGrid>
      <w:tr w:rsidR="004B1D12" w:rsidRPr="00262FDA" w14:paraId="31BB5101" w14:textId="77777777">
        <w:tc>
          <w:tcPr>
            <w:tcW w:w="3070" w:type="dxa"/>
          </w:tcPr>
          <w:p w14:paraId="52088F13" w14:textId="77777777" w:rsidR="004B1D12" w:rsidRPr="00262FDA" w:rsidRDefault="004B1D12" w:rsidP="004B1D12">
            <w:pPr>
              <w:pStyle w:val="NoSpacing"/>
              <w:rPr>
                <w:rFonts w:asciiTheme="majorHAnsi" w:hAnsiTheme="majorHAnsi"/>
              </w:rPr>
            </w:pPr>
            <w:r>
              <w:rPr>
                <w:rFonts w:asciiTheme="majorHAnsi" w:hAnsiTheme="majorHAnsi"/>
                <w:lang w:val="en-GB"/>
              </w:rPr>
              <w:t>Objective / Action / Point for Improvement</w:t>
            </w:r>
          </w:p>
        </w:tc>
        <w:tc>
          <w:tcPr>
            <w:tcW w:w="3070" w:type="dxa"/>
          </w:tcPr>
          <w:p w14:paraId="2D659EED" w14:textId="77777777" w:rsidR="004B1D12" w:rsidRPr="00262FDA" w:rsidRDefault="004B1D12" w:rsidP="004B1D12">
            <w:pPr>
              <w:pStyle w:val="NoSpacing"/>
              <w:rPr>
                <w:rFonts w:asciiTheme="majorHAnsi" w:hAnsiTheme="majorHAnsi"/>
              </w:rPr>
            </w:pPr>
            <w:r>
              <w:rPr>
                <w:rFonts w:asciiTheme="majorHAnsi" w:hAnsiTheme="majorHAnsi"/>
                <w:lang w:val="en-GB"/>
              </w:rPr>
              <w:t>To be achieved by when</w:t>
            </w:r>
          </w:p>
        </w:tc>
        <w:tc>
          <w:tcPr>
            <w:tcW w:w="3070" w:type="dxa"/>
          </w:tcPr>
          <w:p w14:paraId="2E8EA777" w14:textId="77777777" w:rsidR="004B1D12" w:rsidRPr="00262FDA" w:rsidRDefault="004B1D12" w:rsidP="004B1D12">
            <w:pPr>
              <w:pStyle w:val="NoSpacing"/>
              <w:rPr>
                <w:rFonts w:asciiTheme="majorHAnsi" w:hAnsiTheme="majorHAnsi"/>
              </w:rPr>
            </w:pPr>
            <w:r>
              <w:rPr>
                <w:rFonts w:asciiTheme="majorHAnsi" w:hAnsiTheme="majorHAnsi"/>
                <w:lang w:val="en-GB"/>
              </w:rPr>
              <w:t>By whom</w:t>
            </w:r>
          </w:p>
        </w:tc>
      </w:tr>
      <w:tr w:rsidR="004B1D12" w:rsidRPr="00262FDA" w14:paraId="74C049BE" w14:textId="77777777">
        <w:tc>
          <w:tcPr>
            <w:tcW w:w="3070" w:type="dxa"/>
          </w:tcPr>
          <w:p w14:paraId="7A1F65DB" w14:textId="77777777" w:rsidR="004B1D12" w:rsidRPr="00262FDA" w:rsidRDefault="004B1D12" w:rsidP="004B1D12">
            <w:pPr>
              <w:pStyle w:val="NoSpacing"/>
              <w:rPr>
                <w:rFonts w:asciiTheme="majorHAnsi" w:hAnsiTheme="majorHAnsi"/>
              </w:rPr>
            </w:pPr>
          </w:p>
        </w:tc>
        <w:tc>
          <w:tcPr>
            <w:tcW w:w="3070" w:type="dxa"/>
          </w:tcPr>
          <w:p w14:paraId="2193823D" w14:textId="77777777" w:rsidR="004B1D12" w:rsidRPr="00262FDA" w:rsidRDefault="004B1D12" w:rsidP="004B1D12">
            <w:pPr>
              <w:pStyle w:val="NoSpacing"/>
              <w:rPr>
                <w:rFonts w:asciiTheme="majorHAnsi" w:hAnsiTheme="majorHAnsi"/>
              </w:rPr>
            </w:pPr>
          </w:p>
        </w:tc>
        <w:tc>
          <w:tcPr>
            <w:tcW w:w="3070" w:type="dxa"/>
          </w:tcPr>
          <w:p w14:paraId="32F8256B" w14:textId="77777777" w:rsidR="004B1D12" w:rsidRPr="00262FDA" w:rsidRDefault="004B1D12" w:rsidP="004B1D12">
            <w:pPr>
              <w:pStyle w:val="NoSpacing"/>
              <w:rPr>
                <w:rFonts w:asciiTheme="majorHAnsi" w:hAnsiTheme="majorHAnsi"/>
              </w:rPr>
            </w:pPr>
          </w:p>
        </w:tc>
      </w:tr>
      <w:tr w:rsidR="004B1D12" w:rsidRPr="00262FDA" w14:paraId="317D6619" w14:textId="77777777">
        <w:tc>
          <w:tcPr>
            <w:tcW w:w="3070" w:type="dxa"/>
          </w:tcPr>
          <w:p w14:paraId="0FD9EFFE" w14:textId="77777777" w:rsidR="004B1D12" w:rsidRPr="00262FDA" w:rsidRDefault="004B1D12" w:rsidP="004B1D12">
            <w:pPr>
              <w:pStyle w:val="NoSpacing"/>
              <w:rPr>
                <w:rFonts w:asciiTheme="majorHAnsi" w:hAnsiTheme="majorHAnsi"/>
              </w:rPr>
            </w:pPr>
          </w:p>
        </w:tc>
        <w:tc>
          <w:tcPr>
            <w:tcW w:w="3070" w:type="dxa"/>
          </w:tcPr>
          <w:p w14:paraId="36D8A164" w14:textId="77777777" w:rsidR="004B1D12" w:rsidRPr="00262FDA" w:rsidRDefault="004B1D12" w:rsidP="004B1D12">
            <w:pPr>
              <w:pStyle w:val="NoSpacing"/>
              <w:rPr>
                <w:rFonts w:asciiTheme="majorHAnsi" w:hAnsiTheme="majorHAnsi"/>
              </w:rPr>
            </w:pPr>
          </w:p>
        </w:tc>
        <w:tc>
          <w:tcPr>
            <w:tcW w:w="3070" w:type="dxa"/>
          </w:tcPr>
          <w:p w14:paraId="2FB4430F" w14:textId="77777777" w:rsidR="004B1D12" w:rsidRPr="00262FDA" w:rsidRDefault="004B1D12" w:rsidP="004B1D12">
            <w:pPr>
              <w:pStyle w:val="NoSpacing"/>
              <w:rPr>
                <w:rFonts w:asciiTheme="majorHAnsi" w:hAnsiTheme="majorHAnsi"/>
              </w:rPr>
            </w:pPr>
          </w:p>
        </w:tc>
      </w:tr>
    </w:tbl>
    <w:p w14:paraId="32C2AA25" w14:textId="77777777" w:rsidR="004B1D12" w:rsidRPr="00262FDA" w:rsidRDefault="004B1D12" w:rsidP="004B1D12">
      <w:pPr>
        <w:rPr>
          <w:rFonts w:asciiTheme="majorHAnsi" w:hAnsiTheme="majorHAnsi"/>
          <w:sz w:val="22"/>
          <w:szCs w:val="22"/>
        </w:rPr>
      </w:pPr>
    </w:p>
    <w:p w14:paraId="710617D8" w14:textId="77777777" w:rsidR="00326A0D" w:rsidRPr="00262FDA" w:rsidRDefault="004B1D12" w:rsidP="004B1D12">
      <w:pPr>
        <w:pStyle w:val="ListParagraph"/>
        <w:numPr>
          <w:ilvl w:val="1"/>
          <w:numId w:val="11"/>
        </w:numPr>
        <w:rPr>
          <w:rFonts w:asciiTheme="majorHAnsi" w:hAnsiTheme="majorHAnsi"/>
          <w:sz w:val="22"/>
          <w:szCs w:val="22"/>
        </w:rPr>
      </w:pPr>
      <w:r>
        <w:rPr>
          <w:rFonts w:asciiTheme="majorHAnsi" w:hAnsiTheme="majorHAnsi"/>
          <w:sz w:val="22"/>
          <w:szCs w:val="22"/>
          <w:lang w:val="en-GB"/>
        </w:rPr>
        <w:t>Cooperation with the Programme Committee</w:t>
      </w:r>
      <w:r w:rsidR="008842CB">
        <w:rPr>
          <w:rFonts w:asciiTheme="majorHAnsi" w:hAnsiTheme="majorHAnsi"/>
          <w:sz w:val="22"/>
          <w:szCs w:val="22"/>
          <w:lang w:val="en-GB"/>
        </w:rPr>
        <w:t>.</w:t>
      </w:r>
      <w:r>
        <w:rPr>
          <w:rFonts w:asciiTheme="majorHAnsi" w:hAnsiTheme="majorHAnsi"/>
          <w:sz w:val="22"/>
          <w:szCs w:val="22"/>
          <w:lang w:val="en-GB"/>
        </w:rPr>
        <w:t xml:space="preserve"> Was cooperation with the PC satisf</w:t>
      </w:r>
      <w:r w:rsidR="008842CB">
        <w:rPr>
          <w:rFonts w:asciiTheme="majorHAnsi" w:hAnsiTheme="majorHAnsi"/>
          <w:sz w:val="22"/>
          <w:szCs w:val="22"/>
          <w:lang w:val="en-GB"/>
        </w:rPr>
        <w:t xml:space="preserve">actory this year? Are there </w:t>
      </w:r>
      <w:r>
        <w:rPr>
          <w:rFonts w:asciiTheme="majorHAnsi" w:hAnsiTheme="majorHAnsi"/>
          <w:sz w:val="22"/>
          <w:szCs w:val="22"/>
          <w:lang w:val="en-GB"/>
        </w:rPr>
        <w:t xml:space="preserve">reasons to make changes to the consultation procedures? Did the PC provide recommendations for the DoS? Were these followed up? If so, how? Are there any points from the PC’s annual report that the programme will </w:t>
      </w:r>
      <w:proofErr w:type="gramStart"/>
      <w:r>
        <w:rPr>
          <w:rFonts w:asciiTheme="majorHAnsi" w:hAnsiTheme="majorHAnsi"/>
          <w:sz w:val="22"/>
          <w:szCs w:val="22"/>
          <w:lang w:val="en-GB"/>
        </w:rPr>
        <w:t>take action</w:t>
      </w:r>
      <w:proofErr w:type="gramEnd"/>
      <w:r>
        <w:rPr>
          <w:rFonts w:asciiTheme="majorHAnsi" w:hAnsiTheme="majorHAnsi"/>
          <w:sz w:val="22"/>
          <w:szCs w:val="22"/>
          <w:lang w:val="en-GB"/>
        </w:rPr>
        <w:t xml:space="preserve"> on? </w:t>
      </w:r>
      <w:r w:rsidR="009404D2">
        <w:rPr>
          <w:rFonts w:asciiTheme="majorHAnsi" w:hAnsiTheme="majorHAnsi"/>
          <w:i/>
          <w:iCs/>
          <w:sz w:val="22"/>
          <w:szCs w:val="22"/>
          <w:lang w:val="en-GB"/>
        </w:rPr>
        <w:t xml:space="preserve">(see annual </w:t>
      </w:r>
      <w:r>
        <w:rPr>
          <w:rFonts w:asciiTheme="majorHAnsi" w:hAnsiTheme="majorHAnsi"/>
          <w:i/>
          <w:iCs/>
          <w:sz w:val="22"/>
          <w:szCs w:val="22"/>
          <w:lang w:val="en-GB"/>
        </w:rPr>
        <w:t>report</w:t>
      </w:r>
      <w:r w:rsidR="009404D2">
        <w:rPr>
          <w:rFonts w:asciiTheme="majorHAnsi" w:hAnsiTheme="majorHAnsi"/>
          <w:i/>
          <w:iCs/>
          <w:sz w:val="22"/>
          <w:szCs w:val="22"/>
          <w:lang w:val="en-GB"/>
        </w:rPr>
        <w:t xml:space="preserve"> of the PC</w:t>
      </w:r>
      <w:r>
        <w:rPr>
          <w:rFonts w:asciiTheme="majorHAnsi" w:hAnsiTheme="majorHAnsi"/>
          <w:i/>
          <w:iCs/>
          <w:sz w:val="22"/>
          <w:szCs w:val="22"/>
          <w:lang w:val="en-GB"/>
        </w:rPr>
        <w:t>)</w:t>
      </w:r>
      <w:r>
        <w:rPr>
          <w:rFonts w:asciiTheme="majorHAnsi" w:hAnsiTheme="majorHAnsi"/>
          <w:sz w:val="22"/>
          <w:szCs w:val="22"/>
          <w:lang w:val="en-GB"/>
        </w:rPr>
        <w:t>.</w:t>
      </w:r>
    </w:p>
    <w:p w14:paraId="11CDA179" w14:textId="34A66C4A" w:rsidR="001A71D5" w:rsidRPr="00262FDA" w:rsidRDefault="001A71D5" w:rsidP="001A71D5">
      <w:pPr>
        <w:pStyle w:val="Heading2"/>
        <w:numPr>
          <w:ilvl w:val="0"/>
          <w:numId w:val="11"/>
        </w:numPr>
        <w:rPr>
          <w:szCs w:val="22"/>
        </w:rPr>
      </w:pPr>
      <w:bookmarkStart w:id="4" w:name="_Toc11672431"/>
      <w:r>
        <w:rPr>
          <w:szCs w:val="22"/>
          <w:lang w:val="en-GB"/>
        </w:rPr>
        <w:t>Teaching staff</w:t>
      </w:r>
      <w:bookmarkEnd w:id="4"/>
      <w:r w:rsidR="0099341A">
        <w:rPr>
          <w:szCs w:val="22"/>
          <w:lang w:val="en-GB"/>
        </w:rPr>
        <w:t xml:space="preserve"> (Standard 2)</w:t>
      </w:r>
    </w:p>
    <w:p w14:paraId="18B856EE" w14:textId="5983AC41" w:rsidR="001A71D5" w:rsidRPr="00DE41D5" w:rsidRDefault="00843C98" w:rsidP="001A71D5">
      <w:pPr>
        <w:pStyle w:val="ListParagraph"/>
        <w:numPr>
          <w:ilvl w:val="1"/>
          <w:numId w:val="11"/>
        </w:numPr>
        <w:rPr>
          <w:rFonts w:asciiTheme="majorHAnsi" w:hAnsiTheme="majorHAnsi"/>
          <w:sz w:val="22"/>
          <w:szCs w:val="22"/>
          <w:lang w:val="en-US"/>
        </w:rPr>
      </w:pPr>
      <w:r>
        <w:rPr>
          <w:rFonts w:asciiTheme="majorHAnsi" w:hAnsiTheme="majorHAnsi"/>
          <w:sz w:val="22"/>
          <w:szCs w:val="22"/>
          <w:lang w:val="en-GB"/>
        </w:rPr>
        <w:t xml:space="preserve">Were objectives set for </w:t>
      </w:r>
      <w:r w:rsidR="00DE41D5">
        <w:rPr>
          <w:rFonts w:asciiTheme="majorHAnsi" w:hAnsiTheme="majorHAnsi"/>
          <w:sz w:val="22"/>
          <w:szCs w:val="22"/>
          <w:lang w:val="en-GB"/>
        </w:rPr>
        <w:t>20</w:t>
      </w:r>
      <w:r w:rsidR="005D6C1E">
        <w:rPr>
          <w:rFonts w:asciiTheme="majorHAnsi" w:hAnsiTheme="majorHAnsi"/>
          <w:sz w:val="22"/>
          <w:szCs w:val="22"/>
          <w:lang w:val="en-GB"/>
        </w:rPr>
        <w:t>2</w:t>
      </w:r>
      <w:r w:rsidR="004A3794">
        <w:rPr>
          <w:rFonts w:asciiTheme="majorHAnsi" w:hAnsiTheme="majorHAnsi"/>
          <w:sz w:val="22"/>
          <w:szCs w:val="22"/>
          <w:lang w:val="en-GB"/>
        </w:rPr>
        <w:t>3</w:t>
      </w:r>
      <w:r>
        <w:rPr>
          <w:rFonts w:asciiTheme="majorHAnsi" w:hAnsiTheme="majorHAnsi"/>
          <w:sz w:val="22"/>
          <w:szCs w:val="22"/>
          <w:lang w:val="en-GB"/>
        </w:rPr>
        <w:t>-20</w:t>
      </w:r>
      <w:r w:rsidR="00696F57">
        <w:rPr>
          <w:rFonts w:asciiTheme="majorHAnsi" w:hAnsiTheme="majorHAnsi"/>
          <w:sz w:val="22"/>
          <w:szCs w:val="22"/>
          <w:lang w:val="en-GB"/>
        </w:rPr>
        <w:t>2</w:t>
      </w:r>
      <w:r w:rsidR="004A3794">
        <w:rPr>
          <w:rFonts w:asciiTheme="majorHAnsi" w:hAnsiTheme="majorHAnsi"/>
          <w:sz w:val="22"/>
          <w:szCs w:val="22"/>
          <w:lang w:val="en-GB"/>
        </w:rPr>
        <w:t>4</w:t>
      </w:r>
      <w:r w:rsidR="001A71D5">
        <w:rPr>
          <w:rFonts w:asciiTheme="majorHAnsi" w:hAnsiTheme="majorHAnsi"/>
          <w:sz w:val="22"/>
          <w:szCs w:val="22"/>
          <w:lang w:val="en-GB"/>
        </w:rPr>
        <w:t xml:space="preserve"> regarding teaching staff? If so, </w:t>
      </w:r>
      <w:r w:rsidR="00417698">
        <w:rPr>
          <w:rFonts w:asciiTheme="majorHAnsi" w:hAnsiTheme="majorHAnsi"/>
          <w:sz w:val="22"/>
          <w:szCs w:val="22"/>
          <w:lang w:val="en-GB"/>
        </w:rPr>
        <w:t>which</w:t>
      </w:r>
      <w:r w:rsidR="001A71D5">
        <w:rPr>
          <w:rFonts w:asciiTheme="majorHAnsi" w:hAnsiTheme="majorHAnsi"/>
          <w:sz w:val="22"/>
          <w:szCs w:val="22"/>
          <w:lang w:val="en-GB"/>
        </w:rPr>
        <w:t xml:space="preserve">? </w:t>
      </w:r>
      <w:r w:rsidR="001A71D5">
        <w:rPr>
          <w:rFonts w:asciiTheme="majorHAnsi" w:hAnsiTheme="majorHAnsi"/>
          <w:i/>
          <w:iCs/>
          <w:sz w:val="22"/>
          <w:szCs w:val="22"/>
          <w:lang w:val="en-GB"/>
        </w:rPr>
        <w:t>To be taken from previous programme annual report / plan.</w:t>
      </w:r>
    </w:p>
    <w:p w14:paraId="72EBB63C" w14:textId="77777777" w:rsidR="00947A84" w:rsidRPr="00DE41D5" w:rsidRDefault="00947A84" w:rsidP="00947A84">
      <w:pPr>
        <w:pStyle w:val="ListParagraph"/>
        <w:numPr>
          <w:ilvl w:val="1"/>
          <w:numId w:val="11"/>
        </w:numPr>
        <w:rPr>
          <w:rFonts w:asciiTheme="majorHAnsi" w:hAnsiTheme="majorHAnsi"/>
          <w:sz w:val="22"/>
          <w:szCs w:val="22"/>
          <w:lang w:val="en-US"/>
        </w:rPr>
      </w:pPr>
      <w:r>
        <w:rPr>
          <w:rFonts w:asciiTheme="majorHAnsi" w:hAnsiTheme="majorHAnsi"/>
          <w:sz w:val="22"/>
          <w:szCs w:val="22"/>
          <w:lang w:val="en-GB"/>
        </w:rPr>
        <w:t xml:space="preserve">Also indicate whether these goals have been achieved. Use quantitative data regarding professionalization among teaching staff (UTQ, STQ, Educational Leadership), information regarding training for teaching staff, annual </w:t>
      </w:r>
      <w:r w:rsidR="008842CB">
        <w:rPr>
          <w:rFonts w:asciiTheme="majorHAnsi" w:hAnsiTheme="majorHAnsi"/>
          <w:sz w:val="22"/>
          <w:szCs w:val="22"/>
          <w:lang w:val="en-GB"/>
        </w:rPr>
        <w:t xml:space="preserve">performance appraisal </w:t>
      </w:r>
      <w:r>
        <w:rPr>
          <w:rFonts w:asciiTheme="majorHAnsi" w:hAnsiTheme="majorHAnsi"/>
          <w:sz w:val="22"/>
          <w:szCs w:val="22"/>
          <w:lang w:val="en-GB"/>
        </w:rPr>
        <w:t>interviews with teaching staff and the role of teaching in them, work load among teaching staff.</w:t>
      </w:r>
    </w:p>
    <w:p w14:paraId="57BB0A77" w14:textId="57150434" w:rsidR="001A71D5" w:rsidRPr="00DE41D5" w:rsidRDefault="00A91A9B" w:rsidP="00947A84">
      <w:pPr>
        <w:pStyle w:val="ListParagraph"/>
        <w:numPr>
          <w:ilvl w:val="1"/>
          <w:numId w:val="11"/>
        </w:numPr>
        <w:rPr>
          <w:rFonts w:asciiTheme="majorHAnsi" w:hAnsiTheme="majorHAnsi"/>
          <w:sz w:val="22"/>
          <w:szCs w:val="22"/>
          <w:lang w:val="en-US"/>
        </w:rPr>
      </w:pPr>
      <w:r>
        <w:rPr>
          <w:rFonts w:asciiTheme="majorHAnsi" w:hAnsiTheme="majorHAnsi"/>
          <w:sz w:val="22"/>
          <w:szCs w:val="22"/>
          <w:lang w:val="en-GB"/>
        </w:rPr>
        <w:t xml:space="preserve">Is there </w:t>
      </w:r>
      <w:r w:rsidR="00947A84">
        <w:rPr>
          <w:rFonts w:asciiTheme="majorHAnsi" w:hAnsiTheme="majorHAnsi"/>
          <w:sz w:val="22"/>
          <w:szCs w:val="22"/>
          <w:lang w:val="en-GB"/>
        </w:rPr>
        <w:t xml:space="preserve">reason to </w:t>
      </w:r>
      <w:r w:rsidR="00843C98">
        <w:rPr>
          <w:rFonts w:asciiTheme="majorHAnsi" w:hAnsiTheme="majorHAnsi"/>
          <w:sz w:val="22"/>
          <w:szCs w:val="22"/>
          <w:lang w:val="en-GB"/>
        </w:rPr>
        <w:t xml:space="preserve">formulate new goals for </w:t>
      </w:r>
      <w:r w:rsidR="00DE41D5">
        <w:rPr>
          <w:rFonts w:asciiTheme="majorHAnsi" w:hAnsiTheme="majorHAnsi"/>
          <w:sz w:val="22"/>
          <w:szCs w:val="22"/>
          <w:lang w:val="en-GB"/>
        </w:rPr>
        <w:t>20</w:t>
      </w:r>
      <w:r w:rsidR="00696F57">
        <w:rPr>
          <w:rFonts w:asciiTheme="majorHAnsi" w:hAnsiTheme="majorHAnsi"/>
          <w:sz w:val="22"/>
          <w:szCs w:val="22"/>
          <w:lang w:val="en-GB"/>
        </w:rPr>
        <w:t>2</w:t>
      </w:r>
      <w:r w:rsidR="004A3794">
        <w:rPr>
          <w:rFonts w:asciiTheme="majorHAnsi" w:hAnsiTheme="majorHAnsi"/>
          <w:sz w:val="22"/>
          <w:szCs w:val="22"/>
          <w:lang w:val="en-GB"/>
        </w:rPr>
        <w:t>4</w:t>
      </w:r>
      <w:r w:rsidR="00843C98">
        <w:rPr>
          <w:rFonts w:asciiTheme="majorHAnsi" w:hAnsiTheme="majorHAnsi"/>
          <w:sz w:val="22"/>
          <w:szCs w:val="22"/>
          <w:lang w:val="en-GB"/>
        </w:rPr>
        <w:t>-202</w:t>
      </w:r>
      <w:r w:rsidR="004A3794">
        <w:rPr>
          <w:rFonts w:asciiTheme="majorHAnsi" w:hAnsiTheme="majorHAnsi"/>
          <w:sz w:val="22"/>
          <w:szCs w:val="22"/>
          <w:lang w:val="en-GB"/>
        </w:rPr>
        <w:t>5</w:t>
      </w:r>
      <w:r w:rsidR="00947A84">
        <w:rPr>
          <w:rFonts w:asciiTheme="majorHAnsi" w:hAnsiTheme="majorHAnsi"/>
          <w:sz w:val="22"/>
          <w:szCs w:val="22"/>
          <w:lang w:val="en-GB"/>
        </w:rPr>
        <w:t>? If so, please indicate these below.</w:t>
      </w:r>
    </w:p>
    <w:p w14:paraId="3D8D5C02" w14:textId="77777777" w:rsidR="001A71D5" w:rsidRPr="00DE41D5" w:rsidRDefault="001A71D5" w:rsidP="001A71D5">
      <w:pPr>
        <w:rPr>
          <w:rFonts w:asciiTheme="majorHAnsi" w:hAnsiTheme="majorHAnsi"/>
          <w:sz w:val="22"/>
          <w:szCs w:val="22"/>
          <w:lang w:val="en-US"/>
        </w:rPr>
      </w:pPr>
      <w:r>
        <w:rPr>
          <w:rFonts w:asciiTheme="majorHAnsi" w:hAnsiTheme="majorHAnsi"/>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17"/>
        <w:gridCol w:w="3011"/>
      </w:tblGrid>
      <w:tr w:rsidR="001A71D5" w:rsidRPr="00262FDA" w14:paraId="5F4F7023" w14:textId="77777777">
        <w:tc>
          <w:tcPr>
            <w:tcW w:w="3070" w:type="dxa"/>
          </w:tcPr>
          <w:p w14:paraId="730F9E54" w14:textId="77777777" w:rsidR="001A71D5" w:rsidRPr="00262FDA" w:rsidRDefault="001A71D5" w:rsidP="001A71D5">
            <w:pPr>
              <w:pStyle w:val="NoSpacing"/>
              <w:rPr>
                <w:rFonts w:asciiTheme="majorHAnsi" w:hAnsiTheme="majorHAnsi"/>
              </w:rPr>
            </w:pPr>
            <w:r>
              <w:rPr>
                <w:rFonts w:asciiTheme="majorHAnsi" w:hAnsiTheme="majorHAnsi"/>
                <w:lang w:val="en-GB"/>
              </w:rPr>
              <w:t>Objective / Action / Point for Improvement</w:t>
            </w:r>
          </w:p>
        </w:tc>
        <w:tc>
          <w:tcPr>
            <w:tcW w:w="3070" w:type="dxa"/>
          </w:tcPr>
          <w:p w14:paraId="3939E20B" w14:textId="77777777" w:rsidR="001A71D5" w:rsidRPr="00262FDA" w:rsidRDefault="001A71D5" w:rsidP="001A71D5">
            <w:pPr>
              <w:pStyle w:val="NoSpacing"/>
              <w:rPr>
                <w:rFonts w:asciiTheme="majorHAnsi" w:hAnsiTheme="majorHAnsi"/>
              </w:rPr>
            </w:pPr>
            <w:r>
              <w:rPr>
                <w:rFonts w:asciiTheme="majorHAnsi" w:hAnsiTheme="majorHAnsi"/>
                <w:lang w:val="en-GB"/>
              </w:rPr>
              <w:t>To be achieved by when</w:t>
            </w:r>
          </w:p>
        </w:tc>
        <w:tc>
          <w:tcPr>
            <w:tcW w:w="3070" w:type="dxa"/>
          </w:tcPr>
          <w:p w14:paraId="7CA19EA1" w14:textId="77777777" w:rsidR="001A71D5" w:rsidRPr="00262FDA" w:rsidRDefault="001A71D5" w:rsidP="001A71D5">
            <w:pPr>
              <w:pStyle w:val="NoSpacing"/>
              <w:rPr>
                <w:rFonts w:asciiTheme="majorHAnsi" w:hAnsiTheme="majorHAnsi"/>
              </w:rPr>
            </w:pPr>
            <w:r>
              <w:rPr>
                <w:rFonts w:asciiTheme="majorHAnsi" w:hAnsiTheme="majorHAnsi"/>
                <w:lang w:val="en-GB"/>
              </w:rPr>
              <w:t>By whom</w:t>
            </w:r>
          </w:p>
        </w:tc>
      </w:tr>
      <w:tr w:rsidR="001A71D5" w:rsidRPr="00262FDA" w14:paraId="718DE289" w14:textId="77777777">
        <w:tc>
          <w:tcPr>
            <w:tcW w:w="3070" w:type="dxa"/>
          </w:tcPr>
          <w:p w14:paraId="058DCD0E" w14:textId="77777777" w:rsidR="001A71D5" w:rsidRPr="00262FDA" w:rsidRDefault="001A71D5" w:rsidP="001A71D5">
            <w:pPr>
              <w:pStyle w:val="NoSpacing"/>
              <w:rPr>
                <w:rFonts w:asciiTheme="majorHAnsi" w:hAnsiTheme="majorHAnsi"/>
              </w:rPr>
            </w:pPr>
          </w:p>
        </w:tc>
        <w:tc>
          <w:tcPr>
            <w:tcW w:w="3070" w:type="dxa"/>
          </w:tcPr>
          <w:p w14:paraId="2C003980" w14:textId="77777777" w:rsidR="001A71D5" w:rsidRPr="00262FDA" w:rsidRDefault="001A71D5" w:rsidP="001A71D5">
            <w:pPr>
              <w:pStyle w:val="NoSpacing"/>
              <w:rPr>
                <w:rFonts w:asciiTheme="majorHAnsi" w:hAnsiTheme="majorHAnsi"/>
              </w:rPr>
            </w:pPr>
          </w:p>
        </w:tc>
        <w:tc>
          <w:tcPr>
            <w:tcW w:w="3070" w:type="dxa"/>
          </w:tcPr>
          <w:p w14:paraId="1FAAABCF" w14:textId="77777777" w:rsidR="001A71D5" w:rsidRPr="00262FDA" w:rsidRDefault="001A71D5" w:rsidP="001A71D5">
            <w:pPr>
              <w:pStyle w:val="NoSpacing"/>
              <w:rPr>
                <w:rFonts w:asciiTheme="majorHAnsi" w:hAnsiTheme="majorHAnsi"/>
              </w:rPr>
            </w:pPr>
          </w:p>
        </w:tc>
      </w:tr>
      <w:tr w:rsidR="001A71D5" w:rsidRPr="00262FDA" w14:paraId="1A6B4448" w14:textId="77777777">
        <w:tc>
          <w:tcPr>
            <w:tcW w:w="3070" w:type="dxa"/>
          </w:tcPr>
          <w:p w14:paraId="6B38A6C4" w14:textId="77777777" w:rsidR="001A71D5" w:rsidRPr="00262FDA" w:rsidRDefault="001A71D5" w:rsidP="001A71D5">
            <w:pPr>
              <w:pStyle w:val="NoSpacing"/>
              <w:rPr>
                <w:rFonts w:asciiTheme="majorHAnsi" w:hAnsiTheme="majorHAnsi"/>
              </w:rPr>
            </w:pPr>
          </w:p>
        </w:tc>
        <w:tc>
          <w:tcPr>
            <w:tcW w:w="3070" w:type="dxa"/>
          </w:tcPr>
          <w:p w14:paraId="776296ED" w14:textId="77777777" w:rsidR="001A71D5" w:rsidRPr="00262FDA" w:rsidRDefault="001A71D5" w:rsidP="001A71D5">
            <w:pPr>
              <w:pStyle w:val="NoSpacing"/>
              <w:rPr>
                <w:rFonts w:asciiTheme="majorHAnsi" w:hAnsiTheme="majorHAnsi"/>
              </w:rPr>
            </w:pPr>
          </w:p>
        </w:tc>
        <w:tc>
          <w:tcPr>
            <w:tcW w:w="3070" w:type="dxa"/>
          </w:tcPr>
          <w:p w14:paraId="1C44E754" w14:textId="77777777" w:rsidR="001A71D5" w:rsidRPr="00262FDA" w:rsidRDefault="001A71D5" w:rsidP="001A71D5">
            <w:pPr>
              <w:pStyle w:val="NoSpacing"/>
              <w:rPr>
                <w:rFonts w:asciiTheme="majorHAnsi" w:hAnsiTheme="majorHAnsi"/>
              </w:rPr>
            </w:pPr>
          </w:p>
        </w:tc>
      </w:tr>
    </w:tbl>
    <w:p w14:paraId="20272B91" w14:textId="55A8453A" w:rsidR="001A71D5" w:rsidRPr="00262FDA" w:rsidRDefault="001A71D5" w:rsidP="001A71D5">
      <w:pPr>
        <w:pStyle w:val="Heading2"/>
        <w:numPr>
          <w:ilvl w:val="0"/>
          <w:numId w:val="11"/>
        </w:numPr>
        <w:rPr>
          <w:szCs w:val="22"/>
        </w:rPr>
      </w:pPr>
      <w:bookmarkStart w:id="5" w:name="_Toc11672432"/>
      <w:r>
        <w:rPr>
          <w:szCs w:val="22"/>
          <w:lang w:val="en-GB"/>
        </w:rPr>
        <w:t>Assessment</w:t>
      </w:r>
      <w:bookmarkEnd w:id="5"/>
      <w:r>
        <w:rPr>
          <w:b w:val="0"/>
          <w:bCs w:val="0"/>
          <w:szCs w:val="22"/>
          <w:lang w:val="en-GB"/>
        </w:rPr>
        <w:t xml:space="preserve"> </w:t>
      </w:r>
      <w:r w:rsidR="0099341A">
        <w:rPr>
          <w:b w:val="0"/>
          <w:bCs w:val="0"/>
          <w:szCs w:val="22"/>
          <w:lang w:val="en-GB"/>
        </w:rPr>
        <w:t>(Standard 3)</w:t>
      </w:r>
    </w:p>
    <w:p w14:paraId="19BF1000" w14:textId="226C9DA7" w:rsidR="001A71D5" w:rsidRPr="00DE41D5" w:rsidRDefault="001A71D5" w:rsidP="001A71D5">
      <w:pPr>
        <w:pStyle w:val="ListParagraph"/>
        <w:numPr>
          <w:ilvl w:val="1"/>
          <w:numId w:val="11"/>
        </w:numPr>
        <w:rPr>
          <w:rFonts w:asciiTheme="majorHAnsi" w:hAnsiTheme="majorHAnsi"/>
          <w:sz w:val="22"/>
          <w:szCs w:val="22"/>
          <w:lang w:val="en-US"/>
        </w:rPr>
      </w:pPr>
      <w:r>
        <w:rPr>
          <w:rFonts w:asciiTheme="majorHAnsi" w:hAnsiTheme="majorHAnsi"/>
          <w:sz w:val="22"/>
          <w:szCs w:val="22"/>
          <w:lang w:val="en-GB"/>
        </w:rPr>
        <w:t>Were objectives set regarding assessment by the programme (not by the Exa</w:t>
      </w:r>
      <w:r w:rsidR="00DE41D5">
        <w:rPr>
          <w:rFonts w:asciiTheme="majorHAnsi" w:hAnsiTheme="majorHAnsi"/>
          <w:sz w:val="22"/>
          <w:szCs w:val="22"/>
          <w:lang w:val="en-GB"/>
        </w:rPr>
        <w:t>mination Boa</w:t>
      </w:r>
      <w:r w:rsidR="00843C98">
        <w:rPr>
          <w:rFonts w:asciiTheme="majorHAnsi" w:hAnsiTheme="majorHAnsi"/>
          <w:sz w:val="22"/>
          <w:szCs w:val="22"/>
          <w:lang w:val="en-GB"/>
        </w:rPr>
        <w:t xml:space="preserve">rd) for </w:t>
      </w:r>
      <w:r w:rsidR="00DE41D5">
        <w:rPr>
          <w:rFonts w:asciiTheme="majorHAnsi" w:hAnsiTheme="majorHAnsi"/>
          <w:sz w:val="22"/>
          <w:szCs w:val="22"/>
          <w:lang w:val="en-GB"/>
        </w:rPr>
        <w:t>20</w:t>
      </w:r>
      <w:r w:rsidR="005D6C1E">
        <w:rPr>
          <w:rFonts w:asciiTheme="majorHAnsi" w:hAnsiTheme="majorHAnsi"/>
          <w:sz w:val="22"/>
          <w:szCs w:val="22"/>
          <w:lang w:val="en-GB"/>
        </w:rPr>
        <w:t>2</w:t>
      </w:r>
      <w:r w:rsidR="007D254D">
        <w:rPr>
          <w:rFonts w:asciiTheme="majorHAnsi" w:hAnsiTheme="majorHAnsi"/>
          <w:sz w:val="22"/>
          <w:szCs w:val="22"/>
          <w:lang w:val="en-GB"/>
        </w:rPr>
        <w:t>3</w:t>
      </w:r>
      <w:r w:rsidR="00843C98">
        <w:rPr>
          <w:rFonts w:asciiTheme="majorHAnsi" w:hAnsiTheme="majorHAnsi"/>
          <w:sz w:val="22"/>
          <w:szCs w:val="22"/>
          <w:lang w:val="en-GB"/>
        </w:rPr>
        <w:t>-20</w:t>
      </w:r>
      <w:r w:rsidR="00696F57">
        <w:rPr>
          <w:rFonts w:asciiTheme="majorHAnsi" w:hAnsiTheme="majorHAnsi"/>
          <w:sz w:val="22"/>
          <w:szCs w:val="22"/>
          <w:lang w:val="en-GB"/>
        </w:rPr>
        <w:t>2</w:t>
      </w:r>
      <w:r w:rsidR="007D254D">
        <w:rPr>
          <w:rFonts w:asciiTheme="majorHAnsi" w:hAnsiTheme="majorHAnsi"/>
          <w:sz w:val="22"/>
          <w:szCs w:val="22"/>
          <w:lang w:val="en-GB"/>
        </w:rPr>
        <w:t>4</w:t>
      </w:r>
      <w:r w:rsidR="008842CB">
        <w:rPr>
          <w:rFonts w:asciiTheme="majorHAnsi" w:hAnsiTheme="majorHAnsi"/>
          <w:sz w:val="22"/>
          <w:szCs w:val="22"/>
          <w:lang w:val="en-GB"/>
        </w:rPr>
        <w:t xml:space="preserve">? </w:t>
      </w:r>
      <w:r>
        <w:rPr>
          <w:rFonts w:asciiTheme="majorHAnsi" w:hAnsiTheme="majorHAnsi"/>
          <w:sz w:val="22"/>
          <w:szCs w:val="22"/>
          <w:lang w:val="en-GB"/>
        </w:rPr>
        <w:t xml:space="preserve">For example: changes in assessment </w:t>
      </w:r>
      <w:r w:rsidR="00B1471B">
        <w:rPr>
          <w:rFonts w:asciiTheme="majorHAnsi" w:hAnsiTheme="majorHAnsi"/>
          <w:sz w:val="22"/>
          <w:szCs w:val="22"/>
          <w:lang w:val="en-GB"/>
        </w:rPr>
        <w:t xml:space="preserve">vision, assessment </w:t>
      </w:r>
      <w:r>
        <w:rPr>
          <w:rFonts w:asciiTheme="majorHAnsi" w:hAnsiTheme="majorHAnsi"/>
          <w:sz w:val="22"/>
          <w:szCs w:val="22"/>
          <w:lang w:val="en-GB"/>
        </w:rPr>
        <w:t xml:space="preserve">policy/assessment plan, manner of working with assessment files/course files, coordination among/training for teaching staff, procedure regarding finalization and assessment forms. If so, </w:t>
      </w:r>
      <w:r w:rsidR="00417698">
        <w:rPr>
          <w:rFonts w:asciiTheme="majorHAnsi" w:hAnsiTheme="majorHAnsi"/>
          <w:sz w:val="22"/>
          <w:szCs w:val="22"/>
          <w:lang w:val="en-GB"/>
        </w:rPr>
        <w:t>which</w:t>
      </w:r>
      <w:r>
        <w:rPr>
          <w:rFonts w:asciiTheme="majorHAnsi" w:hAnsiTheme="majorHAnsi"/>
          <w:sz w:val="22"/>
          <w:szCs w:val="22"/>
          <w:lang w:val="en-GB"/>
        </w:rPr>
        <w:t xml:space="preserve">? </w:t>
      </w:r>
      <w:r>
        <w:rPr>
          <w:rFonts w:asciiTheme="majorHAnsi" w:hAnsiTheme="majorHAnsi"/>
          <w:i/>
          <w:iCs/>
          <w:sz w:val="22"/>
          <w:szCs w:val="22"/>
          <w:lang w:val="en-GB"/>
        </w:rPr>
        <w:t>To be taken from previous programme annual report / plan.</w:t>
      </w:r>
      <w:r>
        <w:rPr>
          <w:rFonts w:asciiTheme="majorHAnsi" w:hAnsiTheme="majorHAnsi"/>
          <w:sz w:val="22"/>
          <w:szCs w:val="22"/>
          <w:lang w:val="en-GB"/>
        </w:rPr>
        <w:t xml:space="preserve"> </w:t>
      </w:r>
    </w:p>
    <w:p w14:paraId="51D59DED" w14:textId="0C5C2EE8" w:rsidR="001A71D5" w:rsidRPr="00DE41D5" w:rsidRDefault="00BB62AC" w:rsidP="001227A1">
      <w:pPr>
        <w:pStyle w:val="ListParagraph"/>
        <w:numPr>
          <w:ilvl w:val="1"/>
          <w:numId w:val="11"/>
        </w:numPr>
        <w:rPr>
          <w:rFonts w:asciiTheme="majorHAnsi" w:hAnsiTheme="majorHAnsi"/>
          <w:sz w:val="22"/>
          <w:szCs w:val="22"/>
          <w:lang w:val="en-US"/>
        </w:rPr>
      </w:pPr>
      <w:r>
        <w:rPr>
          <w:rFonts w:asciiTheme="majorHAnsi" w:hAnsiTheme="majorHAnsi"/>
          <w:sz w:val="22"/>
          <w:szCs w:val="22"/>
          <w:lang w:val="en-GB"/>
        </w:rPr>
        <w:t xml:space="preserve">Also indicate whether these goals have been achieved. Use data in the </w:t>
      </w:r>
      <w:proofErr w:type="spellStart"/>
      <w:r w:rsidR="00967189">
        <w:rPr>
          <w:rFonts w:asciiTheme="majorHAnsi" w:hAnsiTheme="majorHAnsi"/>
          <w:sz w:val="22"/>
          <w:szCs w:val="22"/>
          <w:lang w:val="en-GB"/>
        </w:rPr>
        <w:t>VUData</w:t>
      </w:r>
      <w:proofErr w:type="spellEnd"/>
      <w:r w:rsidR="00967189">
        <w:rPr>
          <w:rFonts w:asciiTheme="majorHAnsi" w:hAnsiTheme="majorHAnsi"/>
          <w:sz w:val="22"/>
          <w:szCs w:val="22"/>
          <w:lang w:val="en-GB"/>
        </w:rPr>
        <w:t xml:space="preserve"> </w:t>
      </w:r>
      <w:r>
        <w:rPr>
          <w:rFonts w:asciiTheme="majorHAnsi" w:hAnsiTheme="majorHAnsi"/>
          <w:sz w:val="22"/>
          <w:szCs w:val="22"/>
          <w:lang w:val="en-GB"/>
        </w:rPr>
        <w:t xml:space="preserve">report on examination results. </w:t>
      </w:r>
    </w:p>
    <w:p w14:paraId="0B186358" w14:textId="66194380" w:rsidR="00BB62AC" w:rsidRPr="00DE41D5" w:rsidRDefault="00A91A9B" w:rsidP="00BB62AC">
      <w:pPr>
        <w:pStyle w:val="ListParagraph"/>
        <w:numPr>
          <w:ilvl w:val="1"/>
          <w:numId w:val="11"/>
        </w:numPr>
        <w:rPr>
          <w:rFonts w:asciiTheme="majorHAnsi" w:hAnsiTheme="majorHAnsi"/>
          <w:sz w:val="22"/>
          <w:szCs w:val="22"/>
          <w:lang w:val="en-US"/>
        </w:rPr>
      </w:pPr>
      <w:r>
        <w:rPr>
          <w:rFonts w:asciiTheme="majorHAnsi" w:hAnsiTheme="majorHAnsi"/>
          <w:sz w:val="22"/>
          <w:szCs w:val="22"/>
          <w:lang w:val="en-GB"/>
        </w:rPr>
        <w:t xml:space="preserve">Is there </w:t>
      </w:r>
      <w:r w:rsidR="00BB62AC">
        <w:rPr>
          <w:rFonts w:asciiTheme="majorHAnsi" w:hAnsiTheme="majorHAnsi"/>
          <w:sz w:val="22"/>
          <w:szCs w:val="22"/>
          <w:lang w:val="en-GB"/>
        </w:rPr>
        <w:t>reason</w:t>
      </w:r>
      <w:r w:rsidR="00843C98">
        <w:rPr>
          <w:rFonts w:asciiTheme="majorHAnsi" w:hAnsiTheme="majorHAnsi"/>
          <w:sz w:val="22"/>
          <w:szCs w:val="22"/>
          <w:lang w:val="en-GB"/>
        </w:rPr>
        <w:t xml:space="preserve"> to formulate new goals for 20</w:t>
      </w:r>
      <w:r w:rsidR="00696F57">
        <w:rPr>
          <w:rFonts w:asciiTheme="majorHAnsi" w:hAnsiTheme="majorHAnsi"/>
          <w:sz w:val="22"/>
          <w:szCs w:val="22"/>
          <w:lang w:val="en-GB"/>
        </w:rPr>
        <w:t>2</w:t>
      </w:r>
      <w:r w:rsidR="007D254D">
        <w:rPr>
          <w:rFonts w:asciiTheme="majorHAnsi" w:hAnsiTheme="majorHAnsi"/>
          <w:sz w:val="22"/>
          <w:szCs w:val="22"/>
          <w:lang w:val="en-GB"/>
        </w:rPr>
        <w:t>4</w:t>
      </w:r>
      <w:r w:rsidR="00843C98">
        <w:rPr>
          <w:rFonts w:asciiTheme="majorHAnsi" w:hAnsiTheme="majorHAnsi"/>
          <w:sz w:val="22"/>
          <w:szCs w:val="22"/>
          <w:lang w:val="en-GB"/>
        </w:rPr>
        <w:t>-202</w:t>
      </w:r>
      <w:r w:rsidR="007D254D">
        <w:rPr>
          <w:rFonts w:asciiTheme="majorHAnsi" w:hAnsiTheme="majorHAnsi"/>
          <w:sz w:val="22"/>
          <w:szCs w:val="22"/>
          <w:lang w:val="en-GB"/>
        </w:rPr>
        <w:t>5</w:t>
      </w:r>
      <w:r w:rsidR="00BB62AC">
        <w:rPr>
          <w:rFonts w:asciiTheme="majorHAnsi" w:hAnsiTheme="majorHAnsi"/>
          <w:sz w:val="22"/>
          <w:szCs w:val="22"/>
          <w:lang w:val="en-GB"/>
        </w:rPr>
        <w:t>? If so, please indicate these below.</w:t>
      </w:r>
    </w:p>
    <w:p w14:paraId="41A7DD11" w14:textId="77777777" w:rsidR="001227A1" w:rsidRPr="00DE41D5" w:rsidRDefault="001227A1" w:rsidP="001227A1">
      <w:pPr>
        <w:rPr>
          <w:rFonts w:asciiTheme="majorHAnsi" w:hAnsiTheme="majorHAns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17"/>
        <w:gridCol w:w="3011"/>
      </w:tblGrid>
      <w:tr w:rsidR="001227A1" w:rsidRPr="00262FDA" w14:paraId="627EF5AE" w14:textId="77777777">
        <w:tc>
          <w:tcPr>
            <w:tcW w:w="3070" w:type="dxa"/>
          </w:tcPr>
          <w:p w14:paraId="5FD8B48F" w14:textId="77777777" w:rsidR="001227A1" w:rsidRPr="00262FDA" w:rsidRDefault="001227A1" w:rsidP="001227A1">
            <w:pPr>
              <w:pStyle w:val="NoSpacing"/>
              <w:rPr>
                <w:rFonts w:asciiTheme="majorHAnsi" w:hAnsiTheme="majorHAnsi"/>
              </w:rPr>
            </w:pPr>
            <w:r>
              <w:rPr>
                <w:rFonts w:asciiTheme="majorHAnsi" w:hAnsiTheme="majorHAnsi"/>
                <w:lang w:val="en-GB"/>
              </w:rPr>
              <w:t>Objective / Action / Point for Improvement</w:t>
            </w:r>
          </w:p>
        </w:tc>
        <w:tc>
          <w:tcPr>
            <w:tcW w:w="3070" w:type="dxa"/>
          </w:tcPr>
          <w:p w14:paraId="1793B48F" w14:textId="77777777" w:rsidR="001227A1" w:rsidRPr="00262FDA" w:rsidRDefault="001227A1" w:rsidP="001227A1">
            <w:pPr>
              <w:pStyle w:val="NoSpacing"/>
              <w:rPr>
                <w:rFonts w:asciiTheme="majorHAnsi" w:hAnsiTheme="majorHAnsi"/>
              </w:rPr>
            </w:pPr>
            <w:r>
              <w:rPr>
                <w:rFonts w:asciiTheme="majorHAnsi" w:hAnsiTheme="majorHAnsi"/>
                <w:lang w:val="en-GB"/>
              </w:rPr>
              <w:t>To be achieved by when</w:t>
            </w:r>
          </w:p>
        </w:tc>
        <w:tc>
          <w:tcPr>
            <w:tcW w:w="3070" w:type="dxa"/>
          </w:tcPr>
          <w:p w14:paraId="188286ED" w14:textId="77777777" w:rsidR="001227A1" w:rsidRPr="00262FDA" w:rsidRDefault="001227A1" w:rsidP="001227A1">
            <w:pPr>
              <w:pStyle w:val="NoSpacing"/>
              <w:rPr>
                <w:rFonts w:asciiTheme="majorHAnsi" w:hAnsiTheme="majorHAnsi"/>
              </w:rPr>
            </w:pPr>
            <w:r>
              <w:rPr>
                <w:rFonts w:asciiTheme="majorHAnsi" w:hAnsiTheme="majorHAnsi"/>
                <w:lang w:val="en-GB"/>
              </w:rPr>
              <w:t>By whom</w:t>
            </w:r>
          </w:p>
        </w:tc>
      </w:tr>
      <w:tr w:rsidR="001227A1" w:rsidRPr="00262FDA" w14:paraId="6D40C10B" w14:textId="77777777">
        <w:tc>
          <w:tcPr>
            <w:tcW w:w="3070" w:type="dxa"/>
          </w:tcPr>
          <w:p w14:paraId="3BA40E45" w14:textId="77777777" w:rsidR="001227A1" w:rsidRPr="00262FDA" w:rsidRDefault="001227A1" w:rsidP="001227A1">
            <w:pPr>
              <w:pStyle w:val="NoSpacing"/>
              <w:rPr>
                <w:rFonts w:asciiTheme="majorHAnsi" w:hAnsiTheme="majorHAnsi"/>
              </w:rPr>
            </w:pPr>
          </w:p>
        </w:tc>
        <w:tc>
          <w:tcPr>
            <w:tcW w:w="3070" w:type="dxa"/>
          </w:tcPr>
          <w:p w14:paraId="1FC442C9" w14:textId="77777777" w:rsidR="001227A1" w:rsidRPr="00262FDA" w:rsidRDefault="001227A1" w:rsidP="001227A1">
            <w:pPr>
              <w:pStyle w:val="NoSpacing"/>
              <w:rPr>
                <w:rFonts w:asciiTheme="majorHAnsi" w:hAnsiTheme="majorHAnsi"/>
              </w:rPr>
            </w:pPr>
          </w:p>
        </w:tc>
        <w:tc>
          <w:tcPr>
            <w:tcW w:w="3070" w:type="dxa"/>
          </w:tcPr>
          <w:p w14:paraId="4742EB11" w14:textId="77777777" w:rsidR="001227A1" w:rsidRPr="00262FDA" w:rsidRDefault="001227A1" w:rsidP="001227A1">
            <w:pPr>
              <w:pStyle w:val="NoSpacing"/>
              <w:rPr>
                <w:rFonts w:asciiTheme="majorHAnsi" w:hAnsiTheme="majorHAnsi"/>
              </w:rPr>
            </w:pPr>
          </w:p>
        </w:tc>
      </w:tr>
      <w:tr w:rsidR="001227A1" w:rsidRPr="00262FDA" w14:paraId="72F3964B" w14:textId="77777777">
        <w:tc>
          <w:tcPr>
            <w:tcW w:w="3070" w:type="dxa"/>
          </w:tcPr>
          <w:p w14:paraId="683AA2FA" w14:textId="77777777" w:rsidR="001227A1" w:rsidRPr="00262FDA" w:rsidRDefault="001227A1" w:rsidP="001227A1">
            <w:pPr>
              <w:pStyle w:val="NoSpacing"/>
              <w:rPr>
                <w:rFonts w:asciiTheme="majorHAnsi" w:hAnsiTheme="majorHAnsi"/>
              </w:rPr>
            </w:pPr>
          </w:p>
        </w:tc>
        <w:tc>
          <w:tcPr>
            <w:tcW w:w="3070" w:type="dxa"/>
          </w:tcPr>
          <w:p w14:paraId="2C8B44E3" w14:textId="77777777" w:rsidR="001227A1" w:rsidRPr="00262FDA" w:rsidRDefault="001227A1" w:rsidP="001227A1">
            <w:pPr>
              <w:pStyle w:val="NoSpacing"/>
              <w:rPr>
                <w:rFonts w:asciiTheme="majorHAnsi" w:hAnsiTheme="majorHAnsi"/>
              </w:rPr>
            </w:pPr>
          </w:p>
        </w:tc>
        <w:tc>
          <w:tcPr>
            <w:tcW w:w="3070" w:type="dxa"/>
          </w:tcPr>
          <w:p w14:paraId="75DE79CD" w14:textId="77777777" w:rsidR="001227A1" w:rsidRPr="00262FDA" w:rsidRDefault="001227A1" w:rsidP="001227A1">
            <w:pPr>
              <w:pStyle w:val="NoSpacing"/>
              <w:rPr>
                <w:rFonts w:asciiTheme="majorHAnsi" w:hAnsiTheme="majorHAnsi"/>
              </w:rPr>
            </w:pPr>
          </w:p>
        </w:tc>
      </w:tr>
    </w:tbl>
    <w:p w14:paraId="05D9BFF3" w14:textId="77777777" w:rsidR="001227A1" w:rsidRPr="00262FDA" w:rsidRDefault="001227A1" w:rsidP="001227A1">
      <w:pPr>
        <w:rPr>
          <w:rFonts w:asciiTheme="majorHAnsi" w:hAnsiTheme="majorHAnsi"/>
          <w:sz w:val="22"/>
          <w:szCs w:val="22"/>
        </w:rPr>
      </w:pPr>
    </w:p>
    <w:p w14:paraId="0DA574C5" w14:textId="77777777" w:rsidR="001227A1" w:rsidRPr="00413C89" w:rsidRDefault="001227A1" w:rsidP="00BB62AC">
      <w:pPr>
        <w:pStyle w:val="ListParagraph"/>
        <w:numPr>
          <w:ilvl w:val="1"/>
          <w:numId w:val="11"/>
        </w:numPr>
        <w:rPr>
          <w:rFonts w:asciiTheme="majorHAnsi" w:hAnsiTheme="majorHAnsi"/>
          <w:sz w:val="22"/>
          <w:szCs w:val="22"/>
        </w:rPr>
      </w:pPr>
      <w:r>
        <w:rPr>
          <w:rFonts w:asciiTheme="majorHAnsi" w:hAnsiTheme="majorHAnsi"/>
          <w:sz w:val="22"/>
          <w:szCs w:val="22"/>
          <w:lang w:val="en-GB"/>
        </w:rPr>
        <w:t>Cooperation with Examination Board. Was cooperation with the EB satis</w:t>
      </w:r>
      <w:r w:rsidR="008842CB">
        <w:rPr>
          <w:rFonts w:asciiTheme="majorHAnsi" w:hAnsiTheme="majorHAnsi"/>
          <w:sz w:val="22"/>
          <w:szCs w:val="22"/>
          <w:lang w:val="en-GB"/>
        </w:rPr>
        <w:t>factory this year? Is there reason</w:t>
      </w:r>
      <w:r>
        <w:rPr>
          <w:rFonts w:asciiTheme="majorHAnsi" w:hAnsiTheme="majorHAnsi"/>
          <w:sz w:val="22"/>
          <w:szCs w:val="22"/>
          <w:lang w:val="en-GB"/>
        </w:rPr>
        <w:t xml:space="preserve"> to make changes to the consultation procedures? Did the EB provide recommendations for the DoS? Were these followed up? If so, how? Are there any points from the annual report of the EB that the programme will </w:t>
      </w:r>
      <w:proofErr w:type="gramStart"/>
      <w:r>
        <w:rPr>
          <w:rFonts w:asciiTheme="majorHAnsi" w:hAnsiTheme="majorHAnsi"/>
          <w:sz w:val="22"/>
          <w:szCs w:val="22"/>
          <w:lang w:val="en-GB"/>
        </w:rPr>
        <w:t>take action</w:t>
      </w:r>
      <w:proofErr w:type="gramEnd"/>
      <w:r>
        <w:rPr>
          <w:rFonts w:asciiTheme="majorHAnsi" w:hAnsiTheme="majorHAnsi"/>
          <w:sz w:val="22"/>
          <w:szCs w:val="22"/>
          <w:lang w:val="en-GB"/>
        </w:rPr>
        <w:t xml:space="preserve"> on? </w:t>
      </w:r>
      <w:r>
        <w:rPr>
          <w:rFonts w:asciiTheme="majorHAnsi" w:hAnsiTheme="majorHAnsi"/>
          <w:i/>
          <w:iCs/>
          <w:sz w:val="22"/>
          <w:szCs w:val="22"/>
          <w:lang w:val="en-GB"/>
        </w:rPr>
        <w:t>(see annual report of the EB)</w:t>
      </w:r>
      <w:r>
        <w:rPr>
          <w:rFonts w:asciiTheme="majorHAnsi" w:hAnsiTheme="majorHAnsi"/>
          <w:sz w:val="22"/>
          <w:szCs w:val="22"/>
          <w:lang w:val="en-GB"/>
        </w:rPr>
        <w:t>.</w:t>
      </w:r>
    </w:p>
    <w:p w14:paraId="696242FF" w14:textId="5926FB2C" w:rsidR="00413C89" w:rsidRPr="00413C89" w:rsidRDefault="00413C89" w:rsidP="00BB62AC">
      <w:pPr>
        <w:pStyle w:val="ListParagraph"/>
        <w:numPr>
          <w:ilvl w:val="1"/>
          <w:numId w:val="11"/>
        </w:numPr>
        <w:rPr>
          <w:rFonts w:asciiTheme="majorHAnsi" w:hAnsiTheme="majorHAnsi"/>
          <w:sz w:val="22"/>
          <w:szCs w:val="22"/>
          <w:lang w:val="en-US"/>
        </w:rPr>
      </w:pPr>
      <w:r w:rsidRPr="00413C89">
        <w:rPr>
          <w:rFonts w:asciiTheme="majorHAnsi" w:hAnsiTheme="majorHAnsi"/>
          <w:sz w:val="22"/>
          <w:szCs w:val="22"/>
          <w:lang w:val="en-US"/>
        </w:rPr>
        <w:t>Cooperation of examiners and teachers. Was the cooperation/coordination with and between examiners and teachers satisfactory? Is there any reason to make any changes to the consultation structure/calibration sessions?</w:t>
      </w:r>
    </w:p>
    <w:p w14:paraId="1F7D527B" w14:textId="7095F1E4" w:rsidR="001227A1" w:rsidRPr="0099341A" w:rsidRDefault="001227A1" w:rsidP="001227A1">
      <w:pPr>
        <w:pStyle w:val="Heading2"/>
        <w:numPr>
          <w:ilvl w:val="0"/>
          <w:numId w:val="11"/>
        </w:numPr>
        <w:rPr>
          <w:szCs w:val="22"/>
          <w:lang w:val="en-US"/>
        </w:rPr>
      </w:pPr>
      <w:bookmarkStart w:id="6" w:name="_Toc11672433"/>
      <w:r>
        <w:rPr>
          <w:szCs w:val="22"/>
          <w:lang w:val="en-GB"/>
        </w:rPr>
        <w:t>Quality Assessment of programme</w:t>
      </w:r>
      <w:bookmarkEnd w:id="6"/>
      <w:r w:rsidR="0099341A">
        <w:rPr>
          <w:szCs w:val="22"/>
          <w:lang w:val="en-GB"/>
        </w:rPr>
        <w:t xml:space="preserve"> (various standards)</w:t>
      </w:r>
    </w:p>
    <w:p w14:paraId="25D1F2E8" w14:textId="77777777" w:rsidR="001227A1" w:rsidRPr="00262FDA" w:rsidRDefault="001227A1" w:rsidP="001227A1">
      <w:pPr>
        <w:pStyle w:val="ListParagraph"/>
        <w:numPr>
          <w:ilvl w:val="1"/>
          <w:numId w:val="11"/>
        </w:numPr>
        <w:rPr>
          <w:rFonts w:asciiTheme="majorHAnsi" w:hAnsiTheme="majorHAnsi"/>
          <w:sz w:val="22"/>
          <w:szCs w:val="22"/>
        </w:rPr>
      </w:pPr>
      <w:r>
        <w:rPr>
          <w:rFonts w:asciiTheme="majorHAnsi" w:hAnsiTheme="majorHAnsi"/>
          <w:sz w:val="22"/>
          <w:szCs w:val="22"/>
          <w:lang w:val="en-GB"/>
        </w:rPr>
        <w:t>Assessment and accreditation</w:t>
      </w:r>
    </w:p>
    <w:p w14:paraId="026066EE" w14:textId="77777777" w:rsidR="00BB62AC" w:rsidRPr="00DE41D5" w:rsidRDefault="001227A1" w:rsidP="00BB62AC">
      <w:pPr>
        <w:pStyle w:val="ListParagraph"/>
        <w:numPr>
          <w:ilvl w:val="2"/>
          <w:numId w:val="11"/>
        </w:numPr>
        <w:rPr>
          <w:rFonts w:asciiTheme="majorHAnsi" w:hAnsiTheme="majorHAnsi"/>
          <w:sz w:val="22"/>
          <w:szCs w:val="22"/>
          <w:lang w:val="en-US"/>
        </w:rPr>
      </w:pPr>
      <w:r>
        <w:rPr>
          <w:rFonts w:asciiTheme="majorHAnsi" w:hAnsiTheme="majorHAnsi"/>
          <w:sz w:val="22"/>
          <w:szCs w:val="22"/>
          <w:lang w:val="en-GB"/>
        </w:rPr>
        <w:t>What is the current situation regarding the measures formulated following the previous assessment?</w:t>
      </w:r>
    </w:p>
    <w:p w14:paraId="4759783A" w14:textId="2839F32B" w:rsidR="00BB62AC" w:rsidRPr="00DE41D5" w:rsidRDefault="00A91A9B" w:rsidP="00BB62AC">
      <w:pPr>
        <w:pStyle w:val="ListParagraph"/>
        <w:numPr>
          <w:ilvl w:val="2"/>
          <w:numId w:val="11"/>
        </w:numPr>
        <w:rPr>
          <w:rFonts w:asciiTheme="majorHAnsi" w:hAnsiTheme="majorHAnsi"/>
          <w:sz w:val="22"/>
          <w:szCs w:val="22"/>
          <w:lang w:val="en-US"/>
        </w:rPr>
      </w:pPr>
      <w:r>
        <w:rPr>
          <w:rFonts w:asciiTheme="majorHAnsi" w:hAnsiTheme="majorHAnsi"/>
          <w:sz w:val="22"/>
          <w:szCs w:val="22"/>
          <w:lang w:val="en-GB"/>
        </w:rPr>
        <w:t xml:space="preserve">Is there </w:t>
      </w:r>
      <w:r w:rsidR="00BB62AC">
        <w:rPr>
          <w:rFonts w:asciiTheme="majorHAnsi" w:hAnsiTheme="majorHAnsi"/>
          <w:sz w:val="22"/>
          <w:szCs w:val="22"/>
          <w:lang w:val="en-GB"/>
        </w:rPr>
        <w:t>reason</w:t>
      </w:r>
      <w:r w:rsidR="00DE41D5">
        <w:rPr>
          <w:rFonts w:asciiTheme="majorHAnsi" w:hAnsiTheme="majorHAnsi"/>
          <w:sz w:val="22"/>
          <w:szCs w:val="22"/>
          <w:lang w:val="en-GB"/>
        </w:rPr>
        <w:t xml:space="preserve"> </w:t>
      </w:r>
      <w:r w:rsidR="00843C98">
        <w:rPr>
          <w:rFonts w:asciiTheme="majorHAnsi" w:hAnsiTheme="majorHAnsi"/>
          <w:sz w:val="22"/>
          <w:szCs w:val="22"/>
          <w:lang w:val="en-GB"/>
        </w:rPr>
        <w:t xml:space="preserve">to formulate new goals for </w:t>
      </w:r>
      <w:r w:rsidR="00DE41D5">
        <w:rPr>
          <w:rFonts w:asciiTheme="majorHAnsi" w:hAnsiTheme="majorHAnsi"/>
          <w:sz w:val="22"/>
          <w:szCs w:val="22"/>
          <w:lang w:val="en-GB"/>
        </w:rPr>
        <w:t>20</w:t>
      </w:r>
      <w:r w:rsidR="00696F57">
        <w:rPr>
          <w:rFonts w:asciiTheme="majorHAnsi" w:hAnsiTheme="majorHAnsi"/>
          <w:sz w:val="22"/>
          <w:szCs w:val="22"/>
          <w:lang w:val="en-GB"/>
        </w:rPr>
        <w:t>2</w:t>
      </w:r>
      <w:r w:rsidR="001F2D2E">
        <w:rPr>
          <w:rFonts w:asciiTheme="majorHAnsi" w:hAnsiTheme="majorHAnsi"/>
          <w:sz w:val="22"/>
          <w:szCs w:val="22"/>
          <w:lang w:val="en-GB"/>
        </w:rPr>
        <w:t>4</w:t>
      </w:r>
      <w:r w:rsidR="00843C98">
        <w:rPr>
          <w:rFonts w:asciiTheme="majorHAnsi" w:hAnsiTheme="majorHAnsi"/>
          <w:sz w:val="22"/>
          <w:szCs w:val="22"/>
          <w:lang w:val="en-GB"/>
        </w:rPr>
        <w:t>-202</w:t>
      </w:r>
      <w:r w:rsidR="001F2D2E">
        <w:rPr>
          <w:rFonts w:asciiTheme="majorHAnsi" w:hAnsiTheme="majorHAnsi"/>
          <w:sz w:val="22"/>
          <w:szCs w:val="22"/>
          <w:lang w:val="en-GB"/>
        </w:rPr>
        <w:t>5</w:t>
      </w:r>
      <w:r w:rsidR="00BB62AC">
        <w:rPr>
          <w:rFonts w:asciiTheme="majorHAnsi" w:hAnsiTheme="majorHAnsi"/>
          <w:sz w:val="22"/>
          <w:szCs w:val="22"/>
          <w:lang w:val="en-GB"/>
        </w:rPr>
        <w:t>? If so, please indicate these below.</w:t>
      </w:r>
    </w:p>
    <w:p w14:paraId="4E6612A7" w14:textId="77777777" w:rsidR="001227A1" w:rsidRPr="00DE41D5" w:rsidRDefault="001227A1" w:rsidP="001227A1">
      <w:pPr>
        <w:rPr>
          <w:rFonts w:asciiTheme="majorHAnsi" w:hAnsiTheme="majorHAns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17"/>
        <w:gridCol w:w="3011"/>
      </w:tblGrid>
      <w:tr w:rsidR="001227A1" w:rsidRPr="00262FDA" w14:paraId="39902D40" w14:textId="77777777" w:rsidTr="00843C98">
        <w:tc>
          <w:tcPr>
            <w:tcW w:w="3070" w:type="dxa"/>
          </w:tcPr>
          <w:p w14:paraId="3CE66962" w14:textId="77777777" w:rsidR="001227A1" w:rsidRPr="00262FDA" w:rsidRDefault="001227A1" w:rsidP="001227A1">
            <w:pPr>
              <w:pStyle w:val="NoSpacing"/>
              <w:rPr>
                <w:rFonts w:asciiTheme="majorHAnsi" w:hAnsiTheme="majorHAnsi"/>
              </w:rPr>
            </w:pPr>
            <w:r>
              <w:rPr>
                <w:rFonts w:asciiTheme="majorHAnsi" w:hAnsiTheme="majorHAnsi"/>
                <w:lang w:val="en-GB"/>
              </w:rPr>
              <w:t>Objective / Action / Point for Improvement</w:t>
            </w:r>
          </w:p>
        </w:tc>
        <w:tc>
          <w:tcPr>
            <w:tcW w:w="3070" w:type="dxa"/>
          </w:tcPr>
          <w:p w14:paraId="6E65B0D6" w14:textId="77777777" w:rsidR="001227A1" w:rsidRPr="00262FDA" w:rsidRDefault="001227A1" w:rsidP="001227A1">
            <w:pPr>
              <w:pStyle w:val="NoSpacing"/>
              <w:rPr>
                <w:rFonts w:asciiTheme="majorHAnsi" w:hAnsiTheme="majorHAnsi"/>
              </w:rPr>
            </w:pPr>
            <w:r>
              <w:rPr>
                <w:rFonts w:asciiTheme="majorHAnsi" w:hAnsiTheme="majorHAnsi"/>
                <w:lang w:val="en-GB"/>
              </w:rPr>
              <w:t>To be achieved by when</w:t>
            </w:r>
          </w:p>
        </w:tc>
        <w:tc>
          <w:tcPr>
            <w:tcW w:w="3070" w:type="dxa"/>
          </w:tcPr>
          <w:p w14:paraId="4E3DF295" w14:textId="77777777" w:rsidR="001227A1" w:rsidRPr="00262FDA" w:rsidRDefault="001227A1" w:rsidP="001227A1">
            <w:pPr>
              <w:pStyle w:val="NoSpacing"/>
              <w:rPr>
                <w:rFonts w:asciiTheme="majorHAnsi" w:hAnsiTheme="majorHAnsi"/>
              </w:rPr>
            </w:pPr>
            <w:r>
              <w:rPr>
                <w:rFonts w:asciiTheme="majorHAnsi" w:hAnsiTheme="majorHAnsi"/>
                <w:lang w:val="en-GB"/>
              </w:rPr>
              <w:t>By whom</w:t>
            </w:r>
          </w:p>
        </w:tc>
      </w:tr>
      <w:tr w:rsidR="001227A1" w:rsidRPr="00262FDA" w14:paraId="2E0E74E9" w14:textId="77777777" w:rsidTr="00843C98">
        <w:tc>
          <w:tcPr>
            <w:tcW w:w="3070" w:type="dxa"/>
          </w:tcPr>
          <w:p w14:paraId="6B24B209" w14:textId="77777777" w:rsidR="001227A1" w:rsidRPr="00262FDA" w:rsidRDefault="001227A1" w:rsidP="001227A1">
            <w:pPr>
              <w:pStyle w:val="NoSpacing"/>
              <w:rPr>
                <w:rFonts w:asciiTheme="majorHAnsi" w:hAnsiTheme="majorHAnsi"/>
              </w:rPr>
            </w:pPr>
          </w:p>
        </w:tc>
        <w:tc>
          <w:tcPr>
            <w:tcW w:w="3070" w:type="dxa"/>
          </w:tcPr>
          <w:p w14:paraId="79CEEF8A" w14:textId="77777777" w:rsidR="001227A1" w:rsidRPr="00262FDA" w:rsidRDefault="001227A1" w:rsidP="001227A1">
            <w:pPr>
              <w:pStyle w:val="NoSpacing"/>
              <w:rPr>
                <w:rFonts w:asciiTheme="majorHAnsi" w:hAnsiTheme="majorHAnsi"/>
              </w:rPr>
            </w:pPr>
          </w:p>
        </w:tc>
        <w:tc>
          <w:tcPr>
            <w:tcW w:w="3070" w:type="dxa"/>
          </w:tcPr>
          <w:p w14:paraId="12C86D1C" w14:textId="77777777" w:rsidR="001227A1" w:rsidRPr="00262FDA" w:rsidRDefault="001227A1" w:rsidP="001227A1">
            <w:pPr>
              <w:pStyle w:val="NoSpacing"/>
              <w:rPr>
                <w:rFonts w:asciiTheme="majorHAnsi" w:hAnsiTheme="majorHAnsi"/>
              </w:rPr>
            </w:pPr>
          </w:p>
        </w:tc>
      </w:tr>
      <w:tr w:rsidR="001227A1" w:rsidRPr="00262FDA" w14:paraId="69340032" w14:textId="77777777" w:rsidTr="00843C98">
        <w:tc>
          <w:tcPr>
            <w:tcW w:w="3070" w:type="dxa"/>
          </w:tcPr>
          <w:p w14:paraId="7BA7C8C9" w14:textId="77777777" w:rsidR="001227A1" w:rsidRPr="00262FDA" w:rsidRDefault="001227A1" w:rsidP="001227A1">
            <w:pPr>
              <w:pStyle w:val="NoSpacing"/>
              <w:rPr>
                <w:rFonts w:asciiTheme="majorHAnsi" w:hAnsiTheme="majorHAnsi"/>
              </w:rPr>
            </w:pPr>
          </w:p>
        </w:tc>
        <w:tc>
          <w:tcPr>
            <w:tcW w:w="3070" w:type="dxa"/>
          </w:tcPr>
          <w:p w14:paraId="6ECEC56C" w14:textId="77777777" w:rsidR="001227A1" w:rsidRPr="00262FDA" w:rsidRDefault="001227A1" w:rsidP="001227A1">
            <w:pPr>
              <w:pStyle w:val="NoSpacing"/>
              <w:rPr>
                <w:rFonts w:asciiTheme="majorHAnsi" w:hAnsiTheme="majorHAnsi"/>
              </w:rPr>
            </w:pPr>
          </w:p>
        </w:tc>
        <w:tc>
          <w:tcPr>
            <w:tcW w:w="3070" w:type="dxa"/>
          </w:tcPr>
          <w:p w14:paraId="0D78AA90" w14:textId="77777777" w:rsidR="001227A1" w:rsidRPr="00262FDA" w:rsidRDefault="001227A1" w:rsidP="001227A1">
            <w:pPr>
              <w:pStyle w:val="NoSpacing"/>
              <w:rPr>
                <w:rFonts w:asciiTheme="majorHAnsi" w:hAnsiTheme="majorHAnsi"/>
              </w:rPr>
            </w:pPr>
          </w:p>
        </w:tc>
      </w:tr>
    </w:tbl>
    <w:p w14:paraId="0AF86C9D" w14:textId="77777777" w:rsidR="001227A1" w:rsidRPr="00262FDA" w:rsidRDefault="001227A1" w:rsidP="001227A1">
      <w:pPr>
        <w:rPr>
          <w:rFonts w:asciiTheme="majorHAnsi" w:hAnsiTheme="majorHAnsi"/>
          <w:sz w:val="22"/>
          <w:szCs w:val="22"/>
        </w:rPr>
      </w:pPr>
    </w:p>
    <w:p w14:paraId="776B6C78" w14:textId="77777777" w:rsidR="001227A1" w:rsidRPr="00262FDA" w:rsidRDefault="001227A1" w:rsidP="001227A1">
      <w:pPr>
        <w:pStyle w:val="ListParagraph"/>
        <w:numPr>
          <w:ilvl w:val="1"/>
          <w:numId w:val="11"/>
        </w:numPr>
        <w:rPr>
          <w:rFonts w:asciiTheme="majorHAnsi" w:hAnsiTheme="majorHAnsi"/>
          <w:sz w:val="22"/>
          <w:szCs w:val="22"/>
        </w:rPr>
      </w:pPr>
      <w:r>
        <w:rPr>
          <w:rFonts w:asciiTheme="majorHAnsi" w:hAnsiTheme="majorHAnsi"/>
          <w:sz w:val="22"/>
          <w:szCs w:val="22"/>
          <w:lang w:val="en-GB"/>
        </w:rPr>
        <w:t>Mid-term reviews</w:t>
      </w:r>
    </w:p>
    <w:p w14:paraId="6F2D2297" w14:textId="77777777" w:rsidR="00BB62AC" w:rsidRPr="00DE41D5" w:rsidRDefault="001227A1" w:rsidP="00BB62AC">
      <w:pPr>
        <w:pStyle w:val="ListParagraph"/>
        <w:numPr>
          <w:ilvl w:val="2"/>
          <w:numId w:val="11"/>
        </w:numPr>
        <w:rPr>
          <w:rFonts w:asciiTheme="majorHAnsi" w:hAnsiTheme="majorHAnsi"/>
          <w:sz w:val="22"/>
          <w:szCs w:val="22"/>
          <w:lang w:val="en-US"/>
        </w:rPr>
      </w:pPr>
      <w:r>
        <w:rPr>
          <w:rFonts w:asciiTheme="majorHAnsi" w:hAnsiTheme="majorHAnsi"/>
          <w:sz w:val="22"/>
          <w:szCs w:val="22"/>
          <w:lang w:val="en-GB"/>
        </w:rPr>
        <w:t>What is the current situation regarding the measures formulated following the last mid-term review?</w:t>
      </w:r>
    </w:p>
    <w:p w14:paraId="3194E362" w14:textId="0CBB61DD" w:rsidR="001227A1" w:rsidRPr="00DE41D5" w:rsidRDefault="00A91A9B" w:rsidP="00BB62AC">
      <w:pPr>
        <w:pStyle w:val="ListParagraph"/>
        <w:numPr>
          <w:ilvl w:val="2"/>
          <w:numId w:val="11"/>
        </w:numPr>
        <w:rPr>
          <w:rFonts w:asciiTheme="majorHAnsi" w:hAnsiTheme="majorHAnsi"/>
          <w:sz w:val="22"/>
          <w:szCs w:val="22"/>
          <w:lang w:val="en-US"/>
        </w:rPr>
      </w:pPr>
      <w:r>
        <w:rPr>
          <w:rFonts w:asciiTheme="majorHAnsi" w:hAnsiTheme="majorHAnsi"/>
          <w:sz w:val="22"/>
          <w:szCs w:val="22"/>
          <w:lang w:val="en-GB"/>
        </w:rPr>
        <w:t xml:space="preserve">Is there </w:t>
      </w:r>
      <w:r w:rsidR="00BB62AC">
        <w:rPr>
          <w:rFonts w:asciiTheme="majorHAnsi" w:hAnsiTheme="majorHAnsi"/>
          <w:sz w:val="22"/>
          <w:szCs w:val="22"/>
          <w:lang w:val="en-GB"/>
        </w:rPr>
        <w:t>reason</w:t>
      </w:r>
      <w:r w:rsidR="00DE41D5">
        <w:rPr>
          <w:rFonts w:asciiTheme="majorHAnsi" w:hAnsiTheme="majorHAnsi"/>
          <w:sz w:val="22"/>
          <w:szCs w:val="22"/>
          <w:lang w:val="en-GB"/>
        </w:rPr>
        <w:t xml:space="preserve"> </w:t>
      </w:r>
      <w:r w:rsidR="00843C98">
        <w:rPr>
          <w:rFonts w:asciiTheme="majorHAnsi" w:hAnsiTheme="majorHAnsi"/>
          <w:sz w:val="22"/>
          <w:szCs w:val="22"/>
          <w:lang w:val="en-GB"/>
        </w:rPr>
        <w:t xml:space="preserve">to formulate new goals for </w:t>
      </w:r>
      <w:r w:rsidR="00DE41D5">
        <w:rPr>
          <w:rFonts w:asciiTheme="majorHAnsi" w:hAnsiTheme="majorHAnsi"/>
          <w:sz w:val="22"/>
          <w:szCs w:val="22"/>
          <w:lang w:val="en-GB"/>
        </w:rPr>
        <w:t>20</w:t>
      </w:r>
      <w:r w:rsidR="00696F57">
        <w:rPr>
          <w:rFonts w:asciiTheme="majorHAnsi" w:hAnsiTheme="majorHAnsi"/>
          <w:sz w:val="22"/>
          <w:szCs w:val="22"/>
          <w:lang w:val="en-GB"/>
        </w:rPr>
        <w:t>2</w:t>
      </w:r>
      <w:r w:rsidR="00B94E04">
        <w:rPr>
          <w:rFonts w:asciiTheme="majorHAnsi" w:hAnsiTheme="majorHAnsi"/>
          <w:sz w:val="22"/>
          <w:szCs w:val="22"/>
          <w:lang w:val="en-GB"/>
        </w:rPr>
        <w:t>4</w:t>
      </w:r>
      <w:r w:rsidR="00843C98">
        <w:rPr>
          <w:rFonts w:asciiTheme="majorHAnsi" w:hAnsiTheme="majorHAnsi"/>
          <w:sz w:val="22"/>
          <w:szCs w:val="22"/>
          <w:lang w:val="en-GB"/>
        </w:rPr>
        <w:t>-202</w:t>
      </w:r>
      <w:r w:rsidR="00B94E04">
        <w:rPr>
          <w:rFonts w:asciiTheme="majorHAnsi" w:hAnsiTheme="majorHAnsi"/>
          <w:sz w:val="22"/>
          <w:szCs w:val="22"/>
          <w:lang w:val="en-GB"/>
        </w:rPr>
        <w:t>5</w:t>
      </w:r>
      <w:r w:rsidR="00BB62AC">
        <w:rPr>
          <w:rFonts w:asciiTheme="majorHAnsi" w:hAnsiTheme="majorHAnsi"/>
          <w:sz w:val="22"/>
          <w:szCs w:val="22"/>
          <w:lang w:val="en-GB"/>
        </w:rPr>
        <w:t>? If so, please indicate these below.</w:t>
      </w:r>
    </w:p>
    <w:p w14:paraId="37E3E910" w14:textId="77777777" w:rsidR="001227A1" w:rsidRPr="00DE41D5" w:rsidRDefault="001227A1" w:rsidP="001227A1">
      <w:pPr>
        <w:ind w:left="720"/>
        <w:rPr>
          <w:rFonts w:asciiTheme="majorHAnsi" w:hAnsiTheme="majorHAns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17"/>
        <w:gridCol w:w="3011"/>
      </w:tblGrid>
      <w:tr w:rsidR="001227A1" w:rsidRPr="00262FDA" w14:paraId="483FA6D3" w14:textId="77777777">
        <w:tc>
          <w:tcPr>
            <w:tcW w:w="3070" w:type="dxa"/>
          </w:tcPr>
          <w:p w14:paraId="3D70E913" w14:textId="77777777" w:rsidR="001227A1" w:rsidRPr="00262FDA" w:rsidRDefault="001227A1" w:rsidP="001227A1">
            <w:pPr>
              <w:pStyle w:val="NoSpacing"/>
              <w:rPr>
                <w:rFonts w:asciiTheme="majorHAnsi" w:hAnsiTheme="majorHAnsi"/>
              </w:rPr>
            </w:pPr>
            <w:r>
              <w:rPr>
                <w:rFonts w:asciiTheme="majorHAnsi" w:hAnsiTheme="majorHAnsi"/>
                <w:lang w:val="en-GB"/>
              </w:rPr>
              <w:t>Objective / Action / Point for Improvement</w:t>
            </w:r>
          </w:p>
        </w:tc>
        <w:tc>
          <w:tcPr>
            <w:tcW w:w="3070" w:type="dxa"/>
          </w:tcPr>
          <w:p w14:paraId="2FAA44B6" w14:textId="77777777" w:rsidR="001227A1" w:rsidRPr="00262FDA" w:rsidRDefault="001227A1" w:rsidP="001227A1">
            <w:pPr>
              <w:pStyle w:val="NoSpacing"/>
              <w:rPr>
                <w:rFonts w:asciiTheme="majorHAnsi" w:hAnsiTheme="majorHAnsi"/>
              </w:rPr>
            </w:pPr>
            <w:r>
              <w:rPr>
                <w:rFonts w:asciiTheme="majorHAnsi" w:hAnsiTheme="majorHAnsi"/>
                <w:lang w:val="en-GB"/>
              </w:rPr>
              <w:t>To be achieved by when</w:t>
            </w:r>
          </w:p>
        </w:tc>
        <w:tc>
          <w:tcPr>
            <w:tcW w:w="3070" w:type="dxa"/>
          </w:tcPr>
          <w:p w14:paraId="321AC68C" w14:textId="77777777" w:rsidR="001227A1" w:rsidRPr="00262FDA" w:rsidRDefault="001227A1" w:rsidP="001227A1">
            <w:pPr>
              <w:pStyle w:val="NoSpacing"/>
              <w:rPr>
                <w:rFonts w:asciiTheme="majorHAnsi" w:hAnsiTheme="majorHAnsi"/>
              </w:rPr>
            </w:pPr>
            <w:r>
              <w:rPr>
                <w:rFonts w:asciiTheme="majorHAnsi" w:hAnsiTheme="majorHAnsi"/>
                <w:lang w:val="en-GB"/>
              </w:rPr>
              <w:t>By whom</w:t>
            </w:r>
          </w:p>
        </w:tc>
      </w:tr>
      <w:tr w:rsidR="001227A1" w:rsidRPr="00262FDA" w14:paraId="19DF5292" w14:textId="77777777">
        <w:tc>
          <w:tcPr>
            <w:tcW w:w="3070" w:type="dxa"/>
          </w:tcPr>
          <w:p w14:paraId="4CEFCECF" w14:textId="77777777" w:rsidR="001227A1" w:rsidRPr="00262FDA" w:rsidRDefault="001227A1" w:rsidP="001227A1">
            <w:pPr>
              <w:pStyle w:val="NoSpacing"/>
              <w:rPr>
                <w:rFonts w:asciiTheme="majorHAnsi" w:hAnsiTheme="majorHAnsi"/>
              </w:rPr>
            </w:pPr>
          </w:p>
        </w:tc>
        <w:tc>
          <w:tcPr>
            <w:tcW w:w="3070" w:type="dxa"/>
          </w:tcPr>
          <w:p w14:paraId="26DDB318" w14:textId="77777777" w:rsidR="001227A1" w:rsidRPr="00262FDA" w:rsidRDefault="001227A1" w:rsidP="001227A1">
            <w:pPr>
              <w:pStyle w:val="NoSpacing"/>
              <w:rPr>
                <w:rFonts w:asciiTheme="majorHAnsi" w:hAnsiTheme="majorHAnsi"/>
              </w:rPr>
            </w:pPr>
          </w:p>
        </w:tc>
        <w:tc>
          <w:tcPr>
            <w:tcW w:w="3070" w:type="dxa"/>
          </w:tcPr>
          <w:p w14:paraId="222C55AB" w14:textId="77777777" w:rsidR="001227A1" w:rsidRPr="00262FDA" w:rsidRDefault="001227A1" w:rsidP="001227A1">
            <w:pPr>
              <w:pStyle w:val="NoSpacing"/>
              <w:rPr>
                <w:rFonts w:asciiTheme="majorHAnsi" w:hAnsiTheme="majorHAnsi"/>
              </w:rPr>
            </w:pPr>
          </w:p>
        </w:tc>
      </w:tr>
      <w:tr w:rsidR="001227A1" w:rsidRPr="00262FDA" w14:paraId="20A85235" w14:textId="77777777">
        <w:tc>
          <w:tcPr>
            <w:tcW w:w="3070" w:type="dxa"/>
          </w:tcPr>
          <w:p w14:paraId="276F6F86" w14:textId="77777777" w:rsidR="001227A1" w:rsidRPr="00262FDA" w:rsidRDefault="001227A1" w:rsidP="001227A1">
            <w:pPr>
              <w:pStyle w:val="NoSpacing"/>
              <w:rPr>
                <w:rFonts w:asciiTheme="majorHAnsi" w:hAnsiTheme="majorHAnsi"/>
              </w:rPr>
            </w:pPr>
          </w:p>
        </w:tc>
        <w:tc>
          <w:tcPr>
            <w:tcW w:w="3070" w:type="dxa"/>
          </w:tcPr>
          <w:p w14:paraId="79164244" w14:textId="77777777" w:rsidR="001227A1" w:rsidRPr="00262FDA" w:rsidRDefault="001227A1" w:rsidP="001227A1">
            <w:pPr>
              <w:pStyle w:val="NoSpacing"/>
              <w:rPr>
                <w:rFonts w:asciiTheme="majorHAnsi" w:hAnsiTheme="majorHAnsi"/>
              </w:rPr>
            </w:pPr>
          </w:p>
        </w:tc>
        <w:tc>
          <w:tcPr>
            <w:tcW w:w="3070" w:type="dxa"/>
          </w:tcPr>
          <w:p w14:paraId="65F91BB1" w14:textId="77777777" w:rsidR="001227A1" w:rsidRPr="00262FDA" w:rsidRDefault="001227A1" w:rsidP="001227A1">
            <w:pPr>
              <w:pStyle w:val="NoSpacing"/>
              <w:rPr>
                <w:rFonts w:asciiTheme="majorHAnsi" w:hAnsiTheme="majorHAnsi"/>
              </w:rPr>
            </w:pPr>
          </w:p>
        </w:tc>
      </w:tr>
    </w:tbl>
    <w:p w14:paraId="74668D39" w14:textId="3D53BB24" w:rsidR="001929F3" w:rsidRDefault="001929F3" w:rsidP="001929F3">
      <w:pPr>
        <w:pStyle w:val="Heading2"/>
        <w:numPr>
          <w:ilvl w:val="0"/>
          <w:numId w:val="11"/>
        </w:numPr>
        <w:rPr>
          <w:szCs w:val="22"/>
        </w:rPr>
      </w:pPr>
      <w:bookmarkStart w:id="7" w:name="_Toc11672434"/>
      <w:proofErr w:type="spellStart"/>
      <w:r>
        <w:rPr>
          <w:szCs w:val="22"/>
        </w:rPr>
        <w:t>Educational</w:t>
      </w:r>
      <w:proofErr w:type="spellEnd"/>
      <w:r>
        <w:rPr>
          <w:szCs w:val="22"/>
        </w:rPr>
        <w:t xml:space="preserve"> </w:t>
      </w:r>
      <w:proofErr w:type="spellStart"/>
      <w:r>
        <w:rPr>
          <w:szCs w:val="22"/>
        </w:rPr>
        <w:t>facilities</w:t>
      </w:r>
      <w:bookmarkEnd w:id="7"/>
      <w:proofErr w:type="spellEnd"/>
      <w:r w:rsidR="0099341A">
        <w:rPr>
          <w:szCs w:val="22"/>
        </w:rPr>
        <w:t xml:space="preserve"> (Standard 2)</w:t>
      </w:r>
    </w:p>
    <w:p w14:paraId="1D44B8F9" w14:textId="77777777" w:rsidR="001929F3" w:rsidRPr="001929F3" w:rsidRDefault="001929F3" w:rsidP="001929F3">
      <w:pPr>
        <w:rPr>
          <w:lang w:val="en-US"/>
        </w:rPr>
      </w:pPr>
    </w:p>
    <w:p w14:paraId="7078E645" w14:textId="77777777" w:rsidR="001929F3" w:rsidRPr="001929F3" w:rsidRDefault="001929F3" w:rsidP="001929F3">
      <w:pPr>
        <w:pStyle w:val="ListParagraph"/>
        <w:numPr>
          <w:ilvl w:val="1"/>
          <w:numId w:val="11"/>
        </w:numPr>
        <w:rPr>
          <w:rFonts w:asciiTheme="majorHAnsi" w:hAnsiTheme="majorHAnsi"/>
          <w:sz w:val="22"/>
          <w:szCs w:val="22"/>
          <w:lang w:val="en-US"/>
        </w:rPr>
      </w:pPr>
      <w:r w:rsidRPr="001929F3">
        <w:rPr>
          <w:rFonts w:asciiTheme="majorHAnsi" w:hAnsiTheme="majorHAnsi"/>
          <w:sz w:val="22"/>
          <w:szCs w:val="22"/>
          <w:lang w:val="en-US"/>
        </w:rPr>
        <w:t>To what extent did the (ICT) facilities meet the needs and wishes</w:t>
      </w:r>
      <w:r>
        <w:rPr>
          <w:rFonts w:asciiTheme="majorHAnsi" w:hAnsiTheme="majorHAnsi"/>
          <w:sz w:val="22"/>
          <w:szCs w:val="22"/>
          <w:lang w:val="en-US"/>
        </w:rPr>
        <w:t xml:space="preserve"> of the </w:t>
      </w:r>
      <w:proofErr w:type="spellStart"/>
      <w:r w:rsidRPr="001929F3">
        <w:rPr>
          <w:rFonts w:asciiTheme="majorHAnsi" w:hAnsiTheme="majorHAnsi"/>
          <w:sz w:val="22"/>
          <w:szCs w:val="22"/>
          <w:lang w:val="en-US"/>
        </w:rPr>
        <w:t>program</w:t>
      </w:r>
      <w:r>
        <w:rPr>
          <w:rFonts w:asciiTheme="majorHAnsi" w:hAnsiTheme="majorHAnsi"/>
          <w:sz w:val="22"/>
          <w:szCs w:val="22"/>
          <w:lang w:val="en-US"/>
        </w:rPr>
        <w:t>me</w:t>
      </w:r>
      <w:proofErr w:type="spellEnd"/>
      <w:r w:rsidRPr="001929F3">
        <w:rPr>
          <w:rFonts w:asciiTheme="majorHAnsi" w:hAnsiTheme="majorHAnsi"/>
          <w:sz w:val="22"/>
          <w:szCs w:val="22"/>
          <w:lang w:val="en-US"/>
        </w:rPr>
        <w:t>?</w:t>
      </w:r>
    </w:p>
    <w:p w14:paraId="6926DFA6" w14:textId="77777777" w:rsidR="001929F3" w:rsidRPr="001929F3" w:rsidRDefault="001929F3" w:rsidP="001929F3">
      <w:pPr>
        <w:pStyle w:val="ListParagraph"/>
        <w:numPr>
          <w:ilvl w:val="1"/>
          <w:numId w:val="11"/>
        </w:numPr>
        <w:rPr>
          <w:rFonts w:asciiTheme="majorHAnsi" w:hAnsiTheme="majorHAnsi"/>
          <w:sz w:val="22"/>
          <w:szCs w:val="22"/>
          <w:lang w:val="en-US"/>
        </w:rPr>
      </w:pPr>
      <w:r w:rsidRPr="001929F3">
        <w:rPr>
          <w:rFonts w:asciiTheme="majorHAnsi" w:hAnsiTheme="majorHAnsi"/>
          <w:sz w:val="22"/>
          <w:szCs w:val="22"/>
          <w:lang w:val="en-US"/>
        </w:rPr>
        <w:lastRenderedPageBreak/>
        <w:t xml:space="preserve">Are </w:t>
      </w:r>
      <w:r>
        <w:rPr>
          <w:rFonts w:asciiTheme="majorHAnsi" w:hAnsiTheme="majorHAnsi"/>
          <w:sz w:val="22"/>
          <w:szCs w:val="22"/>
          <w:lang w:val="en-US"/>
        </w:rPr>
        <w:t>there points of attention in other</w:t>
      </w:r>
      <w:r w:rsidRPr="001929F3">
        <w:rPr>
          <w:rFonts w:asciiTheme="majorHAnsi" w:hAnsiTheme="majorHAnsi"/>
          <w:sz w:val="22"/>
          <w:szCs w:val="22"/>
          <w:lang w:val="en-US"/>
        </w:rPr>
        <w:t xml:space="preserve"> facilities and</w:t>
      </w:r>
      <w:r>
        <w:rPr>
          <w:rFonts w:asciiTheme="majorHAnsi" w:hAnsiTheme="majorHAnsi"/>
          <w:sz w:val="22"/>
          <w:szCs w:val="22"/>
          <w:lang w:val="en-US"/>
        </w:rPr>
        <w:t>/or</w:t>
      </w:r>
      <w:r w:rsidRPr="001929F3">
        <w:rPr>
          <w:rFonts w:asciiTheme="majorHAnsi" w:hAnsiTheme="majorHAnsi"/>
          <w:sz w:val="22"/>
          <w:szCs w:val="22"/>
          <w:lang w:val="en-US"/>
        </w:rPr>
        <w:t xml:space="preserve"> support from the organization? Is</w:t>
      </w:r>
      <w:r>
        <w:rPr>
          <w:rFonts w:asciiTheme="majorHAnsi" w:hAnsiTheme="majorHAnsi"/>
          <w:sz w:val="22"/>
          <w:szCs w:val="22"/>
          <w:lang w:val="en-US"/>
        </w:rPr>
        <w:t xml:space="preserve"> there reason to take matters to</w:t>
      </w:r>
      <w:r w:rsidRPr="001929F3">
        <w:rPr>
          <w:rFonts w:asciiTheme="majorHAnsi" w:hAnsiTheme="majorHAnsi"/>
          <w:sz w:val="22"/>
          <w:szCs w:val="22"/>
          <w:lang w:val="en-US"/>
        </w:rPr>
        <w:t xml:space="preserve"> the faculty level?</w:t>
      </w:r>
    </w:p>
    <w:p w14:paraId="135EC371" w14:textId="77777777" w:rsidR="008A429B" w:rsidRPr="001929F3" w:rsidRDefault="001929F3" w:rsidP="001929F3">
      <w:pPr>
        <w:pStyle w:val="ListParagraph"/>
        <w:numPr>
          <w:ilvl w:val="1"/>
          <w:numId w:val="11"/>
        </w:numPr>
        <w:rPr>
          <w:rFonts w:asciiTheme="majorHAnsi" w:hAnsiTheme="majorHAnsi"/>
          <w:sz w:val="22"/>
          <w:szCs w:val="22"/>
          <w:lang w:val="en-US"/>
        </w:rPr>
      </w:pPr>
      <w:r w:rsidRPr="001929F3">
        <w:rPr>
          <w:rFonts w:asciiTheme="majorHAnsi" w:hAnsiTheme="majorHAnsi"/>
          <w:sz w:val="22"/>
          <w:szCs w:val="22"/>
          <w:lang w:val="en-US"/>
        </w:rPr>
        <w:t xml:space="preserve">Cooperation with the educational office. Did the cooperation with the education office go to satisfaction this year? </w:t>
      </w:r>
    </w:p>
    <w:p w14:paraId="357C7B40" w14:textId="45A2E479" w:rsidR="005B10F2" w:rsidRPr="00262FDA" w:rsidRDefault="00843C98" w:rsidP="005B10F2">
      <w:pPr>
        <w:pStyle w:val="Heading2"/>
        <w:numPr>
          <w:ilvl w:val="0"/>
          <w:numId w:val="11"/>
        </w:numPr>
        <w:rPr>
          <w:szCs w:val="22"/>
        </w:rPr>
      </w:pPr>
      <w:bookmarkStart w:id="8" w:name="_Toc11672435"/>
      <w:r>
        <w:rPr>
          <w:szCs w:val="22"/>
          <w:lang w:val="en-GB"/>
        </w:rPr>
        <w:t xml:space="preserve">Annual Plan </w:t>
      </w:r>
      <w:r w:rsidR="005B10F2">
        <w:rPr>
          <w:szCs w:val="22"/>
          <w:lang w:val="en-GB"/>
        </w:rPr>
        <w:t>20</w:t>
      </w:r>
      <w:r w:rsidR="00696F57">
        <w:rPr>
          <w:szCs w:val="22"/>
          <w:lang w:val="en-GB"/>
        </w:rPr>
        <w:t>2</w:t>
      </w:r>
      <w:r w:rsidR="00F37A9B">
        <w:rPr>
          <w:szCs w:val="22"/>
          <w:lang w:val="en-GB"/>
        </w:rPr>
        <w:t>4</w:t>
      </w:r>
      <w:r>
        <w:rPr>
          <w:szCs w:val="22"/>
          <w:lang w:val="en-GB"/>
        </w:rPr>
        <w:t>-202</w:t>
      </w:r>
      <w:bookmarkEnd w:id="8"/>
      <w:r w:rsidR="00F37A9B">
        <w:rPr>
          <w:szCs w:val="22"/>
          <w:lang w:val="en-GB"/>
        </w:rPr>
        <w:t>5</w:t>
      </w:r>
    </w:p>
    <w:p w14:paraId="03911EBF" w14:textId="71C0E8FC" w:rsidR="005B10F2" w:rsidRPr="00DE41D5" w:rsidRDefault="009404D2" w:rsidP="005B10F2">
      <w:pPr>
        <w:pStyle w:val="ListParagraph"/>
        <w:numPr>
          <w:ilvl w:val="1"/>
          <w:numId w:val="11"/>
        </w:numPr>
        <w:rPr>
          <w:rFonts w:asciiTheme="majorHAnsi" w:hAnsiTheme="majorHAnsi"/>
          <w:sz w:val="22"/>
          <w:szCs w:val="22"/>
          <w:lang w:val="en-US"/>
        </w:rPr>
      </w:pPr>
      <w:r>
        <w:rPr>
          <w:rFonts w:asciiTheme="majorHAnsi" w:hAnsiTheme="majorHAnsi"/>
          <w:sz w:val="22"/>
          <w:szCs w:val="22"/>
          <w:lang w:val="en-GB"/>
        </w:rPr>
        <w:t>Indicate</w:t>
      </w:r>
      <w:r w:rsidR="00843C98">
        <w:rPr>
          <w:rFonts w:asciiTheme="majorHAnsi" w:hAnsiTheme="majorHAnsi"/>
          <w:sz w:val="22"/>
          <w:szCs w:val="22"/>
          <w:lang w:val="en-GB"/>
        </w:rPr>
        <w:t xml:space="preserve"> all </w:t>
      </w:r>
      <w:r w:rsidR="00DE41D5">
        <w:rPr>
          <w:rFonts w:asciiTheme="majorHAnsi" w:hAnsiTheme="majorHAnsi"/>
          <w:sz w:val="22"/>
          <w:szCs w:val="22"/>
          <w:lang w:val="en-GB"/>
        </w:rPr>
        <w:t>20</w:t>
      </w:r>
      <w:r w:rsidR="00696F57">
        <w:rPr>
          <w:rFonts w:asciiTheme="majorHAnsi" w:hAnsiTheme="majorHAnsi"/>
          <w:sz w:val="22"/>
          <w:szCs w:val="22"/>
          <w:lang w:val="en-GB"/>
        </w:rPr>
        <w:t>2</w:t>
      </w:r>
      <w:r w:rsidR="00B54D9E">
        <w:rPr>
          <w:rFonts w:asciiTheme="majorHAnsi" w:hAnsiTheme="majorHAnsi"/>
          <w:sz w:val="22"/>
          <w:szCs w:val="22"/>
          <w:lang w:val="en-GB"/>
        </w:rPr>
        <w:t>4</w:t>
      </w:r>
      <w:r w:rsidR="00843C98">
        <w:rPr>
          <w:rFonts w:asciiTheme="majorHAnsi" w:hAnsiTheme="majorHAnsi"/>
          <w:sz w:val="22"/>
          <w:szCs w:val="22"/>
          <w:lang w:val="en-GB"/>
        </w:rPr>
        <w:t>-202</w:t>
      </w:r>
      <w:r w:rsidR="00B54D9E">
        <w:rPr>
          <w:rFonts w:asciiTheme="majorHAnsi" w:hAnsiTheme="majorHAnsi"/>
          <w:sz w:val="22"/>
          <w:szCs w:val="22"/>
          <w:lang w:val="en-GB"/>
        </w:rPr>
        <w:t>5</w:t>
      </w:r>
      <w:r w:rsidR="002B20D6">
        <w:rPr>
          <w:rFonts w:asciiTheme="majorHAnsi" w:hAnsiTheme="majorHAnsi"/>
          <w:sz w:val="22"/>
          <w:szCs w:val="22"/>
          <w:lang w:val="en-GB"/>
        </w:rPr>
        <w:t xml:space="preserve"> objectives below (copy and paste the individual tables from each section).</w:t>
      </w:r>
    </w:p>
    <w:p w14:paraId="6AAD47E6" w14:textId="6890CC8A" w:rsidR="00262FDA" w:rsidRPr="00262FDA" w:rsidRDefault="00262FDA" w:rsidP="00262FDA">
      <w:pPr>
        <w:pStyle w:val="Heading2"/>
        <w:numPr>
          <w:ilvl w:val="0"/>
          <w:numId w:val="11"/>
        </w:numPr>
        <w:rPr>
          <w:szCs w:val="22"/>
        </w:rPr>
      </w:pPr>
      <w:bookmarkStart w:id="9" w:name="_Toc11672436"/>
      <w:r>
        <w:rPr>
          <w:szCs w:val="22"/>
          <w:lang w:val="en-GB"/>
        </w:rPr>
        <w:t>Risks</w:t>
      </w:r>
      <w:bookmarkEnd w:id="9"/>
      <w:r>
        <w:rPr>
          <w:b w:val="0"/>
          <w:bCs w:val="0"/>
          <w:szCs w:val="22"/>
          <w:lang w:val="en-GB"/>
        </w:rPr>
        <w:t xml:space="preserve"> </w:t>
      </w:r>
      <w:r w:rsidR="005A77B3">
        <w:rPr>
          <w:b w:val="0"/>
          <w:bCs w:val="0"/>
          <w:szCs w:val="22"/>
          <w:lang w:val="en-GB"/>
        </w:rPr>
        <w:t>(SWOT)</w:t>
      </w:r>
    </w:p>
    <w:p w14:paraId="14AC307A" w14:textId="6BAFA600" w:rsidR="00262FDA" w:rsidRPr="00DE41D5" w:rsidRDefault="00262FDA" w:rsidP="00262FDA">
      <w:pPr>
        <w:rPr>
          <w:rFonts w:asciiTheme="majorHAnsi" w:hAnsiTheme="majorHAnsi"/>
          <w:sz w:val="22"/>
          <w:szCs w:val="22"/>
          <w:lang w:val="en-US"/>
        </w:rPr>
      </w:pPr>
      <w:r>
        <w:rPr>
          <w:rFonts w:asciiTheme="majorHAnsi" w:hAnsiTheme="majorHAnsi"/>
          <w:sz w:val="22"/>
          <w:szCs w:val="22"/>
          <w:lang w:val="en-GB"/>
        </w:rPr>
        <w:t xml:space="preserve">What potential risks are there for the programme? A risk is defined as the possible occurrence of an unwanted and unplanned event in the future, the consequences of which represent a full or partial threat to achieving the objectives. At this point it should be emphasized that taking risks should not simply be seen as something negative that is to be avoided wherever possible. After all, taking risks is part and parcel of making and implementing policy. However, it is necessary to think about possible consequences beforehand, so that a considered decision can be taken. The reason for identifying risks is to avoid, prevent or reduce risks, so that ideally the programme will not be adversely affected by unexpected consequences in achieving its goals and objectives. In this regard, a distinction is made between internal risks (within the </w:t>
      </w:r>
      <w:r w:rsidR="009404D2">
        <w:rPr>
          <w:rFonts w:asciiTheme="majorHAnsi" w:hAnsiTheme="majorHAnsi"/>
          <w:sz w:val="22"/>
          <w:szCs w:val="22"/>
          <w:lang w:val="en-GB"/>
        </w:rPr>
        <w:t xml:space="preserve">sphere of </w:t>
      </w:r>
      <w:r>
        <w:rPr>
          <w:rFonts w:asciiTheme="majorHAnsi" w:hAnsiTheme="majorHAnsi"/>
          <w:sz w:val="22"/>
          <w:szCs w:val="22"/>
          <w:lang w:val="en-GB"/>
        </w:rPr>
        <w:t xml:space="preserve">influence of the programme) and external risks (outside the direct </w:t>
      </w:r>
      <w:r w:rsidR="009404D2">
        <w:rPr>
          <w:rFonts w:asciiTheme="majorHAnsi" w:hAnsiTheme="majorHAnsi"/>
          <w:sz w:val="22"/>
          <w:szCs w:val="22"/>
          <w:lang w:val="en-GB"/>
        </w:rPr>
        <w:t xml:space="preserve">sphere of </w:t>
      </w:r>
      <w:r>
        <w:rPr>
          <w:rFonts w:asciiTheme="majorHAnsi" w:hAnsiTheme="majorHAnsi"/>
          <w:sz w:val="22"/>
          <w:szCs w:val="22"/>
          <w:lang w:val="en-GB"/>
        </w:rPr>
        <w:t xml:space="preserve">influence of the programme). </w:t>
      </w:r>
      <w:r>
        <w:rPr>
          <w:rFonts w:asciiTheme="majorHAnsi" w:hAnsiTheme="majorHAnsi"/>
          <w:i/>
          <w:iCs/>
          <w:sz w:val="22"/>
          <w:szCs w:val="22"/>
          <w:lang w:val="en-GB"/>
        </w:rPr>
        <w:t xml:space="preserve">For further information on and examples of potential risks, see the ‘living document’ entitled </w:t>
      </w:r>
      <w:hyperlink r:id="rId10" w:history="1">
        <w:r>
          <w:rPr>
            <w:rStyle w:val="Hyperlink"/>
            <w:rFonts w:asciiTheme="majorHAnsi" w:hAnsiTheme="majorHAnsi"/>
            <w:i/>
            <w:iCs/>
            <w:sz w:val="22"/>
            <w:szCs w:val="22"/>
            <w:u w:val="none"/>
            <w:lang w:val="en-GB"/>
          </w:rPr>
          <w:t>Risk Management in Education</w:t>
        </w:r>
      </w:hyperlink>
      <w:r>
        <w:rPr>
          <w:rFonts w:asciiTheme="majorHAnsi" w:hAnsiTheme="majorHAnsi"/>
          <w:i/>
          <w:iCs/>
          <w:sz w:val="22"/>
          <w:szCs w:val="22"/>
          <w:lang w:val="en-GB"/>
        </w:rPr>
        <w:t xml:space="preserve"> (Appendix to Ch5 of the Manual for Quality Assurance of Teaching and Learning).</w:t>
      </w:r>
    </w:p>
    <w:p w14:paraId="2CCC7DB5" w14:textId="77777777" w:rsidR="00262FDA" w:rsidRPr="00DE41D5" w:rsidRDefault="00262FDA" w:rsidP="00262FDA">
      <w:pPr>
        <w:rPr>
          <w:rFonts w:asciiTheme="majorHAnsi" w:hAnsiTheme="majorHAns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7337"/>
      </w:tblGrid>
      <w:tr w:rsidR="00843C98" w:rsidRPr="00E317EB" w14:paraId="67C5970B" w14:textId="77777777">
        <w:trPr>
          <w:trHeight w:val="110"/>
        </w:trPr>
        <w:tc>
          <w:tcPr>
            <w:tcW w:w="0" w:type="auto"/>
          </w:tcPr>
          <w:p w14:paraId="3BFF43DF" w14:textId="77777777" w:rsidR="00262FDA" w:rsidRPr="00262FDA" w:rsidRDefault="00262FDA" w:rsidP="002A7F40">
            <w:pPr>
              <w:autoSpaceDE w:val="0"/>
              <w:autoSpaceDN w:val="0"/>
              <w:adjustRightInd w:val="0"/>
              <w:rPr>
                <w:rFonts w:asciiTheme="majorHAnsi" w:hAnsiTheme="majorHAnsi" w:cs="Calibri"/>
                <w:color w:val="000000"/>
                <w:sz w:val="22"/>
                <w:szCs w:val="22"/>
              </w:rPr>
            </w:pPr>
            <w:r>
              <w:rPr>
                <w:rFonts w:asciiTheme="majorHAnsi" w:hAnsiTheme="majorHAnsi" w:cs="Calibri"/>
                <w:b/>
                <w:bCs/>
                <w:color w:val="000000"/>
                <w:sz w:val="22"/>
                <w:szCs w:val="22"/>
                <w:lang w:val="en-GB"/>
              </w:rPr>
              <w:t xml:space="preserve">Risks </w:t>
            </w:r>
          </w:p>
        </w:tc>
        <w:tc>
          <w:tcPr>
            <w:tcW w:w="0" w:type="auto"/>
          </w:tcPr>
          <w:p w14:paraId="4ADBA7EA" w14:textId="77777777" w:rsidR="00262FDA" w:rsidRPr="00DE41D5" w:rsidRDefault="00262FDA" w:rsidP="002A7F40">
            <w:pPr>
              <w:autoSpaceDE w:val="0"/>
              <w:autoSpaceDN w:val="0"/>
              <w:adjustRightInd w:val="0"/>
              <w:rPr>
                <w:rFonts w:asciiTheme="majorHAnsi" w:hAnsiTheme="majorHAnsi" w:cs="Calibri"/>
                <w:color w:val="000000"/>
                <w:sz w:val="22"/>
                <w:szCs w:val="22"/>
                <w:lang w:val="en-US"/>
              </w:rPr>
            </w:pPr>
            <w:r>
              <w:rPr>
                <w:rFonts w:asciiTheme="majorHAnsi" w:hAnsiTheme="majorHAnsi" w:cs="Calibri"/>
                <w:color w:val="000000"/>
                <w:sz w:val="22"/>
                <w:szCs w:val="22"/>
                <w:lang w:val="en-GB"/>
              </w:rPr>
              <w:t xml:space="preserve">Concise description of the risk </w:t>
            </w:r>
          </w:p>
        </w:tc>
      </w:tr>
      <w:tr w:rsidR="00843C98" w:rsidRPr="00E317EB" w14:paraId="1CBAB416" w14:textId="77777777">
        <w:trPr>
          <w:trHeight w:val="110"/>
        </w:trPr>
        <w:tc>
          <w:tcPr>
            <w:tcW w:w="0" w:type="auto"/>
          </w:tcPr>
          <w:p w14:paraId="22407570" w14:textId="77777777" w:rsidR="00262FDA" w:rsidRPr="00262FDA" w:rsidRDefault="00262FDA" w:rsidP="002A7F40">
            <w:pPr>
              <w:autoSpaceDE w:val="0"/>
              <w:autoSpaceDN w:val="0"/>
              <w:adjustRightInd w:val="0"/>
              <w:rPr>
                <w:rFonts w:asciiTheme="majorHAnsi" w:hAnsiTheme="majorHAnsi" w:cs="Calibri"/>
                <w:b/>
                <w:color w:val="000000"/>
                <w:sz w:val="22"/>
                <w:szCs w:val="22"/>
              </w:rPr>
            </w:pPr>
            <w:r>
              <w:rPr>
                <w:rFonts w:asciiTheme="majorHAnsi" w:hAnsiTheme="majorHAnsi" w:cs="Calibri"/>
                <w:b/>
                <w:bCs/>
                <w:color w:val="000000"/>
                <w:sz w:val="22"/>
                <w:szCs w:val="22"/>
                <w:lang w:val="en-GB"/>
              </w:rPr>
              <w:t>Risk category</w:t>
            </w:r>
          </w:p>
        </w:tc>
        <w:tc>
          <w:tcPr>
            <w:tcW w:w="0" w:type="auto"/>
          </w:tcPr>
          <w:p w14:paraId="1DE60781" w14:textId="77777777" w:rsidR="00262FDA" w:rsidRPr="00DE41D5" w:rsidRDefault="00262FDA" w:rsidP="002A7F40">
            <w:pPr>
              <w:autoSpaceDE w:val="0"/>
              <w:autoSpaceDN w:val="0"/>
              <w:adjustRightInd w:val="0"/>
              <w:rPr>
                <w:rFonts w:asciiTheme="majorHAnsi" w:hAnsiTheme="majorHAnsi" w:cs="Calibri"/>
                <w:bCs/>
                <w:color w:val="000000"/>
                <w:sz w:val="22"/>
                <w:szCs w:val="22"/>
                <w:lang w:val="en-US"/>
              </w:rPr>
            </w:pPr>
            <w:r>
              <w:rPr>
                <w:rFonts w:asciiTheme="majorHAnsi" w:hAnsiTheme="majorHAnsi" w:cs="Calibri"/>
                <w:color w:val="000000"/>
                <w:sz w:val="22"/>
                <w:szCs w:val="22"/>
                <w:lang w:val="en-GB"/>
              </w:rPr>
              <w:t>Internal or external risk (within or beyond the control of the programme)</w:t>
            </w:r>
          </w:p>
        </w:tc>
      </w:tr>
      <w:tr w:rsidR="00843C98" w:rsidRPr="00262FDA" w14:paraId="4EE7FCE8" w14:textId="77777777">
        <w:trPr>
          <w:trHeight w:val="110"/>
        </w:trPr>
        <w:tc>
          <w:tcPr>
            <w:tcW w:w="0" w:type="auto"/>
          </w:tcPr>
          <w:p w14:paraId="419B69C3" w14:textId="77777777" w:rsidR="00BB62AC" w:rsidRPr="00262FDA" w:rsidRDefault="00BB62AC" w:rsidP="002A7F40">
            <w:pPr>
              <w:autoSpaceDE w:val="0"/>
              <w:autoSpaceDN w:val="0"/>
              <w:adjustRightInd w:val="0"/>
              <w:rPr>
                <w:rFonts w:asciiTheme="majorHAnsi" w:hAnsiTheme="majorHAnsi" w:cs="Calibri"/>
                <w:b/>
                <w:color w:val="000000"/>
                <w:sz w:val="22"/>
                <w:szCs w:val="22"/>
              </w:rPr>
            </w:pPr>
            <w:r>
              <w:rPr>
                <w:rFonts w:asciiTheme="majorHAnsi" w:hAnsiTheme="majorHAnsi" w:cs="Calibri"/>
                <w:b/>
                <w:bCs/>
                <w:color w:val="000000"/>
                <w:sz w:val="22"/>
                <w:szCs w:val="22"/>
                <w:lang w:val="en-GB"/>
              </w:rPr>
              <w:t>Risk priority</w:t>
            </w:r>
          </w:p>
        </w:tc>
        <w:tc>
          <w:tcPr>
            <w:tcW w:w="0" w:type="auto"/>
          </w:tcPr>
          <w:p w14:paraId="02353968" w14:textId="77777777" w:rsidR="00BB62AC" w:rsidRPr="00262FDA" w:rsidRDefault="00BB62AC" w:rsidP="002A7F40">
            <w:pPr>
              <w:autoSpaceDE w:val="0"/>
              <w:autoSpaceDN w:val="0"/>
              <w:adjustRightInd w:val="0"/>
              <w:rPr>
                <w:rFonts w:asciiTheme="majorHAnsi" w:hAnsiTheme="majorHAnsi" w:cs="Calibri"/>
                <w:bCs/>
                <w:color w:val="000000"/>
                <w:sz w:val="22"/>
                <w:szCs w:val="22"/>
              </w:rPr>
            </w:pPr>
            <w:r>
              <w:rPr>
                <w:rFonts w:asciiTheme="majorHAnsi" w:hAnsiTheme="majorHAnsi" w:cs="Calibri"/>
                <w:color w:val="000000"/>
                <w:sz w:val="22"/>
                <w:szCs w:val="22"/>
                <w:lang w:val="en-GB"/>
              </w:rPr>
              <w:t>Low-Middle-High</w:t>
            </w:r>
          </w:p>
        </w:tc>
      </w:tr>
      <w:tr w:rsidR="00843C98" w:rsidRPr="00E317EB" w14:paraId="0FD3978A" w14:textId="77777777">
        <w:trPr>
          <w:trHeight w:val="110"/>
        </w:trPr>
        <w:tc>
          <w:tcPr>
            <w:tcW w:w="0" w:type="auto"/>
          </w:tcPr>
          <w:p w14:paraId="34DE3DFB" w14:textId="77777777" w:rsidR="00262FDA" w:rsidRPr="00262FDA" w:rsidRDefault="00262FDA" w:rsidP="002A7F40">
            <w:pPr>
              <w:autoSpaceDE w:val="0"/>
              <w:autoSpaceDN w:val="0"/>
              <w:adjustRightInd w:val="0"/>
              <w:rPr>
                <w:rFonts w:asciiTheme="majorHAnsi" w:hAnsiTheme="majorHAnsi" w:cs="Calibri"/>
                <w:color w:val="000000"/>
                <w:sz w:val="22"/>
                <w:szCs w:val="22"/>
              </w:rPr>
            </w:pPr>
            <w:r>
              <w:rPr>
                <w:rFonts w:asciiTheme="majorHAnsi" w:hAnsiTheme="majorHAnsi" w:cs="Calibri"/>
                <w:b/>
                <w:bCs/>
                <w:color w:val="000000"/>
                <w:sz w:val="22"/>
                <w:szCs w:val="22"/>
                <w:lang w:val="en-GB"/>
              </w:rPr>
              <w:t xml:space="preserve">Development </w:t>
            </w:r>
          </w:p>
        </w:tc>
        <w:tc>
          <w:tcPr>
            <w:tcW w:w="0" w:type="auto"/>
          </w:tcPr>
          <w:p w14:paraId="4CFC8DAA" w14:textId="77777777" w:rsidR="00262FDA" w:rsidRPr="00DE41D5" w:rsidRDefault="00BB62AC" w:rsidP="00BB62AC">
            <w:pPr>
              <w:autoSpaceDE w:val="0"/>
              <w:autoSpaceDN w:val="0"/>
              <w:adjustRightInd w:val="0"/>
              <w:rPr>
                <w:rFonts w:asciiTheme="majorHAnsi" w:hAnsiTheme="majorHAnsi" w:cs="Calibri"/>
                <w:color w:val="000000"/>
                <w:sz w:val="22"/>
                <w:szCs w:val="22"/>
                <w:lang w:val="en-US"/>
              </w:rPr>
            </w:pPr>
            <w:r>
              <w:rPr>
                <w:rFonts w:asciiTheme="majorHAnsi" w:hAnsiTheme="majorHAnsi" w:cs="Calibri"/>
                <w:color w:val="000000"/>
                <w:sz w:val="22"/>
                <w:szCs w:val="22"/>
                <w:lang w:val="en-GB"/>
              </w:rPr>
              <w:t xml:space="preserve">Is it a new risk, or an existing one? If existing: has it increased / remained unchanged / decreased / disappeared? </w:t>
            </w:r>
          </w:p>
        </w:tc>
      </w:tr>
      <w:tr w:rsidR="00843C98" w:rsidRPr="00E317EB" w14:paraId="5AC74031" w14:textId="77777777">
        <w:trPr>
          <w:trHeight w:val="250"/>
        </w:trPr>
        <w:tc>
          <w:tcPr>
            <w:tcW w:w="0" w:type="auto"/>
          </w:tcPr>
          <w:p w14:paraId="4369485F" w14:textId="77777777" w:rsidR="00262FDA" w:rsidRPr="00262FDA" w:rsidRDefault="00262FDA" w:rsidP="002A7F40">
            <w:pPr>
              <w:autoSpaceDE w:val="0"/>
              <w:autoSpaceDN w:val="0"/>
              <w:adjustRightInd w:val="0"/>
              <w:rPr>
                <w:rFonts w:asciiTheme="majorHAnsi" w:hAnsiTheme="majorHAnsi" w:cs="Calibri"/>
                <w:color w:val="000000"/>
                <w:sz w:val="22"/>
                <w:szCs w:val="22"/>
              </w:rPr>
            </w:pPr>
            <w:r>
              <w:rPr>
                <w:rFonts w:asciiTheme="majorHAnsi" w:hAnsiTheme="majorHAnsi" w:cs="Calibri"/>
                <w:b/>
                <w:bCs/>
                <w:color w:val="000000"/>
                <w:sz w:val="22"/>
                <w:szCs w:val="22"/>
                <w:lang w:val="en-GB"/>
              </w:rPr>
              <w:t xml:space="preserve">Measures </w:t>
            </w:r>
          </w:p>
        </w:tc>
        <w:tc>
          <w:tcPr>
            <w:tcW w:w="0" w:type="auto"/>
          </w:tcPr>
          <w:p w14:paraId="390A4A0A" w14:textId="77777777" w:rsidR="00262FDA" w:rsidRPr="00DE41D5" w:rsidRDefault="00262FDA" w:rsidP="002A7F40">
            <w:pPr>
              <w:autoSpaceDE w:val="0"/>
              <w:autoSpaceDN w:val="0"/>
              <w:adjustRightInd w:val="0"/>
              <w:rPr>
                <w:rFonts w:asciiTheme="majorHAnsi" w:hAnsiTheme="majorHAnsi" w:cs="Calibri"/>
                <w:color w:val="000000"/>
                <w:sz w:val="22"/>
                <w:szCs w:val="22"/>
                <w:lang w:val="en-US"/>
              </w:rPr>
            </w:pPr>
            <w:r>
              <w:rPr>
                <w:rFonts w:asciiTheme="majorHAnsi" w:hAnsiTheme="majorHAnsi" w:cs="Calibri"/>
                <w:color w:val="000000"/>
                <w:sz w:val="22"/>
                <w:szCs w:val="22"/>
                <w:lang w:val="en-GB"/>
              </w:rPr>
              <w:t xml:space="preserve">Brief description of the measures taken by the programme to reduce the probability of the occurrence of the undesirable event </w:t>
            </w:r>
          </w:p>
        </w:tc>
      </w:tr>
      <w:tr w:rsidR="00843C98" w:rsidRPr="00E317EB" w14:paraId="0B1E8BBC" w14:textId="77777777">
        <w:trPr>
          <w:trHeight w:val="250"/>
        </w:trPr>
        <w:tc>
          <w:tcPr>
            <w:tcW w:w="0" w:type="auto"/>
          </w:tcPr>
          <w:p w14:paraId="28F67A7C" w14:textId="77777777" w:rsidR="00262FDA" w:rsidRPr="00262FDA" w:rsidRDefault="00262FDA" w:rsidP="002A7F40">
            <w:pPr>
              <w:autoSpaceDE w:val="0"/>
              <w:autoSpaceDN w:val="0"/>
              <w:adjustRightInd w:val="0"/>
              <w:rPr>
                <w:rFonts w:asciiTheme="majorHAnsi" w:hAnsiTheme="majorHAnsi" w:cs="Calibri"/>
                <w:color w:val="000000"/>
                <w:sz w:val="22"/>
                <w:szCs w:val="22"/>
              </w:rPr>
            </w:pPr>
            <w:r>
              <w:rPr>
                <w:rFonts w:asciiTheme="majorHAnsi" w:hAnsiTheme="majorHAnsi" w:cs="Calibri"/>
                <w:b/>
                <w:bCs/>
                <w:color w:val="000000"/>
                <w:sz w:val="22"/>
                <w:szCs w:val="22"/>
                <w:lang w:val="en-GB"/>
              </w:rPr>
              <w:t xml:space="preserve">Own assessment </w:t>
            </w:r>
          </w:p>
        </w:tc>
        <w:tc>
          <w:tcPr>
            <w:tcW w:w="0" w:type="auto"/>
          </w:tcPr>
          <w:p w14:paraId="12C5A2FE" w14:textId="77777777" w:rsidR="00262FDA" w:rsidRPr="00DE41D5" w:rsidRDefault="00262FDA" w:rsidP="002A7F40">
            <w:pPr>
              <w:autoSpaceDE w:val="0"/>
              <w:autoSpaceDN w:val="0"/>
              <w:adjustRightInd w:val="0"/>
              <w:rPr>
                <w:rFonts w:asciiTheme="majorHAnsi" w:hAnsiTheme="majorHAnsi" w:cs="Calibri"/>
                <w:color w:val="000000"/>
                <w:sz w:val="22"/>
                <w:szCs w:val="22"/>
                <w:lang w:val="en-US"/>
              </w:rPr>
            </w:pPr>
            <w:r>
              <w:rPr>
                <w:rFonts w:asciiTheme="majorHAnsi" w:hAnsiTheme="majorHAnsi" w:cs="Calibri"/>
                <w:color w:val="000000"/>
                <w:sz w:val="22"/>
                <w:szCs w:val="22"/>
                <w:lang w:val="en-GB"/>
              </w:rPr>
              <w:t xml:space="preserve">The measures taken are sufficient / insufficient </w:t>
            </w:r>
          </w:p>
          <w:p w14:paraId="430AA9BD" w14:textId="77777777" w:rsidR="00262FDA" w:rsidRPr="00DE41D5" w:rsidRDefault="00262FDA" w:rsidP="002A7F40">
            <w:pPr>
              <w:autoSpaceDE w:val="0"/>
              <w:autoSpaceDN w:val="0"/>
              <w:adjustRightInd w:val="0"/>
              <w:rPr>
                <w:rFonts w:asciiTheme="majorHAnsi" w:hAnsiTheme="majorHAnsi" w:cs="Calibri"/>
                <w:color w:val="000000"/>
                <w:sz w:val="22"/>
                <w:szCs w:val="22"/>
                <w:lang w:val="en-US"/>
              </w:rPr>
            </w:pPr>
            <w:r>
              <w:rPr>
                <w:rFonts w:asciiTheme="majorHAnsi" w:hAnsiTheme="majorHAnsi" w:cs="Calibri"/>
                <w:color w:val="000000"/>
                <w:sz w:val="22"/>
                <w:szCs w:val="22"/>
                <w:lang w:val="en-GB"/>
              </w:rPr>
              <w:t xml:space="preserve">The remaining risk is acceptable / not yet acceptable </w:t>
            </w:r>
          </w:p>
        </w:tc>
      </w:tr>
      <w:tr w:rsidR="00843C98" w:rsidRPr="00E317EB" w14:paraId="5DFDF37C" w14:textId="77777777">
        <w:trPr>
          <w:trHeight w:val="250"/>
        </w:trPr>
        <w:tc>
          <w:tcPr>
            <w:tcW w:w="0" w:type="auto"/>
          </w:tcPr>
          <w:p w14:paraId="2DE35722" w14:textId="77777777" w:rsidR="00262FDA" w:rsidRPr="00262FDA" w:rsidRDefault="00262FDA" w:rsidP="002A7F40">
            <w:pPr>
              <w:autoSpaceDE w:val="0"/>
              <w:autoSpaceDN w:val="0"/>
              <w:adjustRightInd w:val="0"/>
              <w:rPr>
                <w:rFonts w:asciiTheme="majorHAnsi" w:hAnsiTheme="majorHAnsi" w:cs="Calibri"/>
                <w:b/>
                <w:bCs/>
                <w:color w:val="000000"/>
                <w:sz w:val="22"/>
                <w:szCs w:val="22"/>
              </w:rPr>
            </w:pPr>
            <w:r>
              <w:rPr>
                <w:rFonts w:asciiTheme="majorHAnsi" w:hAnsiTheme="majorHAnsi" w:cs="Calibri"/>
                <w:b/>
                <w:bCs/>
                <w:color w:val="000000"/>
                <w:sz w:val="22"/>
                <w:szCs w:val="22"/>
                <w:lang w:val="en-GB"/>
              </w:rPr>
              <w:t>Person responsible</w:t>
            </w:r>
          </w:p>
        </w:tc>
        <w:tc>
          <w:tcPr>
            <w:tcW w:w="0" w:type="auto"/>
          </w:tcPr>
          <w:p w14:paraId="059270CC" w14:textId="77777777" w:rsidR="00262FDA" w:rsidRPr="00B746BC" w:rsidRDefault="00B746BC" w:rsidP="00843C98">
            <w:pPr>
              <w:autoSpaceDE w:val="0"/>
              <w:autoSpaceDN w:val="0"/>
              <w:adjustRightInd w:val="0"/>
              <w:rPr>
                <w:rFonts w:asciiTheme="majorHAnsi" w:hAnsiTheme="majorHAnsi" w:cs="Calibri"/>
                <w:color w:val="000000"/>
                <w:sz w:val="22"/>
                <w:szCs w:val="22"/>
                <w:lang w:val="en-US"/>
              </w:rPr>
            </w:pPr>
            <w:r w:rsidRPr="00B746BC">
              <w:rPr>
                <w:rFonts w:asciiTheme="majorHAnsi" w:hAnsiTheme="majorHAnsi" w:cs="Calibri"/>
                <w:color w:val="000000"/>
                <w:sz w:val="22"/>
                <w:szCs w:val="22"/>
                <w:lang w:val="en-US"/>
              </w:rPr>
              <w:t xml:space="preserve">Name the </w:t>
            </w:r>
            <w:r>
              <w:rPr>
                <w:rFonts w:asciiTheme="majorHAnsi" w:hAnsiTheme="majorHAnsi" w:cs="Calibri"/>
                <w:color w:val="000000"/>
                <w:sz w:val="22"/>
                <w:szCs w:val="22"/>
                <w:lang w:val="en-US"/>
              </w:rPr>
              <w:t>person(s)</w:t>
            </w:r>
            <w:r w:rsidRPr="00B746BC">
              <w:rPr>
                <w:rFonts w:asciiTheme="majorHAnsi" w:hAnsiTheme="majorHAnsi" w:cs="Calibri"/>
                <w:color w:val="000000"/>
                <w:sz w:val="22"/>
                <w:szCs w:val="22"/>
                <w:lang w:val="en-US"/>
              </w:rPr>
              <w:t xml:space="preserve"> ultimately responsible</w:t>
            </w:r>
            <w:r w:rsidR="00843C98">
              <w:rPr>
                <w:rFonts w:asciiTheme="majorHAnsi" w:hAnsiTheme="majorHAnsi" w:cs="Calibri"/>
                <w:color w:val="000000"/>
                <w:sz w:val="22"/>
                <w:szCs w:val="22"/>
                <w:lang w:val="en-US"/>
              </w:rPr>
              <w:t xml:space="preserve">. When  more persons are responsible: please indicate for which measure(s) they’re responsible </w:t>
            </w:r>
          </w:p>
        </w:tc>
      </w:tr>
    </w:tbl>
    <w:p w14:paraId="7272D0C8" w14:textId="77777777" w:rsidR="0095732A" w:rsidRPr="00843C98" w:rsidRDefault="00262FDA" w:rsidP="00262FDA">
      <w:pPr>
        <w:pStyle w:val="Heading2"/>
        <w:numPr>
          <w:ilvl w:val="0"/>
          <w:numId w:val="11"/>
        </w:numPr>
        <w:rPr>
          <w:szCs w:val="22"/>
          <w:lang w:val="en-US"/>
        </w:rPr>
      </w:pPr>
      <w:bookmarkStart w:id="10" w:name="_Toc11672437"/>
      <w:r>
        <w:rPr>
          <w:szCs w:val="22"/>
          <w:lang w:val="en-GB"/>
        </w:rPr>
        <w:t>Appendices</w:t>
      </w:r>
      <w:bookmarkEnd w:id="10"/>
    </w:p>
    <w:p w14:paraId="39C088B6" w14:textId="58F349DA" w:rsidR="001A71D5" w:rsidRPr="00DE41D5" w:rsidRDefault="00641D72" w:rsidP="001A71D5">
      <w:pPr>
        <w:pStyle w:val="ListParagraph"/>
        <w:numPr>
          <w:ilvl w:val="0"/>
          <w:numId w:val="1"/>
        </w:numPr>
        <w:rPr>
          <w:rFonts w:asciiTheme="majorHAnsi" w:hAnsiTheme="majorHAnsi"/>
          <w:sz w:val="22"/>
          <w:szCs w:val="22"/>
          <w:lang w:val="en-US"/>
        </w:rPr>
      </w:pPr>
      <w:r>
        <w:rPr>
          <w:rFonts w:asciiTheme="majorHAnsi" w:hAnsiTheme="majorHAnsi"/>
          <w:sz w:val="22"/>
          <w:szCs w:val="22"/>
          <w:lang w:val="en-GB"/>
        </w:rPr>
        <w:t>Freeze data quality assurance</w:t>
      </w:r>
      <w:r w:rsidR="005B10F2">
        <w:rPr>
          <w:rFonts w:asciiTheme="majorHAnsi" w:hAnsiTheme="majorHAnsi"/>
          <w:sz w:val="22"/>
          <w:szCs w:val="22"/>
          <w:lang w:val="en-GB"/>
        </w:rPr>
        <w:t xml:space="preserve"> (pdf from DED)</w:t>
      </w:r>
    </w:p>
    <w:p w14:paraId="2A4971EE" w14:textId="77777777" w:rsidR="0022273F" w:rsidRPr="00DE41D5" w:rsidRDefault="005B10F2" w:rsidP="0022273F">
      <w:pPr>
        <w:pStyle w:val="ListParagraph"/>
        <w:numPr>
          <w:ilvl w:val="0"/>
          <w:numId w:val="1"/>
        </w:numPr>
        <w:rPr>
          <w:rFonts w:asciiTheme="majorHAnsi" w:hAnsiTheme="majorHAnsi"/>
          <w:sz w:val="22"/>
          <w:szCs w:val="22"/>
          <w:lang w:val="en-US"/>
        </w:rPr>
      </w:pPr>
      <w:r>
        <w:rPr>
          <w:rFonts w:asciiTheme="majorHAnsi" w:hAnsiTheme="majorHAnsi"/>
          <w:sz w:val="22"/>
          <w:szCs w:val="22"/>
          <w:lang w:val="en-GB"/>
        </w:rPr>
        <w:t xml:space="preserve">Table of examination results (from </w:t>
      </w:r>
      <w:proofErr w:type="spellStart"/>
      <w:r w:rsidR="00696F57">
        <w:rPr>
          <w:rFonts w:asciiTheme="majorHAnsi" w:hAnsiTheme="majorHAnsi"/>
          <w:sz w:val="22"/>
          <w:szCs w:val="22"/>
          <w:lang w:val="en-GB"/>
        </w:rPr>
        <w:t>VUdata</w:t>
      </w:r>
      <w:proofErr w:type="spellEnd"/>
      <w:r>
        <w:rPr>
          <w:rFonts w:asciiTheme="majorHAnsi" w:hAnsiTheme="majorHAnsi"/>
          <w:sz w:val="22"/>
          <w:szCs w:val="22"/>
          <w:lang w:val="en-GB"/>
        </w:rPr>
        <w:t>)</w:t>
      </w:r>
    </w:p>
    <w:p w14:paraId="5EA479B2" w14:textId="773A28ED" w:rsidR="00AA05EB" w:rsidRPr="00DE41D5" w:rsidRDefault="00AA05EB" w:rsidP="00AA05EB">
      <w:pPr>
        <w:pStyle w:val="ListParagraph"/>
        <w:numPr>
          <w:ilvl w:val="0"/>
          <w:numId w:val="1"/>
        </w:numPr>
        <w:rPr>
          <w:rFonts w:asciiTheme="majorHAnsi" w:hAnsiTheme="majorHAnsi"/>
          <w:sz w:val="22"/>
          <w:szCs w:val="22"/>
          <w:lang w:val="en-US"/>
        </w:rPr>
      </w:pPr>
      <w:r>
        <w:rPr>
          <w:rFonts w:asciiTheme="majorHAnsi" w:hAnsiTheme="majorHAnsi"/>
          <w:sz w:val="22"/>
          <w:szCs w:val="22"/>
          <w:lang w:val="en-GB"/>
        </w:rPr>
        <w:t xml:space="preserve">Details regarding recommendation on </w:t>
      </w:r>
      <w:r w:rsidR="00641D72">
        <w:rPr>
          <w:rFonts w:asciiTheme="majorHAnsi" w:hAnsiTheme="majorHAnsi"/>
          <w:sz w:val="22"/>
          <w:szCs w:val="22"/>
          <w:lang w:val="en-GB"/>
        </w:rPr>
        <w:t>BSA</w:t>
      </w:r>
      <w:r w:rsidR="00144F54">
        <w:rPr>
          <w:rFonts w:asciiTheme="majorHAnsi" w:hAnsiTheme="majorHAnsi"/>
          <w:sz w:val="22"/>
          <w:szCs w:val="22"/>
          <w:lang w:val="en-GB"/>
        </w:rPr>
        <w:br/>
      </w:r>
    </w:p>
    <w:p w14:paraId="66DD9161" w14:textId="77777777" w:rsidR="00CC0DEE" w:rsidRPr="00DE41D5" w:rsidRDefault="0022273F" w:rsidP="00CC0DEE">
      <w:pPr>
        <w:pStyle w:val="Heading5"/>
        <w:rPr>
          <w:rFonts w:ascii="Calibri" w:eastAsia="HGGothicM" w:hAnsi="Calibri" w:cs="Times New Roman"/>
          <w:b/>
          <w:bCs/>
          <w:color w:val="7F7F7F"/>
          <w:sz w:val="22"/>
          <w:szCs w:val="22"/>
          <w:lang w:val="en-US"/>
        </w:rPr>
      </w:pPr>
      <w:r>
        <w:rPr>
          <w:rFonts w:cs="Times New Roman"/>
          <w:sz w:val="22"/>
          <w:szCs w:val="22"/>
          <w:lang w:val="en-GB"/>
        </w:rPr>
        <w:t xml:space="preserve"> </w:t>
      </w:r>
      <w:r>
        <w:rPr>
          <w:rFonts w:ascii="Calibri" w:hAnsi="Calibri" w:cs="Times New Roman"/>
          <w:color w:val="7F7F7F"/>
          <w:sz w:val="22"/>
          <w:szCs w:val="22"/>
          <w:lang w:val="en-GB"/>
        </w:rPr>
        <w:t>Explanatory notes relating to the appendices</w:t>
      </w:r>
    </w:p>
    <w:p w14:paraId="5D1F2FC5" w14:textId="7C089715" w:rsidR="00CC0DEE" w:rsidRPr="00DE41D5" w:rsidRDefault="00CC0DEE" w:rsidP="00AA05EB">
      <w:pPr>
        <w:numPr>
          <w:ilvl w:val="0"/>
          <w:numId w:val="22"/>
        </w:numPr>
        <w:spacing w:after="200" w:line="276" w:lineRule="auto"/>
        <w:contextualSpacing/>
        <w:rPr>
          <w:rFonts w:ascii="Calibri" w:eastAsia="HGMinchoB" w:hAnsi="Calibri" w:cs="Times New Roman"/>
          <w:sz w:val="22"/>
          <w:szCs w:val="22"/>
          <w:lang w:val="en-US"/>
        </w:rPr>
      </w:pPr>
      <w:r>
        <w:rPr>
          <w:rFonts w:ascii="Calibri" w:eastAsia="HGMinchoB" w:hAnsi="Calibri" w:cs="Times New Roman"/>
          <w:sz w:val="22"/>
          <w:szCs w:val="22"/>
          <w:lang w:val="en-GB"/>
        </w:rPr>
        <w:t xml:space="preserve">The </w:t>
      </w:r>
      <w:r w:rsidR="00460263">
        <w:rPr>
          <w:rFonts w:ascii="Calibri" w:eastAsia="HGMinchoB" w:hAnsi="Calibri" w:cs="Times New Roman"/>
          <w:sz w:val="22"/>
          <w:szCs w:val="22"/>
          <w:lang w:val="en-GB"/>
        </w:rPr>
        <w:t xml:space="preserve">data </w:t>
      </w:r>
      <w:r w:rsidR="00641D72">
        <w:rPr>
          <w:rFonts w:asciiTheme="majorHAnsi" w:hAnsiTheme="majorHAnsi"/>
          <w:sz w:val="22"/>
          <w:szCs w:val="22"/>
          <w:lang w:val="en-GB"/>
        </w:rPr>
        <w:t>f</w:t>
      </w:r>
      <w:r w:rsidR="00641D72">
        <w:rPr>
          <w:rFonts w:asciiTheme="majorHAnsi" w:hAnsiTheme="majorHAnsi"/>
          <w:sz w:val="22"/>
          <w:szCs w:val="22"/>
          <w:lang w:val="en-GB"/>
        </w:rPr>
        <w:t xml:space="preserve">reeze </w:t>
      </w:r>
      <w:r w:rsidR="00460263">
        <w:rPr>
          <w:rFonts w:asciiTheme="majorHAnsi" w:hAnsiTheme="majorHAnsi"/>
          <w:sz w:val="22"/>
          <w:szCs w:val="22"/>
          <w:lang w:val="en-GB"/>
        </w:rPr>
        <w:t xml:space="preserve">dashboard </w:t>
      </w:r>
      <w:r w:rsidR="00641D72">
        <w:rPr>
          <w:rFonts w:asciiTheme="majorHAnsi" w:hAnsiTheme="majorHAnsi"/>
          <w:sz w:val="22"/>
          <w:szCs w:val="22"/>
          <w:lang w:val="en-GB"/>
        </w:rPr>
        <w:t xml:space="preserve">quality assurance </w:t>
      </w:r>
      <w:r>
        <w:rPr>
          <w:rFonts w:ascii="Calibri" w:eastAsia="HGMinchoB" w:hAnsi="Calibri" w:cs="Times New Roman"/>
          <w:sz w:val="22"/>
          <w:szCs w:val="22"/>
          <w:lang w:val="en-GB"/>
        </w:rPr>
        <w:t xml:space="preserve">will be presented </w:t>
      </w:r>
      <w:r w:rsidR="00641D72">
        <w:rPr>
          <w:rFonts w:ascii="Calibri" w:eastAsia="HGMinchoB" w:hAnsi="Calibri" w:cs="Times New Roman"/>
          <w:sz w:val="22"/>
          <w:szCs w:val="22"/>
          <w:lang w:val="en-GB"/>
        </w:rPr>
        <w:t xml:space="preserve">on 7 October 2024 </w:t>
      </w:r>
      <w:r>
        <w:rPr>
          <w:rFonts w:ascii="Calibri" w:eastAsia="HGMinchoB" w:hAnsi="Calibri" w:cs="Times New Roman"/>
          <w:sz w:val="22"/>
          <w:szCs w:val="22"/>
          <w:lang w:val="en-GB"/>
        </w:rPr>
        <w:t xml:space="preserve">in pdf format in the Digital Educational Dossier (DED) (see </w:t>
      </w:r>
      <w:hyperlink r:id="rId11" w:history="1">
        <w:r>
          <w:rPr>
            <w:rStyle w:val="Hyperlink"/>
            <w:rFonts w:ascii="Calibri" w:eastAsia="HGMinchoB" w:hAnsi="Calibri" w:cs="Times New Roman"/>
            <w:sz w:val="22"/>
            <w:szCs w:val="22"/>
            <w:u w:val="none"/>
            <w:lang w:val="en-GB"/>
          </w:rPr>
          <w:t>https://digitaalonderwijsdossier.login.vu.nl/</w:t>
        </w:r>
      </w:hyperlink>
      <w:r>
        <w:rPr>
          <w:rFonts w:ascii="Calibri" w:eastAsia="HGMinchoB" w:hAnsi="Calibri" w:cs="Times New Roman"/>
          <w:sz w:val="22"/>
          <w:szCs w:val="22"/>
          <w:lang w:val="en-GB"/>
        </w:rPr>
        <w:t xml:space="preserve">). These </w:t>
      </w:r>
      <w:proofErr w:type="gramStart"/>
      <w:r w:rsidR="00641D72">
        <w:rPr>
          <w:rFonts w:ascii="Calibri" w:eastAsia="HGMinchoB" w:hAnsi="Calibri" w:cs="Times New Roman"/>
          <w:sz w:val="22"/>
          <w:szCs w:val="22"/>
          <w:lang w:val="en-GB"/>
        </w:rPr>
        <w:t>pdf</w:t>
      </w:r>
      <w:r w:rsidR="00460263">
        <w:rPr>
          <w:rFonts w:ascii="Calibri" w:eastAsia="HGMinchoB" w:hAnsi="Calibri" w:cs="Times New Roman"/>
          <w:sz w:val="22"/>
          <w:szCs w:val="22"/>
          <w:lang w:val="en-GB"/>
        </w:rPr>
        <w:t>’s</w:t>
      </w:r>
      <w:proofErr w:type="gramEnd"/>
      <w:r>
        <w:rPr>
          <w:rFonts w:ascii="Calibri" w:eastAsia="HGMinchoB" w:hAnsi="Calibri" w:cs="Times New Roman"/>
          <w:sz w:val="22"/>
          <w:szCs w:val="22"/>
          <w:lang w:val="en-GB"/>
        </w:rPr>
        <w:t xml:space="preserve"> are added to the programme annual </w:t>
      </w:r>
      <w:r w:rsidR="00C43987">
        <w:rPr>
          <w:rFonts w:ascii="Calibri" w:eastAsia="HGMinchoB" w:hAnsi="Calibri" w:cs="Times New Roman"/>
          <w:sz w:val="22"/>
          <w:szCs w:val="22"/>
          <w:lang w:val="en-GB"/>
        </w:rPr>
        <w:t xml:space="preserve">report as an appendix. The </w:t>
      </w:r>
      <w:r w:rsidR="00460263">
        <w:rPr>
          <w:rFonts w:ascii="Calibri" w:eastAsia="HGMinchoB" w:hAnsi="Calibri" w:cs="Times New Roman"/>
          <w:sz w:val="22"/>
          <w:szCs w:val="22"/>
          <w:lang w:val="en-GB"/>
        </w:rPr>
        <w:t>data</w:t>
      </w:r>
      <w:r>
        <w:rPr>
          <w:rFonts w:ascii="Calibri" w:eastAsia="HGMinchoB" w:hAnsi="Calibri" w:cs="Times New Roman"/>
          <w:sz w:val="22"/>
          <w:szCs w:val="22"/>
          <w:lang w:val="en-GB"/>
        </w:rPr>
        <w:t xml:space="preserve"> may be reflected </w:t>
      </w:r>
      <w:r w:rsidR="00C43987">
        <w:rPr>
          <w:rFonts w:ascii="Calibri" w:eastAsia="HGMinchoB" w:hAnsi="Calibri" w:cs="Times New Roman"/>
          <w:sz w:val="22"/>
          <w:szCs w:val="22"/>
          <w:lang w:val="en-GB"/>
        </w:rPr>
        <w:t xml:space="preserve">upon </w:t>
      </w:r>
      <w:r>
        <w:rPr>
          <w:rFonts w:ascii="Calibri" w:eastAsia="HGMinchoB" w:hAnsi="Calibri" w:cs="Times New Roman"/>
          <w:sz w:val="22"/>
          <w:szCs w:val="22"/>
          <w:lang w:val="en-GB"/>
        </w:rPr>
        <w:t>in various places</w:t>
      </w:r>
      <w:r w:rsidR="00C43987" w:rsidRPr="00C43987">
        <w:rPr>
          <w:rFonts w:ascii="Calibri" w:eastAsia="HGMinchoB" w:hAnsi="Calibri" w:cs="Times New Roman"/>
          <w:sz w:val="22"/>
          <w:szCs w:val="22"/>
          <w:lang w:val="en-GB"/>
        </w:rPr>
        <w:t xml:space="preserve"> </w:t>
      </w:r>
      <w:r w:rsidR="00C43987">
        <w:rPr>
          <w:rFonts w:ascii="Calibri" w:eastAsia="HGMinchoB" w:hAnsi="Calibri" w:cs="Times New Roman"/>
          <w:sz w:val="22"/>
          <w:szCs w:val="22"/>
          <w:lang w:val="en-GB"/>
        </w:rPr>
        <w:t>within the format</w:t>
      </w:r>
      <w:r>
        <w:rPr>
          <w:rFonts w:ascii="Calibri" w:eastAsia="HGMinchoB" w:hAnsi="Calibri" w:cs="Times New Roman"/>
          <w:sz w:val="22"/>
          <w:szCs w:val="22"/>
          <w:lang w:val="en-GB"/>
        </w:rPr>
        <w:t xml:space="preserve">: </w:t>
      </w:r>
    </w:p>
    <w:p w14:paraId="10788A3C" w14:textId="77777777" w:rsidR="00CC0DEE" w:rsidRPr="00DE41D5" w:rsidRDefault="00C43987" w:rsidP="00CC0DEE">
      <w:pPr>
        <w:numPr>
          <w:ilvl w:val="1"/>
          <w:numId w:val="22"/>
        </w:numPr>
        <w:spacing w:after="200" w:line="276" w:lineRule="auto"/>
        <w:contextualSpacing/>
        <w:rPr>
          <w:rFonts w:ascii="Calibri" w:eastAsia="HGMinchoB" w:hAnsi="Calibri" w:cs="Times New Roman"/>
          <w:sz w:val="22"/>
          <w:szCs w:val="22"/>
          <w:lang w:val="en-US"/>
        </w:rPr>
      </w:pPr>
      <w:r>
        <w:rPr>
          <w:rFonts w:ascii="Calibri" w:eastAsia="HGMinchoB" w:hAnsi="Calibri" w:cs="Times New Roman"/>
          <w:sz w:val="22"/>
          <w:szCs w:val="22"/>
          <w:lang w:val="en-GB"/>
        </w:rPr>
        <w:t>Section 3.2</w:t>
      </w:r>
      <w:r w:rsidR="00CC0DEE">
        <w:rPr>
          <w:rFonts w:ascii="Calibri" w:eastAsia="HGMinchoB" w:hAnsi="Calibri" w:cs="Times New Roman"/>
          <w:sz w:val="22"/>
          <w:szCs w:val="22"/>
          <w:lang w:val="en-GB"/>
        </w:rPr>
        <w:t xml:space="preserve"> on incoming students, progress and outgoing students at faculty and programme level, according to different definitions (full cohort, KPI and assessment). The various definitions are explained in the factsheets (last page). </w:t>
      </w:r>
    </w:p>
    <w:p w14:paraId="7B5BE853" w14:textId="7990C156" w:rsidR="00CC0DEE" w:rsidRPr="00DE41D5" w:rsidRDefault="00CC0DEE" w:rsidP="00CC0DEE">
      <w:pPr>
        <w:numPr>
          <w:ilvl w:val="1"/>
          <w:numId w:val="22"/>
        </w:numPr>
        <w:spacing w:after="200" w:line="276" w:lineRule="auto"/>
        <w:contextualSpacing/>
        <w:rPr>
          <w:rFonts w:ascii="Calibri" w:eastAsia="HGMinchoB" w:hAnsi="Calibri" w:cs="Times New Roman"/>
          <w:sz w:val="22"/>
          <w:szCs w:val="22"/>
          <w:lang w:val="en-US"/>
        </w:rPr>
      </w:pPr>
      <w:r>
        <w:rPr>
          <w:rFonts w:ascii="Calibri" w:eastAsia="HGMinchoB" w:hAnsi="Calibri" w:cs="Times New Roman"/>
          <w:sz w:val="22"/>
          <w:szCs w:val="22"/>
          <w:lang w:val="en-GB"/>
        </w:rPr>
        <w:t>Section 4.1.2 about the National Student Survey</w:t>
      </w:r>
      <w:r w:rsidR="00460263">
        <w:rPr>
          <w:rFonts w:ascii="Calibri" w:eastAsia="HGMinchoB" w:hAnsi="Calibri" w:cs="Times New Roman"/>
          <w:sz w:val="22"/>
          <w:szCs w:val="22"/>
          <w:lang w:val="en-GB"/>
        </w:rPr>
        <w:t xml:space="preserve"> </w:t>
      </w:r>
      <w:r w:rsidR="00460263" w:rsidRPr="00460263">
        <w:rPr>
          <w:rFonts w:ascii="Calibri" w:eastAsia="HGMinchoB" w:hAnsi="Calibri" w:cs="Times New Roman"/>
          <w:sz w:val="22"/>
          <w:szCs w:val="22"/>
          <w:lang w:val="en-GB"/>
        </w:rPr>
        <w:t xml:space="preserve">(NB it is currently under consideration whether the NSE data can be included in the data-freeze from the dashboard (desirable). </w:t>
      </w:r>
      <w:r w:rsidR="00460263" w:rsidRPr="00460263">
        <w:rPr>
          <w:rFonts w:ascii="Calibri" w:eastAsia="HGMinchoB" w:hAnsi="Calibri" w:cs="Times New Roman"/>
          <w:sz w:val="22"/>
          <w:szCs w:val="22"/>
          <w:lang w:val="en-GB"/>
        </w:rPr>
        <w:lastRenderedPageBreak/>
        <w:t xml:space="preserve">Should this not be achieved in time, reports can be extracted from the SAC NSE dashboard from </w:t>
      </w:r>
      <w:proofErr w:type="spellStart"/>
      <w:r w:rsidR="00460263" w:rsidRPr="00460263">
        <w:rPr>
          <w:rFonts w:ascii="Calibri" w:eastAsia="HGMinchoB" w:hAnsi="Calibri" w:cs="Times New Roman"/>
          <w:sz w:val="22"/>
          <w:szCs w:val="22"/>
          <w:lang w:val="en-GB"/>
        </w:rPr>
        <w:t>VUdata</w:t>
      </w:r>
      <w:proofErr w:type="spellEnd"/>
      <w:r w:rsidR="00460263" w:rsidRPr="00460263">
        <w:rPr>
          <w:rFonts w:ascii="Calibri" w:eastAsia="HGMinchoB" w:hAnsi="Calibri" w:cs="Times New Roman"/>
          <w:sz w:val="22"/>
          <w:szCs w:val="22"/>
          <w:lang w:val="en-GB"/>
        </w:rPr>
        <w:t xml:space="preserve"> itself</w:t>
      </w:r>
      <w:r w:rsidR="00460263">
        <w:rPr>
          <w:rFonts w:ascii="Calibri" w:eastAsia="HGMinchoB" w:hAnsi="Calibri" w:cs="Times New Roman"/>
          <w:sz w:val="22"/>
          <w:szCs w:val="22"/>
          <w:lang w:val="en-GB"/>
        </w:rPr>
        <w:t>.</w:t>
      </w:r>
    </w:p>
    <w:p w14:paraId="0FECB1C4" w14:textId="77777777" w:rsidR="00CC0DEE" w:rsidRPr="00DE41D5" w:rsidRDefault="00CC0DEE" w:rsidP="00CC0DEE">
      <w:pPr>
        <w:numPr>
          <w:ilvl w:val="0"/>
          <w:numId w:val="22"/>
        </w:numPr>
        <w:spacing w:after="200" w:line="276" w:lineRule="auto"/>
        <w:contextualSpacing/>
        <w:rPr>
          <w:rFonts w:ascii="Calibri" w:eastAsia="HGMinchoB" w:hAnsi="Calibri" w:cs="Times New Roman"/>
          <w:sz w:val="22"/>
          <w:szCs w:val="22"/>
          <w:lang w:val="en-US"/>
        </w:rPr>
      </w:pPr>
      <w:r>
        <w:rPr>
          <w:rFonts w:ascii="Calibri" w:eastAsia="HGMinchoB" w:hAnsi="Calibri" w:cs="Times New Roman"/>
          <w:sz w:val="22"/>
          <w:szCs w:val="22"/>
          <w:lang w:val="en-GB"/>
        </w:rPr>
        <w:t xml:space="preserve">For section 6.2, the Examination Results reports report is available (see </w:t>
      </w:r>
      <w:proofErr w:type="spellStart"/>
      <w:r w:rsidR="00696F57">
        <w:rPr>
          <w:rFonts w:ascii="Calibri" w:eastAsia="HGMinchoB" w:hAnsi="Calibri" w:cs="Times New Roman"/>
          <w:sz w:val="22"/>
          <w:szCs w:val="22"/>
          <w:lang w:val="en-GB"/>
        </w:rPr>
        <w:t>VUdata</w:t>
      </w:r>
      <w:proofErr w:type="spellEnd"/>
      <w:r>
        <w:rPr>
          <w:rFonts w:ascii="Calibri" w:eastAsia="HGMinchoB" w:hAnsi="Calibri" w:cs="Times New Roman"/>
          <w:sz w:val="22"/>
          <w:szCs w:val="22"/>
          <w:lang w:val="en-GB"/>
        </w:rPr>
        <w:t xml:space="preserve">).  </w:t>
      </w:r>
    </w:p>
    <w:p w14:paraId="066C5831" w14:textId="77777777" w:rsidR="00CC0DEE" w:rsidRPr="00DE41D5" w:rsidRDefault="00AA05EB" w:rsidP="00CC0DEE">
      <w:pPr>
        <w:numPr>
          <w:ilvl w:val="0"/>
          <w:numId w:val="22"/>
        </w:numPr>
        <w:spacing w:after="200" w:line="276" w:lineRule="auto"/>
        <w:contextualSpacing/>
        <w:rPr>
          <w:rFonts w:ascii="Calibri" w:eastAsia="HGMinchoB" w:hAnsi="Calibri" w:cs="Times New Roman"/>
          <w:sz w:val="22"/>
          <w:szCs w:val="22"/>
          <w:lang w:val="en-US"/>
        </w:rPr>
      </w:pPr>
      <w:r>
        <w:rPr>
          <w:rFonts w:ascii="Calibri" w:eastAsia="HGMinchoB" w:hAnsi="Calibri" w:cs="Times New Roman"/>
          <w:sz w:val="22"/>
          <w:szCs w:val="22"/>
          <w:lang w:val="en-GB"/>
        </w:rPr>
        <w:t xml:space="preserve">With effect from 1 September, </w:t>
      </w:r>
      <w:proofErr w:type="spellStart"/>
      <w:r w:rsidR="00696F57">
        <w:rPr>
          <w:rFonts w:ascii="Calibri" w:eastAsia="HGMinchoB" w:hAnsi="Calibri" w:cs="Times New Roman"/>
          <w:sz w:val="22"/>
          <w:szCs w:val="22"/>
          <w:lang w:val="en-GB"/>
        </w:rPr>
        <w:t>VUdata</w:t>
      </w:r>
      <w:proofErr w:type="spellEnd"/>
      <w:r>
        <w:rPr>
          <w:rFonts w:ascii="Calibri" w:eastAsia="HGMinchoB" w:hAnsi="Calibri" w:cs="Times New Roman"/>
          <w:sz w:val="22"/>
          <w:szCs w:val="22"/>
          <w:lang w:val="en-GB"/>
        </w:rPr>
        <w:t xml:space="preserve"> contains several reports that give an impression of the </w:t>
      </w:r>
      <w:r w:rsidR="005A0735">
        <w:rPr>
          <w:rFonts w:ascii="Calibri" w:eastAsia="HGMinchoB" w:hAnsi="Calibri" w:cs="Times New Roman"/>
          <w:sz w:val="22"/>
          <w:szCs w:val="22"/>
          <w:lang w:val="en-GB"/>
        </w:rPr>
        <w:t>number</w:t>
      </w:r>
      <w:r>
        <w:rPr>
          <w:rFonts w:ascii="Calibri" w:eastAsia="HGMinchoB" w:hAnsi="Calibri" w:cs="Times New Roman"/>
          <w:sz w:val="22"/>
          <w:szCs w:val="22"/>
          <w:lang w:val="en-GB"/>
        </w:rPr>
        <w:t xml:space="preserve">s: </w:t>
      </w:r>
    </w:p>
    <w:p w14:paraId="057FF4D2" w14:textId="2DC36D88" w:rsidR="00CC0DEE" w:rsidRPr="00DE41D5" w:rsidRDefault="00460263" w:rsidP="00CC0DEE">
      <w:pPr>
        <w:numPr>
          <w:ilvl w:val="1"/>
          <w:numId w:val="22"/>
        </w:numPr>
        <w:spacing w:after="200" w:line="276" w:lineRule="auto"/>
        <w:contextualSpacing/>
        <w:rPr>
          <w:rFonts w:ascii="Calibri" w:eastAsia="HGMinchoB" w:hAnsi="Calibri" w:cs="Times New Roman"/>
          <w:sz w:val="22"/>
          <w:szCs w:val="22"/>
          <w:lang w:val="en-US"/>
        </w:rPr>
      </w:pPr>
      <w:r>
        <w:rPr>
          <w:rFonts w:ascii="Calibri" w:eastAsia="HGMinchoB" w:hAnsi="Calibri" w:cs="Times New Roman"/>
          <w:sz w:val="22"/>
          <w:szCs w:val="22"/>
          <w:lang w:val="en-GB"/>
        </w:rPr>
        <w:t>Data freeze dashboard quality assurance</w:t>
      </w:r>
      <w:r w:rsidR="00CC0DEE">
        <w:rPr>
          <w:rFonts w:ascii="Calibri" w:eastAsia="HGMinchoB" w:hAnsi="Calibri" w:cs="Times New Roman"/>
          <w:sz w:val="22"/>
          <w:szCs w:val="22"/>
          <w:lang w:val="en-GB"/>
        </w:rPr>
        <w:t xml:space="preserve"> (these will be converted to PDF and presented in DED </w:t>
      </w:r>
      <w:r w:rsidR="00696F57">
        <w:rPr>
          <w:rFonts w:ascii="Calibri" w:eastAsia="HGMinchoB" w:hAnsi="Calibri" w:cs="Times New Roman"/>
          <w:sz w:val="22"/>
          <w:szCs w:val="22"/>
          <w:lang w:val="en-GB"/>
        </w:rPr>
        <w:t>from</w:t>
      </w:r>
      <w:r w:rsidR="00CC0DEE">
        <w:rPr>
          <w:rFonts w:ascii="Calibri" w:eastAsia="HGMinchoB" w:hAnsi="Calibri" w:cs="Times New Roman"/>
          <w:sz w:val="22"/>
          <w:szCs w:val="22"/>
          <w:lang w:val="en-GB"/>
        </w:rPr>
        <w:t xml:space="preserve"> </w:t>
      </w:r>
      <w:r w:rsidR="00EB06D9">
        <w:rPr>
          <w:rFonts w:ascii="Calibri" w:eastAsia="HGMinchoB" w:hAnsi="Calibri" w:cs="Times New Roman"/>
          <w:sz w:val="22"/>
          <w:szCs w:val="22"/>
          <w:lang w:val="en-GB"/>
        </w:rPr>
        <w:t>7</w:t>
      </w:r>
      <w:r w:rsidR="00CC0DEE">
        <w:rPr>
          <w:rFonts w:ascii="Calibri" w:eastAsia="HGMinchoB" w:hAnsi="Calibri" w:cs="Times New Roman"/>
          <w:sz w:val="22"/>
          <w:szCs w:val="22"/>
          <w:lang w:val="en-GB"/>
        </w:rPr>
        <w:t xml:space="preserve"> October).</w:t>
      </w:r>
    </w:p>
    <w:p w14:paraId="18DFC56D" w14:textId="77777777" w:rsidR="00CC0DEE" w:rsidRPr="00DE41D5" w:rsidRDefault="00CC0DEE" w:rsidP="00CC0DEE">
      <w:pPr>
        <w:numPr>
          <w:ilvl w:val="1"/>
          <w:numId w:val="22"/>
        </w:numPr>
        <w:spacing w:after="200" w:line="276" w:lineRule="auto"/>
        <w:contextualSpacing/>
        <w:rPr>
          <w:rFonts w:ascii="Calibri" w:eastAsia="HGMinchoB" w:hAnsi="Calibri" w:cs="Times New Roman"/>
          <w:sz w:val="22"/>
          <w:szCs w:val="22"/>
          <w:lang w:val="en-US"/>
        </w:rPr>
      </w:pPr>
      <w:r>
        <w:rPr>
          <w:rFonts w:ascii="Calibri" w:eastAsia="HGMinchoB" w:hAnsi="Calibri" w:cs="Times New Roman"/>
          <w:sz w:val="22"/>
          <w:szCs w:val="22"/>
          <w:lang w:val="en-GB"/>
        </w:rPr>
        <w:t xml:space="preserve">Programme annual reports - Examination results </w:t>
      </w:r>
    </w:p>
    <w:p w14:paraId="5BA5B5B8" w14:textId="77777777" w:rsidR="00CC0DEE" w:rsidRPr="00696F57" w:rsidRDefault="00CC0DEE" w:rsidP="00CC0DEE">
      <w:pPr>
        <w:numPr>
          <w:ilvl w:val="1"/>
          <w:numId w:val="22"/>
        </w:numPr>
        <w:spacing w:after="200" w:line="276" w:lineRule="auto"/>
        <w:contextualSpacing/>
        <w:rPr>
          <w:rFonts w:ascii="Calibri" w:eastAsia="HGMinchoB" w:hAnsi="Calibri" w:cs="Times New Roman"/>
          <w:sz w:val="22"/>
          <w:szCs w:val="22"/>
          <w:lang w:val="en-US"/>
        </w:rPr>
      </w:pPr>
      <w:r>
        <w:rPr>
          <w:rFonts w:ascii="Calibri" w:eastAsia="HGMinchoB" w:hAnsi="Calibri" w:cs="Times New Roman"/>
          <w:sz w:val="22"/>
          <w:szCs w:val="22"/>
          <w:lang w:val="en-GB"/>
        </w:rPr>
        <w:t>Programme annual report - exchange students</w:t>
      </w:r>
    </w:p>
    <w:p w14:paraId="7F394CD9" w14:textId="6E21E310" w:rsidR="00144F54" w:rsidRPr="00696F57" w:rsidRDefault="00144F54" w:rsidP="00CC0DEE">
      <w:pPr>
        <w:numPr>
          <w:ilvl w:val="1"/>
          <w:numId w:val="22"/>
        </w:numPr>
        <w:spacing w:after="200" w:line="276" w:lineRule="auto"/>
        <w:contextualSpacing/>
        <w:rPr>
          <w:rFonts w:ascii="Calibri" w:eastAsia="HGMinchoB" w:hAnsi="Calibri" w:cs="Times New Roman"/>
          <w:sz w:val="22"/>
          <w:szCs w:val="22"/>
          <w:lang w:val="en-US"/>
        </w:rPr>
      </w:pPr>
      <w:r w:rsidRPr="00696F57">
        <w:rPr>
          <w:rFonts w:ascii="Calibri" w:eastAsia="HGMinchoB" w:hAnsi="Calibri" w:cs="Times New Roman"/>
          <w:sz w:val="22"/>
          <w:szCs w:val="22"/>
          <w:lang w:val="en-GB"/>
        </w:rPr>
        <w:t xml:space="preserve">NSE reports </w:t>
      </w:r>
      <w:r w:rsidR="003C4D75">
        <w:rPr>
          <w:rFonts w:ascii="Calibri" w:eastAsia="HGMinchoB" w:hAnsi="Calibri" w:cs="Times New Roman"/>
          <w:sz w:val="22"/>
          <w:szCs w:val="22"/>
          <w:lang w:val="en-GB"/>
        </w:rPr>
        <w:t>20</w:t>
      </w:r>
      <w:r w:rsidR="00673296">
        <w:rPr>
          <w:rFonts w:ascii="Calibri" w:eastAsia="HGMinchoB" w:hAnsi="Calibri" w:cs="Times New Roman"/>
          <w:sz w:val="22"/>
          <w:szCs w:val="22"/>
          <w:lang w:val="en-GB"/>
        </w:rPr>
        <w:t>2</w:t>
      </w:r>
      <w:r w:rsidR="00EB06D9">
        <w:rPr>
          <w:rFonts w:ascii="Calibri" w:eastAsia="HGMinchoB" w:hAnsi="Calibri" w:cs="Times New Roman"/>
          <w:sz w:val="22"/>
          <w:szCs w:val="22"/>
          <w:lang w:val="en-GB"/>
        </w:rPr>
        <w:t>4</w:t>
      </w:r>
    </w:p>
    <w:p w14:paraId="54462E72" w14:textId="77777777" w:rsidR="00CC0DEE" w:rsidRPr="00DE41D5" w:rsidRDefault="00CC0DEE" w:rsidP="00CC0DEE">
      <w:pPr>
        <w:spacing w:after="200" w:line="276" w:lineRule="auto"/>
        <w:contextualSpacing/>
        <w:rPr>
          <w:rFonts w:ascii="Calibri" w:eastAsia="HGMinchoB" w:hAnsi="Calibri" w:cs="Times New Roman"/>
          <w:sz w:val="22"/>
          <w:szCs w:val="22"/>
          <w:lang w:val="en-US"/>
        </w:rPr>
      </w:pPr>
      <w:r>
        <w:rPr>
          <w:rFonts w:ascii="Calibri" w:eastAsia="HGMinchoB" w:hAnsi="Calibri" w:cs="Times New Roman"/>
          <w:sz w:val="22"/>
          <w:szCs w:val="22"/>
          <w:lang w:val="en-GB"/>
        </w:rPr>
        <w:t xml:space="preserve">Each of these reports includes a manual with precise definitions and explanations for the report (in the case of factsheets, the explanation </w:t>
      </w:r>
      <w:r w:rsidR="005A0735">
        <w:rPr>
          <w:rFonts w:ascii="Calibri" w:eastAsia="HGMinchoB" w:hAnsi="Calibri" w:cs="Times New Roman"/>
          <w:sz w:val="22"/>
          <w:szCs w:val="22"/>
          <w:lang w:val="en-GB"/>
        </w:rPr>
        <w:t xml:space="preserve">is </w:t>
      </w:r>
      <w:r>
        <w:rPr>
          <w:rFonts w:ascii="Calibri" w:eastAsia="HGMinchoB" w:hAnsi="Calibri" w:cs="Times New Roman"/>
          <w:sz w:val="22"/>
          <w:szCs w:val="22"/>
          <w:lang w:val="en-GB"/>
        </w:rPr>
        <w:t>in the report).</w:t>
      </w:r>
    </w:p>
    <w:p w14:paraId="2370B0F2" w14:textId="77777777" w:rsidR="005D02F8" w:rsidRPr="00DE41D5" w:rsidRDefault="00CC0DEE" w:rsidP="00CC0DEE">
      <w:pPr>
        <w:numPr>
          <w:ilvl w:val="0"/>
          <w:numId w:val="22"/>
        </w:numPr>
        <w:spacing w:after="200" w:line="276" w:lineRule="auto"/>
        <w:contextualSpacing/>
        <w:rPr>
          <w:rFonts w:ascii="Calibri" w:eastAsia="HGMinchoB" w:hAnsi="Calibri" w:cs="Times New Roman"/>
          <w:sz w:val="22"/>
          <w:szCs w:val="22"/>
          <w:lang w:val="en-US"/>
        </w:rPr>
        <w:sectPr w:rsidR="005D02F8" w:rsidRPr="00DE41D5">
          <w:footerReference w:type="default" r:id="rId12"/>
          <w:pgSz w:w="11900" w:h="16840"/>
          <w:pgMar w:top="1417" w:right="1417" w:bottom="1417" w:left="1417" w:header="708" w:footer="708" w:gutter="0"/>
          <w:cols w:space="708"/>
          <w:docGrid w:linePitch="360"/>
        </w:sectPr>
      </w:pPr>
      <w:r>
        <w:rPr>
          <w:rFonts w:ascii="Calibri" w:eastAsia="HGMinchoB" w:hAnsi="Calibri" w:cs="Times New Roman"/>
          <w:sz w:val="22"/>
          <w:szCs w:val="22"/>
          <w:lang w:val="en-GB"/>
        </w:rPr>
        <w:t xml:space="preserve">The data on the recommendation on continuation of studies must be generated by the faculty itself. </w:t>
      </w:r>
    </w:p>
    <w:p w14:paraId="3540EC1C" w14:textId="77777777" w:rsidR="001F238B" w:rsidRPr="00DE41D5" w:rsidRDefault="001F238B" w:rsidP="001F238B">
      <w:pPr>
        <w:spacing w:line="276" w:lineRule="auto"/>
        <w:contextualSpacing/>
        <w:outlineLvl w:val="0"/>
        <w:rPr>
          <w:rFonts w:ascii="Calibri" w:eastAsia="HGGothicM" w:hAnsi="Calibri" w:cs="Times New Roman"/>
          <w:b/>
          <w:bCs/>
          <w:sz w:val="28"/>
          <w:szCs w:val="28"/>
          <w:lang w:val="en-US"/>
        </w:rPr>
      </w:pPr>
      <w:bookmarkStart w:id="11" w:name="_Toc422398538"/>
      <w:bookmarkStart w:id="12" w:name="_Toc357696501"/>
      <w:bookmarkStart w:id="13" w:name="_Toc484080754"/>
      <w:bookmarkStart w:id="14" w:name="_Toc514841276"/>
      <w:bookmarkStart w:id="15" w:name="_Toc11672438"/>
      <w:r>
        <w:rPr>
          <w:rFonts w:ascii="Calibri" w:eastAsia="HGGothicM" w:hAnsi="Calibri" w:cs="Times New Roman"/>
          <w:b/>
          <w:bCs/>
          <w:sz w:val="28"/>
          <w:szCs w:val="28"/>
          <w:lang w:val="en-GB"/>
        </w:rPr>
        <w:lastRenderedPageBreak/>
        <w:t>Format for Annual Report of the Examination Board</w:t>
      </w:r>
      <w:bookmarkEnd w:id="11"/>
      <w:bookmarkEnd w:id="12"/>
      <w:bookmarkEnd w:id="13"/>
      <w:bookmarkEnd w:id="14"/>
      <w:bookmarkEnd w:id="15"/>
    </w:p>
    <w:p w14:paraId="16AED0DB" w14:textId="77777777" w:rsidR="001F238B" w:rsidRPr="00DE41D5" w:rsidRDefault="001F238B" w:rsidP="001F238B">
      <w:pPr>
        <w:spacing w:line="276" w:lineRule="auto"/>
        <w:rPr>
          <w:rFonts w:ascii="Calibri" w:eastAsia="HGMinchoB" w:hAnsi="Calibri" w:cs="Times New Roman"/>
          <w:sz w:val="22"/>
          <w:szCs w:val="22"/>
          <w:lang w:val="en-US"/>
        </w:rPr>
      </w:pPr>
    </w:p>
    <w:p w14:paraId="4B8F1D80" w14:textId="77777777" w:rsidR="001F238B" w:rsidRPr="00DE41D5" w:rsidRDefault="001F238B" w:rsidP="001F238B">
      <w:pPr>
        <w:rPr>
          <w:rFonts w:ascii="Calibri" w:eastAsia="Times New Roman" w:hAnsi="Calibri" w:cs="Times New Roman"/>
          <w:i/>
          <w:sz w:val="22"/>
          <w:szCs w:val="22"/>
          <w:lang w:val="en-US"/>
        </w:rPr>
      </w:pPr>
      <w:r>
        <w:rPr>
          <w:rFonts w:ascii="Calibri" w:eastAsia="Times New Roman" w:hAnsi="Calibri" w:cs="Times New Roman"/>
          <w:i/>
          <w:iCs/>
          <w:sz w:val="22"/>
          <w:szCs w:val="22"/>
          <w:lang w:val="en-GB"/>
        </w:rPr>
        <w:t>Functions of Annual Report of the Examination Board according to this format:</w:t>
      </w:r>
    </w:p>
    <w:p w14:paraId="4C6B9D54" w14:textId="77777777" w:rsidR="001F238B" w:rsidRPr="00DE41D5" w:rsidRDefault="001F238B" w:rsidP="001F238B">
      <w:pPr>
        <w:rPr>
          <w:rFonts w:ascii="Calibri" w:eastAsia="Times New Roman" w:hAnsi="Calibri" w:cs="Times New Roman"/>
          <w:i/>
          <w:sz w:val="22"/>
          <w:szCs w:val="22"/>
          <w:lang w:val="en-US"/>
        </w:rPr>
      </w:pPr>
      <w:r>
        <w:rPr>
          <w:rFonts w:ascii="Calibri" w:eastAsia="Times New Roman" w:hAnsi="Calibri" w:cs="Times New Roman"/>
          <w:i/>
          <w:iCs/>
          <w:sz w:val="22"/>
          <w:szCs w:val="22"/>
          <w:lang w:val="en-GB"/>
        </w:rPr>
        <w:t>- report on the activities of the Examination Board (</w:t>
      </w:r>
      <w:r w:rsidR="005A0735">
        <w:rPr>
          <w:rFonts w:ascii="Calibri" w:eastAsia="Times New Roman" w:hAnsi="Calibri" w:cs="Times New Roman"/>
          <w:i/>
          <w:iCs/>
          <w:sz w:val="22"/>
          <w:szCs w:val="22"/>
          <w:lang w:val="en-GB"/>
        </w:rPr>
        <w:t xml:space="preserve">for its own purposes and for </w:t>
      </w:r>
      <w:r>
        <w:rPr>
          <w:rFonts w:ascii="Calibri" w:eastAsia="Times New Roman" w:hAnsi="Calibri" w:cs="Times New Roman"/>
          <w:i/>
          <w:iCs/>
          <w:sz w:val="22"/>
          <w:szCs w:val="22"/>
          <w:lang w:val="en-GB"/>
        </w:rPr>
        <w:t>the Faculty Board)</w:t>
      </w:r>
    </w:p>
    <w:p w14:paraId="577F7396" w14:textId="77777777" w:rsidR="001F238B" w:rsidRPr="00DE41D5" w:rsidRDefault="001F238B" w:rsidP="001F238B">
      <w:pPr>
        <w:rPr>
          <w:rFonts w:ascii="Calibri" w:eastAsia="Times New Roman" w:hAnsi="Calibri" w:cs="Times New Roman"/>
          <w:i/>
          <w:sz w:val="22"/>
          <w:szCs w:val="22"/>
          <w:lang w:val="en-US"/>
        </w:rPr>
      </w:pPr>
      <w:r>
        <w:rPr>
          <w:rFonts w:ascii="Calibri" w:eastAsia="Times New Roman" w:hAnsi="Calibri" w:cs="Times New Roman"/>
          <w:i/>
          <w:iCs/>
          <w:sz w:val="22"/>
          <w:szCs w:val="22"/>
          <w:lang w:val="en-GB"/>
        </w:rPr>
        <w:t>- input for i</w:t>
      </w:r>
      <w:r w:rsidR="005A0735">
        <w:rPr>
          <w:rFonts w:ascii="Calibri" w:eastAsia="Times New Roman" w:hAnsi="Calibri" w:cs="Times New Roman"/>
          <w:i/>
          <w:iCs/>
          <w:sz w:val="22"/>
          <w:szCs w:val="22"/>
          <w:lang w:val="en-GB"/>
        </w:rPr>
        <w:t>mproving the quality of education</w:t>
      </w:r>
    </w:p>
    <w:p w14:paraId="4F8213B0" w14:textId="77777777" w:rsidR="001F238B" w:rsidRPr="00DE41D5" w:rsidRDefault="001F238B" w:rsidP="001F238B">
      <w:pPr>
        <w:rPr>
          <w:rFonts w:ascii="Calibri" w:eastAsia="Times New Roman" w:hAnsi="Calibri" w:cs="Times New Roman"/>
          <w:i/>
          <w:sz w:val="22"/>
          <w:szCs w:val="22"/>
          <w:lang w:val="en-US"/>
        </w:rPr>
      </w:pPr>
      <w:r>
        <w:rPr>
          <w:rFonts w:ascii="Calibri" w:eastAsia="Times New Roman" w:hAnsi="Calibri" w:cs="Times New Roman"/>
          <w:i/>
          <w:iCs/>
          <w:sz w:val="22"/>
          <w:szCs w:val="22"/>
          <w:lang w:val="en-GB"/>
        </w:rPr>
        <w:t>- information for mid-term review and assessment of a programme</w:t>
      </w:r>
    </w:p>
    <w:p w14:paraId="4C3A2ABE" w14:textId="77777777" w:rsidR="001F238B" w:rsidRPr="00DE41D5" w:rsidRDefault="001F238B" w:rsidP="001F238B">
      <w:pPr>
        <w:rPr>
          <w:rFonts w:ascii="Calibri" w:eastAsia="MS Mincho" w:hAnsi="Calibri" w:cs="Times New Roman"/>
          <w:b/>
          <w:sz w:val="22"/>
          <w:szCs w:val="22"/>
          <w:lang w:val="en-US"/>
        </w:rPr>
      </w:pPr>
    </w:p>
    <w:p w14:paraId="6E8692C3"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 xml:space="preserve">The annual report is drafted for each programme; this may take the form of a partial report. </w:t>
      </w:r>
    </w:p>
    <w:p w14:paraId="3BB93794" w14:textId="77777777" w:rsidR="001F238B" w:rsidRPr="00DE41D5" w:rsidRDefault="001F238B" w:rsidP="001F238B">
      <w:pPr>
        <w:rPr>
          <w:rFonts w:ascii="Calibri" w:eastAsia="MS Mincho" w:hAnsi="Calibri" w:cs="Times New Roman"/>
          <w:sz w:val="22"/>
          <w:szCs w:val="22"/>
          <w:lang w:val="en-US"/>
        </w:rPr>
      </w:pPr>
    </w:p>
    <w:p w14:paraId="4B96029B" w14:textId="77777777" w:rsidR="00766309" w:rsidRPr="00DE41D5" w:rsidRDefault="001F238B" w:rsidP="001F238B">
      <w:pPr>
        <w:spacing w:after="200" w:line="276" w:lineRule="auto"/>
        <w:rPr>
          <w:rFonts w:ascii="Calibri" w:eastAsia="HGMinchoB" w:hAnsi="Calibri" w:cs="Times New Roman"/>
          <w:b/>
          <w:sz w:val="22"/>
          <w:szCs w:val="22"/>
          <w:lang w:val="en-US"/>
        </w:rPr>
      </w:pPr>
      <w:r>
        <w:rPr>
          <w:rFonts w:ascii="Calibri" w:eastAsia="HGMinchoB" w:hAnsi="Calibri" w:cs="Times New Roman"/>
          <w:b/>
          <w:bCs/>
          <w:sz w:val="22"/>
          <w:szCs w:val="22"/>
          <w:lang w:val="en-GB"/>
        </w:rPr>
        <w:t>Annual Report of the Examination Board &lt;Programme&gt; &lt;faculty&gt; &lt;year&gt;</w:t>
      </w:r>
    </w:p>
    <w:p w14:paraId="54EEC5FB" w14:textId="77777777" w:rsidR="00766309" w:rsidRPr="00DE41D5" w:rsidRDefault="003C17A9" w:rsidP="00766309">
      <w:pPr>
        <w:pStyle w:val="TOC2"/>
        <w:tabs>
          <w:tab w:val="right" w:leader="dot" w:pos="9056"/>
        </w:tabs>
        <w:rPr>
          <w:rFonts w:asciiTheme="majorHAnsi" w:hAnsiTheme="majorHAnsi"/>
          <w:noProof/>
          <w:sz w:val="22"/>
          <w:szCs w:val="22"/>
          <w:lang w:val="en-US"/>
        </w:rPr>
      </w:pPr>
      <w:hyperlink w:anchor="_Toc484080755" w:history="1">
        <w:r w:rsidR="00766309">
          <w:rPr>
            <w:rStyle w:val="Hyperlink"/>
            <w:rFonts w:asciiTheme="majorHAnsi" w:hAnsiTheme="majorHAnsi"/>
            <w:noProof/>
            <w:color w:val="auto"/>
            <w:sz w:val="22"/>
            <w:szCs w:val="22"/>
            <w:u w:val="none"/>
            <w:lang w:val="en-GB"/>
          </w:rPr>
          <w:t>1. Examination Board: composition, scope and functioning</w:t>
        </w:r>
        <w:r w:rsidR="00766309">
          <w:rPr>
            <w:rFonts w:asciiTheme="majorHAnsi" w:hAnsiTheme="majorHAnsi"/>
            <w:noProof/>
            <w:webHidden/>
            <w:sz w:val="22"/>
            <w:szCs w:val="22"/>
            <w:lang w:val="en-GB"/>
          </w:rPr>
          <w:tab/>
        </w:r>
        <w:r w:rsidR="007C069D">
          <w:rPr>
            <w:rFonts w:asciiTheme="majorHAnsi" w:hAnsiTheme="majorHAnsi"/>
            <w:noProof/>
            <w:webHidden/>
            <w:sz w:val="22"/>
            <w:szCs w:val="22"/>
            <w:lang w:val="en-GB"/>
          </w:rPr>
          <w:fldChar w:fldCharType="begin"/>
        </w:r>
        <w:r w:rsidR="00766309">
          <w:rPr>
            <w:rFonts w:asciiTheme="majorHAnsi" w:hAnsiTheme="majorHAnsi"/>
            <w:noProof/>
            <w:webHidden/>
            <w:sz w:val="22"/>
            <w:szCs w:val="22"/>
            <w:lang w:val="en-GB"/>
          </w:rPr>
          <w:instrText xml:space="preserve"> PAGEREF _Toc484080755 \h </w:instrText>
        </w:r>
        <w:r w:rsidR="007C069D">
          <w:rPr>
            <w:rFonts w:asciiTheme="majorHAnsi" w:hAnsiTheme="majorHAnsi"/>
            <w:noProof/>
            <w:webHidden/>
            <w:sz w:val="22"/>
            <w:szCs w:val="22"/>
            <w:lang w:val="en-GB"/>
          </w:rPr>
        </w:r>
        <w:r w:rsidR="007C069D">
          <w:rPr>
            <w:rFonts w:asciiTheme="majorHAnsi" w:hAnsiTheme="majorHAnsi"/>
            <w:noProof/>
            <w:webHidden/>
            <w:sz w:val="22"/>
            <w:szCs w:val="22"/>
            <w:lang w:val="en-GB"/>
          </w:rPr>
          <w:fldChar w:fldCharType="separate"/>
        </w:r>
        <w:r w:rsidR="00766309">
          <w:rPr>
            <w:rFonts w:asciiTheme="majorHAnsi" w:hAnsiTheme="majorHAnsi"/>
            <w:noProof/>
            <w:webHidden/>
            <w:sz w:val="22"/>
            <w:szCs w:val="22"/>
            <w:lang w:val="en-GB"/>
          </w:rPr>
          <w:t>2</w:t>
        </w:r>
        <w:r w:rsidR="007C069D">
          <w:rPr>
            <w:rFonts w:asciiTheme="majorHAnsi" w:hAnsiTheme="majorHAnsi"/>
            <w:noProof/>
            <w:webHidden/>
            <w:sz w:val="22"/>
            <w:szCs w:val="22"/>
            <w:lang w:val="en-GB"/>
          </w:rPr>
          <w:fldChar w:fldCharType="end"/>
        </w:r>
      </w:hyperlink>
    </w:p>
    <w:p w14:paraId="672E0792" w14:textId="77777777" w:rsidR="00766309" w:rsidRPr="00DE41D5" w:rsidRDefault="003C17A9" w:rsidP="00766309">
      <w:pPr>
        <w:pStyle w:val="TOC2"/>
        <w:tabs>
          <w:tab w:val="right" w:leader="dot" w:pos="9056"/>
        </w:tabs>
        <w:rPr>
          <w:rFonts w:asciiTheme="majorHAnsi" w:hAnsiTheme="majorHAnsi"/>
          <w:noProof/>
          <w:sz w:val="22"/>
          <w:szCs w:val="22"/>
          <w:lang w:val="en-US"/>
        </w:rPr>
      </w:pPr>
      <w:hyperlink w:anchor="_Toc484080756" w:history="1">
        <w:r w:rsidR="00766309">
          <w:rPr>
            <w:rStyle w:val="Hyperlink"/>
            <w:rFonts w:asciiTheme="majorHAnsi" w:hAnsiTheme="majorHAnsi"/>
            <w:noProof/>
            <w:color w:val="auto"/>
            <w:sz w:val="22"/>
            <w:szCs w:val="22"/>
            <w:u w:val="none"/>
            <w:lang w:val="en-GB"/>
          </w:rPr>
          <w:t xml:space="preserve">2. Assessment policy and quality assurance </w:t>
        </w:r>
        <w:r w:rsidR="00766309">
          <w:rPr>
            <w:rFonts w:asciiTheme="majorHAnsi" w:hAnsiTheme="majorHAnsi"/>
            <w:noProof/>
            <w:webHidden/>
            <w:sz w:val="22"/>
            <w:szCs w:val="22"/>
            <w:lang w:val="en-GB"/>
          </w:rPr>
          <w:tab/>
        </w:r>
        <w:r w:rsidR="007C069D">
          <w:rPr>
            <w:rFonts w:asciiTheme="majorHAnsi" w:hAnsiTheme="majorHAnsi"/>
            <w:noProof/>
            <w:webHidden/>
            <w:sz w:val="22"/>
            <w:szCs w:val="22"/>
            <w:lang w:val="en-GB"/>
          </w:rPr>
          <w:fldChar w:fldCharType="begin"/>
        </w:r>
        <w:r w:rsidR="00766309">
          <w:rPr>
            <w:rFonts w:asciiTheme="majorHAnsi" w:hAnsiTheme="majorHAnsi"/>
            <w:noProof/>
            <w:webHidden/>
            <w:sz w:val="22"/>
            <w:szCs w:val="22"/>
            <w:lang w:val="en-GB"/>
          </w:rPr>
          <w:instrText xml:space="preserve"> PAGEREF _Toc484080756 \h </w:instrText>
        </w:r>
        <w:r w:rsidR="007C069D">
          <w:rPr>
            <w:rFonts w:asciiTheme="majorHAnsi" w:hAnsiTheme="majorHAnsi"/>
            <w:noProof/>
            <w:webHidden/>
            <w:sz w:val="22"/>
            <w:szCs w:val="22"/>
            <w:lang w:val="en-GB"/>
          </w:rPr>
        </w:r>
        <w:r w:rsidR="007C069D">
          <w:rPr>
            <w:rFonts w:asciiTheme="majorHAnsi" w:hAnsiTheme="majorHAnsi"/>
            <w:noProof/>
            <w:webHidden/>
            <w:sz w:val="22"/>
            <w:szCs w:val="22"/>
            <w:lang w:val="en-GB"/>
          </w:rPr>
          <w:fldChar w:fldCharType="separate"/>
        </w:r>
        <w:r w:rsidR="00766309">
          <w:rPr>
            <w:rFonts w:asciiTheme="majorHAnsi" w:hAnsiTheme="majorHAnsi"/>
            <w:noProof/>
            <w:webHidden/>
            <w:sz w:val="22"/>
            <w:szCs w:val="22"/>
            <w:lang w:val="en-GB"/>
          </w:rPr>
          <w:t>2</w:t>
        </w:r>
        <w:r w:rsidR="007C069D">
          <w:rPr>
            <w:rFonts w:asciiTheme="majorHAnsi" w:hAnsiTheme="majorHAnsi"/>
            <w:noProof/>
            <w:webHidden/>
            <w:sz w:val="22"/>
            <w:szCs w:val="22"/>
            <w:lang w:val="en-GB"/>
          </w:rPr>
          <w:fldChar w:fldCharType="end"/>
        </w:r>
      </w:hyperlink>
    </w:p>
    <w:p w14:paraId="6BE560A0" w14:textId="77777777" w:rsidR="00766309" w:rsidRPr="00DE41D5" w:rsidRDefault="003C17A9" w:rsidP="00766309">
      <w:pPr>
        <w:pStyle w:val="TOC2"/>
        <w:tabs>
          <w:tab w:val="right" w:leader="dot" w:pos="9056"/>
        </w:tabs>
        <w:rPr>
          <w:rFonts w:asciiTheme="majorHAnsi" w:hAnsiTheme="majorHAnsi"/>
          <w:noProof/>
          <w:sz w:val="22"/>
          <w:szCs w:val="22"/>
          <w:lang w:val="en-US"/>
        </w:rPr>
      </w:pPr>
      <w:hyperlink w:anchor="_Toc484080757" w:history="1">
        <w:r w:rsidR="00766309">
          <w:rPr>
            <w:rStyle w:val="Hyperlink"/>
            <w:rFonts w:asciiTheme="majorHAnsi" w:hAnsiTheme="majorHAnsi"/>
            <w:noProof/>
            <w:color w:val="auto"/>
            <w:sz w:val="22"/>
            <w:szCs w:val="22"/>
            <w:u w:val="none"/>
            <w:lang w:val="en-GB"/>
          </w:rPr>
          <w:t>3. Important agenda items and changes of position</w:t>
        </w:r>
        <w:r w:rsidR="00766309">
          <w:rPr>
            <w:rFonts w:asciiTheme="majorHAnsi" w:hAnsiTheme="majorHAnsi"/>
            <w:noProof/>
            <w:webHidden/>
            <w:sz w:val="22"/>
            <w:szCs w:val="22"/>
            <w:lang w:val="en-GB"/>
          </w:rPr>
          <w:tab/>
        </w:r>
        <w:r w:rsidR="007C069D">
          <w:rPr>
            <w:rFonts w:asciiTheme="majorHAnsi" w:hAnsiTheme="majorHAnsi"/>
            <w:noProof/>
            <w:webHidden/>
            <w:sz w:val="22"/>
            <w:szCs w:val="22"/>
            <w:lang w:val="en-GB"/>
          </w:rPr>
          <w:fldChar w:fldCharType="begin"/>
        </w:r>
        <w:r w:rsidR="00766309">
          <w:rPr>
            <w:rFonts w:asciiTheme="majorHAnsi" w:hAnsiTheme="majorHAnsi"/>
            <w:noProof/>
            <w:webHidden/>
            <w:sz w:val="22"/>
            <w:szCs w:val="22"/>
            <w:lang w:val="en-GB"/>
          </w:rPr>
          <w:instrText xml:space="preserve"> PAGEREF _Toc484080757 \h </w:instrText>
        </w:r>
        <w:r w:rsidR="007C069D">
          <w:rPr>
            <w:rFonts w:asciiTheme="majorHAnsi" w:hAnsiTheme="majorHAnsi"/>
            <w:noProof/>
            <w:webHidden/>
            <w:sz w:val="22"/>
            <w:szCs w:val="22"/>
            <w:lang w:val="en-GB"/>
          </w:rPr>
        </w:r>
        <w:r w:rsidR="007C069D">
          <w:rPr>
            <w:rFonts w:asciiTheme="majorHAnsi" w:hAnsiTheme="majorHAnsi"/>
            <w:noProof/>
            <w:webHidden/>
            <w:sz w:val="22"/>
            <w:szCs w:val="22"/>
            <w:lang w:val="en-GB"/>
          </w:rPr>
          <w:fldChar w:fldCharType="separate"/>
        </w:r>
        <w:r w:rsidR="00766309">
          <w:rPr>
            <w:rFonts w:asciiTheme="majorHAnsi" w:hAnsiTheme="majorHAnsi"/>
            <w:noProof/>
            <w:webHidden/>
            <w:sz w:val="22"/>
            <w:szCs w:val="22"/>
            <w:lang w:val="en-GB"/>
          </w:rPr>
          <w:t>3</w:t>
        </w:r>
        <w:r w:rsidR="007C069D">
          <w:rPr>
            <w:rFonts w:asciiTheme="majorHAnsi" w:hAnsiTheme="majorHAnsi"/>
            <w:noProof/>
            <w:webHidden/>
            <w:sz w:val="22"/>
            <w:szCs w:val="22"/>
            <w:lang w:val="en-GB"/>
          </w:rPr>
          <w:fldChar w:fldCharType="end"/>
        </w:r>
      </w:hyperlink>
    </w:p>
    <w:p w14:paraId="59B8CC3D" w14:textId="6BA9C59B" w:rsidR="00766309" w:rsidRPr="00DE41D5" w:rsidRDefault="003C17A9" w:rsidP="00766309">
      <w:pPr>
        <w:pStyle w:val="TOC2"/>
        <w:tabs>
          <w:tab w:val="right" w:leader="dot" w:pos="9056"/>
        </w:tabs>
        <w:rPr>
          <w:rFonts w:asciiTheme="majorHAnsi" w:hAnsiTheme="majorHAnsi"/>
          <w:noProof/>
          <w:sz w:val="22"/>
          <w:szCs w:val="22"/>
          <w:lang w:val="en-US"/>
        </w:rPr>
      </w:pPr>
      <w:hyperlink w:anchor="_Toc484080758" w:history="1">
        <w:r w:rsidR="00766309">
          <w:rPr>
            <w:rStyle w:val="Hyperlink"/>
            <w:rFonts w:asciiTheme="majorHAnsi" w:hAnsiTheme="majorHAnsi"/>
            <w:noProof/>
            <w:color w:val="auto"/>
            <w:sz w:val="22"/>
            <w:szCs w:val="22"/>
            <w:u w:val="none"/>
            <w:lang w:val="en-GB"/>
          </w:rPr>
          <w:t xml:space="preserve">4. Recommendations on </w:t>
        </w:r>
        <w:r w:rsidR="006928E0">
          <w:rPr>
            <w:rStyle w:val="Hyperlink"/>
            <w:rFonts w:asciiTheme="majorHAnsi" w:hAnsiTheme="majorHAnsi"/>
            <w:noProof/>
            <w:color w:val="auto"/>
            <w:sz w:val="22"/>
            <w:szCs w:val="22"/>
            <w:u w:val="none"/>
            <w:lang w:val="en-GB"/>
          </w:rPr>
          <w:t>Teaching</w:t>
        </w:r>
        <w:r w:rsidR="00766309">
          <w:rPr>
            <w:rStyle w:val="Hyperlink"/>
            <w:rFonts w:asciiTheme="majorHAnsi" w:hAnsiTheme="majorHAnsi"/>
            <w:noProof/>
            <w:color w:val="auto"/>
            <w:sz w:val="22"/>
            <w:szCs w:val="22"/>
            <w:u w:val="none"/>
            <w:lang w:val="en-GB"/>
          </w:rPr>
          <w:t xml:space="preserve"> and Examination Regulations</w:t>
        </w:r>
        <w:r w:rsidR="00766309">
          <w:rPr>
            <w:rFonts w:asciiTheme="majorHAnsi" w:hAnsiTheme="majorHAnsi"/>
            <w:noProof/>
            <w:webHidden/>
            <w:sz w:val="22"/>
            <w:szCs w:val="22"/>
            <w:lang w:val="en-GB"/>
          </w:rPr>
          <w:tab/>
        </w:r>
        <w:r w:rsidR="007C069D">
          <w:rPr>
            <w:rFonts w:asciiTheme="majorHAnsi" w:hAnsiTheme="majorHAnsi"/>
            <w:noProof/>
            <w:webHidden/>
            <w:sz w:val="22"/>
            <w:szCs w:val="22"/>
            <w:lang w:val="en-GB"/>
          </w:rPr>
          <w:fldChar w:fldCharType="begin"/>
        </w:r>
        <w:r w:rsidR="00766309">
          <w:rPr>
            <w:rFonts w:asciiTheme="majorHAnsi" w:hAnsiTheme="majorHAnsi"/>
            <w:noProof/>
            <w:webHidden/>
            <w:sz w:val="22"/>
            <w:szCs w:val="22"/>
            <w:lang w:val="en-GB"/>
          </w:rPr>
          <w:instrText xml:space="preserve"> PAGEREF _Toc484080758 \h </w:instrText>
        </w:r>
        <w:r w:rsidR="007C069D">
          <w:rPr>
            <w:rFonts w:asciiTheme="majorHAnsi" w:hAnsiTheme="majorHAnsi"/>
            <w:noProof/>
            <w:webHidden/>
            <w:sz w:val="22"/>
            <w:szCs w:val="22"/>
            <w:lang w:val="en-GB"/>
          </w:rPr>
        </w:r>
        <w:r w:rsidR="007C069D">
          <w:rPr>
            <w:rFonts w:asciiTheme="majorHAnsi" w:hAnsiTheme="majorHAnsi"/>
            <w:noProof/>
            <w:webHidden/>
            <w:sz w:val="22"/>
            <w:szCs w:val="22"/>
            <w:lang w:val="en-GB"/>
          </w:rPr>
          <w:fldChar w:fldCharType="separate"/>
        </w:r>
        <w:r w:rsidR="006928E0">
          <w:rPr>
            <w:rFonts w:asciiTheme="majorHAnsi" w:hAnsiTheme="majorHAnsi"/>
            <w:noProof/>
            <w:webHidden/>
            <w:sz w:val="22"/>
            <w:szCs w:val="22"/>
            <w:lang w:val="en-GB"/>
          </w:rPr>
          <w:t>3</w:t>
        </w:r>
        <w:r w:rsidR="007C069D">
          <w:rPr>
            <w:rFonts w:asciiTheme="majorHAnsi" w:hAnsiTheme="majorHAnsi"/>
            <w:noProof/>
            <w:webHidden/>
            <w:sz w:val="22"/>
            <w:szCs w:val="22"/>
            <w:lang w:val="en-GB"/>
          </w:rPr>
          <w:fldChar w:fldCharType="end"/>
        </w:r>
      </w:hyperlink>
    </w:p>
    <w:p w14:paraId="21803294" w14:textId="77777777" w:rsidR="00766309" w:rsidRPr="00DE41D5" w:rsidRDefault="003C17A9" w:rsidP="00766309">
      <w:pPr>
        <w:pStyle w:val="TOC2"/>
        <w:tabs>
          <w:tab w:val="right" w:leader="dot" w:pos="9056"/>
        </w:tabs>
        <w:rPr>
          <w:rFonts w:asciiTheme="majorHAnsi" w:hAnsiTheme="majorHAnsi"/>
          <w:noProof/>
          <w:sz w:val="22"/>
          <w:szCs w:val="22"/>
          <w:lang w:val="en-US"/>
        </w:rPr>
      </w:pPr>
      <w:hyperlink w:anchor="_Toc484080759" w:history="1">
        <w:r w:rsidR="00766309">
          <w:rPr>
            <w:rStyle w:val="Hyperlink"/>
            <w:rFonts w:asciiTheme="majorHAnsi" w:hAnsiTheme="majorHAnsi"/>
            <w:noProof/>
            <w:color w:val="auto"/>
            <w:sz w:val="22"/>
            <w:szCs w:val="22"/>
            <w:u w:val="none"/>
            <w:lang w:val="en-GB"/>
          </w:rPr>
          <w:t>5. Academic misconduct</w:t>
        </w:r>
        <w:r w:rsidR="00766309">
          <w:rPr>
            <w:rFonts w:asciiTheme="majorHAnsi" w:hAnsiTheme="majorHAnsi"/>
            <w:noProof/>
            <w:webHidden/>
            <w:sz w:val="22"/>
            <w:szCs w:val="22"/>
            <w:lang w:val="en-GB"/>
          </w:rPr>
          <w:tab/>
        </w:r>
        <w:r w:rsidR="007C069D">
          <w:rPr>
            <w:rFonts w:asciiTheme="majorHAnsi" w:hAnsiTheme="majorHAnsi"/>
            <w:noProof/>
            <w:webHidden/>
            <w:sz w:val="22"/>
            <w:szCs w:val="22"/>
            <w:lang w:val="en-GB"/>
          </w:rPr>
          <w:fldChar w:fldCharType="begin"/>
        </w:r>
        <w:r w:rsidR="00766309">
          <w:rPr>
            <w:rFonts w:asciiTheme="majorHAnsi" w:hAnsiTheme="majorHAnsi"/>
            <w:noProof/>
            <w:webHidden/>
            <w:sz w:val="22"/>
            <w:szCs w:val="22"/>
            <w:lang w:val="en-GB"/>
          </w:rPr>
          <w:instrText xml:space="preserve"> PAGEREF _Toc484080759 \h </w:instrText>
        </w:r>
        <w:r w:rsidR="007C069D">
          <w:rPr>
            <w:rFonts w:asciiTheme="majorHAnsi" w:hAnsiTheme="majorHAnsi"/>
            <w:noProof/>
            <w:webHidden/>
            <w:sz w:val="22"/>
            <w:szCs w:val="22"/>
            <w:lang w:val="en-GB"/>
          </w:rPr>
        </w:r>
        <w:r w:rsidR="007C069D">
          <w:rPr>
            <w:rFonts w:asciiTheme="majorHAnsi" w:hAnsiTheme="majorHAnsi"/>
            <w:noProof/>
            <w:webHidden/>
            <w:sz w:val="22"/>
            <w:szCs w:val="22"/>
            <w:lang w:val="en-GB"/>
          </w:rPr>
          <w:fldChar w:fldCharType="separate"/>
        </w:r>
        <w:r w:rsidR="00766309">
          <w:rPr>
            <w:rFonts w:asciiTheme="majorHAnsi" w:hAnsiTheme="majorHAnsi"/>
            <w:noProof/>
            <w:webHidden/>
            <w:sz w:val="22"/>
            <w:szCs w:val="22"/>
            <w:lang w:val="en-GB"/>
          </w:rPr>
          <w:t>3</w:t>
        </w:r>
        <w:r w:rsidR="007C069D">
          <w:rPr>
            <w:rFonts w:asciiTheme="majorHAnsi" w:hAnsiTheme="majorHAnsi"/>
            <w:noProof/>
            <w:webHidden/>
            <w:sz w:val="22"/>
            <w:szCs w:val="22"/>
            <w:lang w:val="en-GB"/>
          </w:rPr>
          <w:fldChar w:fldCharType="end"/>
        </w:r>
      </w:hyperlink>
    </w:p>
    <w:p w14:paraId="4E211941" w14:textId="77777777" w:rsidR="00766309" w:rsidRPr="00DE41D5" w:rsidRDefault="003C17A9" w:rsidP="00766309">
      <w:pPr>
        <w:pStyle w:val="TOC2"/>
        <w:tabs>
          <w:tab w:val="right" w:leader="dot" w:pos="9056"/>
        </w:tabs>
        <w:rPr>
          <w:rFonts w:asciiTheme="majorHAnsi" w:hAnsiTheme="majorHAnsi"/>
          <w:noProof/>
          <w:sz w:val="22"/>
          <w:szCs w:val="22"/>
          <w:lang w:val="en-US"/>
        </w:rPr>
      </w:pPr>
      <w:hyperlink w:anchor="_Toc484080760" w:history="1">
        <w:r w:rsidR="00766309">
          <w:rPr>
            <w:rStyle w:val="Hyperlink"/>
            <w:rFonts w:asciiTheme="majorHAnsi" w:hAnsiTheme="majorHAnsi"/>
            <w:noProof/>
            <w:color w:val="auto"/>
            <w:sz w:val="22"/>
            <w:szCs w:val="22"/>
            <w:u w:val="none"/>
            <w:lang w:val="en-GB"/>
          </w:rPr>
          <w:t xml:space="preserve">6. Review of </w:t>
        </w:r>
        <w:r w:rsidR="005A0735">
          <w:rPr>
            <w:rStyle w:val="Hyperlink"/>
            <w:rFonts w:asciiTheme="majorHAnsi" w:hAnsiTheme="majorHAnsi"/>
            <w:noProof/>
            <w:color w:val="auto"/>
            <w:sz w:val="22"/>
            <w:szCs w:val="22"/>
            <w:u w:val="none"/>
            <w:lang w:val="en-GB"/>
          </w:rPr>
          <w:t xml:space="preserve">formulated </w:t>
        </w:r>
        <w:r w:rsidR="00766309">
          <w:rPr>
            <w:rStyle w:val="Hyperlink"/>
            <w:rFonts w:asciiTheme="majorHAnsi" w:hAnsiTheme="majorHAnsi"/>
            <w:noProof/>
            <w:color w:val="auto"/>
            <w:sz w:val="22"/>
            <w:szCs w:val="22"/>
            <w:u w:val="none"/>
            <w:lang w:val="en-GB"/>
          </w:rPr>
          <w:t>points fo</w:t>
        </w:r>
        <w:r w:rsidR="005A0735">
          <w:rPr>
            <w:rStyle w:val="Hyperlink"/>
            <w:rFonts w:asciiTheme="majorHAnsi" w:hAnsiTheme="majorHAnsi"/>
            <w:noProof/>
            <w:color w:val="auto"/>
            <w:sz w:val="22"/>
            <w:szCs w:val="22"/>
            <w:u w:val="none"/>
            <w:lang w:val="en-GB"/>
          </w:rPr>
          <w:t>r attention, problem</w:t>
        </w:r>
        <w:r w:rsidR="00766309">
          <w:rPr>
            <w:rStyle w:val="Hyperlink"/>
            <w:rFonts w:asciiTheme="majorHAnsi" w:hAnsiTheme="majorHAnsi"/>
            <w:noProof/>
            <w:color w:val="auto"/>
            <w:sz w:val="22"/>
            <w:szCs w:val="22"/>
            <w:u w:val="none"/>
            <w:lang w:val="en-GB"/>
          </w:rPr>
          <w:t>s and how they are to be tackled</w:t>
        </w:r>
        <w:r w:rsidR="00766309">
          <w:rPr>
            <w:rFonts w:asciiTheme="majorHAnsi" w:hAnsiTheme="majorHAnsi"/>
            <w:noProof/>
            <w:webHidden/>
            <w:sz w:val="22"/>
            <w:szCs w:val="22"/>
            <w:lang w:val="en-GB"/>
          </w:rPr>
          <w:tab/>
        </w:r>
        <w:r w:rsidR="007C069D">
          <w:rPr>
            <w:rFonts w:asciiTheme="majorHAnsi" w:hAnsiTheme="majorHAnsi"/>
            <w:noProof/>
            <w:webHidden/>
            <w:sz w:val="22"/>
            <w:szCs w:val="22"/>
            <w:lang w:val="en-GB"/>
          </w:rPr>
          <w:fldChar w:fldCharType="begin"/>
        </w:r>
        <w:r w:rsidR="00766309">
          <w:rPr>
            <w:rFonts w:asciiTheme="majorHAnsi" w:hAnsiTheme="majorHAnsi"/>
            <w:noProof/>
            <w:webHidden/>
            <w:sz w:val="22"/>
            <w:szCs w:val="22"/>
            <w:lang w:val="en-GB"/>
          </w:rPr>
          <w:instrText xml:space="preserve"> PAGEREF _Toc484080760 \h </w:instrText>
        </w:r>
        <w:r w:rsidR="007C069D">
          <w:rPr>
            <w:rFonts w:asciiTheme="majorHAnsi" w:hAnsiTheme="majorHAnsi"/>
            <w:noProof/>
            <w:webHidden/>
            <w:sz w:val="22"/>
            <w:szCs w:val="22"/>
            <w:lang w:val="en-GB"/>
          </w:rPr>
        </w:r>
        <w:r w:rsidR="007C069D">
          <w:rPr>
            <w:rFonts w:asciiTheme="majorHAnsi" w:hAnsiTheme="majorHAnsi"/>
            <w:noProof/>
            <w:webHidden/>
            <w:sz w:val="22"/>
            <w:szCs w:val="22"/>
            <w:lang w:val="en-GB"/>
          </w:rPr>
          <w:fldChar w:fldCharType="separate"/>
        </w:r>
        <w:r w:rsidR="00766309">
          <w:rPr>
            <w:rFonts w:asciiTheme="majorHAnsi" w:hAnsiTheme="majorHAnsi"/>
            <w:noProof/>
            <w:webHidden/>
            <w:sz w:val="22"/>
            <w:szCs w:val="22"/>
            <w:lang w:val="en-GB"/>
          </w:rPr>
          <w:t>3</w:t>
        </w:r>
        <w:r w:rsidR="007C069D">
          <w:rPr>
            <w:rFonts w:asciiTheme="majorHAnsi" w:hAnsiTheme="majorHAnsi"/>
            <w:noProof/>
            <w:webHidden/>
            <w:sz w:val="22"/>
            <w:szCs w:val="22"/>
            <w:lang w:val="en-GB"/>
          </w:rPr>
          <w:fldChar w:fldCharType="end"/>
        </w:r>
      </w:hyperlink>
    </w:p>
    <w:p w14:paraId="66D2A302" w14:textId="77777777" w:rsidR="00766309" w:rsidRPr="00DE41D5" w:rsidRDefault="003C17A9" w:rsidP="00766309">
      <w:pPr>
        <w:pStyle w:val="TOC2"/>
        <w:tabs>
          <w:tab w:val="right" w:leader="dot" w:pos="9056"/>
        </w:tabs>
        <w:rPr>
          <w:rFonts w:asciiTheme="majorHAnsi" w:hAnsiTheme="majorHAnsi"/>
          <w:noProof/>
          <w:sz w:val="22"/>
          <w:szCs w:val="22"/>
          <w:lang w:val="en-US"/>
        </w:rPr>
      </w:pPr>
      <w:hyperlink w:anchor="_Toc484080761" w:history="1">
        <w:r w:rsidR="00766309">
          <w:rPr>
            <w:rStyle w:val="Hyperlink"/>
            <w:rFonts w:asciiTheme="majorHAnsi" w:hAnsiTheme="majorHAnsi"/>
            <w:noProof/>
            <w:color w:val="auto"/>
            <w:sz w:val="22"/>
            <w:szCs w:val="22"/>
            <w:u w:val="none"/>
            <w:lang w:val="en-GB"/>
          </w:rPr>
          <w:t>7. Overview of appeals</w:t>
        </w:r>
        <w:r w:rsidR="00766309">
          <w:rPr>
            <w:rFonts w:asciiTheme="majorHAnsi" w:hAnsiTheme="majorHAnsi"/>
            <w:noProof/>
            <w:webHidden/>
            <w:sz w:val="22"/>
            <w:szCs w:val="22"/>
            <w:lang w:val="en-GB"/>
          </w:rPr>
          <w:tab/>
        </w:r>
        <w:r w:rsidR="007C069D">
          <w:rPr>
            <w:rFonts w:asciiTheme="majorHAnsi" w:hAnsiTheme="majorHAnsi"/>
            <w:noProof/>
            <w:webHidden/>
            <w:sz w:val="22"/>
            <w:szCs w:val="22"/>
            <w:lang w:val="en-GB"/>
          </w:rPr>
          <w:fldChar w:fldCharType="begin"/>
        </w:r>
        <w:r w:rsidR="00766309">
          <w:rPr>
            <w:rFonts w:asciiTheme="majorHAnsi" w:hAnsiTheme="majorHAnsi"/>
            <w:noProof/>
            <w:webHidden/>
            <w:sz w:val="22"/>
            <w:szCs w:val="22"/>
            <w:lang w:val="en-GB"/>
          </w:rPr>
          <w:instrText xml:space="preserve"> PAGEREF _Toc484080761 \h </w:instrText>
        </w:r>
        <w:r w:rsidR="007C069D">
          <w:rPr>
            <w:rFonts w:asciiTheme="majorHAnsi" w:hAnsiTheme="majorHAnsi"/>
            <w:noProof/>
            <w:webHidden/>
            <w:sz w:val="22"/>
            <w:szCs w:val="22"/>
            <w:lang w:val="en-GB"/>
          </w:rPr>
        </w:r>
        <w:r w:rsidR="007C069D">
          <w:rPr>
            <w:rFonts w:asciiTheme="majorHAnsi" w:hAnsiTheme="majorHAnsi"/>
            <w:noProof/>
            <w:webHidden/>
            <w:sz w:val="22"/>
            <w:szCs w:val="22"/>
            <w:lang w:val="en-GB"/>
          </w:rPr>
          <w:fldChar w:fldCharType="separate"/>
        </w:r>
        <w:r w:rsidR="00766309">
          <w:rPr>
            <w:rFonts w:asciiTheme="majorHAnsi" w:hAnsiTheme="majorHAnsi"/>
            <w:noProof/>
            <w:webHidden/>
            <w:sz w:val="22"/>
            <w:szCs w:val="22"/>
            <w:lang w:val="en-GB"/>
          </w:rPr>
          <w:t>4</w:t>
        </w:r>
        <w:r w:rsidR="007C069D">
          <w:rPr>
            <w:rFonts w:asciiTheme="majorHAnsi" w:hAnsiTheme="majorHAnsi"/>
            <w:noProof/>
            <w:webHidden/>
            <w:sz w:val="22"/>
            <w:szCs w:val="22"/>
            <w:lang w:val="en-GB"/>
          </w:rPr>
          <w:fldChar w:fldCharType="end"/>
        </w:r>
      </w:hyperlink>
    </w:p>
    <w:p w14:paraId="39C4801C" w14:textId="77777777" w:rsidR="00766309" w:rsidRPr="00DE41D5" w:rsidRDefault="003C17A9" w:rsidP="00766309">
      <w:pPr>
        <w:pStyle w:val="TOC2"/>
        <w:tabs>
          <w:tab w:val="right" w:leader="dot" w:pos="9056"/>
        </w:tabs>
        <w:rPr>
          <w:rFonts w:asciiTheme="majorHAnsi" w:hAnsiTheme="majorHAnsi"/>
          <w:noProof/>
          <w:sz w:val="22"/>
          <w:szCs w:val="22"/>
          <w:lang w:val="en-US"/>
        </w:rPr>
      </w:pPr>
      <w:hyperlink w:anchor="_Toc484080762" w:history="1">
        <w:r w:rsidR="00766309">
          <w:rPr>
            <w:rStyle w:val="Hyperlink"/>
            <w:rFonts w:asciiTheme="majorHAnsi" w:hAnsiTheme="majorHAnsi"/>
            <w:noProof/>
            <w:color w:val="auto"/>
            <w:sz w:val="22"/>
            <w:szCs w:val="22"/>
            <w:u w:val="none"/>
            <w:lang w:val="en-GB"/>
          </w:rPr>
          <w:t>8. Overview of complaints and requests</w:t>
        </w:r>
        <w:r w:rsidR="00766309">
          <w:rPr>
            <w:rFonts w:asciiTheme="majorHAnsi" w:hAnsiTheme="majorHAnsi"/>
            <w:noProof/>
            <w:webHidden/>
            <w:sz w:val="22"/>
            <w:szCs w:val="22"/>
            <w:lang w:val="en-GB"/>
          </w:rPr>
          <w:tab/>
        </w:r>
        <w:r w:rsidR="007C069D">
          <w:rPr>
            <w:rFonts w:asciiTheme="majorHAnsi" w:hAnsiTheme="majorHAnsi"/>
            <w:noProof/>
            <w:webHidden/>
            <w:sz w:val="22"/>
            <w:szCs w:val="22"/>
            <w:lang w:val="en-GB"/>
          </w:rPr>
          <w:fldChar w:fldCharType="begin"/>
        </w:r>
        <w:r w:rsidR="00766309">
          <w:rPr>
            <w:rFonts w:asciiTheme="majorHAnsi" w:hAnsiTheme="majorHAnsi"/>
            <w:noProof/>
            <w:webHidden/>
            <w:sz w:val="22"/>
            <w:szCs w:val="22"/>
            <w:lang w:val="en-GB"/>
          </w:rPr>
          <w:instrText xml:space="preserve"> PAGEREF _Toc484080762 \h </w:instrText>
        </w:r>
        <w:r w:rsidR="007C069D">
          <w:rPr>
            <w:rFonts w:asciiTheme="majorHAnsi" w:hAnsiTheme="majorHAnsi"/>
            <w:noProof/>
            <w:webHidden/>
            <w:sz w:val="22"/>
            <w:szCs w:val="22"/>
            <w:lang w:val="en-GB"/>
          </w:rPr>
        </w:r>
        <w:r w:rsidR="007C069D">
          <w:rPr>
            <w:rFonts w:asciiTheme="majorHAnsi" w:hAnsiTheme="majorHAnsi"/>
            <w:noProof/>
            <w:webHidden/>
            <w:sz w:val="22"/>
            <w:szCs w:val="22"/>
            <w:lang w:val="en-GB"/>
          </w:rPr>
          <w:fldChar w:fldCharType="separate"/>
        </w:r>
        <w:r w:rsidR="00766309">
          <w:rPr>
            <w:rFonts w:asciiTheme="majorHAnsi" w:hAnsiTheme="majorHAnsi"/>
            <w:noProof/>
            <w:webHidden/>
            <w:sz w:val="22"/>
            <w:szCs w:val="22"/>
            <w:lang w:val="en-GB"/>
          </w:rPr>
          <w:t>4</w:t>
        </w:r>
        <w:r w:rsidR="007C069D">
          <w:rPr>
            <w:rFonts w:asciiTheme="majorHAnsi" w:hAnsiTheme="majorHAnsi"/>
            <w:noProof/>
            <w:webHidden/>
            <w:sz w:val="22"/>
            <w:szCs w:val="22"/>
            <w:lang w:val="en-GB"/>
          </w:rPr>
          <w:fldChar w:fldCharType="end"/>
        </w:r>
      </w:hyperlink>
    </w:p>
    <w:p w14:paraId="427379BB" w14:textId="77777777" w:rsidR="00766309" w:rsidRPr="00DE41D5" w:rsidRDefault="003C17A9" w:rsidP="00766309">
      <w:pPr>
        <w:pStyle w:val="TOC2"/>
        <w:tabs>
          <w:tab w:val="right" w:leader="dot" w:pos="9056"/>
        </w:tabs>
        <w:rPr>
          <w:rFonts w:asciiTheme="majorHAnsi" w:hAnsiTheme="majorHAnsi"/>
          <w:noProof/>
          <w:sz w:val="22"/>
          <w:szCs w:val="22"/>
          <w:lang w:val="en-US"/>
        </w:rPr>
      </w:pPr>
      <w:hyperlink w:anchor="_Toc484080763" w:history="1">
        <w:r w:rsidR="00766309">
          <w:rPr>
            <w:rStyle w:val="Hyperlink"/>
            <w:rFonts w:asciiTheme="majorHAnsi" w:hAnsiTheme="majorHAnsi"/>
            <w:noProof/>
            <w:color w:val="auto"/>
            <w:sz w:val="22"/>
            <w:szCs w:val="22"/>
            <w:u w:val="none"/>
            <w:lang w:val="en-GB"/>
          </w:rPr>
          <w:t>9. Annual plan of the Examination Board</w:t>
        </w:r>
        <w:r w:rsidR="00766309">
          <w:rPr>
            <w:rFonts w:asciiTheme="majorHAnsi" w:hAnsiTheme="majorHAnsi"/>
            <w:noProof/>
            <w:webHidden/>
            <w:sz w:val="22"/>
            <w:szCs w:val="22"/>
            <w:lang w:val="en-GB"/>
          </w:rPr>
          <w:tab/>
        </w:r>
        <w:r w:rsidR="007C069D">
          <w:rPr>
            <w:rFonts w:asciiTheme="majorHAnsi" w:hAnsiTheme="majorHAnsi"/>
            <w:noProof/>
            <w:webHidden/>
            <w:sz w:val="22"/>
            <w:szCs w:val="22"/>
            <w:lang w:val="en-GB"/>
          </w:rPr>
          <w:fldChar w:fldCharType="begin"/>
        </w:r>
        <w:r w:rsidR="00766309">
          <w:rPr>
            <w:rFonts w:asciiTheme="majorHAnsi" w:hAnsiTheme="majorHAnsi"/>
            <w:noProof/>
            <w:webHidden/>
            <w:sz w:val="22"/>
            <w:szCs w:val="22"/>
            <w:lang w:val="en-GB"/>
          </w:rPr>
          <w:instrText xml:space="preserve"> PAGEREF _Toc484080763 \h </w:instrText>
        </w:r>
        <w:r w:rsidR="007C069D">
          <w:rPr>
            <w:rFonts w:asciiTheme="majorHAnsi" w:hAnsiTheme="majorHAnsi"/>
            <w:noProof/>
            <w:webHidden/>
            <w:sz w:val="22"/>
            <w:szCs w:val="22"/>
            <w:lang w:val="en-GB"/>
          </w:rPr>
        </w:r>
        <w:r w:rsidR="007C069D">
          <w:rPr>
            <w:rFonts w:asciiTheme="majorHAnsi" w:hAnsiTheme="majorHAnsi"/>
            <w:noProof/>
            <w:webHidden/>
            <w:sz w:val="22"/>
            <w:szCs w:val="22"/>
            <w:lang w:val="en-GB"/>
          </w:rPr>
          <w:fldChar w:fldCharType="separate"/>
        </w:r>
        <w:r w:rsidR="00766309">
          <w:rPr>
            <w:rFonts w:asciiTheme="majorHAnsi" w:hAnsiTheme="majorHAnsi"/>
            <w:noProof/>
            <w:webHidden/>
            <w:sz w:val="22"/>
            <w:szCs w:val="22"/>
            <w:lang w:val="en-GB"/>
          </w:rPr>
          <w:t>4</w:t>
        </w:r>
        <w:r w:rsidR="007C069D">
          <w:rPr>
            <w:rFonts w:asciiTheme="majorHAnsi" w:hAnsiTheme="majorHAnsi"/>
            <w:noProof/>
            <w:webHidden/>
            <w:sz w:val="22"/>
            <w:szCs w:val="22"/>
            <w:lang w:val="en-GB"/>
          </w:rPr>
          <w:fldChar w:fldCharType="end"/>
        </w:r>
      </w:hyperlink>
    </w:p>
    <w:p w14:paraId="6311C051" w14:textId="77777777" w:rsidR="001F238B" w:rsidRPr="00DE41D5" w:rsidRDefault="007C069D" w:rsidP="00766309">
      <w:pPr>
        <w:spacing w:after="200" w:line="276" w:lineRule="auto"/>
        <w:rPr>
          <w:rFonts w:ascii="Calibri" w:eastAsia="HGMinchoB" w:hAnsi="Calibri" w:cs="Times New Roman"/>
          <w:b/>
          <w:sz w:val="22"/>
          <w:szCs w:val="22"/>
          <w:lang w:val="en-US"/>
        </w:rPr>
      </w:pPr>
      <w:r>
        <w:rPr>
          <w:rFonts w:ascii="Calibri" w:eastAsia="MS Mincho" w:hAnsi="Calibri" w:cs="Times New Roman"/>
          <w:sz w:val="22"/>
          <w:szCs w:val="22"/>
          <w:lang w:val="en-GB"/>
        </w:rPr>
        <w:fldChar w:fldCharType="begin"/>
      </w:r>
      <w:r w:rsidR="001F238B" w:rsidRPr="00DE41D5">
        <w:rPr>
          <w:rFonts w:ascii="Calibri" w:eastAsia="MS Mincho" w:hAnsi="Calibri" w:cs="Times New Roman"/>
          <w:sz w:val="22"/>
          <w:szCs w:val="22"/>
          <w:lang w:val="en-US"/>
        </w:rPr>
        <w:instrText xml:space="preserve"> TOC \o "1-3" </w:instrText>
      </w:r>
      <w:r>
        <w:rPr>
          <w:rFonts w:ascii="Calibri" w:eastAsia="MS Mincho" w:hAnsi="Calibri" w:cs="Times New Roman"/>
          <w:sz w:val="22"/>
          <w:szCs w:val="22"/>
        </w:rPr>
        <w:fldChar w:fldCharType="separate"/>
      </w:r>
    </w:p>
    <w:p w14:paraId="3B0BC4E8" w14:textId="77777777" w:rsidR="001F238B" w:rsidRPr="00DE41D5" w:rsidRDefault="007C069D" w:rsidP="001F238B">
      <w:pPr>
        <w:rPr>
          <w:rFonts w:ascii="Calibri" w:eastAsia="MS Mincho" w:hAnsi="Calibri" w:cs="Times New Roman"/>
          <w:sz w:val="22"/>
          <w:szCs w:val="22"/>
          <w:lang w:val="en-US"/>
        </w:rPr>
      </w:pPr>
      <w:r>
        <w:rPr>
          <w:rFonts w:ascii="Calibri" w:eastAsia="MS Mincho" w:hAnsi="Calibri" w:cs="Times New Roman"/>
          <w:sz w:val="22"/>
          <w:szCs w:val="22"/>
        </w:rPr>
        <w:fldChar w:fldCharType="end"/>
      </w:r>
    </w:p>
    <w:p w14:paraId="4D8DDE2F"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br w:type="page"/>
      </w:r>
    </w:p>
    <w:p w14:paraId="56918C1C" w14:textId="77777777" w:rsidR="001F238B" w:rsidRPr="00DE41D5" w:rsidRDefault="001F238B" w:rsidP="005D02F8">
      <w:pPr>
        <w:pStyle w:val="Heading2"/>
        <w:rPr>
          <w:lang w:val="en-US"/>
        </w:rPr>
      </w:pPr>
      <w:bookmarkStart w:id="16" w:name="_Toc484080755"/>
      <w:bookmarkStart w:id="17" w:name="_Toc357696502"/>
      <w:bookmarkStart w:id="18" w:name="_Toc422398539"/>
      <w:bookmarkStart w:id="19" w:name="_Toc233988884"/>
      <w:bookmarkStart w:id="20" w:name="_Toc361498569"/>
      <w:bookmarkStart w:id="21" w:name="_Toc514841277"/>
      <w:bookmarkStart w:id="22" w:name="_Toc11672439"/>
      <w:r>
        <w:rPr>
          <w:lang w:val="en-GB"/>
        </w:rPr>
        <w:lastRenderedPageBreak/>
        <w:t>1.</w:t>
      </w:r>
      <w:r>
        <w:rPr>
          <w:b w:val="0"/>
          <w:bCs w:val="0"/>
          <w:lang w:val="en-GB"/>
        </w:rPr>
        <w:t xml:space="preserve"> </w:t>
      </w:r>
      <w:r>
        <w:rPr>
          <w:lang w:val="en-GB"/>
        </w:rPr>
        <w:t xml:space="preserve">Examination Board: </w:t>
      </w:r>
      <w:r>
        <w:rPr>
          <w:szCs w:val="22"/>
          <w:lang w:val="en-GB"/>
        </w:rPr>
        <w:t>composition</w:t>
      </w:r>
      <w:r>
        <w:rPr>
          <w:lang w:val="en-GB"/>
        </w:rPr>
        <w:t>, scope and functioning</w:t>
      </w:r>
      <w:bookmarkEnd w:id="16"/>
      <w:bookmarkEnd w:id="17"/>
      <w:bookmarkEnd w:id="18"/>
      <w:bookmarkEnd w:id="19"/>
      <w:bookmarkEnd w:id="20"/>
      <w:bookmarkEnd w:id="21"/>
      <w:bookmarkEnd w:id="22"/>
      <w:r>
        <w:rPr>
          <w:b w:val="0"/>
          <w:bCs w:val="0"/>
          <w:lang w:val="en-GB"/>
        </w:rPr>
        <w:t xml:space="preserve"> </w:t>
      </w:r>
    </w:p>
    <w:p w14:paraId="28B9029D" w14:textId="77777777" w:rsidR="001F238B" w:rsidRPr="00DE41D5" w:rsidRDefault="001F238B" w:rsidP="001F238B">
      <w:pPr>
        <w:ind w:left="227"/>
        <w:rPr>
          <w:rFonts w:ascii="Calibri" w:eastAsia="MS Mincho" w:hAnsi="Calibri" w:cs="Times New Roman"/>
          <w:b/>
          <w:sz w:val="22"/>
          <w:szCs w:val="22"/>
          <w:lang w:val="en-US"/>
        </w:rPr>
      </w:pPr>
    </w:p>
    <w:p w14:paraId="5CA5FED9" w14:textId="77777777" w:rsidR="001F238B" w:rsidRPr="00DE41D5" w:rsidRDefault="001F238B" w:rsidP="001F238B">
      <w:pPr>
        <w:ind w:left="227"/>
        <w:rPr>
          <w:rFonts w:ascii="Calibri" w:eastAsia="MS Mincho" w:hAnsi="Calibri" w:cs="Times New Roman"/>
          <w:sz w:val="22"/>
          <w:szCs w:val="22"/>
          <w:lang w:val="en-US"/>
        </w:rPr>
      </w:pPr>
      <w:bookmarkStart w:id="23" w:name="_Toc387742266"/>
      <w:bookmarkStart w:id="24" w:name="_Toc387742062"/>
      <w:r>
        <w:rPr>
          <w:rFonts w:ascii="Calibri" w:hAnsi="Calibri" w:cs="Times New Roman"/>
          <w:b/>
          <w:bCs/>
          <w:sz w:val="22"/>
          <w:szCs w:val="22"/>
          <w:lang w:val="en-GB"/>
        </w:rPr>
        <w:t>1.1.</w:t>
      </w:r>
      <w:r>
        <w:rPr>
          <w:rFonts w:ascii="Calibri" w:hAnsi="Calibri" w:cs="Times New Roman"/>
          <w:sz w:val="22"/>
          <w:szCs w:val="22"/>
          <w:lang w:val="en-GB"/>
        </w:rPr>
        <w:t xml:space="preserve"> </w:t>
      </w:r>
      <w:r w:rsidRPr="005A0735">
        <w:rPr>
          <w:rFonts w:ascii="Calibri" w:hAnsi="Calibri" w:cs="Times New Roman"/>
          <w:b/>
          <w:sz w:val="22"/>
          <w:szCs w:val="22"/>
          <w:lang w:val="en-GB"/>
        </w:rPr>
        <w:t>Composition of board</w:t>
      </w:r>
      <w:bookmarkEnd w:id="23"/>
      <w:bookmarkEnd w:id="24"/>
      <w:r>
        <w:rPr>
          <w:rFonts w:ascii="Calibri" w:hAnsi="Calibri" w:cs="Times New Roman"/>
          <w:sz w:val="22"/>
          <w:szCs w:val="22"/>
          <w:lang w:val="en-GB"/>
        </w:rPr>
        <w:t xml:space="preserve"> Who are the members, for which programme(s), which internal and external experts, terms of office, have they completed training for Examination Boards; was the Examination Board heard by FB when appointing a new member? (= legal obligation).</w:t>
      </w:r>
    </w:p>
    <w:p w14:paraId="672EC56A" w14:textId="77777777" w:rsidR="001F238B" w:rsidRPr="00DE41D5" w:rsidRDefault="001F238B" w:rsidP="001F238B">
      <w:pPr>
        <w:ind w:left="227"/>
        <w:rPr>
          <w:rFonts w:ascii="Calibri" w:eastAsia="MS Mincho" w:hAnsi="Calibri" w:cs="Times New Roman"/>
          <w:sz w:val="22"/>
          <w:szCs w:val="22"/>
          <w:lang w:val="en-US"/>
        </w:rPr>
      </w:pPr>
    </w:p>
    <w:p w14:paraId="085853A5" w14:textId="77777777" w:rsidR="001F238B" w:rsidRPr="00DE41D5" w:rsidRDefault="001F238B" w:rsidP="001F238B">
      <w:pPr>
        <w:ind w:left="227"/>
        <w:rPr>
          <w:rFonts w:ascii="Calibri" w:eastAsia="MS Mincho" w:hAnsi="Calibri" w:cs="Times New Roman"/>
          <w:sz w:val="22"/>
          <w:szCs w:val="22"/>
          <w:lang w:val="en-US"/>
        </w:rPr>
      </w:pPr>
      <w:bookmarkStart w:id="25" w:name="_Toc387742267"/>
      <w:bookmarkStart w:id="26" w:name="_Toc387742063"/>
      <w:r>
        <w:rPr>
          <w:rFonts w:ascii="Calibri" w:hAnsi="Calibri" w:cs="Times New Roman"/>
          <w:b/>
          <w:bCs/>
          <w:sz w:val="22"/>
          <w:szCs w:val="22"/>
          <w:lang w:val="en-GB"/>
        </w:rPr>
        <w:t>1.2.</w:t>
      </w:r>
      <w:r>
        <w:rPr>
          <w:rFonts w:ascii="Calibri" w:hAnsi="Calibri" w:cs="Times New Roman"/>
          <w:sz w:val="22"/>
          <w:szCs w:val="22"/>
          <w:lang w:val="en-GB"/>
        </w:rPr>
        <w:t xml:space="preserve"> </w:t>
      </w:r>
      <w:r>
        <w:rPr>
          <w:rFonts w:ascii="Calibri" w:hAnsi="Calibri" w:cs="Times New Roman"/>
          <w:b/>
          <w:bCs/>
          <w:sz w:val="22"/>
          <w:szCs w:val="22"/>
          <w:lang w:val="en-GB"/>
        </w:rPr>
        <w:t>Subcommittees</w:t>
      </w:r>
      <w:bookmarkEnd w:id="25"/>
      <w:bookmarkEnd w:id="26"/>
      <w:r>
        <w:rPr>
          <w:rFonts w:ascii="Calibri" w:hAnsi="Calibri" w:cs="Times New Roman"/>
          <w:sz w:val="22"/>
          <w:szCs w:val="22"/>
          <w:lang w:val="en-GB"/>
        </w:rPr>
        <w:t xml:space="preserve"> - where applicable </w:t>
      </w:r>
      <w:r w:rsidR="003C4D75">
        <w:rPr>
          <w:rFonts w:ascii="Calibri" w:hAnsi="Calibri" w:cs="Times New Roman"/>
          <w:sz w:val="22"/>
          <w:szCs w:val="22"/>
          <w:lang w:val="en-GB"/>
        </w:rPr>
        <w:t>-</w:t>
      </w:r>
    </w:p>
    <w:p w14:paraId="3F8D9624" w14:textId="77777777" w:rsidR="001F238B" w:rsidRPr="00DE41D5" w:rsidRDefault="001F238B" w:rsidP="001F238B">
      <w:pPr>
        <w:ind w:left="227"/>
        <w:rPr>
          <w:rFonts w:ascii="Calibri" w:eastAsia="MS Mincho" w:hAnsi="Calibri" w:cs="Times New Roman"/>
          <w:sz w:val="22"/>
          <w:szCs w:val="22"/>
          <w:lang w:val="en-US"/>
        </w:rPr>
      </w:pPr>
      <w:r>
        <w:rPr>
          <w:rFonts w:ascii="Calibri" w:eastAsia="MS Mincho" w:hAnsi="Calibri" w:cs="Times New Roman"/>
          <w:sz w:val="22"/>
          <w:szCs w:val="22"/>
          <w:lang w:val="en-GB"/>
        </w:rPr>
        <w:t>Have subcommittees been set up? Do the members of the Examination Board also serve on other committees, for example on the Admissions Committee or BSA Committee?</w:t>
      </w:r>
    </w:p>
    <w:p w14:paraId="35C5BB92" w14:textId="77777777" w:rsidR="001F238B" w:rsidRPr="00DE41D5" w:rsidRDefault="001F238B" w:rsidP="001F238B">
      <w:pPr>
        <w:ind w:left="227"/>
        <w:rPr>
          <w:rFonts w:ascii="Calibri" w:eastAsia="MS Mincho" w:hAnsi="Calibri" w:cs="Times New Roman"/>
          <w:b/>
          <w:sz w:val="22"/>
          <w:szCs w:val="22"/>
          <w:lang w:val="en-US"/>
        </w:rPr>
      </w:pPr>
    </w:p>
    <w:p w14:paraId="7DB9975E" w14:textId="77777777" w:rsidR="001F238B" w:rsidRPr="00DE41D5" w:rsidRDefault="001F238B" w:rsidP="001F238B">
      <w:pPr>
        <w:ind w:left="227"/>
        <w:rPr>
          <w:rFonts w:ascii="Calibri" w:eastAsia="MS Mincho" w:hAnsi="Calibri" w:cs="Times New Roman"/>
          <w:sz w:val="22"/>
          <w:szCs w:val="22"/>
          <w:lang w:val="en-US"/>
        </w:rPr>
      </w:pPr>
      <w:bookmarkStart w:id="27" w:name="_Toc387742268"/>
      <w:bookmarkStart w:id="28" w:name="_Toc387742064"/>
      <w:r>
        <w:rPr>
          <w:rFonts w:ascii="Calibri" w:hAnsi="Calibri" w:cs="Times New Roman"/>
          <w:b/>
          <w:bCs/>
          <w:sz w:val="22"/>
          <w:szCs w:val="22"/>
          <w:lang w:val="en-GB"/>
        </w:rPr>
        <w:t>1.3.</w:t>
      </w:r>
      <w:r>
        <w:rPr>
          <w:rFonts w:ascii="Calibri" w:hAnsi="Calibri" w:cs="Times New Roman"/>
          <w:sz w:val="22"/>
          <w:szCs w:val="22"/>
          <w:lang w:val="en-GB"/>
        </w:rPr>
        <w:t xml:space="preserve"> </w:t>
      </w:r>
      <w:r>
        <w:rPr>
          <w:rFonts w:ascii="Calibri" w:hAnsi="Calibri" w:cs="Times New Roman"/>
          <w:b/>
          <w:bCs/>
          <w:sz w:val="22"/>
          <w:szCs w:val="22"/>
          <w:lang w:val="en-GB"/>
        </w:rPr>
        <w:t>Meetings</w:t>
      </w:r>
      <w:bookmarkEnd w:id="27"/>
      <w:bookmarkEnd w:id="28"/>
      <w:r>
        <w:rPr>
          <w:rFonts w:ascii="Calibri" w:hAnsi="Calibri" w:cs="Times New Roman"/>
          <w:sz w:val="22"/>
          <w:szCs w:val="22"/>
          <w:lang w:val="en-GB"/>
        </w:rPr>
        <w:t xml:space="preserve"> </w:t>
      </w:r>
      <w:r w:rsidR="002F569F">
        <w:rPr>
          <w:rFonts w:ascii="Calibri" w:hAnsi="Calibri" w:cs="Times New Roman"/>
          <w:sz w:val="22"/>
          <w:szCs w:val="22"/>
          <w:lang w:val="en-GB"/>
        </w:rPr>
        <w:t>topics include:</w:t>
      </w:r>
      <w:r>
        <w:rPr>
          <w:rFonts w:ascii="Calibri" w:hAnsi="Calibri" w:cs="Times New Roman"/>
          <w:sz w:val="22"/>
          <w:szCs w:val="22"/>
          <w:lang w:val="en-GB"/>
        </w:rPr>
        <w:t xml:space="preserve"> </w:t>
      </w:r>
      <w:r w:rsidR="002F569F">
        <w:rPr>
          <w:rFonts w:ascii="Calibri" w:hAnsi="Calibri" w:cs="Times New Roman"/>
          <w:sz w:val="22"/>
          <w:szCs w:val="22"/>
          <w:lang w:val="en-GB"/>
        </w:rPr>
        <w:t xml:space="preserve">was </w:t>
      </w:r>
      <w:r>
        <w:rPr>
          <w:rFonts w:ascii="Calibri" w:hAnsi="Calibri" w:cs="Times New Roman"/>
          <w:sz w:val="22"/>
          <w:szCs w:val="22"/>
          <w:lang w:val="en-GB"/>
        </w:rPr>
        <w:t>a schedule of meetings drawn up and published in advance or ad hoc; attendance</w:t>
      </w:r>
      <w:r w:rsidR="004352CF">
        <w:rPr>
          <w:rFonts w:ascii="Calibri" w:hAnsi="Calibri" w:cs="Times New Roman"/>
          <w:sz w:val="22"/>
          <w:szCs w:val="22"/>
          <w:lang w:val="en-GB"/>
        </w:rPr>
        <w:t xml:space="preserve"> list for meetings, what is the response to</w:t>
      </w:r>
      <w:r w:rsidR="002F569F">
        <w:rPr>
          <w:rFonts w:ascii="Calibri" w:hAnsi="Calibri" w:cs="Times New Roman"/>
          <w:sz w:val="22"/>
          <w:szCs w:val="22"/>
          <w:lang w:val="en-GB"/>
        </w:rPr>
        <w:t xml:space="preserve"> the presence of</w:t>
      </w:r>
      <w:r>
        <w:rPr>
          <w:rFonts w:ascii="Calibri" w:hAnsi="Calibri" w:cs="Times New Roman"/>
          <w:sz w:val="22"/>
          <w:szCs w:val="22"/>
          <w:lang w:val="en-GB"/>
        </w:rPr>
        <w:t xml:space="preserve"> advisor</w:t>
      </w:r>
      <w:r w:rsidR="004352CF">
        <w:rPr>
          <w:rFonts w:ascii="Calibri" w:hAnsi="Calibri" w:cs="Times New Roman"/>
          <w:sz w:val="22"/>
          <w:szCs w:val="22"/>
          <w:lang w:val="en-GB"/>
        </w:rPr>
        <w:t>y members/members of management</w:t>
      </w:r>
      <w:r>
        <w:rPr>
          <w:rFonts w:ascii="Calibri" w:hAnsi="Calibri" w:cs="Times New Roman"/>
          <w:sz w:val="22"/>
          <w:szCs w:val="22"/>
          <w:lang w:val="en-GB"/>
        </w:rPr>
        <w:t>?</w:t>
      </w:r>
    </w:p>
    <w:p w14:paraId="53F0EE5A" w14:textId="77777777" w:rsidR="001F238B" w:rsidRPr="00DE41D5" w:rsidRDefault="001F238B" w:rsidP="001F238B">
      <w:pPr>
        <w:ind w:left="227"/>
        <w:rPr>
          <w:rFonts w:ascii="Calibri" w:eastAsia="MS Mincho" w:hAnsi="Calibri" w:cs="Times New Roman"/>
          <w:sz w:val="22"/>
          <w:szCs w:val="22"/>
          <w:lang w:val="en-US"/>
        </w:rPr>
      </w:pPr>
    </w:p>
    <w:p w14:paraId="5CF4E09D" w14:textId="6D7D4AB6" w:rsidR="001F238B" w:rsidRPr="004441A0" w:rsidRDefault="00A91A9B" w:rsidP="001F238B">
      <w:pPr>
        <w:rPr>
          <w:rFonts w:ascii="Calibri" w:eastAsia="MS Mincho" w:hAnsi="Calibri" w:cs="Times New Roman"/>
          <w:sz w:val="22"/>
          <w:szCs w:val="22"/>
          <w:lang w:val="en-US"/>
        </w:rPr>
      </w:pPr>
      <w:r>
        <w:rPr>
          <w:rFonts w:ascii="Calibri" w:eastAsia="MS Mincho" w:hAnsi="Calibri" w:cs="Times New Roman"/>
          <w:sz w:val="22"/>
          <w:szCs w:val="22"/>
          <w:lang w:val="en-GB"/>
        </w:rPr>
        <w:t xml:space="preserve">Is there </w:t>
      </w:r>
      <w:r w:rsidR="001F238B">
        <w:rPr>
          <w:rFonts w:ascii="Calibri" w:eastAsia="MS Mincho" w:hAnsi="Calibri" w:cs="Times New Roman"/>
          <w:sz w:val="22"/>
          <w:szCs w:val="22"/>
          <w:lang w:val="en-GB"/>
        </w:rPr>
        <w:t>reason to change t</w:t>
      </w:r>
      <w:r w:rsidR="004441A0">
        <w:rPr>
          <w:rFonts w:ascii="Calibri" w:eastAsia="MS Mincho" w:hAnsi="Calibri" w:cs="Times New Roman"/>
          <w:sz w:val="22"/>
          <w:szCs w:val="22"/>
          <w:lang w:val="en-GB"/>
        </w:rPr>
        <w:t>h</w:t>
      </w:r>
      <w:r w:rsidR="00144F54">
        <w:rPr>
          <w:rFonts w:ascii="Calibri" w:eastAsia="MS Mincho" w:hAnsi="Calibri" w:cs="Times New Roman"/>
          <w:sz w:val="22"/>
          <w:szCs w:val="22"/>
          <w:lang w:val="en-GB"/>
        </w:rPr>
        <w:t xml:space="preserve">e composition or scope for </w:t>
      </w:r>
      <w:r w:rsidR="004441A0">
        <w:rPr>
          <w:rFonts w:ascii="Calibri" w:eastAsia="MS Mincho" w:hAnsi="Calibri" w:cs="Times New Roman"/>
          <w:sz w:val="22"/>
          <w:szCs w:val="22"/>
          <w:lang w:val="en-GB"/>
        </w:rPr>
        <w:t>20</w:t>
      </w:r>
      <w:r w:rsidR="003C4D75">
        <w:rPr>
          <w:rFonts w:ascii="Calibri" w:eastAsia="MS Mincho" w:hAnsi="Calibri" w:cs="Times New Roman"/>
          <w:sz w:val="22"/>
          <w:szCs w:val="22"/>
          <w:lang w:val="en-GB"/>
        </w:rPr>
        <w:t>2</w:t>
      </w:r>
      <w:r w:rsidR="005A77B3">
        <w:rPr>
          <w:rFonts w:ascii="Calibri" w:eastAsia="MS Mincho" w:hAnsi="Calibri" w:cs="Times New Roman"/>
          <w:sz w:val="22"/>
          <w:szCs w:val="22"/>
          <w:lang w:val="en-GB"/>
        </w:rPr>
        <w:t>3</w:t>
      </w:r>
      <w:r w:rsidR="00144F54">
        <w:rPr>
          <w:rFonts w:ascii="Calibri" w:eastAsia="MS Mincho" w:hAnsi="Calibri" w:cs="Times New Roman"/>
          <w:sz w:val="22"/>
          <w:szCs w:val="22"/>
          <w:lang w:val="en-GB"/>
        </w:rPr>
        <w:t>-202</w:t>
      </w:r>
      <w:r w:rsidR="005A77B3">
        <w:rPr>
          <w:rFonts w:ascii="Calibri" w:eastAsia="MS Mincho" w:hAnsi="Calibri" w:cs="Times New Roman"/>
          <w:sz w:val="22"/>
          <w:szCs w:val="22"/>
          <w:lang w:val="en-GB"/>
        </w:rPr>
        <w:t>4</w:t>
      </w:r>
      <w:r w:rsidR="001F238B">
        <w:rPr>
          <w:rFonts w:ascii="Calibri" w:eastAsia="MS Mincho" w:hAnsi="Calibri" w:cs="Times New Roman"/>
          <w:sz w:val="22"/>
          <w:szCs w:val="22"/>
          <w:lang w:val="en-GB"/>
        </w:rPr>
        <w:t xml:space="preserve"> or to formulate points for improvement? If so, please indicate these below.</w:t>
      </w:r>
    </w:p>
    <w:p w14:paraId="3959D2C8" w14:textId="77777777" w:rsidR="001F238B" w:rsidRPr="004441A0" w:rsidRDefault="001F238B" w:rsidP="001F238B">
      <w:pPr>
        <w:ind w:left="227"/>
        <w:rPr>
          <w:rFonts w:ascii="Calibri" w:eastAsia="MS Mincho" w:hAnsi="Calibri" w:cs="Times New Roman"/>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17"/>
        <w:gridCol w:w="3011"/>
      </w:tblGrid>
      <w:tr w:rsidR="001F238B" w:rsidRPr="001F238B" w14:paraId="4B5DF6C3" w14:textId="77777777">
        <w:tc>
          <w:tcPr>
            <w:tcW w:w="3070" w:type="dxa"/>
          </w:tcPr>
          <w:p w14:paraId="45F82423" w14:textId="77777777" w:rsidR="001F238B" w:rsidRPr="00DE41D5" w:rsidRDefault="001F238B" w:rsidP="001F238B">
            <w:pPr>
              <w:rPr>
                <w:rFonts w:ascii="Calibri" w:eastAsia="HGMinchoB" w:hAnsi="Calibri" w:cs="Times New Roman"/>
                <w:sz w:val="22"/>
                <w:szCs w:val="22"/>
                <w:lang w:val="en-US"/>
              </w:rPr>
            </w:pPr>
            <w:r>
              <w:rPr>
                <w:rFonts w:ascii="Calibri" w:eastAsia="HGMinchoB" w:hAnsi="Calibri" w:cs="Times New Roman"/>
                <w:sz w:val="22"/>
                <w:szCs w:val="22"/>
                <w:lang w:val="en-GB"/>
              </w:rPr>
              <w:t>Objective / Action / Point for Improvement</w:t>
            </w:r>
          </w:p>
        </w:tc>
        <w:tc>
          <w:tcPr>
            <w:tcW w:w="3070" w:type="dxa"/>
          </w:tcPr>
          <w:p w14:paraId="5B8F389E" w14:textId="77777777" w:rsidR="001F238B" w:rsidRPr="00DE41D5" w:rsidRDefault="001F238B" w:rsidP="001F238B">
            <w:pPr>
              <w:rPr>
                <w:rFonts w:ascii="Calibri" w:eastAsia="HGMinchoB" w:hAnsi="Calibri" w:cs="Times New Roman"/>
                <w:sz w:val="22"/>
                <w:szCs w:val="22"/>
                <w:lang w:val="en-US"/>
              </w:rPr>
            </w:pPr>
            <w:r>
              <w:rPr>
                <w:rFonts w:ascii="Calibri" w:eastAsia="HGMinchoB" w:hAnsi="Calibri" w:cs="Times New Roman"/>
                <w:sz w:val="22"/>
                <w:szCs w:val="22"/>
                <w:lang w:val="en-GB"/>
              </w:rPr>
              <w:t>To be achieved by when</w:t>
            </w:r>
          </w:p>
        </w:tc>
        <w:tc>
          <w:tcPr>
            <w:tcW w:w="3070" w:type="dxa"/>
          </w:tcPr>
          <w:p w14:paraId="207BE070" w14:textId="77777777" w:rsidR="001F238B" w:rsidRPr="001F238B" w:rsidRDefault="001F238B" w:rsidP="001F238B">
            <w:pPr>
              <w:rPr>
                <w:rFonts w:ascii="Calibri" w:eastAsia="HGMinchoB" w:hAnsi="Calibri" w:cs="Times New Roman"/>
                <w:sz w:val="22"/>
                <w:szCs w:val="22"/>
              </w:rPr>
            </w:pPr>
            <w:r>
              <w:rPr>
                <w:rFonts w:ascii="Calibri" w:eastAsia="HGMinchoB" w:hAnsi="Calibri" w:cs="Times New Roman"/>
                <w:sz w:val="22"/>
                <w:szCs w:val="22"/>
                <w:lang w:val="en-GB"/>
              </w:rPr>
              <w:t>By whom</w:t>
            </w:r>
          </w:p>
        </w:tc>
      </w:tr>
      <w:tr w:rsidR="001F238B" w:rsidRPr="001F238B" w14:paraId="26D49AFB" w14:textId="77777777">
        <w:tc>
          <w:tcPr>
            <w:tcW w:w="3070" w:type="dxa"/>
          </w:tcPr>
          <w:p w14:paraId="6ED07B04" w14:textId="77777777" w:rsidR="001F238B" w:rsidRPr="001F238B" w:rsidRDefault="001F238B" w:rsidP="001F238B">
            <w:pPr>
              <w:rPr>
                <w:rFonts w:ascii="Calibri" w:eastAsia="HGMinchoB" w:hAnsi="Calibri" w:cs="Times New Roman"/>
                <w:sz w:val="22"/>
                <w:szCs w:val="22"/>
              </w:rPr>
            </w:pPr>
          </w:p>
        </w:tc>
        <w:tc>
          <w:tcPr>
            <w:tcW w:w="3070" w:type="dxa"/>
          </w:tcPr>
          <w:p w14:paraId="4F0C4309" w14:textId="77777777" w:rsidR="001F238B" w:rsidRPr="001F238B" w:rsidRDefault="001F238B" w:rsidP="001F238B">
            <w:pPr>
              <w:rPr>
                <w:rFonts w:ascii="Calibri" w:eastAsia="HGMinchoB" w:hAnsi="Calibri" w:cs="Times New Roman"/>
                <w:sz w:val="22"/>
                <w:szCs w:val="22"/>
              </w:rPr>
            </w:pPr>
          </w:p>
        </w:tc>
        <w:tc>
          <w:tcPr>
            <w:tcW w:w="3070" w:type="dxa"/>
          </w:tcPr>
          <w:p w14:paraId="24749068" w14:textId="77777777" w:rsidR="001F238B" w:rsidRPr="001F238B" w:rsidRDefault="001F238B" w:rsidP="001F238B">
            <w:pPr>
              <w:rPr>
                <w:rFonts w:ascii="Calibri" w:eastAsia="HGMinchoB" w:hAnsi="Calibri" w:cs="Times New Roman"/>
                <w:sz w:val="22"/>
                <w:szCs w:val="22"/>
              </w:rPr>
            </w:pPr>
          </w:p>
        </w:tc>
      </w:tr>
      <w:tr w:rsidR="001F238B" w:rsidRPr="001F238B" w14:paraId="6F425511" w14:textId="77777777">
        <w:tc>
          <w:tcPr>
            <w:tcW w:w="3070" w:type="dxa"/>
          </w:tcPr>
          <w:p w14:paraId="454A67AD" w14:textId="77777777" w:rsidR="001F238B" w:rsidRPr="001F238B" w:rsidRDefault="001F238B" w:rsidP="001F238B">
            <w:pPr>
              <w:rPr>
                <w:rFonts w:ascii="Calibri" w:eastAsia="HGMinchoB" w:hAnsi="Calibri" w:cs="Times New Roman"/>
                <w:sz w:val="22"/>
                <w:szCs w:val="22"/>
              </w:rPr>
            </w:pPr>
          </w:p>
        </w:tc>
        <w:tc>
          <w:tcPr>
            <w:tcW w:w="3070" w:type="dxa"/>
          </w:tcPr>
          <w:p w14:paraId="52781F2E" w14:textId="77777777" w:rsidR="001F238B" w:rsidRPr="001F238B" w:rsidRDefault="001F238B" w:rsidP="001F238B">
            <w:pPr>
              <w:rPr>
                <w:rFonts w:ascii="Calibri" w:eastAsia="HGMinchoB" w:hAnsi="Calibri" w:cs="Times New Roman"/>
                <w:sz w:val="22"/>
                <w:szCs w:val="22"/>
              </w:rPr>
            </w:pPr>
          </w:p>
        </w:tc>
        <w:tc>
          <w:tcPr>
            <w:tcW w:w="3070" w:type="dxa"/>
          </w:tcPr>
          <w:p w14:paraId="6550FE8D" w14:textId="77777777" w:rsidR="001F238B" w:rsidRPr="001F238B" w:rsidRDefault="001F238B" w:rsidP="001F238B">
            <w:pPr>
              <w:rPr>
                <w:rFonts w:ascii="Calibri" w:eastAsia="HGMinchoB" w:hAnsi="Calibri" w:cs="Times New Roman"/>
                <w:sz w:val="22"/>
                <w:szCs w:val="22"/>
              </w:rPr>
            </w:pPr>
          </w:p>
        </w:tc>
      </w:tr>
    </w:tbl>
    <w:p w14:paraId="5EC651F4" w14:textId="77777777" w:rsidR="001F238B" w:rsidRPr="001F238B" w:rsidRDefault="001F238B" w:rsidP="001F238B">
      <w:pPr>
        <w:rPr>
          <w:rFonts w:ascii="Calibri" w:eastAsia="MS Mincho" w:hAnsi="Calibri" w:cs="Times New Roman"/>
          <w:sz w:val="22"/>
          <w:szCs w:val="22"/>
        </w:rPr>
      </w:pPr>
    </w:p>
    <w:p w14:paraId="7942E351" w14:textId="77777777" w:rsidR="001F238B" w:rsidRPr="001F238B" w:rsidRDefault="001F238B" w:rsidP="005D02F8">
      <w:pPr>
        <w:pStyle w:val="Heading2"/>
      </w:pPr>
      <w:bookmarkStart w:id="29" w:name="_Toc484080756"/>
      <w:bookmarkStart w:id="30" w:name="_Toc357696503"/>
      <w:bookmarkStart w:id="31" w:name="_Toc422398540"/>
      <w:bookmarkStart w:id="32" w:name="_Toc233988885"/>
      <w:bookmarkStart w:id="33" w:name="_Toc361498570"/>
      <w:bookmarkStart w:id="34" w:name="_Toc514841278"/>
      <w:bookmarkStart w:id="35" w:name="_Toc11672440"/>
      <w:r>
        <w:rPr>
          <w:lang w:val="en-GB"/>
        </w:rPr>
        <w:t>2. Assessment policy and quality assurance</w:t>
      </w:r>
      <w:bookmarkStart w:id="36" w:name="_Toc233988886"/>
      <w:bookmarkStart w:id="37" w:name="_Toc387742066"/>
      <w:bookmarkStart w:id="38" w:name="_Toc387742270"/>
      <w:bookmarkEnd w:id="29"/>
      <w:bookmarkEnd w:id="30"/>
      <w:bookmarkEnd w:id="31"/>
      <w:bookmarkEnd w:id="32"/>
      <w:bookmarkEnd w:id="33"/>
      <w:bookmarkEnd w:id="34"/>
      <w:bookmarkEnd w:id="35"/>
    </w:p>
    <w:p w14:paraId="161786ED" w14:textId="77777777" w:rsidR="001F238B" w:rsidRPr="00DE41D5" w:rsidRDefault="001F238B" w:rsidP="001F238B">
      <w:pPr>
        <w:spacing w:line="276" w:lineRule="auto"/>
        <w:rPr>
          <w:rFonts w:ascii="Calibri" w:eastAsia="HGMinchoB" w:hAnsi="Calibri" w:cs="Times New Roman"/>
          <w:b/>
          <w:sz w:val="22"/>
          <w:szCs w:val="22"/>
          <w:lang w:val="en-US"/>
        </w:rPr>
      </w:pPr>
      <w:r>
        <w:rPr>
          <w:rFonts w:ascii="Calibri" w:eastAsia="HGMinchoB" w:hAnsi="Calibri" w:cs="Times New Roman"/>
          <w:b/>
          <w:bCs/>
          <w:sz w:val="22"/>
          <w:szCs w:val="22"/>
          <w:lang w:val="en-GB"/>
        </w:rPr>
        <w:t>2.1 Quality assurance for examinations and final assignments</w:t>
      </w:r>
      <w:bookmarkEnd w:id="36"/>
      <w:bookmarkEnd w:id="37"/>
      <w:bookmarkEnd w:id="38"/>
    </w:p>
    <w:p w14:paraId="1F9FE62D" w14:textId="77777777" w:rsidR="001F238B" w:rsidRPr="00DE41D5" w:rsidRDefault="001F238B" w:rsidP="001F238B">
      <w:pPr>
        <w:rPr>
          <w:rFonts w:ascii="Calibri" w:eastAsia="MS Mincho" w:hAnsi="Calibri" w:cs="Times New Roman"/>
          <w:i/>
          <w:sz w:val="22"/>
          <w:szCs w:val="22"/>
          <w:lang w:val="en-US"/>
        </w:rPr>
      </w:pPr>
      <w:r>
        <w:rPr>
          <w:rFonts w:ascii="Calibri" w:eastAsia="MS Mincho" w:hAnsi="Calibri" w:cs="Times New Roman"/>
          <w:i/>
          <w:iCs/>
          <w:sz w:val="22"/>
          <w:szCs w:val="22"/>
          <w:lang w:val="en-GB"/>
        </w:rPr>
        <w:t xml:space="preserve">See also Ch6 from the programme annual report. </w:t>
      </w:r>
    </w:p>
    <w:p w14:paraId="544E090A" w14:textId="77777777" w:rsidR="001F238B" w:rsidRPr="00DE41D5" w:rsidRDefault="001F238B" w:rsidP="001F238B">
      <w:pPr>
        <w:spacing w:line="271" w:lineRule="auto"/>
        <w:outlineLvl w:val="5"/>
        <w:rPr>
          <w:rFonts w:ascii="Calibri" w:eastAsia="HGGothicM" w:hAnsi="Calibri" w:cs="Times New Roman"/>
          <w:b/>
          <w:bCs/>
          <w:i/>
          <w:iCs/>
          <w:color w:val="7F7F7F"/>
          <w:sz w:val="22"/>
          <w:szCs w:val="22"/>
          <w:lang w:val="en-US"/>
        </w:rPr>
      </w:pPr>
      <w:r>
        <w:rPr>
          <w:rFonts w:ascii="Calibri" w:eastAsia="HGGothicM" w:hAnsi="Calibri" w:cs="Times New Roman"/>
          <w:b/>
          <w:bCs/>
          <w:i/>
          <w:iCs/>
          <w:color w:val="7F7F7F"/>
          <w:sz w:val="22"/>
          <w:szCs w:val="22"/>
          <w:lang w:val="en-GB"/>
        </w:rPr>
        <w:t xml:space="preserve">2.1a Vision and objectives </w:t>
      </w:r>
    </w:p>
    <w:p w14:paraId="50BDA36B"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 xml:space="preserve">Describe how the quality of examinations is assured through the assessment policy and quality assurance. Please focus on advance quality assurance, whether teaching staff members submit preliminary drafts of exams to a colleague for quality assessment and whether and how the Examination Board oversees this (checks), and the quality assurance of the assessment of final assignments (e.g. assessment forms and the use of a second assessor for theses, reports on research placements). </w:t>
      </w:r>
    </w:p>
    <w:p w14:paraId="16331119" w14:textId="77777777" w:rsidR="001F238B" w:rsidRPr="00DE41D5" w:rsidRDefault="001F238B" w:rsidP="001F238B">
      <w:pPr>
        <w:rPr>
          <w:rFonts w:ascii="Calibri" w:eastAsia="HGMinchoB" w:hAnsi="Calibri" w:cs="Times New Roman"/>
          <w:sz w:val="22"/>
          <w:szCs w:val="22"/>
          <w:lang w:val="en-US"/>
        </w:rPr>
      </w:pPr>
      <w:r>
        <w:rPr>
          <w:rFonts w:ascii="Calibri" w:hAnsi="Calibri" w:cs="Times New Roman"/>
          <w:sz w:val="22"/>
          <w:szCs w:val="22"/>
          <w:lang w:val="en-GB"/>
        </w:rPr>
        <w:t>Also focus on retrospective quality assurance, which assessments are looked at and what the criteria are. Additionally, consider both substantive criteria and quantitative targets​/indicators relating to assessment, such as assessment data, pass rates, grade distribution.</w:t>
      </w:r>
    </w:p>
    <w:p w14:paraId="40239BA9" w14:textId="77777777" w:rsidR="001F238B" w:rsidRPr="00DE41D5" w:rsidRDefault="004352CF" w:rsidP="001F238B">
      <w:pPr>
        <w:rPr>
          <w:rFonts w:ascii="Calibri" w:eastAsia="MS Mincho" w:hAnsi="Calibri" w:cs="Times New Roman"/>
          <w:i/>
          <w:sz w:val="22"/>
          <w:szCs w:val="22"/>
          <w:lang w:val="en-US"/>
        </w:rPr>
      </w:pPr>
      <w:r>
        <w:rPr>
          <w:rFonts w:ascii="Calibri" w:eastAsia="MS Mincho" w:hAnsi="Calibri" w:cs="Times New Roman"/>
          <w:i/>
          <w:iCs/>
          <w:sz w:val="22"/>
          <w:szCs w:val="22"/>
          <w:lang w:val="en-GB"/>
        </w:rPr>
        <w:t>This point can be taken</w:t>
      </w:r>
      <w:r w:rsidR="001F238B">
        <w:rPr>
          <w:rFonts w:ascii="Calibri" w:eastAsia="MS Mincho" w:hAnsi="Calibri" w:cs="Times New Roman"/>
          <w:i/>
          <w:iCs/>
          <w:sz w:val="22"/>
          <w:szCs w:val="22"/>
          <w:lang w:val="en-GB"/>
        </w:rPr>
        <w:t xml:space="preserve"> from the programme annual report from the previous year if nothing has changed. </w:t>
      </w:r>
    </w:p>
    <w:p w14:paraId="31178959" w14:textId="77777777" w:rsidR="001F238B" w:rsidRPr="00DE41D5" w:rsidRDefault="001F238B" w:rsidP="001F238B">
      <w:pPr>
        <w:spacing w:line="271" w:lineRule="auto"/>
        <w:outlineLvl w:val="5"/>
        <w:rPr>
          <w:rFonts w:ascii="Calibri" w:eastAsia="HGGothicM" w:hAnsi="Calibri" w:cs="Times New Roman"/>
          <w:b/>
          <w:bCs/>
          <w:i/>
          <w:iCs/>
          <w:color w:val="7F7F7F"/>
          <w:sz w:val="22"/>
          <w:szCs w:val="22"/>
          <w:lang w:val="en-US"/>
        </w:rPr>
      </w:pPr>
      <w:r>
        <w:rPr>
          <w:rFonts w:ascii="Calibri" w:eastAsia="HGGothicM" w:hAnsi="Calibri" w:cs="Times New Roman"/>
          <w:b/>
          <w:bCs/>
          <w:i/>
          <w:iCs/>
          <w:color w:val="7F7F7F"/>
          <w:sz w:val="22"/>
          <w:szCs w:val="22"/>
          <w:lang w:val="en-GB"/>
        </w:rPr>
        <w:t xml:space="preserve">2.1b Results </w:t>
      </w:r>
    </w:p>
    <w:p w14:paraId="6EFCE4D6"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 xml:space="preserve">Indicate whether the objectives under 2.1.a have been achieved. Describe the realization of advance quality assurance and retrospective quality assurance; are examinations, final assignments and examinations assessed according to the guidelines provided? And what is </w:t>
      </w:r>
      <w:r w:rsidR="004352CF">
        <w:rPr>
          <w:rFonts w:ascii="Calibri" w:eastAsia="MS Mincho" w:hAnsi="Calibri" w:cs="Times New Roman"/>
          <w:sz w:val="22"/>
          <w:szCs w:val="22"/>
          <w:lang w:val="en-GB"/>
        </w:rPr>
        <w:t xml:space="preserve">the </w:t>
      </w:r>
      <w:r>
        <w:rPr>
          <w:rFonts w:ascii="Calibri" w:eastAsia="MS Mincho" w:hAnsi="Calibri" w:cs="Times New Roman"/>
          <w:sz w:val="22"/>
          <w:szCs w:val="22"/>
          <w:lang w:val="en-GB"/>
        </w:rPr>
        <w:t xml:space="preserve">primary conclusion? Provide a clear list of which tests were reviewed in the past year. Illustrate the reliability of the multiple-choice tests in the form of a table. </w:t>
      </w:r>
    </w:p>
    <w:p w14:paraId="76E3C6D9" w14:textId="77777777" w:rsidR="001F238B" w:rsidRPr="00DE41D5" w:rsidRDefault="001F238B" w:rsidP="001F238B">
      <w:pPr>
        <w:spacing w:line="271" w:lineRule="auto"/>
        <w:outlineLvl w:val="5"/>
        <w:rPr>
          <w:rFonts w:ascii="Calibri" w:eastAsia="HGGothicM" w:hAnsi="Calibri" w:cs="Times New Roman"/>
          <w:b/>
          <w:bCs/>
          <w:i/>
          <w:iCs/>
          <w:color w:val="7F7F7F"/>
          <w:sz w:val="22"/>
          <w:szCs w:val="22"/>
          <w:lang w:val="en-US"/>
        </w:rPr>
      </w:pPr>
      <w:r>
        <w:rPr>
          <w:rFonts w:ascii="Calibri" w:eastAsia="HGGothicM" w:hAnsi="Calibri" w:cs="Times New Roman"/>
          <w:b/>
          <w:bCs/>
          <w:i/>
          <w:iCs/>
          <w:color w:val="7F7F7F"/>
          <w:sz w:val="22"/>
          <w:szCs w:val="22"/>
          <w:lang w:val="en-GB"/>
        </w:rPr>
        <w:t xml:space="preserve">2.1c Measures </w:t>
      </w:r>
    </w:p>
    <w:p w14:paraId="1B505C42" w14:textId="6DC3685A" w:rsidR="001F238B" w:rsidRPr="00DE41D5" w:rsidRDefault="00A91A9B" w:rsidP="001F238B">
      <w:pPr>
        <w:contextualSpacing/>
        <w:rPr>
          <w:rFonts w:ascii="Calibri" w:eastAsia="MS Mincho" w:hAnsi="Calibri" w:cs="Times New Roman"/>
          <w:sz w:val="22"/>
          <w:szCs w:val="22"/>
          <w:lang w:val="en-US"/>
        </w:rPr>
      </w:pPr>
      <w:r>
        <w:rPr>
          <w:rFonts w:ascii="Calibri" w:eastAsia="MS Mincho" w:hAnsi="Calibri" w:cs="Times New Roman"/>
          <w:sz w:val="22"/>
          <w:szCs w:val="22"/>
          <w:lang w:val="en-GB"/>
        </w:rPr>
        <w:t xml:space="preserve">Is there </w:t>
      </w:r>
      <w:r w:rsidR="001F238B">
        <w:rPr>
          <w:rFonts w:ascii="Calibri" w:eastAsia="MS Mincho" w:hAnsi="Calibri" w:cs="Times New Roman"/>
          <w:sz w:val="22"/>
          <w:szCs w:val="22"/>
          <w:lang w:val="en-GB"/>
        </w:rPr>
        <w:t>reason</w:t>
      </w:r>
      <w:r w:rsidR="004441A0">
        <w:rPr>
          <w:rFonts w:ascii="Calibri" w:eastAsia="MS Mincho" w:hAnsi="Calibri" w:cs="Times New Roman"/>
          <w:sz w:val="22"/>
          <w:szCs w:val="22"/>
          <w:lang w:val="en-GB"/>
        </w:rPr>
        <w:t xml:space="preserve"> to formul</w:t>
      </w:r>
      <w:r w:rsidR="00144F54">
        <w:rPr>
          <w:rFonts w:ascii="Calibri" w:eastAsia="MS Mincho" w:hAnsi="Calibri" w:cs="Times New Roman"/>
          <w:sz w:val="22"/>
          <w:szCs w:val="22"/>
          <w:lang w:val="en-GB"/>
        </w:rPr>
        <w:t xml:space="preserve">ate new goals for </w:t>
      </w:r>
      <w:r w:rsidR="001F238B">
        <w:rPr>
          <w:rFonts w:ascii="Calibri" w:eastAsia="MS Mincho" w:hAnsi="Calibri" w:cs="Times New Roman"/>
          <w:sz w:val="22"/>
          <w:szCs w:val="22"/>
          <w:lang w:val="en-GB"/>
        </w:rPr>
        <w:t>20</w:t>
      </w:r>
      <w:r w:rsidR="003C4D75">
        <w:rPr>
          <w:rFonts w:ascii="Calibri" w:eastAsia="MS Mincho" w:hAnsi="Calibri" w:cs="Times New Roman"/>
          <w:sz w:val="22"/>
          <w:szCs w:val="22"/>
          <w:lang w:val="en-GB"/>
        </w:rPr>
        <w:t>2</w:t>
      </w:r>
      <w:r w:rsidR="005A77B3">
        <w:rPr>
          <w:rFonts w:ascii="Calibri" w:eastAsia="MS Mincho" w:hAnsi="Calibri" w:cs="Times New Roman"/>
          <w:sz w:val="22"/>
          <w:szCs w:val="22"/>
          <w:lang w:val="en-GB"/>
        </w:rPr>
        <w:t>3</w:t>
      </w:r>
      <w:r w:rsidR="00144F54">
        <w:rPr>
          <w:rFonts w:ascii="Calibri" w:eastAsia="MS Mincho" w:hAnsi="Calibri" w:cs="Times New Roman"/>
          <w:sz w:val="22"/>
          <w:szCs w:val="22"/>
          <w:lang w:val="en-GB"/>
        </w:rPr>
        <w:t>-202</w:t>
      </w:r>
      <w:r w:rsidR="005A77B3">
        <w:rPr>
          <w:rFonts w:ascii="Calibri" w:eastAsia="MS Mincho" w:hAnsi="Calibri" w:cs="Times New Roman"/>
          <w:sz w:val="22"/>
          <w:szCs w:val="22"/>
          <w:lang w:val="en-GB"/>
        </w:rPr>
        <w:t>4</w:t>
      </w:r>
      <w:r w:rsidR="001F238B">
        <w:rPr>
          <w:rFonts w:ascii="Calibri" w:eastAsia="MS Mincho" w:hAnsi="Calibri" w:cs="Times New Roman"/>
          <w:sz w:val="22"/>
          <w:szCs w:val="22"/>
          <w:lang w:val="en-GB"/>
        </w:rPr>
        <w:t>? If so, please indicate these below.</w:t>
      </w:r>
    </w:p>
    <w:p w14:paraId="74F01954" w14:textId="77777777" w:rsidR="001F238B" w:rsidRPr="00DE41D5" w:rsidRDefault="001F238B" w:rsidP="001F238B">
      <w:pPr>
        <w:rPr>
          <w:rFonts w:ascii="Calibri" w:eastAsia="MS Mincho" w:hAnsi="Calibri" w:cs="Times New Roman"/>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17"/>
        <w:gridCol w:w="3011"/>
      </w:tblGrid>
      <w:tr w:rsidR="001F238B" w:rsidRPr="001F238B" w14:paraId="1E2D4815" w14:textId="77777777">
        <w:tc>
          <w:tcPr>
            <w:tcW w:w="3070" w:type="dxa"/>
          </w:tcPr>
          <w:p w14:paraId="3A08A50D" w14:textId="77777777" w:rsidR="001F238B" w:rsidRPr="00DE41D5" w:rsidRDefault="001F238B" w:rsidP="001F238B">
            <w:pPr>
              <w:rPr>
                <w:rFonts w:ascii="Calibri" w:eastAsia="HGMinchoB" w:hAnsi="Calibri" w:cs="Times New Roman"/>
                <w:sz w:val="22"/>
                <w:szCs w:val="22"/>
                <w:lang w:val="en-US"/>
              </w:rPr>
            </w:pPr>
            <w:bookmarkStart w:id="39" w:name="_Toc233988887"/>
            <w:bookmarkStart w:id="40" w:name="_Toc387742067"/>
            <w:bookmarkStart w:id="41" w:name="_Toc387742271"/>
            <w:r>
              <w:rPr>
                <w:rFonts w:ascii="Calibri" w:eastAsia="HGMinchoB" w:hAnsi="Calibri" w:cs="Times New Roman"/>
                <w:sz w:val="22"/>
                <w:szCs w:val="22"/>
                <w:lang w:val="en-GB"/>
              </w:rPr>
              <w:t>Objective / Action / Point for Improvement</w:t>
            </w:r>
          </w:p>
        </w:tc>
        <w:tc>
          <w:tcPr>
            <w:tcW w:w="3070" w:type="dxa"/>
          </w:tcPr>
          <w:p w14:paraId="78B0AF2C" w14:textId="77777777" w:rsidR="001F238B" w:rsidRPr="00DE41D5" w:rsidRDefault="001F238B" w:rsidP="001F238B">
            <w:pPr>
              <w:rPr>
                <w:rFonts w:ascii="Calibri" w:eastAsia="HGMinchoB" w:hAnsi="Calibri" w:cs="Times New Roman"/>
                <w:sz w:val="22"/>
                <w:szCs w:val="22"/>
                <w:lang w:val="en-US"/>
              </w:rPr>
            </w:pPr>
            <w:r>
              <w:rPr>
                <w:rFonts w:ascii="Calibri" w:eastAsia="HGMinchoB" w:hAnsi="Calibri" w:cs="Times New Roman"/>
                <w:sz w:val="22"/>
                <w:szCs w:val="22"/>
                <w:lang w:val="en-GB"/>
              </w:rPr>
              <w:t>To be achieved by when</w:t>
            </w:r>
          </w:p>
        </w:tc>
        <w:tc>
          <w:tcPr>
            <w:tcW w:w="3070" w:type="dxa"/>
          </w:tcPr>
          <w:p w14:paraId="2D3D27D1" w14:textId="77777777" w:rsidR="001F238B" w:rsidRPr="001F238B" w:rsidRDefault="001F238B" w:rsidP="001F238B">
            <w:pPr>
              <w:rPr>
                <w:rFonts w:ascii="Calibri" w:eastAsia="HGMinchoB" w:hAnsi="Calibri" w:cs="Times New Roman"/>
                <w:sz w:val="22"/>
                <w:szCs w:val="22"/>
              </w:rPr>
            </w:pPr>
            <w:r>
              <w:rPr>
                <w:rFonts w:ascii="Calibri" w:eastAsia="HGMinchoB" w:hAnsi="Calibri" w:cs="Times New Roman"/>
                <w:sz w:val="22"/>
                <w:szCs w:val="22"/>
                <w:lang w:val="en-GB"/>
              </w:rPr>
              <w:t>By whom</w:t>
            </w:r>
          </w:p>
        </w:tc>
      </w:tr>
      <w:tr w:rsidR="001F238B" w:rsidRPr="001F238B" w14:paraId="089C1C65" w14:textId="77777777">
        <w:tc>
          <w:tcPr>
            <w:tcW w:w="3070" w:type="dxa"/>
          </w:tcPr>
          <w:p w14:paraId="4A330839" w14:textId="77777777" w:rsidR="001F238B" w:rsidRPr="001F238B" w:rsidRDefault="001F238B" w:rsidP="001F238B">
            <w:pPr>
              <w:rPr>
                <w:rFonts w:ascii="Calibri" w:eastAsia="HGMinchoB" w:hAnsi="Calibri" w:cs="Times New Roman"/>
                <w:sz w:val="22"/>
                <w:szCs w:val="22"/>
              </w:rPr>
            </w:pPr>
          </w:p>
        </w:tc>
        <w:tc>
          <w:tcPr>
            <w:tcW w:w="3070" w:type="dxa"/>
          </w:tcPr>
          <w:p w14:paraId="22CF4E32" w14:textId="77777777" w:rsidR="001F238B" w:rsidRPr="001F238B" w:rsidRDefault="001F238B" w:rsidP="001F238B">
            <w:pPr>
              <w:rPr>
                <w:rFonts w:ascii="Calibri" w:eastAsia="HGMinchoB" w:hAnsi="Calibri" w:cs="Times New Roman"/>
                <w:sz w:val="22"/>
                <w:szCs w:val="22"/>
              </w:rPr>
            </w:pPr>
          </w:p>
        </w:tc>
        <w:tc>
          <w:tcPr>
            <w:tcW w:w="3070" w:type="dxa"/>
          </w:tcPr>
          <w:p w14:paraId="05F7A5B1" w14:textId="77777777" w:rsidR="001F238B" w:rsidRPr="001F238B" w:rsidRDefault="001F238B" w:rsidP="001F238B">
            <w:pPr>
              <w:rPr>
                <w:rFonts w:ascii="Calibri" w:eastAsia="HGMinchoB" w:hAnsi="Calibri" w:cs="Times New Roman"/>
                <w:sz w:val="22"/>
                <w:szCs w:val="22"/>
              </w:rPr>
            </w:pPr>
          </w:p>
        </w:tc>
      </w:tr>
      <w:tr w:rsidR="001F238B" w:rsidRPr="001F238B" w14:paraId="68C7C550" w14:textId="77777777">
        <w:tc>
          <w:tcPr>
            <w:tcW w:w="3070" w:type="dxa"/>
          </w:tcPr>
          <w:p w14:paraId="67F9FECB" w14:textId="77777777" w:rsidR="001F238B" w:rsidRPr="001F238B" w:rsidRDefault="001F238B" w:rsidP="001F238B">
            <w:pPr>
              <w:rPr>
                <w:rFonts w:ascii="Calibri" w:eastAsia="HGMinchoB" w:hAnsi="Calibri" w:cs="Times New Roman"/>
                <w:sz w:val="22"/>
                <w:szCs w:val="22"/>
              </w:rPr>
            </w:pPr>
          </w:p>
        </w:tc>
        <w:tc>
          <w:tcPr>
            <w:tcW w:w="3070" w:type="dxa"/>
          </w:tcPr>
          <w:p w14:paraId="7CB0A31C" w14:textId="77777777" w:rsidR="001F238B" w:rsidRPr="001F238B" w:rsidRDefault="001F238B" w:rsidP="001F238B">
            <w:pPr>
              <w:rPr>
                <w:rFonts w:ascii="Calibri" w:eastAsia="HGMinchoB" w:hAnsi="Calibri" w:cs="Times New Roman"/>
                <w:sz w:val="22"/>
                <w:szCs w:val="22"/>
              </w:rPr>
            </w:pPr>
          </w:p>
        </w:tc>
        <w:tc>
          <w:tcPr>
            <w:tcW w:w="3070" w:type="dxa"/>
          </w:tcPr>
          <w:p w14:paraId="1F6E628F" w14:textId="77777777" w:rsidR="001F238B" w:rsidRPr="001F238B" w:rsidRDefault="001F238B" w:rsidP="001F238B">
            <w:pPr>
              <w:rPr>
                <w:rFonts w:ascii="Calibri" w:eastAsia="HGMinchoB" w:hAnsi="Calibri" w:cs="Times New Roman"/>
                <w:sz w:val="22"/>
                <w:szCs w:val="22"/>
              </w:rPr>
            </w:pPr>
          </w:p>
        </w:tc>
      </w:tr>
    </w:tbl>
    <w:p w14:paraId="52E98533" w14:textId="77777777" w:rsidR="001F238B" w:rsidRPr="001F238B" w:rsidRDefault="001F238B" w:rsidP="001F238B">
      <w:pPr>
        <w:spacing w:line="276" w:lineRule="auto"/>
        <w:rPr>
          <w:rFonts w:ascii="Calibri" w:eastAsia="HGMinchoB" w:hAnsi="Calibri" w:cs="Times New Roman"/>
          <w:b/>
          <w:sz w:val="22"/>
          <w:szCs w:val="22"/>
        </w:rPr>
      </w:pPr>
    </w:p>
    <w:p w14:paraId="63A7C806" w14:textId="77777777" w:rsidR="001F238B" w:rsidRPr="00DE41D5" w:rsidRDefault="001F238B" w:rsidP="001F238B">
      <w:pPr>
        <w:spacing w:line="271" w:lineRule="auto"/>
        <w:outlineLvl w:val="5"/>
        <w:rPr>
          <w:rFonts w:ascii="Calibri" w:eastAsia="HGGothicM" w:hAnsi="Calibri" w:cs="Times New Roman"/>
          <w:b/>
          <w:bCs/>
          <w:i/>
          <w:iCs/>
          <w:color w:val="7F7F7F"/>
          <w:sz w:val="22"/>
          <w:szCs w:val="22"/>
          <w:lang w:val="en-US"/>
        </w:rPr>
      </w:pPr>
      <w:r>
        <w:rPr>
          <w:rFonts w:ascii="Calibri" w:eastAsia="HGGothicM" w:hAnsi="Calibri" w:cs="Times New Roman"/>
          <w:b/>
          <w:bCs/>
          <w:i/>
          <w:iCs/>
          <w:color w:val="7F7F7F"/>
          <w:sz w:val="22"/>
          <w:szCs w:val="22"/>
          <w:lang w:val="en-GB"/>
        </w:rPr>
        <w:t>2.1d Cooperation with programme management / Faculty Board</w:t>
      </w:r>
    </w:p>
    <w:p w14:paraId="36B1677F" w14:textId="77777777" w:rsidR="001F238B" w:rsidRPr="00DE41D5" w:rsidRDefault="00921C95" w:rsidP="001F238B">
      <w:pPr>
        <w:spacing w:line="276" w:lineRule="auto"/>
        <w:rPr>
          <w:rFonts w:ascii="Calibri" w:eastAsia="MS Mincho" w:hAnsi="Calibri" w:cs="Times New Roman"/>
          <w:sz w:val="22"/>
          <w:szCs w:val="22"/>
          <w:lang w:val="en-US"/>
        </w:rPr>
      </w:pPr>
      <w:r>
        <w:rPr>
          <w:rFonts w:ascii="Calibri" w:eastAsia="MS Mincho" w:hAnsi="Calibri" w:cs="Times New Roman"/>
          <w:sz w:val="22"/>
          <w:szCs w:val="22"/>
          <w:lang w:val="en-GB"/>
        </w:rPr>
        <w:t>Was cooperation with the Director of Studies/Faculty Board satis</w:t>
      </w:r>
      <w:r w:rsidR="008842CB">
        <w:rPr>
          <w:rFonts w:ascii="Calibri" w:eastAsia="MS Mincho" w:hAnsi="Calibri" w:cs="Times New Roman"/>
          <w:sz w:val="22"/>
          <w:szCs w:val="22"/>
          <w:lang w:val="en-GB"/>
        </w:rPr>
        <w:t>factory this year? Are there</w:t>
      </w:r>
      <w:r>
        <w:rPr>
          <w:rFonts w:ascii="Calibri" w:eastAsia="MS Mincho" w:hAnsi="Calibri" w:cs="Times New Roman"/>
          <w:sz w:val="22"/>
          <w:szCs w:val="22"/>
          <w:lang w:val="en-GB"/>
        </w:rPr>
        <w:t xml:space="preserve"> reasons to make changes to the consultation procedures? Did the EB provide recommendations for the DoS? Were these followed up? If so, how?</w:t>
      </w:r>
    </w:p>
    <w:p w14:paraId="4EDC3A65" w14:textId="77777777" w:rsidR="001F238B" w:rsidRPr="00DE41D5" w:rsidRDefault="001F238B" w:rsidP="001F238B">
      <w:pPr>
        <w:spacing w:line="276" w:lineRule="auto"/>
        <w:rPr>
          <w:rFonts w:ascii="Calibri" w:eastAsia="HGMinchoB" w:hAnsi="Calibri" w:cs="Times New Roman"/>
          <w:b/>
          <w:sz w:val="22"/>
          <w:szCs w:val="22"/>
          <w:lang w:val="en-US"/>
        </w:rPr>
      </w:pPr>
    </w:p>
    <w:p w14:paraId="71B90490" w14:textId="77777777" w:rsidR="001F238B" w:rsidRPr="00DE41D5" w:rsidRDefault="001F238B" w:rsidP="001F238B">
      <w:pPr>
        <w:spacing w:line="276" w:lineRule="auto"/>
        <w:rPr>
          <w:rFonts w:ascii="Calibri" w:eastAsia="HGMinchoB" w:hAnsi="Calibri" w:cs="Times New Roman"/>
          <w:b/>
          <w:sz w:val="22"/>
          <w:szCs w:val="22"/>
          <w:lang w:val="en-US"/>
        </w:rPr>
      </w:pPr>
      <w:r>
        <w:rPr>
          <w:rFonts w:ascii="Calibri" w:eastAsia="HGMinchoB" w:hAnsi="Calibri" w:cs="Times New Roman"/>
          <w:b/>
          <w:bCs/>
          <w:sz w:val="22"/>
          <w:szCs w:val="22"/>
          <w:lang w:val="en-GB"/>
        </w:rPr>
        <w:t>2.2 Designation of and information for examiners</w:t>
      </w:r>
      <w:bookmarkEnd w:id="39"/>
      <w:bookmarkEnd w:id="40"/>
      <w:bookmarkEnd w:id="41"/>
      <w:r>
        <w:rPr>
          <w:rFonts w:ascii="Calibri" w:eastAsia="HGMinchoB" w:hAnsi="Calibri" w:cs="Times New Roman"/>
          <w:sz w:val="22"/>
          <w:szCs w:val="22"/>
          <w:lang w:val="en-GB"/>
        </w:rPr>
        <w:t xml:space="preserve"> </w:t>
      </w:r>
    </w:p>
    <w:p w14:paraId="61F0FA47" w14:textId="77777777" w:rsidR="001F238B" w:rsidRPr="00DE41D5" w:rsidRDefault="001F238B" w:rsidP="001F238B">
      <w:pPr>
        <w:spacing w:line="271" w:lineRule="auto"/>
        <w:outlineLvl w:val="5"/>
        <w:rPr>
          <w:rFonts w:ascii="Calibri" w:eastAsia="HGGothicM" w:hAnsi="Calibri" w:cs="Times New Roman"/>
          <w:b/>
          <w:bCs/>
          <w:i/>
          <w:iCs/>
          <w:color w:val="7F7F7F"/>
          <w:sz w:val="22"/>
          <w:szCs w:val="22"/>
          <w:lang w:val="en-US"/>
        </w:rPr>
      </w:pPr>
      <w:r>
        <w:rPr>
          <w:rFonts w:ascii="Calibri" w:eastAsia="HGGothicM" w:hAnsi="Calibri" w:cs="Times New Roman"/>
          <w:b/>
          <w:bCs/>
          <w:i/>
          <w:iCs/>
          <w:color w:val="7F7F7F"/>
          <w:sz w:val="22"/>
          <w:szCs w:val="22"/>
          <w:lang w:val="en-GB"/>
        </w:rPr>
        <w:t>2.2.a Procedure for designating and informing examiners (not every member of teaching staff is automatically an examiner)</w:t>
      </w:r>
    </w:p>
    <w:p w14:paraId="74BE5A45" w14:textId="77777777" w:rsidR="001F238B" w:rsidRPr="00DE41D5" w:rsidRDefault="001F238B" w:rsidP="001F238B">
      <w:pPr>
        <w:rPr>
          <w:rFonts w:ascii="Calibri" w:eastAsia="MS Mincho" w:hAnsi="Calibri" w:cs="Times New Roman"/>
          <w:i/>
          <w:sz w:val="22"/>
          <w:szCs w:val="22"/>
          <w:lang w:val="en-US"/>
        </w:rPr>
      </w:pPr>
      <w:r>
        <w:rPr>
          <w:rFonts w:ascii="Calibri" w:eastAsia="MS Mincho" w:hAnsi="Calibri" w:cs="Times New Roman"/>
          <w:sz w:val="22"/>
          <w:szCs w:val="22"/>
          <w:lang w:val="en-GB"/>
        </w:rPr>
        <w:t xml:space="preserve">Describe the procedure used for designating examiners. </w:t>
      </w:r>
      <w:r>
        <w:rPr>
          <w:rFonts w:ascii="Calibri" w:eastAsia="MS Mincho" w:hAnsi="Calibri" w:cs="Times New Roman"/>
          <w:i/>
          <w:iCs/>
          <w:sz w:val="22"/>
          <w:szCs w:val="22"/>
          <w:lang w:val="en-GB"/>
        </w:rPr>
        <w:t xml:space="preserve">This point can be </w:t>
      </w:r>
      <w:r w:rsidR="004352CF">
        <w:rPr>
          <w:rFonts w:ascii="Calibri" w:eastAsia="MS Mincho" w:hAnsi="Calibri" w:cs="Times New Roman"/>
          <w:i/>
          <w:iCs/>
          <w:sz w:val="22"/>
          <w:szCs w:val="22"/>
          <w:lang w:val="en-GB"/>
        </w:rPr>
        <w:t>taken</w:t>
      </w:r>
      <w:r>
        <w:rPr>
          <w:rFonts w:ascii="Calibri" w:eastAsia="MS Mincho" w:hAnsi="Calibri" w:cs="Times New Roman"/>
          <w:i/>
          <w:iCs/>
          <w:sz w:val="22"/>
          <w:szCs w:val="22"/>
          <w:lang w:val="en-GB"/>
        </w:rPr>
        <w:t xml:space="preserve"> from the programme annual report from the previous year if nothing has changed. </w:t>
      </w:r>
    </w:p>
    <w:p w14:paraId="4599F929" w14:textId="77777777" w:rsidR="001F238B" w:rsidRPr="00DE41D5" w:rsidRDefault="001F238B" w:rsidP="001F238B">
      <w:pPr>
        <w:spacing w:line="271" w:lineRule="auto"/>
        <w:outlineLvl w:val="5"/>
        <w:rPr>
          <w:rFonts w:ascii="Calibri" w:eastAsia="HGGothicM" w:hAnsi="Calibri" w:cs="Times New Roman"/>
          <w:b/>
          <w:bCs/>
          <w:i/>
          <w:iCs/>
          <w:color w:val="7F7F7F"/>
          <w:sz w:val="22"/>
          <w:szCs w:val="22"/>
          <w:lang w:val="en-US"/>
        </w:rPr>
      </w:pPr>
      <w:r>
        <w:rPr>
          <w:rFonts w:ascii="Calibri" w:eastAsia="HGGothicM" w:hAnsi="Calibri" w:cs="Times New Roman"/>
          <w:b/>
          <w:bCs/>
          <w:i/>
          <w:iCs/>
          <w:color w:val="7F7F7F"/>
          <w:sz w:val="22"/>
          <w:szCs w:val="22"/>
          <w:lang w:val="en-GB"/>
        </w:rPr>
        <w:t>2.2.b Announcing results and information for examiners</w:t>
      </w:r>
    </w:p>
    <w:p w14:paraId="3EF8698B"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Describe the procedure followed in the past year. When and who were designated as examiners, give an overview in an appendix.</w:t>
      </w:r>
    </w:p>
    <w:p w14:paraId="5AF5D68E" w14:textId="77777777" w:rsidR="001F238B" w:rsidRPr="00DE41D5" w:rsidRDefault="001F238B" w:rsidP="001F238B">
      <w:pPr>
        <w:spacing w:line="271" w:lineRule="auto"/>
        <w:outlineLvl w:val="5"/>
        <w:rPr>
          <w:rFonts w:ascii="Calibri" w:eastAsia="HGGothicM" w:hAnsi="Calibri" w:cs="Times New Roman"/>
          <w:b/>
          <w:bCs/>
          <w:i/>
          <w:iCs/>
          <w:color w:val="7F7F7F"/>
          <w:sz w:val="22"/>
          <w:szCs w:val="22"/>
          <w:lang w:val="en-US"/>
        </w:rPr>
      </w:pPr>
      <w:r>
        <w:rPr>
          <w:rFonts w:ascii="Calibri" w:eastAsia="HGGothicM" w:hAnsi="Calibri" w:cs="Times New Roman"/>
          <w:b/>
          <w:bCs/>
          <w:i/>
          <w:iCs/>
          <w:color w:val="7F7F7F"/>
          <w:sz w:val="22"/>
          <w:szCs w:val="22"/>
          <w:lang w:val="en-GB"/>
        </w:rPr>
        <w:t>2.2.c Measures</w:t>
      </w:r>
    </w:p>
    <w:p w14:paraId="2434F65B" w14:textId="654F4D1E" w:rsidR="001F238B" w:rsidRPr="004441A0" w:rsidRDefault="00A91A9B" w:rsidP="001F238B">
      <w:pPr>
        <w:rPr>
          <w:rFonts w:ascii="Calibri" w:eastAsia="MS Mincho" w:hAnsi="Calibri" w:cs="Times New Roman"/>
          <w:sz w:val="22"/>
          <w:szCs w:val="22"/>
          <w:lang w:val="en-US"/>
        </w:rPr>
      </w:pPr>
      <w:r>
        <w:rPr>
          <w:rFonts w:ascii="Calibri" w:eastAsia="MS Mincho" w:hAnsi="Calibri" w:cs="Times New Roman"/>
          <w:sz w:val="22"/>
          <w:szCs w:val="22"/>
          <w:lang w:val="en-GB"/>
        </w:rPr>
        <w:t xml:space="preserve">Is there </w:t>
      </w:r>
      <w:r w:rsidR="001F238B">
        <w:rPr>
          <w:rFonts w:ascii="Calibri" w:eastAsia="MS Mincho" w:hAnsi="Calibri" w:cs="Times New Roman"/>
          <w:sz w:val="22"/>
          <w:szCs w:val="22"/>
          <w:lang w:val="en-GB"/>
        </w:rPr>
        <w:t xml:space="preserve">reason to change the designation of and information for examiners for </w:t>
      </w:r>
      <w:r w:rsidR="004441A0">
        <w:rPr>
          <w:rFonts w:ascii="Calibri" w:eastAsia="MS Mincho" w:hAnsi="Calibri" w:cs="Times New Roman"/>
          <w:sz w:val="22"/>
          <w:szCs w:val="22"/>
          <w:lang w:val="en-GB"/>
        </w:rPr>
        <w:t>20</w:t>
      </w:r>
      <w:r w:rsidR="003C4D75">
        <w:rPr>
          <w:rFonts w:ascii="Calibri" w:eastAsia="MS Mincho" w:hAnsi="Calibri" w:cs="Times New Roman"/>
          <w:sz w:val="22"/>
          <w:szCs w:val="22"/>
          <w:lang w:val="en-GB"/>
        </w:rPr>
        <w:t>2</w:t>
      </w:r>
      <w:r w:rsidR="005A77B3">
        <w:rPr>
          <w:rFonts w:ascii="Calibri" w:eastAsia="MS Mincho" w:hAnsi="Calibri" w:cs="Times New Roman"/>
          <w:sz w:val="22"/>
          <w:szCs w:val="22"/>
          <w:lang w:val="en-GB"/>
        </w:rPr>
        <w:t>3</w:t>
      </w:r>
      <w:r w:rsidR="00144F54">
        <w:rPr>
          <w:rFonts w:ascii="Calibri" w:eastAsia="MS Mincho" w:hAnsi="Calibri" w:cs="Times New Roman"/>
          <w:sz w:val="22"/>
          <w:szCs w:val="22"/>
          <w:lang w:val="en-GB"/>
        </w:rPr>
        <w:t>-202</w:t>
      </w:r>
      <w:r w:rsidR="005A77B3">
        <w:rPr>
          <w:rFonts w:ascii="Calibri" w:eastAsia="MS Mincho" w:hAnsi="Calibri" w:cs="Times New Roman"/>
          <w:sz w:val="22"/>
          <w:szCs w:val="22"/>
          <w:lang w:val="en-GB"/>
        </w:rPr>
        <w:t>4</w:t>
      </w:r>
      <w:r w:rsidR="001F238B">
        <w:rPr>
          <w:rFonts w:ascii="Calibri" w:eastAsia="MS Mincho" w:hAnsi="Calibri" w:cs="Times New Roman"/>
          <w:sz w:val="22"/>
          <w:szCs w:val="22"/>
          <w:lang w:val="en-GB"/>
        </w:rPr>
        <w:t xml:space="preserve"> or to formulate points for improvement? If so, please indicate these below.</w:t>
      </w:r>
    </w:p>
    <w:p w14:paraId="1EDBC2B3" w14:textId="77777777" w:rsidR="001F238B" w:rsidRPr="004441A0" w:rsidRDefault="001F238B" w:rsidP="001F238B">
      <w:pPr>
        <w:rPr>
          <w:rFonts w:ascii="Calibri" w:eastAsia="MS Mincho" w:hAnsi="Calibri" w:cs="Times New Roman"/>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17"/>
        <w:gridCol w:w="3011"/>
      </w:tblGrid>
      <w:tr w:rsidR="001F238B" w:rsidRPr="001F238B" w14:paraId="49BA9207" w14:textId="77777777">
        <w:tc>
          <w:tcPr>
            <w:tcW w:w="3070" w:type="dxa"/>
          </w:tcPr>
          <w:p w14:paraId="6FC904FF" w14:textId="77777777" w:rsidR="001F238B" w:rsidRPr="00DE41D5" w:rsidRDefault="001F238B" w:rsidP="001F238B">
            <w:pPr>
              <w:rPr>
                <w:rFonts w:ascii="Calibri" w:eastAsia="HGMinchoB" w:hAnsi="Calibri" w:cs="Times New Roman"/>
                <w:sz w:val="22"/>
                <w:szCs w:val="22"/>
                <w:lang w:val="en-US"/>
              </w:rPr>
            </w:pPr>
            <w:r>
              <w:rPr>
                <w:rFonts w:ascii="Calibri" w:eastAsia="HGMinchoB" w:hAnsi="Calibri" w:cs="Times New Roman"/>
                <w:sz w:val="22"/>
                <w:szCs w:val="22"/>
                <w:lang w:val="en-GB"/>
              </w:rPr>
              <w:t>Objective / Action / Point for Improvement</w:t>
            </w:r>
          </w:p>
        </w:tc>
        <w:tc>
          <w:tcPr>
            <w:tcW w:w="3070" w:type="dxa"/>
          </w:tcPr>
          <w:p w14:paraId="0DD19EC7" w14:textId="77777777" w:rsidR="001F238B" w:rsidRPr="00DE41D5" w:rsidRDefault="001F238B" w:rsidP="001F238B">
            <w:pPr>
              <w:rPr>
                <w:rFonts w:ascii="Calibri" w:eastAsia="HGMinchoB" w:hAnsi="Calibri" w:cs="Times New Roman"/>
                <w:sz w:val="22"/>
                <w:szCs w:val="22"/>
                <w:lang w:val="en-US"/>
              </w:rPr>
            </w:pPr>
            <w:r>
              <w:rPr>
                <w:rFonts w:ascii="Calibri" w:eastAsia="HGMinchoB" w:hAnsi="Calibri" w:cs="Times New Roman"/>
                <w:sz w:val="22"/>
                <w:szCs w:val="22"/>
                <w:lang w:val="en-GB"/>
              </w:rPr>
              <w:t>To be achieved by when</w:t>
            </w:r>
          </w:p>
        </w:tc>
        <w:tc>
          <w:tcPr>
            <w:tcW w:w="3070" w:type="dxa"/>
          </w:tcPr>
          <w:p w14:paraId="3DC500C0" w14:textId="77777777" w:rsidR="001F238B" w:rsidRPr="001F238B" w:rsidRDefault="001F238B" w:rsidP="001F238B">
            <w:pPr>
              <w:rPr>
                <w:rFonts w:ascii="Calibri" w:eastAsia="HGMinchoB" w:hAnsi="Calibri" w:cs="Times New Roman"/>
                <w:sz w:val="22"/>
                <w:szCs w:val="22"/>
              </w:rPr>
            </w:pPr>
            <w:r>
              <w:rPr>
                <w:rFonts w:ascii="Calibri" w:eastAsia="HGMinchoB" w:hAnsi="Calibri" w:cs="Times New Roman"/>
                <w:sz w:val="22"/>
                <w:szCs w:val="22"/>
                <w:lang w:val="en-GB"/>
              </w:rPr>
              <w:t>By whom</w:t>
            </w:r>
          </w:p>
        </w:tc>
      </w:tr>
      <w:tr w:rsidR="001F238B" w:rsidRPr="001F238B" w14:paraId="1E8E1430" w14:textId="77777777">
        <w:tc>
          <w:tcPr>
            <w:tcW w:w="3070" w:type="dxa"/>
          </w:tcPr>
          <w:p w14:paraId="1580ECF0" w14:textId="77777777" w:rsidR="001F238B" w:rsidRPr="001F238B" w:rsidRDefault="001F238B" w:rsidP="001F238B">
            <w:pPr>
              <w:rPr>
                <w:rFonts w:ascii="Calibri" w:eastAsia="HGMinchoB" w:hAnsi="Calibri" w:cs="Times New Roman"/>
                <w:sz w:val="22"/>
                <w:szCs w:val="22"/>
              </w:rPr>
            </w:pPr>
          </w:p>
        </w:tc>
        <w:tc>
          <w:tcPr>
            <w:tcW w:w="3070" w:type="dxa"/>
          </w:tcPr>
          <w:p w14:paraId="0E0E773A" w14:textId="77777777" w:rsidR="001F238B" w:rsidRPr="001F238B" w:rsidRDefault="001F238B" w:rsidP="001F238B">
            <w:pPr>
              <w:rPr>
                <w:rFonts w:ascii="Calibri" w:eastAsia="HGMinchoB" w:hAnsi="Calibri" w:cs="Times New Roman"/>
                <w:sz w:val="22"/>
                <w:szCs w:val="22"/>
              </w:rPr>
            </w:pPr>
          </w:p>
        </w:tc>
        <w:tc>
          <w:tcPr>
            <w:tcW w:w="3070" w:type="dxa"/>
          </w:tcPr>
          <w:p w14:paraId="5C009CD9" w14:textId="77777777" w:rsidR="001F238B" w:rsidRPr="001F238B" w:rsidRDefault="001F238B" w:rsidP="001F238B">
            <w:pPr>
              <w:rPr>
                <w:rFonts w:ascii="Calibri" w:eastAsia="HGMinchoB" w:hAnsi="Calibri" w:cs="Times New Roman"/>
                <w:sz w:val="22"/>
                <w:szCs w:val="22"/>
              </w:rPr>
            </w:pPr>
          </w:p>
        </w:tc>
      </w:tr>
      <w:tr w:rsidR="001F238B" w:rsidRPr="001F238B" w14:paraId="4DE110FB" w14:textId="77777777">
        <w:tc>
          <w:tcPr>
            <w:tcW w:w="3070" w:type="dxa"/>
          </w:tcPr>
          <w:p w14:paraId="4BA949BB" w14:textId="77777777" w:rsidR="001F238B" w:rsidRPr="001F238B" w:rsidRDefault="001F238B" w:rsidP="001F238B">
            <w:pPr>
              <w:rPr>
                <w:rFonts w:ascii="Calibri" w:eastAsia="HGMinchoB" w:hAnsi="Calibri" w:cs="Times New Roman"/>
                <w:sz w:val="22"/>
                <w:szCs w:val="22"/>
              </w:rPr>
            </w:pPr>
          </w:p>
        </w:tc>
        <w:tc>
          <w:tcPr>
            <w:tcW w:w="3070" w:type="dxa"/>
          </w:tcPr>
          <w:p w14:paraId="387E7209" w14:textId="77777777" w:rsidR="001F238B" w:rsidRPr="001F238B" w:rsidRDefault="001F238B" w:rsidP="001F238B">
            <w:pPr>
              <w:rPr>
                <w:rFonts w:ascii="Calibri" w:eastAsia="HGMinchoB" w:hAnsi="Calibri" w:cs="Times New Roman"/>
                <w:sz w:val="22"/>
                <w:szCs w:val="22"/>
              </w:rPr>
            </w:pPr>
          </w:p>
        </w:tc>
        <w:tc>
          <w:tcPr>
            <w:tcW w:w="3070" w:type="dxa"/>
          </w:tcPr>
          <w:p w14:paraId="65E99AB5" w14:textId="77777777" w:rsidR="001F238B" w:rsidRPr="001F238B" w:rsidRDefault="001F238B" w:rsidP="001F238B">
            <w:pPr>
              <w:rPr>
                <w:rFonts w:ascii="Calibri" w:eastAsia="HGMinchoB" w:hAnsi="Calibri" w:cs="Times New Roman"/>
                <w:sz w:val="22"/>
                <w:szCs w:val="22"/>
              </w:rPr>
            </w:pPr>
          </w:p>
        </w:tc>
      </w:tr>
    </w:tbl>
    <w:p w14:paraId="4E55575B" w14:textId="77777777" w:rsidR="001F238B" w:rsidRPr="001F238B" w:rsidRDefault="001F238B" w:rsidP="001F238B">
      <w:pPr>
        <w:spacing w:line="276" w:lineRule="auto"/>
        <w:rPr>
          <w:rFonts w:ascii="Calibri" w:eastAsia="HGMinchoB" w:hAnsi="Calibri" w:cs="Times New Roman"/>
          <w:b/>
          <w:sz w:val="22"/>
          <w:szCs w:val="22"/>
        </w:rPr>
      </w:pPr>
      <w:bookmarkStart w:id="42" w:name="_Toc233988888"/>
      <w:bookmarkStart w:id="43" w:name="_Toc387742068"/>
      <w:bookmarkStart w:id="44" w:name="_Toc387742272"/>
    </w:p>
    <w:p w14:paraId="3B0526A9" w14:textId="77777777" w:rsidR="001F238B" w:rsidRPr="00DE41D5" w:rsidRDefault="001F238B" w:rsidP="001F238B">
      <w:pPr>
        <w:spacing w:line="276" w:lineRule="auto"/>
        <w:rPr>
          <w:rFonts w:ascii="Calibri" w:eastAsia="HGMinchoB" w:hAnsi="Calibri" w:cs="Times New Roman"/>
          <w:b/>
          <w:sz w:val="22"/>
          <w:szCs w:val="22"/>
          <w:lang w:val="en-US"/>
        </w:rPr>
      </w:pPr>
      <w:r>
        <w:rPr>
          <w:rFonts w:ascii="Calibri" w:eastAsia="HGMinchoB" w:hAnsi="Calibri" w:cs="Times New Roman"/>
          <w:b/>
          <w:bCs/>
          <w:sz w:val="22"/>
          <w:szCs w:val="22"/>
          <w:lang w:val="en-GB"/>
        </w:rPr>
        <w:t>2.3 Changes in the rules and guidelines</w:t>
      </w:r>
      <w:bookmarkEnd w:id="42"/>
      <w:bookmarkEnd w:id="43"/>
      <w:bookmarkEnd w:id="44"/>
    </w:p>
    <w:p w14:paraId="4FA8EAC0"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Which changes to the rules and guidelines have been made in the past year (including assessment criteria)? Substantiate where possible. Are any fo</w:t>
      </w:r>
      <w:r w:rsidR="004352CF">
        <w:rPr>
          <w:rFonts w:ascii="Calibri" w:eastAsia="MS Mincho" w:hAnsi="Calibri" w:cs="Times New Roman"/>
          <w:sz w:val="22"/>
          <w:szCs w:val="22"/>
          <w:lang w:val="en-GB"/>
        </w:rPr>
        <w:t>reseen for next year? (include</w:t>
      </w:r>
      <w:r>
        <w:rPr>
          <w:rFonts w:ascii="Calibri" w:eastAsia="MS Mincho" w:hAnsi="Calibri" w:cs="Times New Roman"/>
          <w:sz w:val="22"/>
          <w:szCs w:val="22"/>
          <w:lang w:val="en-GB"/>
        </w:rPr>
        <w:t xml:space="preserve"> substantiation).</w:t>
      </w:r>
    </w:p>
    <w:p w14:paraId="1E429AEC" w14:textId="77777777" w:rsidR="001F238B" w:rsidRPr="00DE41D5" w:rsidRDefault="001F238B" w:rsidP="001F238B">
      <w:pPr>
        <w:rPr>
          <w:rFonts w:ascii="Calibri" w:eastAsia="MS Mincho" w:hAnsi="Calibri" w:cs="Times New Roman"/>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17"/>
        <w:gridCol w:w="3011"/>
      </w:tblGrid>
      <w:tr w:rsidR="001F238B" w:rsidRPr="001F238B" w14:paraId="7C331C35" w14:textId="77777777">
        <w:tc>
          <w:tcPr>
            <w:tcW w:w="3070" w:type="dxa"/>
          </w:tcPr>
          <w:p w14:paraId="7C3E1B09" w14:textId="77777777" w:rsidR="001F238B" w:rsidRPr="00DE41D5" w:rsidRDefault="001F238B" w:rsidP="001F238B">
            <w:pPr>
              <w:rPr>
                <w:rFonts w:ascii="Calibri" w:eastAsia="HGMinchoB" w:hAnsi="Calibri" w:cs="Times New Roman"/>
                <w:sz w:val="22"/>
                <w:szCs w:val="22"/>
                <w:lang w:val="en-US"/>
              </w:rPr>
            </w:pPr>
            <w:r>
              <w:rPr>
                <w:rFonts w:ascii="Calibri" w:eastAsia="HGMinchoB" w:hAnsi="Calibri" w:cs="Times New Roman"/>
                <w:sz w:val="22"/>
                <w:szCs w:val="22"/>
                <w:lang w:val="en-GB"/>
              </w:rPr>
              <w:t>Objective / Action / Point for Improvement</w:t>
            </w:r>
          </w:p>
        </w:tc>
        <w:tc>
          <w:tcPr>
            <w:tcW w:w="3070" w:type="dxa"/>
          </w:tcPr>
          <w:p w14:paraId="75A01729" w14:textId="77777777" w:rsidR="001F238B" w:rsidRPr="00DE41D5" w:rsidRDefault="001F238B" w:rsidP="001F238B">
            <w:pPr>
              <w:rPr>
                <w:rFonts w:ascii="Calibri" w:eastAsia="HGMinchoB" w:hAnsi="Calibri" w:cs="Times New Roman"/>
                <w:sz w:val="22"/>
                <w:szCs w:val="22"/>
                <w:lang w:val="en-US"/>
              </w:rPr>
            </w:pPr>
            <w:r>
              <w:rPr>
                <w:rFonts w:ascii="Calibri" w:eastAsia="HGMinchoB" w:hAnsi="Calibri" w:cs="Times New Roman"/>
                <w:sz w:val="22"/>
                <w:szCs w:val="22"/>
                <w:lang w:val="en-GB"/>
              </w:rPr>
              <w:t>To be achieved by when</w:t>
            </w:r>
          </w:p>
        </w:tc>
        <w:tc>
          <w:tcPr>
            <w:tcW w:w="3070" w:type="dxa"/>
          </w:tcPr>
          <w:p w14:paraId="19A57981" w14:textId="77777777" w:rsidR="001F238B" w:rsidRPr="001F238B" w:rsidRDefault="001F238B" w:rsidP="001F238B">
            <w:pPr>
              <w:rPr>
                <w:rFonts w:ascii="Calibri" w:eastAsia="HGMinchoB" w:hAnsi="Calibri" w:cs="Times New Roman"/>
                <w:sz w:val="22"/>
                <w:szCs w:val="22"/>
              </w:rPr>
            </w:pPr>
            <w:r>
              <w:rPr>
                <w:rFonts w:ascii="Calibri" w:eastAsia="HGMinchoB" w:hAnsi="Calibri" w:cs="Times New Roman"/>
                <w:sz w:val="22"/>
                <w:szCs w:val="22"/>
                <w:lang w:val="en-GB"/>
              </w:rPr>
              <w:t>By whom</w:t>
            </w:r>
          </w:p>
        </w:tc>
      </w:tr>
      <w:tr w:rsidR="001F238B" w:rsidRPr="001F238B" w14:paraId="0FAA9389" w14:textId="77777777">
        <w:tc>
          <w:tcPr>
            <w:tcW w:w="3070" w:type="dxa"/>
          </w:tcPr>
          <w:p w14:paraId="4FCE0EFF" w14:textId="77777777" w:rsidR="001F238B" w:rsidRPr="001F238B" w:rsidRDefault="001F238B" w:rsidP="001F238B">
            <w:pPr>
              <w:rPr>
                <w:rFonts w:ascii="Calibri" w:eastAsia="HGMinchoB" w:hAnsi="Calibri" w:cs="Times New Roman"/>
                <w:sz w:val="22"/>
                <w:szCs w:val="22"/>
              </w:rPr>
            </w:pPr>
          </w:p>
        </w:tc>
        <w:tc>
          <w:tcPr>
            <w:tcW w:w="3070" w:type="dxa"/>
          </w:tcPr>
          <w:p w14:paraId="2F221C49" w14:textId="77777777" w:rsidR="001F238B" w:rsidRPr="001F238B" w:rsidRDefault="001F238B" w:rsidP="001F238B">
            <w:pPr>
              <w:rPr>
                <w:rFonts w:ascii="Calibri" w:eastAsia="HGMinchoB" w:hAnsi="Calibri" w:cs="Times New Roman"/>
                <w:sz w:val="22"/>
                <w:szCs w:val="22"/>
              </w:rPr>
            </w:pPr>
          </w:p>
        </w:tc>
        <w:tc>
          <w:tcPr>
            <w:tcW w:w="3070" w:type="dxa"/>
          </w:tcPr>
          <w:p w14:paraId="4AA3F995" w14:textId="77777777" w:rsidR="001F238B" w:rsidRPr="001F238B" w:rsidRDefault="001F238B" w:rsidP="001F238B">
            <w:pPr>
              <w:rPr>
                <w:rFonts w:ascii="Calibri" w:eastAsia="HGMinchoB" w:hAnsi="Calibri" w:cs="Times New Roman"/>
                <w:sz w:val="22"/>
                <w:szCs w:val="22"/>
              </w:rPr>
            </w:pPr>
          </w:p>
        </w:tc>
      </w:tr>
      <w:tr w:rsidR="001F238B" w:rsidRPr="001F238B" w14:paraId="57C7D527" w14:textId="77777777">
        <w:tc>
          <w:tcPr>
            <w:tcW w:w="3070" w:type="dxa"/>
          </w:tcPr>
          <w:p w14:paraId="1DEAB069" w14:textId="77777777" w:rsidR="001F238B" w:rsidRPr="001F238B" w:rsidRDefault="001F238B" w:rsidP="001F238B">
            <w:pPr>
              <w:rPr>
                <w:rFonts w:ascii="Calibri" w:eastAsia="HGMinchoB" w:hAnsi="Calibri" w:cs="Times New Roman"/>
                <w:sz w:val="22"/>
                <w:szCs w:val="22"/>
              </w:rPr>
            </w:pPr>
          </w:p>
        </w:tc>
        <w:tc>
          <w:tcPr>
            <w:tcW w:w="3070" w:type="dxa"/>
          </w:tcPr>
          <w:p w14:paraId="4F7E641E" w14:textId="77777777" w:rsidR="001F238B" w:rsidRPr="001F238B" w:rsidRDefault="001F238B" w:rsidP="001F238B">
            <w:pPr>
              <w:rPr>
                <w:rFonts w:ascii="Calibri" w:eastAsia="HGMinchoB" w:hAnsi="Calibri" w:cs="Times New Roman"/>
                <w:sz w:val="22"/>
                <w:szCs w:val="22"/>
              </w:rPr>
            </w:pPr>
          </w:p>
        </w:tc>
        <w:tc>
          <w:tcPr>
            <w:tcW w:w="3070" w:type="dxa"/>
          </w:tcPr>
          <w:p w14:paraId="3ED3A0AD" w14:textId="77777777" w:rsidR="001F238B" w:rsidRPr="001F238B" w:rsidRDefault="001F238B" w:rsidP="001F238B">
            <w:pPr>
              <w:rPr>
                <w:rFonts w:ascii="Calibri" w:eastAsia="HGMinchoB" w:hAnsi="Calibri" w:cs="Times New Roman"/>
                <w:sz w:val="22"/>
                <w:szCs w:val="22"/>
              </w:rPr>
            </w:pPr>
          </w:p>
        </w:tc>
      </w:tr>
    </w:tbl>
    <w:p w14:paraId="28491DE0" w14:textId="77777777" w:rsidR="001F238B" w:rsidRPr="00DE41D5" w:rsidRDefault="001F238B" w:rsidP="005D02F8">
      <w:pPr>
        <w:pStyle w:val="Heading2"/>
        <w:rPr>
          <w:rFonts w:eastAsia="MS Mincho"/>
          <w:lang w:val="en-US"/>
        </w:rPr>
      </w:pPr>
      <w:bookmarkStart w:id="45" w:name="_Toc484080757"/>
      <w:bookmarkStart w:id="46" w:name="_Toc357696504"/>
      <w:bookmarkStart w:id="47" w:name="_Toc422398541"/>
      <w:bookmarkStart w:id="48" w:name="_Toc233988890"/>
      <w:bookmarkStart w:id="49" w:name="_Toc361498571"/>
      <w:bookmarkStart w:id="50" w:name="_Toc514841279"/>
      <w:bookmarkStart w:id="51" w:name="_Toc11672441"/>
      <w:r>
        <w:rPr>
          <w:lang w:val="en-GB"/>
        </w:rPr>
        <w:t>3.</w:t>
      </w:r>
      <w:r>
        <w:rPr>
          <w:b w:val="0"/>
          <w:bCs w:val="0"/>
          <w:lang w:val="en-GB"/>
        </w:rPr>
        <w:t xml:space="preserve"> </w:t>
      </w:r>
      <w:r>
        <w:rPr>
          <w:lang w:val="en-GB"/>
        </w:rPr>
        <w:t>Important agenda items and changes of position</w:t>
      </w:r>
      <w:bookmarkEnd w:id="45"/>
      <w:bookmarkEnd w:id="46"/>
      <w:bookmarkEnd w:id="47"/>
      <w:bookmarkEnd w:id="48"/>
      <w:bookmarkEnd w:id="49"/>
      <w:bookmarkEnd w:id="50"/>
      <w:bookmarkEnd w:id="51"/>
      <w:r>
        <w:rPr>
          <w:b w:val="0"/>
          <w:bCs w:val="0"/>
          <w:lang w:val="en-GB"/>
        </w:rPr>
        <w:t xml:space="preserve"> </w:t>
      </w:r>
    </w:p>
    <w:p w14:paraId="180BD2A6"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As evidenced by new guidelines,</w:t>
      </w:r>
      <w:r w:rsidR="008842CB">
        <w:rPr>
          <w:rFonts w:ascii="Calibri" w:eastAsia="MS Mincho" w:hAnsi="Calibri" w:cs="Times New Roman"/>
          <w:sz w:val="22"/>
          <w:szCs w:val="22"/>
          <w:lang w:val="en-GB"/>
        </w:rPr>
        <w:t xml:space="preserve"> including substantiation, for </w:t>
      </w:r>
      <w:r>
        <w:rPr>
          <w:rFonts w:ascii="Calibri" w:eastAsia="MS Mincho" w:hAnsi="Calibri" w:cs="Times New Roman"/>
          <w:sz w:val="22"/>
          <w:szCs w:val="22"/>
          <w:lang w:val="en-GB"/>
        </w:rPr>
        <w:t xml:space="preserve">example. </w:t>
      </w:r>
      <w:r>
        <w:rPr>
          <w:rFonts w:ascii="Calibri" w:eastAsia="MS Mincho" w:hAnsi="Calibri" w:cs="Times New Roman"/>
          <w:i/>
          <w:iCs/>
          <w:sz w:val="22"/>
          <w:szCs w:val="22"/>
          <w:lang w:val="en-GB"/>
        </w:rPr>
        <w:t xml:space="preserve">Only include this section if relevant for the past year. </w:t>
      </w:r>
    </w:p>
    <w:p w14:paraId="189CED98" w14:textId="7B3088B0" w:rsidR="001F238B" w:rsidRPr="00DE41D5" w:rsidRDefault="001F238B" w:rsidP="005D02F8">
      <w:pPr>
        <w:pStyle w:val="Heading2"/>
        <w:rPr>
          <w:lang w:val="en-US"/>
        </w:rPr>
      </w:pPr>
      <w:bookmarkStart w:id="52" w:name="_Toc484080758"/>
      <w:bookmarkStart w:id="53" w:name="_Toc357696505"/>
      <w:bookmarkStart w:id="54" w:name="_Toc361498572"/>
      <w:bookmarkStart w:id="55" w:name="_Toc514841280"/>
      <w:bookmarkStart w:id="56" w:name="_Toc11672442"/>
      <w:r>
        <w:rPr>
          <w:lang w:val="en-GB"/>
        </w:rPr>
        <w:t xml:space="preserve">4. Recommendations on </w:t>
      </w:r>
      <w:r w:rsidR="006928E0">
        <w:rPr>
          <w:lang w:val="en-GB"/>
        </w:rPr>
        <w:t xml:space="preserve">Teaching </w:t>
      </w:r>
      <w:r>
        <w:rPr>
          <w:lang w:val="en-GB"/>
        </w:rPr>
        <w:t>and Examination Regulations</w:t>
      </w:r>
      <w:bookmarkEnd w:id="52"/>
      <w:bookmarkEnd w:id="53"/>
      <w:bookmarkEnd w:id="54"/>
      <w:bookmarkEnd w:id="55"/>
      <w:bookmarkEnd w:id="56"/>
    </w:p>
    <w:p w14:paraId="5753980A" w14:textId="0B0300B7" w:rsidR="001F238B" w:rsidRPr="00DE41D5" w:rsidRDefault="001F238B" w:rsidP="001F238B">
      <w:pPr>
        <w:spacing w:after="200" w:line="276" w:lineRule="auto"/>
        <w:rPr>
          <w:rFonts w:ascii="Calibri" w:eastAsia="Calibri" w:hAnsi="Calibri" w:cs="Arial"/>
          <w:sz w:val="22"/>
          <w:szCs w:val="22"/>
          <w:lang w:val="en-US"/>
        </w:rPr>
      </w:pPr>
      <w:r>
        <w:rPr>
          <w:rFonts w:ascii="Calibri" w:eastAsia="HGMinchoB" w:hAnsi="Calibri" w:cs="Arial"/>
          <w:sz w:val="22"/>
          <w:szCs w:val="22"/>
          <w:lang w:val="en-GB"/>
        </w:rPr>
        <w:t xml:space="preserve">Under this point, briefly summarize the recommendations provided on the </w:t>
      </w:r>
      <w:r w:rsidR="006928E0">
        <w:rPr>
          <w:rFonts w:ascii="Calibri" w:eastAsia="HGMinchoB" w:hAnsi="Calibri" w:cs="Arial"/>
          <w:sz w:val="22"/>
          <w:szCs w:val="22"/>
          <w:lang w:val="en-GB"/>
        </w:rPr>
        <w:t>Teaching</w:t>
      </w:r>
      <w:r>
        <w:rPr>
          <w:rFonts w:ascii="Calibri" w:eastAsia="HGMinchoB" w:hAnsi="Calibri" w:cs="Arial"/>
          <w:sz w:val="22"/>
          <w:szCs w:val="22"/>
          <w:lang w:val="en-GB"/>
        </w:rPr>
        <w:t xml:space="preserve"> and Examination </w:t>
      </w:r>
      <w:proofErr w:type="gramStart"/>
      <w:r>
        <w:rPr>
          <w:rFonts w:ascii="Calibri" w:eastAsia="HGMinchoB" w:hAnsi="Calibri" w:cs="Arial"/>
          <w:sz w:val="22"/>
          <w:szCs w:val="22"/>
          <w:lang w:val="en-GB"/>
        </w:rPr>
        <w:t>Regulations, and</w:t>
      </w:r>
      <w:proofErr w:type="gramEnd"/>
      <w:r>
        <w:rPr>
          <w:rFonts w:ascii="Calibri" w:eastAsia="HGMinchoB" w:hAnsi="Calibri" w:cs="Arial"/>
          <w:sz w:val="22"/>
          <w:szCs w:val="22"/>
          <w:lang w:val="en-GB"/>
        </w:rPr>
        <w:t xml:space="preserve"> indicate whether the recommendation was followed or not. </w:t>
      </w:r>
    </w:p>
    <w:p w14:paraId="3CFC9DD6" w14:textId="77777777" w:rsidR="001F238B" w:rsidRPr="00DE41D5" w:rsidRDefault="001F238B" w:rsidP="005D02F8">
      <w:pPr>
        <w:pStyle w:val="Heading2"/>
        <w:rPr>
          <w:lang w:val="en-US"/>
        </w:rPr>
      </w:pPr>
      <w:bookmarkStart w:id="57" w:name="_Toc484080759"/>
      <w:bookmarkStart w:id="58" w:name="_Toc357696506"/>
      <w:bookmarkStart w:id="59" w:name="_Toc361498573"/>
      <w:bookmarkStart w:id="60" w:name="_Toc514841281"/>
      <w:bookmarkStart w:id="61" w:name="_Toc11672443"/>
      <w:r>
        <w:rPr>
          <w:lang w:val="en-GB"/>
        </w:rPr>
        <w:t>5. Academic misconduct</w:t>
      </w:r>
      <w:bookmarkEnd w:id="57"/>
      <w:bookmarkEnd w:id="58"/>
      <w:bookmarkEnd w:id="59"/>
      <w:bookmarkEnd w:id="60"/>
      <w:bookmarkEnd w:id="61"/>
    </w:p>
    <w:p w14:paraId="423FEB4A"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 xml:space="preserve">Indicate which measures have been taken to prevent academic misconduct and how the Examination Board monitors compliance with these measures. </w:t>
      </w:r>
      <w:r>
        <w:rPr>
          <w:rFonts w:ascii="Calibri" w:eastAsia="MS Mincho" w:hAnsi="Calibri" w:cs="Times New Roman"/>
          <w:i/>
          <w:iCs/>
          <w:sz w:val="22"/>
          <w:szCs w:val="22"/>
          <w:lang w:val="en-GB"/>
        </w:rPr>
        <w:t xml:space="preserve">This point can be </w:t>
      </w:r>
      <w:r w:rsidR="004352CF">
        <w:rPr>
          <w:rFonts w:ascii="Calibri" w:eastAsia="MS Mincho" w:hAnsi="Calibri" w:cs="Times New Roman"/>
          <w:i/>
          <w:iCs/>
          <w:sz w:val="22"/>
          <w:szCs w:val="22"/>
          <w:lang w:val="en-GB"/>
        </w:rPr>
        <w:t>taken</w:t>
      </w:r>
      <w:r>
        <w:rPr>
          <w:rFonts w:ascii="Calibri" w:eastAsia="MS Mincho" w:hAnsi="Calibri" w:cs="Times New Roman"/>
          <w:i/>
          <w:iCs/>
          <w:sz w:val="22"/>
          <w:szCs w:val="22"/>
          <w:lang w:val="en-GB"/>
        </w:rPr>
        <w:t xml:space="preserve"> from the programme annual report from the previous year if nothing has changed.</w:t>
      </w:r>
    </w:p>
    <w:p w14:paraId="293259D7" w14:textId="77777777" w:rsidR="001F238B" w:rsidRPr="00DE41D5" w:rsidRDefault="001F238B" w:rsidP="005D02F8">
      <w:pPr>
        <w:pStyle w:val="Heading2"/>
        <w:rPr>
          <w:lang w:val="en-US"/>
        </w:rPr>
      </w:pPr>
      <w:bookmarkStart w:id="62" w:name="_Toc484080760"/>
      <w:bookmarkStart w:id="63" w:name="_Toc357696507"/>
      <w:bookmarkStart w:id="64" w:name="_Toc422398542"/>
      <w:bookmarkStart w:id="65" w:name="_Toc233988891"/>
      <w:bookmarkStart w:id="66" w:name="_Toc361498574"/>
      <w:bookmarkStart w:id="67" w:name="_Toc514841282"/>
      <w:bookmarkStart w:id="68" w:name="_Toc11672444"/>
      <w:r>
        <w:rPr>
          <w:lang w:val="en-GB"/>
        </w:rPr>
        <w:t xml:space="preserve">6. Review of </w:t>
      </w:r>
      <w:r w:rsidR="005A0735">
        <w:rPr>
          <w:lang w:val="en-GB"/>
        </w:rPr>
        <w:t xml:space="preserve">formulated </w:t>
      </w:r>
      <w:r>
        <w:rPr>
          <w:lang w:val="en-GB"/>
        </w:rPr>
        <w:t>points for a</w:t>
      </w:r>
      <w:r w:rsidR="005A0735">
        <w:rPr>
          <w:lang w:val="en-GB"/>
        </w:rPr>
        <w:t>ttention, problems</w:t>
      </w:r>
      <w:r>
        <w:rPr>
          <w:lang w:val="en-GB"/>
        </w:rPr>
        <w:t xml:space="preserve"> and how they are to be tackled</w:t>
      </w:r>
      <w:bookmarkEnd w:id="62"/>
      <w:bookmarkEnd w:id="63"/>
      <w:bookmarkEnd w:id="64"/>
      <w:bookmarkEnd w:id="65"/>
      <w:bookmarkEnd w:id="66"/>
      <w:bookmarkEnd w:id="67"/>
      <w:bookmarkEnd w:id="68"/>
      <w:r>
        <w:rPr>
          <w:b w:val="0"/>
          <w:bCs w:val="0"/>
          <w:lang w:val="en-GB"/>
        </w:rPr>
        <w:t xml:space="preserve"> </w:t>
      </w:r>
    </w:p>
    <w:p w14:paraId="0BAD4C6C"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 xml:space="preserve">Describe the current situation in relation to the objectives, action and points for improvement from the previous year's annual report. </w:t>
      </w:r>
    </w:p>
    <w:p w14:paraId="1259915F" w14:textId="77777777" w:rsidR="001F238B" w:rsidRPr="00DE41D5" w:rsidRDefault="00F67ACB" w:rsidP="001F238B">
      <w:pPr>
        <w:rPr>
          <w:rFonts w:ascii="Calibri" w:eastAsia="MS Mincho" w:hAnsi="Calibri" w:cs="Times New Roman"/>
          <w:sz w:val="22"/>
          <w:szCs w:val="22"/>
          <w:lang w:val="en-US"/>
        </w:rPr>
      </w:pPr>
      <w:r>
        <w:rPr>
          <w:rFonts w:ascii="Calibri" w:eastAsia="MS Mincho" w:hAnsi="Calibri" w:cs="Times New Roman"/>
          <w:sz w:val="22"/>
          <w:szCs w:val="22"/>
          <w:lang w:val="en-GB"/>
        </w:rPr>
        <w:t>Have other problem</w:t>
      </w:r>
      <w:r w:rsidR="001F238B">
        <w:rPr>
          <w:rFonts w:ascii="Calibri" w:eastAsia="MS Mincho" w:hAnsi="Calibri" w:cs="Times New Roman"/>
          <w:sz w:val="22"/>
          <w:szCs w:val="22"/>
          <w:lang w:val="en-GB"/>
        </w:rPr>
        <w:t>s been identified during the course of the year and what action has been taken?</w:t>
      </w:r>
    </w:p>
    <w:p w14:paraId="112A9D97" w14:textId="77777777" w:rsidR="001F238B" w:rsidRPr="00DE41D5" w:rsidRDefault="001F238B" w:rsidP="001F238B">
      <w:pPr>
        <w:rPr>
          <w:rFonts w:ascii="Calibri" w:eastAsia="MS Mincho" w:hAnsi="Calibri" w:cs="Times New Roman"/>
          <w:sz w:val="22"/>
          <w:szCs w:val="22"/>
          <w:lang w:val="en-US"/>
        </w:rPr>
      </w:pPr>
    </w:p>
    <w:p w14:paraId="2AEC668D" w14:textId="77777777" w:rsidR="001F238B" w:rsidRPr="00DE41D5" w:rsidRDefault="001F238B" w:rsidP="001F238B">
      <w:pPr>
        <w:rPr>
          <w:rFonts w:ascii="Calibri" w:eastAsia="MS Mincho" w:hAnsi="Calibri" w:cs="Times New Roman"/>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17"/>
        <w:gridCol w:w="3011"/>
      </w:tblGrid>
      <w:tr w:rsidR="001F238B" w:rsidRPr="001F238B" w14:paraId="41412E7B" w14:textId="77777777">
        <w:tc>
          <w:tcPr>
            <w:tcW w:w="3070" w:type="dxa"/>
          </w:tcPr>
          <w:p w14:paraId="4A26E7A5" w14:textId="77777777" w:rsidR="001F238B" w:rsidRPr="00DE41D5" w:rsidRDefault="001F238B" w:rsidP="001F238B">
            <w:pPr>
              <w:rPr>
                <w:rFonts w:ascii="Calibri" w:eastAsia="HGMinchoB" w:hAnsi="Calibri" w:cs="Times New Roman"/>
                <w:sz w:val="22"/>
                <w:szCs w:val="22"/>
                <w:lang w:val="en-US"/>
              </w:rPr>
            </w:pPr>
            <w:r>
              <w:rPr>
                <w:rFonts w:ascii="Calibri" w:eastAsia="HGMinchoB" w:hAnsi="Calibri" w:cs="Times New Roman"/>
                <w:sz w:val="22"/>
                <w:szCs w:val="22"/>
                <w:lang w:val="en-GB"/>
              </w:rPr>
              <w:t>Objective / Action / Point for Improvement</w:t>
            </w:r>
          </w:p>
        </w:tc>
        <w:tc>
          <w:tcPr>
            <w:tcW w:w="3070" w:type="dxa"/>
          </w:tcPr>
          <w:p w14:paraId="5191762A" w14:textId="77777777" w:rsidR="001F238B" w:rsidRPr="00DE41D5" w:rsidRDefault="001F238B" w:rsidP="001F238B">
            <w:pPr>
              <w:rPr>
                <w:rFonts w:ascii="Calibri" w:eastAsia="HGMinchoB" w:hAnsi="Calibri" w:cs="Times New Roman"/>
                <w:sz w:val="22"/>
                <w:szCs w:val="22"/>
                <w:lang w:val="en-US"/>
              </w:rPr>
            </w:pPr>
            <w:r>
              <w:rPr>
                <w:rFonts w:ascii="Calibri" w:eastAsia="HGMinchoB" w:hAnsi="Calibri" w:cs="Times New Roman"/>
                <w:sz w:val="22"/>
                <w:szCs w:val="22"/>
                <w:lang w:val="en-GB"/>
              </w:rPr>
              <w:t>To be achieved by when</w:t>
            </w:r>
          </w:p>
        </w:tc>
        <w:tc>
          <w:tcPr>
            <w:tcW w:w="3070" w:type="dxa"/>
          </w:tcPr>
          <w:p w14:paraId="546EFF33" w14:textId="77777777" w:rsidR="001F238B" w:rsidRPr="001F238B" w:rsidRDefault="001F238B" w:rsidP="001F238B">
            <w:pPr>
              <w:rPr>
                <w:rFonts w:ascii="Calibri" w:eastAsia="HGMinchoB" w:hAnsi="Calibri" w:cs="Times New Roman"/>
                <w:sz w:val="22"/>
                <w:szCs w:val="22"/>
              </w:rPr>
            </w:pPr>
            <w:r>
              <w:rPr>
                <w:rFonts w:ascii="Calibri" w:eastAsia="HGMinchoB" w:hAnsi="Calibri" w:cs="Times New Roman"/>
                <w:sz w:val="22"/>
                <w:szCs w:val="22"/>
                <w:lang w:val="en-GB"/>
              </w:rPr>
              <w:t>By whom</w:t>
            </w:r>
          </w:p>
        </w:tc>
      </w:tr>
      <w:tr w:rsidR="001F238B" w:rsidRPr="001F238B" w14:paraId="4DA09804" w14:textId="77777777">
        <w:tc>
          <w:tcPr>
            <w:tcW w:w="3070" w:type="dxa"/>
          </w:tcPr>
          <w:p w14:paraId="7CA0EE2F" w14:textId="77777777" w:rsidR="001F238B" w:rsidRPr="001F238B" w:rsidRDefault="001F238B" w:rsidP="001F238B">
            <w:pPr>
              <w:rPr>
                <w:rFonts w:ascii="Calibri" w:eastAsia="HGMinchoB" w:hAnsi="Calibri" w:cs="Times New Roman"/>
                <w:sz w:val="22"/>
                <w:szCs w:val="22"/>
              </w:rPr>
            </w:pPr>
          </w:p>
        </w:tc>
        <w:tc>
          <w:tcPr>
            <w:tcW w:w="3070" w:type="dxa"/>
          </w:tcPr>
          <w:p w14:paraId="44DE888B" w14:textId="77777777" w:rsidR="001F238B" w:rsidRPr="001F238B" w:rsidRDefault="001F238B" w:rsidP="001F238B">
            <w:pPr>
              <w:rPr>
                <w:rFonts w:ascii="Calibri" w:eastAsia="HGMinchoB" w:hAnsi="Calibri" w:cs="Times New Roman"/>
                <w:sz w:val="22"/>
                <w:szCs w:val="22"/>
              </w:rPr>
            </w:pPr>
          </w:p>
        </w:tc>
        <w:tc>
          <w:tcPr>
            <w:tcW w:w="3070" w:type="dxa"/>
          </w:tcPr>
          <w:p w14:paraId="282925EC" w14:textId="77777777" w:rsidR="001F238B" w:rsidRPr="001F238B" w:rsidRDefault="001F238B" w:rsidP="001F238B">
            <w:pPr>
              <w:rPr>
                <w:rFonts w:ascii="Calibri" w:eastAsia="HGMinchoB" w:hAnsi="Calibri" w:cs="Times New Roman"/>
                <w:sz w:val="22"/>
                <w:szCs w:val="22"/>
              </w:rPr>
            </w:pPr>
          </w:p>
        </w:tc>
      </w:tr>
      <w:tr w:rsidR="001F238B" w:rsidRPr="001F238B" w14:paraId="0F57272A" w14:textId="77777777">
        <w:tc>
          <w:tcPr>
            <w:tcW w:w="3070" w:type="dxa"/>
          </w:tcPr>
          <w:p w14:paraId="24F49DA8" w14:textId="77777777" w:rsidR="001F238B" w:rsidRPr="001F238B" w:rsidRDefault="001F238B" w:rsidP="001F238B">
            <w:pPr>
              <w:rPr>
                <w:rFonts w:ascii="Calibri" w:eastAsia="HGMinchoB" w:hAnsi="Calibri" w:cs="Times New Roman"/>
                <w:sz w:val="22"/>
                <w:szCs w:val="22"/>
              </w:rPr>
            </w:pPr>
          </w:p>
        </w:tc>
        <w:tc>
          <w:tcPr>
            <w:tcW w:w="3070" w:type="dxa"/>
          </w:tcPr>
          <w:p w14:paraId="57510574" w14:textId="77777777" w:rsidR="001F238B" w:rsidRPr="001F238B" w:rsidRDefault="001F238B" w:rsidP="001F238B">
            <w:pPr>
              <w:rPr>
                <w:rFonts w:ascii="Calibri" w:eastAsia="HGMinchoB" w:hAnsi="Calibri" w:cs="Times New Roman"/>
                <w:sz w:val="22"/>
                <w:szCs w:val="22"/>
              </w:rPr>
            </w:pPr>
          </w:p>
        </w:tc>
        <w:tc>
          <w:tcPr>
            <w:tcW w:w="3070" w:type="dxa"/>
          </w:tcPr>
          <w:p w14:paraId="5A4B21A9" w14:textId="77777777" w:rsidR="001F238B" w:rsidRPr="001F238B" w:rsidRDefault="001F238B" w:rsidP="001F238B">
            <w:pPr>
              <w:rPr>
                <w:rFonts w:ascii="Calibri" w:eastAsia="HGMinchoB" w:hAnsi="Calibri" w:cs="Times New Roman"/>
                <w:sz w:val="22"/>
                <w:szCs w:val="22"/>
              </w:rPr>
            </w:pPr>
          </w:p>
        </w:tc>
      </w:tr>
    </w:tbl>
    <w:p w14:paraId="1D8636C6" w14:textId="77777777" w:rsidR="001F238B" w:rsidRPr="001F238B" w:rsidRDefault="001F238B" w:rsidP="001F238B">
      <w:pPr>
        <w:rPr>
          <w:rFonts w:ascii="Calibri" w:eastAsia="MS Mincho" w:hAnsi="Calibri" w:cs="Times New Roman"/>
          <w:b/>
          <w:sz w:val="22"/>
          <w:szCs w:val="22"/>
        </w:rPr>
      </w:pPr>
    </w:p>
    <w:p w14:paraId="40F00C77" w14:textId="77777777" w:rsidR="001F238B" w:rsidRPr="001F238B" w:rsidRDefault="008842CB" w:rsidP="005D02F8">
      <w:pPr>
        <w:pStyle w:val="Heading2"/>
      </w:pPr>
      <w:bookmarkStart w:id="69" w:name="_Toc484080761"/>
      <w:bookmarkStart w:id="70" w:name="_Toc357696508"/>
      <w:bookmarkStart w:id="71" w:name="_Toc422398543"/>
      <w:bookmarkStart w:id="72" w:name="_Toc233988892"/>
      <w:bookmarkStart w:id="73" w:name="_Toc361498575"/>
      <w:bookmarkStart w:id="74" w:name="_Toc514841283"/>
      <w:bookmarkStart w:id="75" w:name="_Toc11672445"/>
      <w:r>
        <w:rPr>
          <w:lang w:val="en-GB"/>
        </w:rPr>
        <w:t xml:space="preserve">7. </w:t>
      </w:r>
      <w:r w:rsidR="001F238B">
        <w:rPr>
          <w:lang w:val="en-GB"/>
        </w:rPr>
        <w:t>Overview of appeals</w:t>
      </w:r>
      <w:bookmarkEnd w:id="69"/>
      <w:bookmarkEnd w:id="70"/>
      <w:bookmarkEnd w:id="71"/>
      <w:bookmarkEnd w:id="72"/>
      <w:bookmarkEnd w:id="73"/>
      <w:bookmarkEnd w:id="74"/>
      <w:bookmarkEnd w:id="75"/>
    </w:p>
    <w:p w14:paraId="541B1675"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Provide a summary of Appendix 1 (overview of appeals), if possible linked to objectives relating to the number / type / handling times for appeals. Provide a reflection on these and identify objectives, action or points for</w:t>
      </w:r>
      <w:r w:rsidR="00F67ACB">
        <w:rPr>
          <w:rFonts w:ascii="Calibri" w:eastAsia="MS Mincho" w:hAnsi="Calibri" w:cs="Times New Roman"/>
          <w:sz w:val="22"/>
          <w:szCs w:val="22"/>
          <w:lang w:val="en-GB"/>
        </w:rPr>
        <w:t xml:space="preserve"> improvement in the table</w:t>
      </w:r>
      <w:r w:rsidR="008842CB">
        <w:rPr>
          <w:rFonts w:ascii="Calibri" w:eastAsia="MS Mincho" w:hAnsi="Calibri" w:cs="Times New Roman"/>
          <w:sz w:val="22"/>
          <w:szCs w:val="22"/>
          <w:lang w:val="en-GB"/>
        </w:rPr>
        <w:t xml:space="preserve">. </w:t>
      </w:r>
    </w:p>
    <w:p w14:paraId="2E396F8E" w14:textId="77777777" w:rsidR="001F238B" w:rsidRPr="00DE41D5" w:rsidRDefault="001F238B" w:rsidP="001F238B">
      <w:pPr>
        <w:rPr>
          <w:rFonts w:ascii="Calibri" w:eastAsia="MS Mincho" w:hAnsi="Calibri" w:cs="Times New Roman"/>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17"/>
        <w:gridCol w:w="3011"/>
      </w:tblGrid>
      <w:tr w:rsidR="001F238B" w:rsidRPr="001F238B" w14:paraId="2B7A2673" w14:textId="77777777">
        <w:tc>
          <w:tcPr>
            <w:tcW w:w="3070" w:type="dxa"/>
          </w:tcPr>
          <w:p w14:paraId="6C796763" w14:textId="77777777" w:rsidR="001F238B" w:rsidRPr="00DE41D5" w:rsidRDefault="001F238B" w:rsidP="001F238B">
            <w:pPr>
              <w:rPr>
                <w:rFonts w:ascii="Calibri" w:eastAsia="HGMinchoB" w:hAnsi="Calibri" w:cs="Times New Roman"/>
                <w:sz w:val="22"/>
                <w:szCs w:val="22"/>
                <w:lang w:val="en-US"/>
              </w:rPr>
            </w:pPr>
            <w:r>
              <w:rPr>
                <w:rFonts w:ascii="Calibri" w:eastAsia="HGMinchoB" w:hAnsi="Calibri" w:cs="Times New Roman"/>
                <w:sz w:val="22"/>
                <w:szCs w:val="22"/>
                <w:lang w:val="en-GB"/>
              </w:rPr>
              <w:t>Objective / Action / Point for Improvement</w:t>
            </w:r>
          </w:p>
        </w:tc>
        <w:tc>
          <w:tcPr>
            <w:tcW w:w="3070" w:type="dxa"/>
          </w:tcPr>
          <w:p w14:paraId="088021C7" w14:textId="77777777" w:rsidR="001F238B" w:rsidRPr="00DE41D5" w:rsidRDefault="001F238B" w:rsidP="001F238B">
            <w:pPr>
              <w:rPr>
                <w:rFonts w:ascii="Calibri" w:eastAsia="HGMinchoB" w:hAnsi="Calibri" w:cs="Times New Roman"/>
                <w:sz w:val="22"/>
                <w:szCs w:val="22"/>
                <w:lang w:val="en-US"/>
              </w:rPr>
            </w:pPr>
            <w:r>
              <w:rPr>
                <w:rFonts w:ascii="Calibri" w:eastAsia="HGMinchoB" w:hAnsi="Calibri" w:cs="Times New Roman"/>
                <w:sz w:val="22"/>
                <w:szCs w:val="22"/>
                <w:lang w:val="en-GB"/>
              </w:rPr>
              <w:t>To be achieved by when</w:t>
            </w:r>
          </w:p>
        </w:tc>
        <w:tc>
          <w:tcPr>
            <w:tcW w:w="3070" w:type="dxa"/>
          </w:tcPr>
          <w:p w14:paraId="369C767B" w14:textId="77777777" w:rsidR="001F238B" w:rsidRPr="001F238B" w:rsidRDefault="001F238B" w:rsidP="001F238B">
            <w:pPr>
              <w:rPr>
                <w:rFonts w:ascii="Calibri" w:eastAsia="HGMinchoB" w:hAnsi="Calibri" w:cs="Times New Roman"/>
                <w:sz w:val="22"/>
                <w:szCs w:val="22"/>
              </w:rPr>
            </w:pPr>
            <w:r>
              <w:rPr>
                <w:rFonts w:ascii="Calibri" w:eastAsia="HGMinchoB" w:hAnsi="Calibri" w:cs="Times New Roman"/>
                <w:sz w:val="22"/>
                <w:szCs w:val="22"/>
                <w:lang w:val="en-GB"/>
              </w:rPr>
              <w:t>By whom</w:t>
            </w:r>
          </w:p>
        </w:tc>
      </w:tr>
      <w:tr w:rsidR="001F238B" w:rsidRPr="001F238B" w14:paraId="61ACD4BA" w14:textId="77777777">
        <w:tc>
          <w:tcPr>
            <w:tcW w:w="3070" w:type="dxa"/>
          </w:tcPr>
          <w:p w14:paraId="0821D47C" w14:textId="77777777" w:rsidR="001F238B" w:rsidRPr="001F238B" w:rsidRDefault="001F238B" w:rsidP="001F238B">
            <w:pPr>
              <w:rPr>
                <w:rFonts w:ascii="Calibri" w:eastAsia="HGMinchoB" w:hAnsi="Calibri" w:cs="Times New Roman"/>
                <w:sz w:val="22"/>
                <w:szCs w:val="22"/>
              </w:rPr>
            </w:pPr>
          </w:p>
        </w:tc>
        <w:tc>
          <w:tcPr>
            <w:tcW w:w="3070" w:type="dxa"/>
          </w:tcPr>
          <w:p w14:paraId="14E15032" w14:textId="77777777" w:rsidR="001F238B" w:rsidRPr="001F238B" w:rsidRDefault="001F238B" w:rsidP="001F238B">
            <w:pPr>
              <w:rPr>
                <w:rFonts w:ascii="Calibri" w:eastAsia="HGMinchoB" w:hAnsi="Calibri" w:cs="Times New Roman"/>
                <w:sz w:val="22"/>
                <w:szCs w:val="22"/>
              </w:rPr>
            </w:pPr>
          </w:p>
        </w:tc>
        <w:tc>
          <w:tcPr>
            <w:tcW w:w="3070" w:type="dxa"/>
          </w:tcPr>
          <w:p w14:paraId="22CE5C04" w14:textId="77777777" w:rsidR="001F238B" w:rsidRPr="001F238B" w:rsidRDefault="001F238B" w:rsidP="001F238B">
            <w:pPr>
              <w:rPr>
                <w:rFonts w:ascii="Calibri" w:eastAsia="HGMinchoB" w:hAnsi="Calibri" w:cs="Times New Roman"/>
                <w:sz w:val="22"/>
                <w:szCs w:val="22"/>
              </w:rPr>
            </w:pPr>
          </w:p>
        </w:tc>
      </w:tr>
      <w:tr w:rsidR="001F238B" w:rsidRPr="001F238B" w14:paraId="5C9728F9" w14:textId="77777777">
        <w:tc>
          <w:tcPr>
            <w:tcW w:w="3070" w:type="dxa"/>
          </w:tcPr>
          <w:p w14:paraId="3E69C427" w14:textId="77777777" w:rsidR="001F238B" w:rsidRPr="001F238B" w:rsidRDefault="001F238B" w:rsidP="001F238B">
            <w:pPr>
              <w:rPr>
                <w:rFonts w:ascii="Calibri" w:eastAsia="HGMinchoB" w:hAnsi="Calibri" w:cs="Times New Roman"/>
                <w:sz w:val="22"/>
                <w:szCs w:val="22"/>
              </w:rPr>
            </w:pPr>
          </w:p>
        </w:tc>
        <w:tc>
          <w:tcPr>
            <w:tcW w:w="3070" w:type="dxa"/>
          </w:tcPr>
          <w:p w14:paraId="7A96EB2C" w14:textId="77777777" w:rsidR="001F238B" w:rsidRPr="001F238B" w:rsidRDefault="001F238B" w:rsidP="001F238B">
            <w:pPr>
              <w:rPr>
                <w:rFonts w:ascii="Calibri" w:eastAsia="HGMinchoB" w:hAnsi="Calibri" w:cs="Times New Roman"/>
                <w:sz w:val="22"/>
                <w:szCs w:val="22"/>
              </w:rPr>
            </w:pPr>
          </w:p>
        </w:tc>
        <w:tc>
          <w:tcPr>
            <w:tcW w:w="3070" w:type="dxa"/>
          </w:tcPr>
          <w:p w14:paraId="0AC9037A" w14:textId="77777777" w:rsidR="001F238B" w:rsidRPr="001F238B" w:rsidRDefault="001F238B" w:rsidP="001F238B">
            <w:pPr>
              <w:rPr>
                <w:rFonts w:ascii="Calibri" w:eastAsia="HGMinchoB" w:hAnsi="Calibri" w:cs="Times New Roman"/>
                <w:sz w:val="22"/>
                <w:szCs w:val="22"/>
              </w:rPr>
            </w:pPr>
          </w:p>
        </w:tc>
      </w:tr>
    </w:tbl>
    <w:p w14:paraId="2E0BC781" w14:textId="77777777" w:rsidR="001F238B" w:rsidRPr="001F238B" w:rsidRDefault="001F238B" w:rsidP="001F238B">
      <w:pPr>
        <w:rPr>
          <w:rFonts w:ascii="Calibri" w:eastAsia="MS Mincho" w:hAnsi="Calibri" w:cs="Times New Roman"/>
          <w:b/>
          <w:sz w:val="22"/>
          <w:szCs w:val="22"/>
        </w:rPr>
      </w:pPr>
    </w:p>
    <w:p w14:paraId="14F15AAF" w14:textId="77777777" w:rsidR="001F238B" w:rsidRPr="001F238B" w:rsidRDefault="001F238B" w:rsidP="005D02F8">
      <w:pPr>
        <w:pStyle w:val="Heading2"/>
      </w:pPr>
      <w:bookmarkStart w:id="76" w:name="_Toc484080762"/>
      <w:bookmarkStart w:id="77" w:name="_Toc357696509"/>
      <w:bookmarkStart w:id="78" w:name="_Toc422398544"/>
      <w:bookmarkStart w:id="79" w:name="_Toc233988893"/>
      <w:bookmarkStart w:id="80" w:name="_Toc361498576"/>
      <w:bookmarkStart w:id="81" w:name="_Toc514841284"/>
      <w:bookmarkStart w:id="82" w:name="_Toc11672446"/>
      <w:r>
        <w:rPr>
          <w:lang w:val="en-GB"/>
        </w:rPr>
        <w:t>8.</w:t>
      </w:r>
      <w:r>
        <w:rPr>
          <w:b w:val="0"/>
          <w:bCs w:val="0"/>
          <w:lang w:val="en-GB"/>
        </w:rPr>
        <w:t xml:space="preserve"> </w:t>
      </w:r>
      <w:r>
        <w:rPr>
          <w:lang w:val="en-GB"/>
        </w:rPr>
        <w:t>Overview of complaints and requests</w:t>
      </w:r>
      <w:bookmarkEnd w:id="76"/>
      <w:bookmarkEnd w:id="77"/>
      <w:bookmarkEnd w:id="78"/>
      <w:bookmarkEnd w:id="79"/>
      <w:bookmarkEnd w:id="80"/>
      <w:bookmarkEnd w:id="81"/>
      <w:bookmarkEnd w:id="82"/>
      <w:r>
        <w:rPr>
          <w:b w:val="0"/>
          <w:bCs w:val="0"/>
          <w:lang w:val="en-GB"/>
        </w:rPr>
        <w:t xml:space="preserve"> </w:t>
      </w:r>
    </w:p>
    <w:p w14:paraId="0A30B59B"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Provide a summary of Appendix 2 (overview of complaints and requests), if possible linked to objectives relating to the number / type / handling times for complaints. Provide a reflection on these and identify objectives, action or points for improvement i</w:t>
      </w:r>
      <w:r w:rsidR="00F67ACB">
        <w:rPr>
          <w:rFonts w:ascii="Calibri" w:eastAsia="MS Mincho" w:hAnsi="Calibri" w:cs="Times New Roman"/>
          <w:sz w:val="22"/>
          <w:szCs w:val="22"/>
          <w:lang w:val="en-GB"/>
        </w:rPr>
        <w:t>n the table</w:t>
      </w:r>
      <w:r w:rsidR="008842CB">
        <w:rPr>
          <w:rFonts w:ascii="Calibri" w:eastAsia="MS Mincho" w:hAnsi="Calibri" w:cs="Times New Roman"/>
          <w:sz w:val="22"/>
          <w:szCs w:val="22"/>
          <w:lang w:val="en-GB"/>
        </w:rPr>
        <w:t xml:space="preserve">. </w:t>
      </w:r>
    </w:p>
    <w:p w14:paraId="09B3C079" w14:textId="77777777" w:rsidR="001F238B" w:rsidRPr="00DE41D5" w:rsidRDefault="001F238B" w:rsidP="001F238B">
      <w:pPr>
        <w:rPr>
          <w:rFonts w:ascii="Calibri" w:eastAsia="MS Mincho" w:hAnsi="Calibri" w:cs="Times New Roman"/>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17"/>
        <w:gridCol w:w="3011"/>
      </w:tblGrid>
      <w:tr w:rsidR="001F238B" w:rsidRPr="001F238B" w14:paraId="093F6AE2" w14:textId="77777777">
        <w:tc>
          <w:tcPr>
            <w:tcW w:w="3070" w:type="dxa"/>
          </w:tcPr>
          <w:p w14:paraId="4FEB882B" w14:textId="77777777" w:rsidR="001F238B" w:rsidRPr="00DE41D5" w:rsidRDefault="001F238B" w:rsidP="001F238B">
            <w:pPr>
              <w:rPr>
                <w:rFonts w:ascii="Calibri" w:eastAsia="HGMinchoB" w:hAnsi="Calibri" w:cs="Times New Roman"/>
                <w:sz w:val="22"/>
                <w:szCs w:val="22"/>
                <w:lang w:val="en-US"/>
              </w:rPr>
            </w:pPr>
            <w:r>
              <w:rPr>
                <w:rFonts w:ascii="Calibri" w:eastAsia="HGMinchoB" w:hAnsi="Calibri" w:cs="Times New Roman"/>
                <w:sz w:val="22"/>
                <w:szCs w:val="22"/>
                <w:lang w:val="en-GB"/>
              </w:rPr>
              <w:t>Objective / Action / Point for Improvement</w:t>
            </w:r>
          </w:p>
        </w:tc>
        <w:tc>
          <w:tcPr>
            <w:tcW w:w="3070" w:type="dxa"/>
          </w:tcPr>
          <w:p w14:paraId="19D3CBE4" w14:textId="77777777" w:rsidR="001F238B" w:rsidRPr="00DE41D5" w:rsidRDefault="001F238B" w:rsidP="001F238B">
            <w:pPr>
              <w:rPr>
                <w:rFonts w:ascii="Calibri" w:eastAsia="HGMinchoB" w:hAnsi="Calibri" w:cs="Times New Roman"/>
                <w:sz w:val="22"/>
                <w:szCs w:val="22"/>
                <w:lang w:val="en-US"/>
              </w:rPr>
            </w:pPr>
            <w:r>
              <w:rPr>
                <w:rFonts w:ascii="Calibri" w:eastAsia="HGMinchoB" w:hAnsi="Calibri" w:cs="Times New Roman"/>
                <w:sz w:val="22"/>
                <w:szCs w:val="22"/>
                <w:lang w:val="en-GB"/>
              </w:rPr>
              <w:t>To be achieved by when</w:t>
            </w:r>
          </w:p>
        </w:tc>
        <w:tc>
          <w:tcPr>
            <w:tcW w:w="3070" w:type="dxa"/>
          </w:tcPr>
          <w:p w14:paraId="6D419D60" w14:textId="77777777" w:rsidR="001F238B" w:rsidRPr="001F238B" w:rsidRDefault="001F238B" w:rsidP="001F238B">
            <w:pPr>
              <w:rPr>
                <w:rFonts w:ascii="Calibri" w:eastAsia="HGMinchoB" w:hAnsi="Calibri" w:cs="Times New Roman"/>
                <w:sz w:val="22"/>
                <w:szCs w:val="22"/>
              </w:rPr>
            </w:pPr>
            <w:r>
              <w:rPr>
                <w:rFonts w:ascii="Calibri" w:eastAsia="HGMinchoB" w:hAnsi="Calibri" w:cs="Times New Roman"/>
                <w:sz w:val="22"/>
                <w:szCs w:val="22"/>
                <w:lang w:val="en-GB"/>
              </w:rPr>
              <w:t>By whom</w:t>
            </w:r>
          </w:p>
        </w:tc>
      </w:tr>
      <w:tr w:rsidR="001F238B" w:rsidRPr="001F238B" w14:paraId="37567153" w14:textId="77777777">
        <w:tc>
          <w:tcPr>
            <w:tcW w:w="3070" w:type="dxa"/>
          </w:tcPr>
          <w:p w14:paraId="60F40F14" w14:textId="77777777" w:rsidR="001F238B" w:rsidRPr="001F238B" w:rsidRDefault="001F238B" w:rsidP="001F238B">
            <w:pPr>
              <w:rPr>
                <w:rFonts w:ascii="Calibri" w:eastAsia="HGMinchoB" w:hAnsi="Calibri" w:cs="Times New Roman"/>
                <w:sz w:val="22"/>
                <w:szCs w:val="22"/>
              </w:rPr>
            </w:pPr>
          </w:p>
        </w:tc>
        <w:tc>
          <w:tcPr>
            <w:tcW w:w="3070" w:type="dxa"/>
          </w:tcPr>
          <w:p w14:paraId="0DF36E33" w14:textId="77777777" w:rsidR="001F238B" w:rsidRPr="001F238B" w:rsidRDefault="001F238B" w:rsidP="001F238B">
            <w:pPr>
              <w:rPr>
                <w:rFonts w:ascii="Calibri" w:eastAsia="HGMinchoB" w:hAnsi="Calibri" w:cs="Times New Roman"/>
                <w:sz w:val="22"/>
                <w:szCs w:val="22"/>
              </w:rPr>
            </w:pPr>
          </w:p>
        </w:tc>
        <w:tc>
          <w:tcPr>
            <w:tcW w:w="3070" w:type="dxa"/>
          </w:tcPr>
          <w:p w14:paraId="4ED75EA3" w14:textId="77777777" w:rsidR="001F238B" w:rsidRPr="001F238B" w:rsidRDefault="001F238B" w:rsidP="001F238B">
            <w:pPr>
              <w:rPr>
                <w:rFonts w:ascii="Calibri" w:eastAsia="HGMinchoB" w:hAnsi="Calibri" w:cs="Times New Roman"/>
                <w:sz w:val="22"/>
                <w:szCs w:val="22"/>
              </w:rPr>
            </w:pPr>
          </w:p>
        </w:tc>
      </w:tr>
      <w:tr w:rsidR="001F238B" w:rsidRPr="001F238B" w14:paraId="0653ED2A" w14:textId="77777777">
        <w:tc>
          <w:tcPr>
            <w:tcW w:w="3070" w:type="dxa"/>
          </w:tcPr>
          <w:p w14:paraId="0A465C64" w14:textId="77777777" w:rsidR="001F238B" w:rsidRPr="001F238B" w:rsidRDefault="001F238B" w:rsidP="001F238B">
            <w:pPr>
              <w:rPr>
                <w:rFonts w:ascii="Calibri" w:eastAsia="HGMinchoB" w:hAnsi="Calibri" w:cs="Times New Roman"/>
                <w:sz w:val="22"/>
                <w:szCs w:val="22"/>
              </w:rPr>
            </w:pPr>
          </w:p>
        </w:tc>
        <w:tc>
          <w:tcPr>
            <w:tcW w:w="3070" w:type="dxa"/>
          </w:tcPr>
          <w:p w14:paraId="485316A2" w14:textId="77777777" w:rsidR="001F238B" w:rsidRPr="001F238B" w:rsidRDefault="001F238B" w:rsidP="001F238B">
            <w:pPr>
              <w:rPr>
                <w:rFonts w:ascii="Calibri" w:eastAsia="HGMinchoB" w:hAnsi="Calibri" w:cs="Times New Roman"/>
                <w:sz w:val="22"/>
                <w:szCs w:val="22"/>
              </w:rPr>
            </w:pPr>
          </w:p>
        </w:tc>
        <w:tc>
          <w:tcPr>
            <w:tcW w:w="3070" w:type="dxa"/>
          </w:tcPr>
          <w:p w14:paraId="3698286F" w14:textId="77777777" w:rsidR="001F238B" w:rsidRPr="001F238B" w:rsidRDefault="001F238B" w:rsidP="001F238B">
            <w:pPr>
              <w:rPr>
                <w:rFonts w:ascii="Calibri" w:eastAsia="HGMinchoB" w:hAnsi="Calibri" w:cs="Times New Roman"/>
                <w:sz w:val="22"/>
                <w:szCs w:val="22"/>
              </w:rPr>
            </w:pPr>
          </w:p>
        </w:tc>
      </w:tr>
    </w:tbl>
    <w:p w14:paraId="5CBE18A2" w14:textId="77777777" w:rsidR="001F238B" w:rsidRPr="001F238B" w:rsidRDefault="001F238B" w:rsidP="001F238B">
      <w:pPr>
        <w:rPr>
          <w:rFonts w:ascii="Calibri" w:eastAsia="MS Mincho" w:hAnsi="Calibri" w:cs="Times New Roman"/>
          <w:b/>
          <w:sz w:val="22"/>
          <w:szCs w:val="22"/>
        </w:rPr>
      </w:pPr>
      <w:r>
        <w:rPr>
          <w:rFonts w:ascii="Calibri" w:eastAsia="MS Mincho" w:hAnsi="Calibri" w:cs="Times New Roman"/>
          <w:b/>
          <w:bCs/>
          <w:sz w:val="22"/>
          <w:szCs w:val="22"/>
          <w:lang w:val="en-GB"/>
        </w:rPr>
        <w:t xml:space="preserve"> </w:t>
      </w:r>
    </w:p>
    <w:p w14:paraId="03C3D76C" w14:textId="77777777" w:rsidR="001F238B" w:rsidRPr="001F238B" w:rsidRDefault="001F238B" w:rsidP="005D02F8">
      <w:pPr>
        <w:pStyle w:val="Heading2"/>
      </w:pPr>
      <w:bookmarkStart w:id="83" w:name="_Toc422398545"/>
      <w:bookmarkStart w:id="84" w:name="_Toc233988894"/>
      <w:bookmarkStart w:id="85" w:name="_Toc484080763"/>
      <w:bookmarkStart w:id="86" w:name="_Toc357696510"/>
      <w:bookmarkStart w:id="87" w:name="_Toc361498577"/>
      <w:bookmarkStart w:id="88" w:name="_Toc514841285"/>
      <w:bookmarkStart w:id="89" w:name="_Toc11672447"/>
      <w:r>
        <w:rPr>
          <w:lang w:val="en-GB"/>
        </w:rPr>
        <w:t>9.</w:t>
      </w:r>
      <w:r>
        <w:rPr>
          <w:b w:val="0"/>
          <w:bCs w:val="0"/>
          <w:lang w:val="en-GB"/>
        </w:rPr>
        <w:t xml:space="preserve"> </w:t>
      </w:r>
      <w:bookmarkEnd w:id="83"/>
      <w:bookmarkEnd w:id="84"/>
      <w:r>
        <w:rPr>
          <w:lang w:val="en-GB"/>
        </w:rPr>
        <w:t>Examination Board Annual Plan</w:t>
      </w:r>
      <w:bookmarkEnd w:id="85"/>
      <w:bookmarkEnd w:id="86"/>
      <w:bookmarkEnd w:id="87"/>
      <w:bookmarkEnd w:id="88"/>
      <w:bookmarkEnd w:id="89"/>
    </w:p>
    <w:p w14:paraId="0B2BF22D" w14:textId="3628F503" w:rsidR="001F238B" w:rsidRPr="00DE41D5" w:rsidRDefault="004441A0" w:rsidP="001F238B">
      <w:pPr>
        <w:spacing w:after="200" w:line="276" w:lineRule="auto"/>
        <w:rPr>
          <w:rFonts w:ascii="Calibri" w:eastAsia="HGMinchoB" w:hAnsi="Calibri" w:cs="Times New Roman"/>
          <w:sz w:val="22"/>
          <w:szCs w:val="22"/>
          <w:lang w:val="en-US"/>
        </w:rPr>
      </w:pPr>
      <w:r>
        <w:rPr>
          <w:rFonts w:ascii="Calibri" w:hAnsi="Calibri" w:cs="Times New Roman"/>
          <w:sz w:val="22"/>
          <w:szCs w:val="22"/>
          <w:lang w:val="en-GB"/>
        </w:rPr>
        <w:t>Show all 20</w:t>
      </w:r>
      <w:r w:rsidR="00DB6872">
        <w:rPr>
          <w:rFonts w:ascii="Calibri" w:hAnsi="Calibri" w:cs="Times New Roman"/>
          <w:sz w:val="22"/>
          <w:szCs w:val="22"/>
          <w:lang w:val="en-GB"/>
        </w:rPr>
        <w:t>2</w:t>
      </w:r>
      <w:r w:rsidR="00967189">
        <w:rPr>
          <w:rFonts w:ascii="Calibri" w:hAnsi="Calibri" w:cs="Times New Roman"/>
          <w:sz w:val="22"/>
          <w:szCs w:val="22"/>
          <w:lang w:val="en-GB"/>
        </w:rPr>
        <w:t>2</w:t>
      </w:r>
      <w:r>
        <w:rPr>
          <w:rFonts w:ascii="Calibri" w:hAnsi="Calibri" w:cs="Times New Roman"/>
          <w:sz w:val="22"/>
          <w:szCs w:val="22"/>
          <w:lang w:val="en-GB"/>
        </w:rPr>
        <w:t>-20</w:t>
      </w:r>
      <w:r w:rsidR="00DB6872">
        <w:rPr>
          <w:rFonts w:ascii="Calibri" w:hAnsi="Calibri" w:cs="Times New Roman"/>
          <w:sz w:val="22"/>
          <w:szCs w:val="22"/>
          <w:lang w:val="en-GB"/>
        </w:rPr>
        <w:t>2</w:t>
      </w:r>
      <w:r w:rsidR="00967189">
        <w:rPr>
          <w:rFonts w:ascii="Calibri" w:hAnsi="Calibri" w:cs="Times New Roman"/>
          <w:sz w:val="22"/>
          <w:szCs w:val="22"/>
          <w:lang w:val="en-GB"/>
        </w:rPr>
        <w:t>3</w:t>
      </w:r>
      <w:r w:rsidR="001F238B">
        <w:rPr>
          <w:rFonts w:ascii="Calibri" w:hAnsi="Calibri" w:cs="Times New Roman"/>
          <w:sz w:val="22"/>
          <w:szCs w:val="22"/>
          <w:lang w:val="en-GB"/>
        </w:rPr>
        <w:t xml:space="preserve"> objectives below (copy and paste the individual tables from each section). Are there any </w:t>
      </w:r>
      <w:r w:rsidR="00CB5064">
        <w:rPr>
          <w:rFonts w:ascii="Calibri" w:hAnsi="Calibri" w:cs="Times New Roman"/>
          <w:sz w:val="22"/>
          <w:szCs w:val="22"/>
          <w:lang w:val="en-GB"/>
        </w:rPr>
        <w:t xml:space="preserve">additional </w:t>
      </w:r>
      <w:r w:rsidR="001F238B">
        <w:rPr>
          <w:rFonts w:ascii="Calibri" w:hAnsi="Calibri" w:cs="Times New Roman"/>
          <w:sz w:val="22"/>
          <w:szCs w:val="22"/>
          <w:lang w:val="en-GB"/>
        </w:rPr>
        <w:t xml:space="preserve">new plans </w:t>
      </w:r>
      <w:r w:rsidR="00144F54">
        <w:rPr>
          <w:rFonts w:ascii="Calibri" w:hAnsi="Calibri" w:cs="Times New Roman"/>
          <w:sz w:val="22"/>
          <w:szCs w:val="22"/>
          <w:lang w:val="en-GB"/>
        </w:rPr>
        <w:t xml:space="preserve">for </w:t>
      </w:r>
      <w:r>
        <w:rPr>
          <w:rFonts w:ascii="Calibri" w:hAnsi="Calibri" w:cs="Times New Roman"/>
          <w:sz w:val="22"/>
          <w:szCs w:val="22"/>
          <w:lang w:val="en-GB"/>
        </w:rPr>
        <w:t>20</w:t>
      </w:r>
      <w:r w:rsidR="00DB6872">
        <w:rPr>
          <w:rFonts w:ascii="Calibri" w:hAnsi="Calibri" w:cs="Times New Roman"/>
          <w:sz w:val="22"/>
          <w:szCs w:val="22"/>
          <w:lang w:val="en-GB"/>
        </w:rPr>
        <w:t>2</w:t>
      </w:r>
      <w:r w:rsidR="005A77B3">
        <w:rPr>
          <w:rFonts w:ascii="Calibri" w:hAnsi="Calibri" w:cs="Times New Roman"/>
          <w:sz w:val="22"/>
          <w:szCs w:val="22"/>
          <w:lang w:val="en-GB"/>
        </w:rPr>
        <w:t>3</w:t>
      </w:r>
      <w:r w:rsidR="00144F54">
        <w:rPr>
          <w:rFonts w:ascii="Calibri" w:hAnsi="Calibri" w:cs="Times New Roman"/>
          <w:sz w:val="22"/>
          <w:szCs w:val="22"/>
          <w:lang w:val="en-GB"/>
        </w:rPr>
        <w:t>-202</w:t>
      </w:r>
      <w:r w:rsidR="005A77B3">
        <w:rPr>
          <w:rFonts w:ascii="Calibri" w:hAnsi="Calibri" w:cs="Times New Roman"/>
          <w:sz w:val="22"/>
          <w:szCs w:val="22"/>
          <w:lang w:val="en-GB"/>
        </w:rPr>
        <w:t>4</w:t>
      </w:r>
      <w:r w:rsidR="00CB5064">
        <w:rPr>
          <w:rFonts w:ascii="Calibri" w:hAnsi="Calibri" w:cs="Times New Roman"/>
          <w:sz w:val="22"/>
          <w:szCs w:val="22"/>
          <w:lang w:val="en-GB"/>
        </w:rPr>
        <w:t>? For example: which</w:t>
      </w:r>
      <w:r w:rsidR="001F238B">
        <w:rPr>
          <w:rFonts w:ascii="Calibri" w:hAnsi="Calibri" w:cs="Times New Roman"/>
          <w:sz w:val="22"/>
          <w:szCs w:val="22"/>
          <w:lang w:val="en-GB"/>
        </w:rPr>
        <w:t xml:space="preserve"> </w:t>
      </w:r>
      <w:r w:rsidR="00CB5064">
        <w:rPr>
          <w:rFonts w:ascii="Calibri" w:hAnsi="Calibri" w:cs="Times New Roman"/>
          <w:sz w:val="22"/>
          <w:szCs w:val="22"/>
          <w:lang w:val="en-GB"/>
        </w:rPr>
        <w:t xml:space="preserve">observations </w:t>
      </w:r>
      <w:r w:rsidR="001F238B">
        <w:rPr>
          <w:rFonts w:ascii="Calibri" w:hAnsi="Calibri" w:cs="Times New Roman"/>
          <w:sz w:val="22"/>
          <w:szCs w:val="22"/>
          <w:lang w:val="en-GB"/>
        </w:rPr>
        <w:t>does the Examination Board wan</w:t>
      </w:r>
      <w:r w:rsidR="00CB5064">
        <w:rPr>
          <w:rFonts w:ascii="Calibri" w:hAnsi="Calibri" w:cs="Times New Roman"/>
          <w:sz w:val="22"/>
          <w:szCs w:val="22"/>
          <w:lang w:val="en-GB"/>
        </w:rPr>
        <w:t>t to share with the Director of Studies for</w:t>
      </w:r>
      <w:r w:rsidR="001F238B">
        <w:rPr>
          <w:rFonts w:ascii="Calibri" w:hAnsi="Calibri" w:cs="Times New Roman"/>
          <w:sz w:val="22"/>
          <w:szCs w:val="22"/>
          <w:lang w:val="en-GB"/>
        </w:rPr>
        <w:t xml:space="preserve"> the coming year?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017"/>
        <w:gridCol w:w="3011"/>
      </w:tblGrid>
      <w:tr w:rsidR="001F238B" w:rsidRPr="001F238B" w14:paraId="17511B76" w14:textId="77777777">
        <w:tc>
          <w:tcPr>
            <w:tcW w:w="3070" w:type="dxa"/>
          </w:tcPr>
          <w:p w14:paraId="2FF654B5" w14:textId="77777777" w:rsidR="001F238B" w:rsidRPr="00DE41D5" w:rsidRDefault="001F238B" w:rsidP="001F238B">
            <w:pPr>
              <w:rPr>
                <w:rFonts w:ascii="Calibri" w:eastAsia="HGMinchoB" w:hAnsi="Calibri" w:cs="Times New Roman"/>
                <w:sz w:val="22"/>
                <w:szCs w:val="22"/>
                <w:lang w:val="en-US"/>
              </w:rPr>
            </w:pPr>
            <w:r>
              <w:rPr>
                <w:rFonts w:ascii="Calibri" w:eastAsia="HGMinchoB" w:hAnsi="Calibri" w:cs="Times New Roman"/>
                <w:sz w:val="22"/>
                <w:szCs w:val="22"/>
                <w:lang w:val="en-GB"/>
              </w:rPr>
              <w:t>Objective / Action / Point for Improvement</w:t>
            </w:r>
          </w:p>
        </w:tc>
        <w:tc>
          <w:tcPr>
            <w:tcW w:w="3070" w:type="dxa"/>
          </w:tcPr>
          <w:p w14:paraId="181C6B9D" w14:textId="77777777" w:rsidR="001F238B" w:rsidRPr="00DE41D5" w:rsidRDefault="001F238B" w:rsidP="001F238B">
            <w:pPr>
              <w:rPr>
                <w:rFonts w:ascii="Calibri" w:eastAsia="HGMinchoB" w:hAnsi="Calibri" w:cs="Times New Roman"/>
                <w:sz w:val="22"/>
                <w:szCs w:val="22"/>
                <w:lang w:val="en-US"/>
              </w:rPr>
            </w:pPr>
            <w:r>
              <w:rPr>
                <w:rFonts w:ascii="Calibri" w:eastAsia="HGMinchoB" w:hAnsi="Calibri" w:cs="Times New Roman"/>
                <w:sz w:val="22"/>
                <w:szCs w:val="22"/>
                <w:lang w:val="en-GB"/>
              </w:rPr>
              <w:t>To be achieved by when</w:t>
            </w:r>
          </w:p>
        </w:tc>
        <w:tc>
          <w:tcPr>
            <w:tcW w:w="3070" w:type="dxa"/>
          </w:tcPr>
          <w:p w14:paraId="155920EF" w14:textId="77777777" w:rsidR="001F238B" w:rsidRPr="001F238B" w:rsidRDefault="001F238B" w:rsidP="001F238B">
            <w:pPr>
              <w:rPr>
                <w:rFonts w:ascii="Calibri" w:eastAsia="HGMinchoB" w:hAnsi="Calibri" w:cs="Times New Roman"/>
                <w:sz w:val="22"/>
                <w:szCs w:val="22"/>
              </w:rPr>
            </w:pPr>
            <w:r>
              <w:rPr>
                <w:rFonts w:ascii="Calibri" w:eastAsia="HGMinchoB" w:hAnsi="Calibri" w:cs="Times New Roman"/>
                <w:sz w:val="22"/>
                <w:szCs w:val="22"/>
                <w:lang w:val="en-GB"/>
              </w:rPr>
              <w:t>By whom</w:t>
            </w:r>
          </w:p>
        </w:tc>
      </w:tr>
      <w:tr w:rsidR="001F238B" w:rsidRPr="001F238B" w14:paraId="292AA705" w14:textId="77777777">
        <w:tc>
          <w:tcPr>
            <w:tcW w:w="3070" w:type="dxa"/>
          </w:tcPr>
          <w:p w14:paraId="1D973EE8" w14:textId="77777777" w:rsidR="001F238B" w:rsidRPr="001F238B" w:rsidRDefault="001F238B" w:rsidP="001F238B">
            <w:pPr>
              <w:rPr>
                <w:rFonts w:ascii="Calibri" w:eastAsia="HGMinchoB" w:hAnsi="Calibri" w:cs="Times New Roman"/>
                <w:sz w:val="22"/>
                <w:szCs w:val="22"/>
              </w:rPr>
            </w:pPr>
          </w:p>
        </w:tc>
        <w:tc>
          <w:tcPr>
            <w:tcW w:w="3070" w:type="dxa"/>
          </w:tcPr>
          <w:p w14:paraId="4E55173B" w14:textId="77777777" w:rsidR="001F238B" w:rsidRPr="001F238B" w:rsidRDefault="001F238B" w:rsidP="001F238B">
            <w:pPr>
              <w:rPr>
                <w:rFonts w:ascii="Calibri" w:eastAsia="HGMinchoB" w:hAnsi="Calibri" w:cs="Times New Roman"/>
                <w:sz w:val="22"/>
                <w:szCs w:val="22"/>
              </w:rPr>
            </w:pPr>
          </w:p>
        </w:tc>
        <w:tc>
          <w:tcPr>
            <w:tcW w:w="3070" w:type="dxa"/>
          </w:tcPr>
          <w:p w14:paraId="3169212E" w14:textId="77777777" w:rsidR="001F238B" w:rsidRPr="001F238B" w:rsidRDefault="001F238B" w:rsidP="001F238B">
            <w:pPr>
              <w:rPr>
                <w:rFonts w:ascii="Calibri" w:eastAsia="HGMinchoB" w:hAnsi="Calibri" w:cs="Times New Roman"/>
                <w:sz w:val="22"/>
                <w:szCs w:val="22"/>
              </w:rPr>
            </w:pPr>
          </w:p>
        </w:tc>
      </w:tr>
      <w:tr w:rsidR="001F238B" w:rsidRPr="001F238B" w14:paraId="45A6A4B5" w14:textId="77777777">
        <w:tc>
          <w:tcPr>
            <w:tcW w:w="3070" w:type="dxa"/>
          </w:tcPr>
          <w:p w14:paraId="64564554" w14:textId="77777777" w:rsidR="001F238B" w:rsidRPr="001F238B" w:rsidRDefault="001F238B" w:rsidP="001F238B">
            <w:pPr>
              <w:rPr>
                <w:rFonts w:ascii="Calibri" w:eastAsia="HGMinchoB" w:hAnsi="Calibri" w:cs="Times New Roman"/>
                <w:sz w:val="22"/>
                <w:szCs w:val="22"/>
              </w:rPr>
            </w:pPr>
          </w:p>
        </w:tc>
        <w:tc>
          <w:tcPr>
            <w:tcW w:w="3070" w:type="dxa"/>
          </w:tcPr>
          <w:p w14:paraId="5CAE918A" w14:textId="77777777" w:rsidR="001F238B" w:rsidRPr="001F238B" w:rsidRDefault="001F238B" w:rsidP="001F238B">
            <w:pPr>
              <w:rPr>
                <w:rFonts w:ascii="Calibri" w:eastAsia="HGMinchoB" w:hAnsi="Calibri" w:cs="Times New Roman"/>
                <w:sz w:val="22"/>
                <w:szCs w:val="22"/>
              </w:rPr>
            </w:pPr>
          </w:p>
        </w:tc>
        <w:tc>
          <w:tcPr>
            <w:tcW w:w="3070" w:type="dxa"/>
          </w:tcPr>
          <w:p w14:paraId="301235CC" w14:textId="77777777" w:rsidR="001F238B" w:rsidRPr="001F238B" w:rsidRDefault="001F238B" w:rsidP="001F238B">
            <w:pPr>
              <w:rPr>
                <w:rFonts w:ascii="Calibri" w:eastAsia="HGMinchoB" w:hAnsi="Calibri" w:cs="Times New Roman"/>
                <w:sz w:val="22"/>
                <w:szCs w:val="22"/>
              </w:rPr>
            </w:pPr>
          </w:p>
        </w:tc>
      </w:tr>
    </w:tbl>
    <w:p w14:paraId="2509862D" w14:textId="77777777" w:rsidR="001F238B" w:rsidRPr="001F238B" w:rsidRDefault="001F238B" w:rsidP="001F238B">
      <w:pPr>
        <w:rPr>
          <w:rFonts w:ascii="Calibri" w:eastAsia="MS Mincho" w:hAnsi="Calibri" w:cs="Times New Roman"/>
          <w:b/>
          <w:sz w:val="22"/>
          <w:szCs w:val="22"/>
        </w:rPr>
      </w:pPr>
    </w:p>
    <w:p w14:paraId="796D3EB1" w14:textId="77777777" w:rsidR="001F238B" w:rsidRPr="00DE41D5" w:rsidRDefault="001F238B" w:rsidP="001F238B">
      <w:pPr>
        <w:rPr>
          <w:rFonts w:ascii="Calibri" w:eastAsia="MS Mincho" w:hAnsi="Calibri" w:cs="Times New Roman"/>
          <w:b/>
          <w:i/>
          <w:sz w:val="22"/>
          <w:szCs w:val="22"/>
          <w:lang w:val="en-US"/>
        </w:rPr>
      </w:pPr>
      <w:r>
        <w:rPr>
          <w:rFonts w:ascii="Calibri" w:eastAsia="MS Mincho" w:hAnsi="Calibri" w:cs="Times New Roman"/>
          <w:b/>
          <w:bCs/>
          <w:i/>
          <w:iCs/>
          <w:sz w:val="22"/>
          <w:szCs w:val="22"/>
          <w:lang w:val="en-GB"/>
        </w:rPr>
        <w:t>Appendix 1 Summary of appeals (show numbers in table form)</w:t>
      </w:r>
    </w:p>
    <w:p w14:paraId="6F0AFE0A"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Below is a summary of the appeals that the Examination Board is involved in through the Examination Appeals Board</w:t>
      </w:r>
    </w:p>
    <w:p w14:paraId="13C0BBA6"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 xml:space="preserve">a. subject of appeal: </w:t>
      </w:r>
    </w:p>
    <w:p w14:paraId="63EB8613"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 xml:space="preserve">- admission (university admissions test (colloquium </w:t>
      </w:r>
      <w:proofErr w:type="spellStart"/>
      <w:r>
        <w:rPr>
          <w:rFonts w:ascii="Calibri" w:eastAsia="MS Mincho" w:hAnsi="Calibri" w:cs="Times New Roman"/>
          <w:sz w:val="22"/>
          <w:szCs w:val="22"/>
          <w:lang w:val="en-GB"/>
        </w:rPr>
        <w:t>doctum</w:t>
      </w:r>
      <w:proofErr w:type="spellEnd"/>
      <w:r>
        <w:rPr>
          <w:rFonts w:ascii="Calibri" w:eastAsia="MS Mincho" w:hAnsi="Calibri" w:cs="Times New Roman"/>
          <w:sz w:val="22"/>
          <w:szCs w:val="22"/>
          <w:lang w:val="en-GB"/>
        </w:rPr>
        <w:t>), gaps in prior education, admission to the Master’s programme)</w:t>
      </w:r>
    </w:p>
    <w:p w14:paraId="5D837EA3"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 binding recommendation on continuation of studies</w:t>
      </w:r>
    </w:p>
    <w:p w14:paraId="189E1719"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 exemption</w:t>
      </w:r>
    </w:p>
    <w:p w14:paraId="03E8D26F"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 academic misconduct</w:t>
      </w:r>
    </w:p>
    <w:p w14:paraId="15DD9038"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 applications for individually-tailored programme</w:t>
      </w:r>
    </w:p>
    <w:p w14:paraId="6FF2680B"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 other disputes regarding decisions of examiners or Examination Board</w:t>
      </w:r>
    </w:p>
    <w:p w14:paraId="418E5493"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b. outcome</w:t>
      </w:r>
    </w:p>
    <w:p w14:paraId="0C4F5882"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c. numbers</w:t>
      </w:r>
    </w:p>
    <w:p w14:paraId="5B03232E"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lastRenderedPageBreak/>
        <w:t>d. handling times</w:t>
      </w:r>
    </w:p>
    <w:p w14:paraId="22697F25" w14:textId="77777777" w:rsidR="001F238B" w:rsidRPr="00DE41D5" w:rsidRDefault="001F238B" w:rsidP="001F238B">
      <w:pPr>
        <w:rPr>
          <w:rFonts w:ascii="Calibri" w:eastAsia="MS Mincho" w:hAnsi="Calibri" w:cs="Times New Roman"/>
          <w:sz w:val="22"/>
          <w:szCs w:val="22"/>
          <w:lang w:val="en-US"/>
        </w:rPr>
      </w:pPr>
    </w:p>
    <w:p w14:paraId="443F6357" w14:textId="77777777" w:rsidR="001F238B" w:rsidRPr="00DE41D5" w:rsidRDefault="001F238B" w:rsidP="001F238B">
      <w:pPr>
        <w:rPr>
          <w:rFonts w:ascii="Calibri" w:eastAsia="MS Mincho" w:hAnsi="Calibri" w:cs="Times New Roman"/>
          <w:b/>
          <w:i/>
          <w:sz w:val="22"/>
          <w:szCs w:val="22"/>
          <w:lang w:val="en-US"/>
        </w:rPr>
      </w:pPr>
      <w:r>
        <w:rPr>
          <w:rFonts w:ascii="Calibri" w:eastAsia="MS Mincho" w:hAnsi="Calibri" w:cs="Times New Roman"/>
          <w:b/>
          <w:bCs/>
          <w:i/>
          <w:iCs/>
          <w:sz w:val="22"/>
          <w:szCs w:val="22"/>
          <w:lang w:val="en-GB"/>
        </w:rPr>
        <w:t>Appendix 2 Summary of complaints and requests (show numbers in table form)</w:t>
      </w:r>
    </w:p>
    <w:p w14:paraId="4ED2E396"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 xml:space="preserve">(categories, decisions, numbers (aggregated)) </w:t>
      </w:r>
    </w:p>
    <w:p w14:paraId="0B71C950"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a. Subjects such as</w:t>
      </w:r>
    </w:p>
    <w:p w14:paraId="2744B10B"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 quality of tests</w:t>
      </w:r>
    </w:p>
    <w:p w14:paraId="1148C891"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 implementation</w:t>
      </w:r>
    </w:p>
    <w:p w14:paraId="304326C9"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 etc</w:t>
      </w:r>
    </w:p>
    <w:p w14:paraId="1B33CB22"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b. outcome (which cases have been closed by the chair? Have any cases been dealt with officially?)</w:t>
      </w:r>
    </w:p>
    <w:p w14:paraId="2D049039"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c. numbers</w:t>
      </w:r>
    </w:p>
    <w:p w14:paraId="231DAF61" w14:textId="77777777" w:rsidR="001F238B" w:rsidRPr="00DE41D5" w:rsidRDefault="001F238B" w:rsidP="001F238B">
      <w:pPr>
        <w:rPr>
          <w:rFonts w:ascii="Calibri" w:eastAsia="MS Mincho" w:hAnsi="Calibri" w:cs="Times New Roman"/>
          <w:sz w:val="22"/>
          <w:szCs w:val="22"/>
          <w:lang w:val="en-US"/>
        </w:rPr>
      </w:pPr>
      <w:r>
        <w:rPr>
          <w:rFonts w:ascii="Calibri" w:eastAsia="MS Mincho" w:hAnsi="Calibri" w:cs="Times New Roman"/>
          <w:sz w:val="22"/>
          <w:szCs w:val="22"/>
          <w:lang w:val="en-GB"/>
        </w:rPr>
        <w:t>d. handling times</w:t>
      </w:r>
    </w:p>
    <w:p w14:paraId="44DDD974" w14:textId="77777777" w:rsidR="001F238B" w:rsidRPr="00DE41D5" w:rsidRDefault="001F238B" w:rsidP="001F238B">
      <w:pPr>
        <w:rPr>
          <w:rFonts w:ascii="Calibri" w:eastAsia="MS Mincho" w:hAnsi="Calibri" w:cs="Times New Roman"/>
          <w:sz w:val="22"/>
          <w:szCs w:val="22"/>
          <w:lang w:val="en-US"/>
        </w:rPr>
      </w:pPr>
    </w:p>
    <w:p w14:paraId="0DEC2058" w14:textId="77777777" w:rsidR="005D02F8" w:rsidRPr="00DE41D5" w:rsidRDefault="001F238B" w:rsidP="001F238B">
      <w:pPr>
        <w:spacing w:after="200" w:line="276" w:lineRule="auto"/>
        <w:rPr>
          <w:rFonts w:ascii="Calibri" w:eastAsia="HGMinchoB" w:hAnsi="Calibri" w:cs="Times New Roman"/>
          <w:b/>
          <w:i/>
          <w:sz w:val="22"/>
          <w:szCs w:val="22"/>
          <w:lang w:val="en-US"/>
        </w:rPr>
        <w:sectPr w:rsidR="005D02F8" w:rsidRPr="00DE41D5">
          <w:pgSz w:w="11900" w:h="16840"/>
          <w:pgMar w:top="1417" w:right="1417" w:bottom="1417" w:left="1417" w:header="708" w:footer="708" w:gutter="0"/>
          <w:pgNumType w:start="1"/>
          <w:cols w:space="708"/>
          <w:docGrid w:linePitch="360"/>
        </w:sectPr>
      </w:pPr>
      <w:r>
        <w:rPr>
          <w:rFonts w:ascii="Calibri" w:eastAsia="HGMinchoB" w:hAnsi="Calibri" w:cs="Times New Roman"/>
          <w:b/>
          <w:bCs/>
          <w:i/>
          <w:iCs/>
          <w:sz w:val="22"/>
          <w:szCs w:val="22"/>
          <w:lang w:val="en-GB"/>
        </w:rPr>
        <w:t>Appendix 3 Overview of examiners</w:t>
      </w:r>
    </w:p>
    <w:p w14:paraId="36A18458" w14:textId="77777777" w:rsidR="004441A0" w:rsidRPr="004441A0" w:rsidRDefault="004441A0" w:rsidP="004441A0">
      <w:pPr>
        <w:spacing w:line="276" w:lineRule="auto"/>
        <w:contextualSpacing/>
        <w:outlineLvl w:val="0"/>
        <w:rPr>
          <w:rFonts w:ascii="Calibri" w:eastAsia="MS Mincho" w:hAnsi="Calibri" w:cs="Times New Roman"/>
          <w:b/>
          <w:bCs/>
          <w:sz w:val="28"/>
          <w:szCs w:val="28"/>
          <w:lang w:val="en-US"/>
        </w:rPr>
      </w:pPr>
      <w:bookmarkStart w:id="90" w:name="_Toc422398546"/>
      <w:bookmarkStart w:id="91" w:name="_Toc357696511"/>
      <w:bookmarkStart w:id="92" w:name="_Toc484080690"/>
      <w:bookmarkStart w:id="93" w:name="_Toc484080764"/>
      <w:bookmarkStart w:id="94" w:name="_Toc514841286"/>
      <w:bookmarkStart w:id="95" w:name="_Toc11672448"/>
      <w:r w:rsidRPr="004441A0">
        <w:rPr>
          <w:rFonts w:ascii="Calibri" w:eastAsia="HGGothicM" w:hAnsi="Calibri" w:cs="Times New Roman"/>
          <w:b/>
          <w:bCs/>
          <w:sz w:val="28"/>
          <w:szCs w:val="28"/>
          <w:lang w:val="en-GB"/>
        </w:rPr>
        <w:lastRenderedPageBreak/>
        <w:t>Format for Annual Report of the Programme Committee</w:t>
      </w:r>
      <w:bookmarkEnd w:id="90"/>
      <w:bookmarkEnd w:id="91"/>
      <w:bookmarkEnd w:id="92"/>
      <w:bookmarkEnd w:id="93"/>
      <w:bookmarkEnd w:id="94"/>
      <w:bookmarkEnd w:id="95"/>
    </w:p>
    <w:p w14:paraId="6D5EFC88" w14:textId="77777777" w:rsidR="004441A0" w:rsidRPr="004441A0" w:rsidRDefault="004441A0" w:rsidP="004441A0">
      <w:pPr>
        <w:rPr>
          <w:rFonts w:ascii="Calibri" w:eastAsia="MS Mincho" w:hAnsi="Calibri" w:cs="Times New Roman"/>
          <w:b/>
          <w:sz w:val="22"/>
          <w:szCs w:val="22"/>
          <w:lang w:val="en-US"/>
        </w:rPr>
      </w:pPr>
    </w:p>
    <w:p w14:paraId="700AE211" w14:textId="77777777" w:rsidR="004441A0" w:rsidRPr="004441A0" w:rsidRDefault="004441A0" w:rsidP="004441A0">
      <w:pPr>
        <w:rPr>
          <w:rFonts w:ascii="Calibri" w:eastAsia="Times New Roman" w:hAnsi="Calibri" w:cs="Times New Roman"/>
          <w:i/>
          <w:sz w:val="22"/>
          <w:szCs w:val="22"/>
          <w:lang w:val="en-US"/>
        </w:rPr>
      </w:pPr>
      <w:r w:rsidRPr="004441A0">
        <w:rPr>
          <w:rFonts w:ascii="Calibri" w:eastAsia="Times New Roman" w:hAnsi="Calibri" w:cs="Times New Roman"/>
          <w:i/>
          <w:iCs/>
          <w:sz w:val="22"/>
          <w:szCs w:val="22"/>
          <w:lang w:val="en-GB"/>
        </w:rPr>
        <w:t>Functions of Annual Report of the Programme Committee according to this format:</w:t>
      </w:r>
    </w:p>
    <w:p w14:paraId="6C8F9F55" w14:textId="77777777" w:rsidR="004441A0" w:rsidRPr="004441A0" w:rsidRDefault="004441A0" w:rsidP="004441A0">
      <w:pPr>
        <w:rPr>
          <w:rFonts w:ascii="Calibri" w:eastAsia="Times New Roman" w:hAnsi="Calibri" w:cs="Times New Roman"/>
          <w:i/>
          <w:sz w:val="22"/>
          <w:szCs w:val="22"/>
          <w:lang w:val="en-US"/>
        </w:rPr>
      </w:pPr>
      <w:r w:rsidRPr="004441A0">
        <w:rPr>
          <w:rFonts w:ascii="Calibri" w:eastAsia="Times New Roman" w:hAnsi="Calibri" w:cs="Times New Roman"/>
          <w:i/>
          <w:iCs/>
          <w:sz w:val="22"/>
          <w:szCs w:val="22"/>
          <w:lang w:val="en-GB"/>
        </w:rPr>
        <w:t>- report on the activities of the Programme Committee (for its own purposes and for the Director of Studies)</w:t>
      </w:r>
    </w:p>
    <w:p w14:paraId="5CE07524" w14:textId="77777777" w:rsidR="004441A0" w:rsidRPr="004441A0" w:rsidRDefault="004441A0" w:rsidP="004441A0">
      <w:pPr>
        <w:rPr>
          <w:rFonts w:ascii="Calibri" w:eastAsia="Times New Roman" w:hAnsi="Calibri" w:cs="Times New Roman"/>
          <w:i/>
          <w:sz w:val="22"/>
          <w:szCs w:val="22"/>
          <w:lang w:val="en-US"/>
        </w:rPr>
      </w:pPr>
      <w:r w:rsidRPr="004441A0">
        <w:rPr>
          <w:rFonts w:ascii="Calibri" w:eastAsia="Times New Roman" w:hAnsi="Calibri" w:cs="Times New Roman"/>
          <w:i/>
          <w:iCs/>
          <w:sz w:val="22"/>
          <w:szCs w:val="22"/>
          <w:lang w:val="en-GB"/>
        </w:rPr>
        <w:t>- input for improving the quality of education</w:t>
      </w:r>
    </w:p>
    <w:p w14:paraId="29FACA42" w14:textId="77777777" w:rsidR="004441A0" w:rsidRPr="004441A0" w:rsidRDefault="004441A0" w:rsidP="004441A0">
      <w:pPr>
        <w:rPr>
          <w:rFonts w:ascii="Calibri" w:eastAsia="Times New Roman" w:hAnsi="Calibri" w:cs="Times New Roman"/>
          <w:i/>
          <w:sz w:val="22"/>
          <w:szCs w:val="22"/>
          <w:lang w:val="en-US"/>
        </w:rPr>
      </w:pPr>
      <w:r w:rsidRPr="004441A0">
        <w:rPr>
          <w:rFonts w:ascii="Calibri" w:eastAsia="Times New Roman" w:hAnsi="Calibri" w:cs="Times New Roman"/>
          <w:i/>
          <w:iCs/>
          <w:sz w:val="22"/>
          <w:szCs w:val="22"/>
          <w:lang w:val="en-GB"/>
        </w:rPr>
        <w:t>- information for mid-term review and assessment of a programme</w:t>
      </w:r>
    </w:p>
    <w:p w14:paraId="152E1A33" w14:textId="77777777" w:rsidR="004441A0" w:rsidRPr="004441A0" w:rsidRDefault="004441A0" w:rsidP="004441A0">
      <w:pPr>
        <w:spacing w:after="200"/>
        <w:rPr>
          <w:rFonts w:ascii="Calibri" w:eastAsia="MS Mincho" w:hAnsi="Calibri" w:cs="Times New Roman"/>
          <w:b/>
          <w:sz w:val="22"/>
          <w:szCs w:val="22"/>
          <w:lang w:val="en-US"/>
        </w:rPr>
      </w:pPr>
    </w:p>
    <w:p w14:paraId="24AFD04D" w14:textId="77777777" w:rsidR="004441A0" w:rsidRPr="004441A0" w:rsidRDefault="004441A0" w:rsidP="004441A0">
      <w:pPr>
        <w:spacing w:after="200" w:line="276" w:lineRule="auto"/>
        <w:rPr>
          <w:rFonts w:ascii="Calibri" w:eastAsia="HGMinchoB" w:hAnsi="Calibri" w:cs="Times New Roman"/>
          <w:b/>
          <w:sz w:val="22"/>
          <w:szCs w:val="22"/>
          <w:lang w:val="en-US"/>
        </w:rPr>
      </w:pPr>
      <w:bookmarkStart w:id="96" w:name="_Toc233988895"/>
      <w:bookmarkStart w:id="97" w:name="_Toc387742280"/>
      <w:r w:rsidRPr="004441A0">
        <w:rPr>
          <w:rFonts w:ascii="Calibri" w:eastAsia="HGMinchoB" w:hAnsi="Calibri" w:cs="Times New Roman"/>
          <w:b/>
          <w:bCs/>
          <w:sz w:val="22"/>
          <w:szCs w:val="22"/>
          <w:lang w:val="en-GB"/>
        </w:rPr>
        <w:t>Annual Report of the Programme Committee &lt;Programme&gt; &lt;faculty&gt; &lt;year&gt;</w:t>
      </w:r>
      <w:bookmarkEnd w:id="96"/>
      <w:bookmarkEnd w:id="97"/>
    </w:p>
    <w:p w14:paraId="07D6CF2D" w14:textId="77777777" w:rsidR="004441A0" w:rsidRPr="004441A0" w:rsidRDefault="003C17A9" w:rsidP="004441A0">
      <w:pPr>
        <w:tabs>
          <w:tab w:val="right" w:leader="dot" w:pos="9056"/>
        </w:tabs>
        <w:spacing w:after="100"/>
        <w:ind w:left="240"/>
        <w:rPr>
          <w:rFonts w:ascii="Calibri" w:eastAsia="MS Mincho" w:hAnsi="Calibri" w:cs="Times New Roman"/>
          <w:noProof/>
          <w:sz w:val="22"/>
          <w:szCs w:val="22"/>
          <w:lang w:val="en-US"/>
        </w:rPr>
      </w:pPr>
      <w:hyperlink w:anchor="_Toc484080765" w:history="1">
        <w:r w:rsidR="004441A0" w:rsidRPr="004441A0">
          <w:rPr>
            <w:rFonts w:ascii="Calibri" w:eastAsia="MS Mincho" w:hAnsi="Calibri" w:cs="Times New Roman"/>
            <w:noProof/>
            <w:sz w:val="22"/>
            <w:szCs w:val="22"/>
            <w:lang w:val="en-GB"/>
          </w:rPr>
          <w:t>1. Programme Committee: composition, scope and functioning</w:t>
        </w:r>
        <w:r w:rsidR="004441A0" w:rsidRPr="004441A0">
          <w:rPr>
            <w:rFonts w:ascii="Calibri" w:eastAsia="MS Mincho" w:hAnsi="Calibri" w:cs="Times New Roman"/>
            <w:noProof/>
            <w:webHidden/>
            <w:sz w:val="22"/>
            <w:szCs w:val="22"/>
            <w:lang w:val="en-GB"/>
          </w:rPr>
          <w:tab/>
        </w:r>
        <w:r w:rsidR="004441A0" w:rsidRPr="004441A0">
          <w:rPr>
            <w:rFonts w:ascii="Calibri" w:eastAsia="MS Mincho" w:hAnsi="Calibri" w:cs="Times New Roman"/>
            <w:noProof/>
            <w:webHidden/>
            <w:sz w:val="22"/>
            <w:szCs w:val="22"/>
            <w:lang w:val="en-GB"/>
          </w:rPr>
          <w:fldChar w:fldCharType="begin"/>
        </w:r>
        <w:r w:rsidR="004441A0" w:rsidRPr="004441A0">
          <w:rPr>
            <w:rFonts w:ascii="Calibri" w:eastAsia="MS Mincho" w:hAnsi="Calibri" w:cs="Times New Roman"/>
            <w:noProof/>
            <w:webHidden/>
            <w:sz w:val="22"/>
            <w:szCs w:val="22"/>
            <w:lang w:val="en-GB"/>
          </w:rPr>
          <w:instrText xml:space="preserve"> PAGEREF _Toc484080765 \h </w:instrText>
        </w:r>
        <w:r w:rsidR="004441A0" w:rsidRPr="004441A0">
          <w:rPr>
            <w:rFonts w:ascii="Calibri" w:eastAsia="MS Mincho" w:hAnsi="Calibri" w:cs="Times New Roman"/>
            <w:noProof/>
            <w:webHidden/>
            <w:sz w:val="22"/>
            <w:szCs w:val="22"/>
            <w:lang w:val="en-GB"/>
          </w:rPr>
        </w:r>
        <w:r w:rsidR="004441A0" w:rsidRPr="004441A0">
          <w:rPr>
            <w:rFonts w:ascii="Calibri" w:eastAsia="MS Mincho" w:hAnsi="Calibri" w:cs="Times New Roman"/>
            <w:noProof/>
            <w:webHidden/>
            <w:sz w:val="22"/>
            <w:szCs w:val="22"/>
            <w:lang w:val="en-GB"/>
          </w:rPr>
          <w:fldChar w:fldCharType="separate"/>
        </w:r>
        <w:r w:rsidR="004441A0" w:rsidRPr="004441A0">
          <w:rPr>
            <w:rFonts w:ascii="Calibri" w:eastAsia="MS Mincho" w:hAnsi="Calibri" w:cs="Times New Roman"/>
            <w:noProof/>
            <w:webHidden/>
            <w:sz w:val="22"/>
            <w:szCs w:val="22"/>
            <w:lang w:val="en-GB"/>
          </w:rPr>
          <w:t>2</w:t>
        </w:r>
        <w:r w:rsidR="004441A0" w:rsidRPr="004441A0">
          <w:rPr>
            <w:rFonts w:ascii="Calibri" w:eastAsia="MS Mincho" w:hAnsi="Calibri" w:cs="Times New Roman"/>
            <w:noProof/>
            <w:webHidden/>
            <w:sz w:val="22"/>
            <w:szCs w:val="22"/>
            <w:lang w:val="en-GB"/>
          </w:rPr>
          <w:fldChar w:fldCharType="end"/>
        </w:r>
      </w:hyperlink>
    </w:p>
    <w:p w14:paraId="56D6A379" w14:textId="77777777" w:rsidR="004441A0" w:rsidRPr="004441A0" w:rsidRDefault="003C17A9" w:rsidP="004441A0">
      <w:pPr>
        <w:tabs>
          <w:tab w:val="right" w:leader="dot" w:pos="9056"/>
        </w:tabs>
        <w:spacing w:after="100"/>
        <w:ind w:left="240"/>
        <w:rPr>
          <w:rFonts w:ascii="Calibri" w:eastAsia="MS Mincho" w:hAnsi="Calibri" w:cs="Times New Roman"/>
          <w:noProof/>
          <w:sz w:val="22"/>
          <w:szCs w:val="22"/>
          <w:lang w:val="en-US"/>
        </w:rPr>
      </w:pPr>
      <w:hyperlink w:anchor="_Toc484080766" w:history="1">
        <w:r w:rsidR="004441A0" w:rsidRPr="004441A0">
          <w:rPr>
            <w:rFonts w:ascii="Calibri" w:eastAsia="MS Mincho" w:hAnsi="Calibri" w:cs="Times New Roman"/>
            <w:noProof/>
            <w:sz w:val="22"/>
            <w:szCs w:val="22"/>
            <w:lang w:val="en-GB"/>
          </w:rPr>
          <w:t>2. Recommendations</w:t>
        </w:r>
        <w:r w:rsidR="004441A0" w:rsidRPr="004441A0">
          <w:rPr>
            <w:rFonts w:ascii="Calibri" w:eastAsia="MS Mincho" w:hAnsi="Calibri" w:cs="Times New Roman"/>
            <w:noProof/>
            <w:webHidden/>
            <w:sz w:val="22"/>
            <w:szCs w:val="22"/>
            <w:lang w:val="en-GB"/>
          </w:rPr>
          <w:tab/>
        </w:r>
        <w:r w:rsidR="004441A0" w:rsidRPr="004441A0">
          <w:rPr>
            <w:rFonts w:ascii="Calibri" w:eastAsia="MS Mincho" w:hAnsi="Calibri" w:cs="Times New Roman"/>
            <w:noProof/>
            <w:webHidden/>
            <w:sz w:val="22"/>
            <w:szCs w:val="22"/>
            <w:lang w:val="en-GB"/>
          </w:rPr>
          <w:fldChar w:fldCharType="begin"/>
        </w:r>
        <w:r w:rsidR="004441A0" w:rsidRPr="004441A0">
          <w:rPr>
            <w:rFonts w:ascii="Calibri" w:eastAsia="MS Mincho" w:hAnsi="Calibri" w:cs="Times New Roman"/>
            <w:noProof/>
            <w:webHidden/>
            <w:sz w:val="22"/>
            <w:szCs w:val="22"/>
            <w:lang w:val="en-GB"/>
          </w:rPr>
          <w:instrText xml:space="preserve"> PAGEREF _Toc484080766 \h </w:instrText>
        </w:r>
        <w:r w:rsidR="004441A0" w:rsidRPr="004441A0">
          <w:rPr>
            <w:rFonts w:ascii="Calibri" w:eastAsia="MS Mincho" w:hAnsi="Calibri" w:cs="Times New Roman"/>
            <w:noProof/>
            <w:webHidden/>
            <w:sz w:val="22"/>
            <w:szCs w:val="22"/>
            <w:lang w:val="en-GB"/>
          </w:rPr>
        </w:r>
        <w:r w:rsidR="004441A0" w:rsidRPr="004441A0">
          <w:rPr>
            <w:rFonts w:ascii="Calibri" w:eastAsia="MS Mincho" w:hAnsi="Calibri" w:cs="Times New Roman"/>
            <w:noProof/>
            <w:webHidden/>
            <w:sz w:val="22"/>
            <w:szCs w:val="22"/>
            <w:lang w:val="en-GB"/>
          </w:rPr>
          <w:fldChar w:fldCharType="separate"/>
        </w:r>
        <w:r w:rsidR="004441A0" w:rsidRPr="004441A0">
          <w:rPr>
            <w:rFonts w:ascii="Calibri" w:eastAsia="MS Mincho" w:hAnsi="Calibri" w:cs="Times New Roman"/>
            <w:noProof/>
            <w:webHidden/>
            <w:sz w:val="22"/>
            <w:szCs w:val="22"/>
            <w:lang w:val="en-GB"/>
          </w:rPr>
          <w:t>3</w:t>
        </w:r>
        <w:r w:rsidR="004441A0" w:rsidRPr="004441A0">
          <w:rPr>
            <w:rFonts w:ascii="Calibri" w:eastAsia="MS Mincho" w:hAnsi="Calibri" w:cs="Times New Roman"/>
            <w:noProof/>
            <w:webHidden/>
            <w:sz w:val="22"/>
            <w:szCs w:val="22"/>
            <w:lang w:val="en-GB"/>
          </w:rPr>
          <w:fldChar w:fldCharType="end"/>
        </w:r>
      </w:hyperlink>
    </w:p>
    <w:p w14:paraId="034A46A8" w14:textId="77777777" w:rsidR="004441A0" w:rsidRPr="004441A0" w:rsidRDefault="003C17A9" w:rsidP="004441A0">
      <w:pPr>
        <w:tabs>
          <w:tab w:val="right" w:leader="dot" w:pos="9056"/>
        </w:tabs>
        <w:spacing w:after="100"/>
        <w:ind w:left="240"/>
        <w:rPr>
          <w:rFonts w:ascii="Calibri" w:eastAsia="MS Mincho" w:hAnsi="Calibri" w:cs="Times New Roman"/>
          <w:noProof/>
          <w:sz w:val="22"/>
          <w:szCs w:val="22"/>
          <w:lang w:val="en-US"/>
        </w:rPr>
      </w:pPr>
      <w:hyperlink w:anchor="_Toc484080767" w:history="1">
        <w:r w:rsidR="004441A0" w:rsidRPr="004441A0">
          <w:rPr>
            <w:rFonts w:ascii="Calibri" w:eastAsia="MS Mincho" w:hAnsi="Calibri" w:cs="Times New Roman"/>
            <w:noProof/>
            <w:sz w:val="22"/>
            <w:szCs w:val="22"/>
            <w:lang w:val="en-GB"/>
          </w:rPr>
          <w:t>3. Evaluation of the functioning of the Programme Committee and annual plan for coming year</w:t>
        </w:r>
        <w:r w:rsidR="004441A0" w:rsidRPr="004441A0">
          <w:rPr>
            <w:rFonts w:ascii="Calibri" w:eastAsia="MS Mincho" w:hAnsi="Calibri" w:cs="Times New Roman"/>
            <w:noProof/>
            <w:webHidden/>
            <w:sz w:val="22"/>
            <w:szCs w:val="22"/>
            <w:lang w:val="en-GB"/>
          </w:rPr>
          <w:tab/>
        </w:r>
        <w:r w:rsidR="004441A0" w:rsidRPr="004441A0">
          <w:rPr>
            <w:rFonts w:ascii="Calibri" w:eastAsia="MS Mincho" w:hAnsi="Calibri" w:cs="Times New Roman"/>
            <w:noProof/>
            <w:webHidden/>
            <w:sz w:val="22"/>
            <w:szCs w:val="22"/>
            <w:lang w:val="en-GB"/>
          </w:rPr>
          <w:fldChar w:fldCharType="begin"/>
        </w:r>
        <w:r w:rsidR="004441A0" w:rsidRPr="004441A0">
          <w:rPr>
            <w:rFonts w:ascii="Calibri" w:eastAsia="MS Mincho" w:hAnsi="Calibri" w:cs="Times New Roman"/>
            <w:noProof/>
            <w:webHidden/>
            <w:sz w:val="22"/>
            <w:szCs w:val="22"/>
            <w:lang w:val="en-GB"/>
          </w:rPr>
          <w:instrText xml:space="preserve"> PAGEREF _Toc484080767 \h </w:instrText>
        </w:r>
        <w:r w:rsidR="004441A0" w:rsidRPr="004441A0">
          <w:rPr>
            <w:rFonts w:ascii="Calibri" w:eastAsia="MS Mincho" w:hAnsi="Calibri" w:cs="Times New Roman"/>
            <w:noProof/>
            <w:webHidden/>
            <w:sz w:val="22"/>
            <w:szCs w:val="22"/>
            <w:lang w:val="en-GB"/>
          </w:rPr>
        </w:r>
        <w:r w:rsidR="004441A0" w:rsidRPr="004441A0">
          <w:rPr>
            <w:rFonts w:ascii="Calibri" w:eastAsia="MS Mincho" w:hAnsi="Calibri" w:cs="Times New Roman"/>
            <w:noProof/>
            <w:webHidden/>
            <w:sz w:val="22"/>
            <w:szCs w:val="22"/>
            <w:lang w:val="en-GB"/>
          </w:rPr>
          <w:fldChar w:fldCharType="separate"/>
        </w:r>
        <w:r w:rsidR="004441A0" w:rsidRPr="004441A0">
          <w:rPr>
            <w:rFonts w:ascii="Calibri" w:eastAsia="MS Mincho" w:hAnsi="Calibri" w:cs="Times New Roman"/>
            <w:noProof/>
            <w:webHidden/>
            <w:sz w:val="22"/>
            <w:szCs w:val="22"/>
            <w:lang w:val="en-GB"/>
          </w:rPr>
          <w:t>5</w:t>
        </w:r>
        <w:r w:rsidR="004441A0" w:rsidRPr="004441A0">
          <w:rPr>
            <w:rFonts w:ascii="Calibri" w:eastAsia="MS Mincho" w:hAnsi="Calibri" w:cs="Times New Roman"/>
            <w:noProof/>
            <w:webHidden/>
            <w:sz w:val="22"/>
            <w:szCs w:val="22"/>
            <w:lang w:val="en-GB"/>
          </w:rPr>
          <w:fldChar w:fldCharType="end"/>
        </w:r>
      </w:hyperlink>
    </w:p>
    <w:p w14:paraId="53854B82" w14:textId="77777777" w:rsidR="004441A0" w:rsidRPr="004441A0" w:rsidRDefault="004441A0" w:rsidP="004441A0">
      <w:pPr>
        <w:rPr>
          <w:rFonts w:ascii="Calibri" w:eastAsia="MS Mincho" w:hAnsi="Calibri" w:cs="Times New Roman"/>
          <w:sz w:val="22"/>
          <w:szCs w:val="22"/>
          <w:lang w:val="en-US"/>
        </w:rPr>
      </w:pPr>
    </w:p>
    <w:p w14:paraId="3BAEA813" w14:textId="77777777" w:rsidR="004441A0" w:rsidRPr="004441A0" w:rsidRDefault="004441A0" w:rsidP="004441A0">
      <w:pPr>
        <w:spacing w:after="200"/>
        <w:rPr>
          <w:rFonts w:ascii="Calibri" w:eastAsia="Times New Roman" w:hAnsi="Calibri" w:cs="Times New Roman"/>
          <w:b/>
          <w:sz w:val="22"/>
          <w:szCs w:val="22"/>
          <w:lang w:val="en-US"/>
        </w:rPr>
      </w:pPr>
      <w:r w:rsidRPr="004441A0">
        <w:rPr>
          <w:rFonts w:ascii="Calibri" w:eastAsia="MS Mincho" w:hAnsi="Calibri" w:cs="Times New Roman"/>
          <w:b/>
          <w:bCs/>
          <w:sz w:val="22"/>
          <w:szCs w:val="22"/>
          <w:lang w:val="en-GB"/>
        </w:rPr>
        <w:br w:type="page"/>
      </w:r>
    </w:p>
    <w:p w14:paraId="3672B652" w14:textId="77777777" w:rsidR="004441A0" w:rsidRPr="004441A0" w:rsidRDefault="004441A0" w:rsidP="004441A0">
      <w:pPr>
        <w:keepNext/>
        <w:keepLines/>
        <w:spacing w:before="200"/>
        <w:outlineLvl w:val="1"/>
        <w:rPr>
          <w:rFonts w:ascii="Calibri" w:eastAsia="MS Gothic" w:hAnsi="Calibri" w:cs="Times New Roman"/>
          <w:b/>
          <w:bCs/>
          <w:color w:val="4F81BD"/>
          <w:sz w:val="22"/>
          <w:szCs w:val="26"/>
          <w:lang w:val="en-US"/>
        </w:rPr>
      </w:pPr>
      <w:bookmarkStart w:id="98" w:name="_Toc484080765"/>
      <w:bookmarkStart w:id="99" w:name="_Toc484080691"/>
      <w:bookmarkStart w:id="100" w:name="_Toc357696512"/>
      <w:bookmarkStart w:id="101" w:name="_Toc422398547"/>
      <w:bookmarkStart w:id="102" w:name="_Toc233988896"/>
      <w:bookmarkStart w:id="103" w:name="_Toc361498578"/>
      <w:bookmarkStart w:id="104" w:name="_Toc514841287"/>
      <w:bookmarkStart w:id="105" w:name="_Toc11672449"/>
      <w:r w:rsidRPr="004441A0">
        <w:rPr>
          <w:rFonts w:ascii="Calibri" w:eastAsia="MS Gothic" w:hAnsi="Calibri" w:cs="Times New Roman"/>
          <w:b/>
          <w:bCs/>
          <w:color w:val="4F81BD"/>
          <w:sz w:val="22"/>
          <w:szCs w:val="26"/>
          <w:lang w:val="en-GB"/>
        </w:rPr>
        <w:lastRenderedPageBreak/>
        <w:t>1.</w:t>
      </w:r>
      <w:r w:rsidRPr="004441A0">
        <w:rPr>
          <w:rFonts w:ascii="Calibri" w:eastAsia="MS Gothic" w:hAnsi="Calibri" w:cs="Times New Roman"/>
          <w:color w:val="4F81BD"/>
          <w:sz w:val="22"/>
          <w:szCs w:val="26"/>
          <w:lang w:val="en-GB"/>
        </w:rPr>
        <w:t xml:space="preserve"> </w:t>
      </w:r>
      <w:r w:rsidRPr="004441A0">
        <w:rPr>
          <w:rFonts w:ascii="Calibri" w:eastAsia="MS Gothic" w:hAnsi="Calibri" w:cs="Times New Roman"/>
          <w:b/>
          <w:bCs/>
          <w:color w:val="4F81BD"/>
          <w:sz w:val="22"/>
          <w:szCs w:val="26"/>
          <w:lang w:val="en-GB"/>
        </w:rPr>
        <w:t>Programme Committee: composition, scope and functioning</w:t>
      </w:r>
      <w:bookmarkEnd w:id="98"/>
      <w:bookmarkEnd w:id="99"/>
      <w:bookmarkEnd w:id="100"/>
      <w:bookmarkEnd w:id="101"/>
      <w:bookmarkEnd w:id="102"/>
      <w:bookmarkEnd w:id="103"/>
      <w:bookmarkEnd w:id="104"/>
      <w:bookmarkEnd w:id="105"/>
      <w:r w:rsidRPr="004441A0">
        <w:rPr>
          <w:rFonts w:ascii="Calibri" w:eastAsia="MS Gothic" w:hAnsi="Calibri" w:cs="Times New Roman"/>
          <w:color w:val="4F81BD"/>
          <w:sz w:val="22"/>
          <w:szCs w:val="26"/>
          <w:lang w:val="en-GB"/>
        </w:rPr>
        <w:t xml:space="preserve"> </w:t>
      </w:r>
    </w:p>
    <w:p w14:paraId="69C94453" w14:textId="77777777" w:rsidR="004441A0" w:rsidRPr="004441A0" w:rsidRDefault="004441A0" w:rsidP="004441A0">
      <w:pPr>
        <w:ind w:left="227"/>
        <w:rPr>
          <w:rFonts w:ascii="Calibri" w:eastAsia="MS Mincho" w:hAnsi="Calibri" w:cs="Times New Roman"/>
          <w:b/>
          <w:sz w:val="22"/>
          <w:szCs w:val="22"/>
          <w:lang w:val="en-US"/>
        </w:rPr>
      </w:pPr>
    </w:p>
    <w:p w14:paraId="694F0A81" w14:textId="77777777" w:rsidR="004441A0" w:rsidRPr="004441A0" w:rsidRDefault="004441A0" w:rsidP="004441A0">
      <w:pPr>
        <w:spacing w:line="276" w:lineRule="auto"/>
        <w:rPr>
          <w:rFonts w:ascii="Calibri" w:eastAsia="HGMinchoB" w:hAnsi="Calibri" w:cs="Times New Roman"/>
          <w:b/>
          <w:sz w:val="22"/>
          <w:szCs w:val="22"/>
          <w:lang w:val="en-US"/>
        </w:rPr>
      </w:pPr>
      <w:bookmarkStart w:id="106" w:name="_Toc387742282"/>
      <w:bookmarkStart w:id="107" w:name="_Toc233988897"/>
      <w:r w:rsidRPr="004441A0">
        <w:rPr>
          <w:rFonts w:ascii="Calibri" w:eastAsia="HGMinchoB" w:hAnsi="Calibri" w:cs="Times New Roman"/>
          <w:b/>
          <w:bCs/>
          <w:sz w:val="22"/>
          <w:szCs w:val="22"/>
          <w:lang w:val="en-GB"/>
        </w:rPr>
        <w:t>1.1.</w:t>
      </w:r>
      <w:r w:rsidRPr="004441A0">
        <w:rPr>
          <w:rFonts w:ascii="Calibri" w:eastAsia="HGMinchoB" w:hAnsi="Calibri" w:cs="Times New Roman"/>
          <w:sz w:val="22"/>
          <w:szCs w:val="22"/>
          <w:lang w:val="en-GB"/>
        </w:rPr>
        <w:t xml:space="preserve"> </w:t>
      </w:r>
      <w:r w:rsidRPr="004441A0">
        <w:rPr>
          <w:rFonts w:ascii="Calibri" w:eastAsia="HGMinchoB" w:hAnsi="Calibri" w:cs="Times New Roman"/>
          <w:b/>
          <w:bCs/>
          <w:sz w:val="22"/>
          <w:szCs w:val="22"/>
          <w:lang w:val="en-GB"/>
        </w:rPr>
        <w:t>Composition of the committee</w:t>
      </w:r>
      <w:bookmarkEnd w:id="106"/>
      <w:bookmarkEnd w:id="107"/>
      <w:r w:rsidRPr="004441A0">
        <w:rPr>
          <w:rFonts w:ascii="Calibri" w:eastAsia="HGMinchoB" w:hAnsi="Calibri" w:cs="Times New Roman"/>
          <w:sz w:val="22"/>
          <w:szCs w:val="22"/>
          <w:lang w:val="en-GB"/>
        </w:rPr>
        <w:t xml:space="preserve"> </w:t>
      </w:r>
    </w:p>
    <w:p w14:paraId="1852D55A" w14:textId="77777777" w:rsidR="004441A0" w:rsidRDefault="004441A0" w:rsidP="004441A0">
      <w:pPr>
        <w:rPr>
          <w:rFonts w:ascii="Calibri" w:eastAsia="MS Mincho" w:hAnsi="Calibri" w:cs="Times New Roman"/>
          <w:sz w:val="22"/>
          <w:szCs w:val="22"/>
          <w:lang w:val="en-GB"/>
        </w:rPr>
      </w:pPr>
      <w:r w:rsidRPr="004441A0">
        <w:rPr>
          <w:rFonts w:ascii="Calibri" w:eastAsia="MS Mincho" w:hAnsi="Calibri" w:cs="Times New Roman"/>
          <w:sz w:val="22"/>
          <w:szCs w:val="22"/>
          <w:lang w:val="en-GB"/>
        </w:rPr>
        <w:t>(Number of teaching staff members, number of student members, chairperson, secretary, permanent observers, invited experts, for which (group of) programme(s), term of office; in accordance with regulations?</w:t>
      </w:r>
    </w:p>
    <w:p w14:paraId="3CCF930B" w14:textId="77777777" w:rsidR="00DB6872" w:rsidRDefault="00DB6872" w:rsidP="004441A0">
      <w:pPr>
        <w:rPr>
          <w:rFonts w:ascii="Calibri" w:eastAsia="MS Mincho" w:hAnsi="Calibri" w:cs="Times New Roman"/>
          <w:sz w:val="22"/>
          <w:szCs w:val="22"/>
          <w:lang w:val="en-US"/>
        </w:rPr>
      </w:pPr>
    </w:p>
    <w:tbl>
      <w:tblPr>
        <w:tblStyle w:val="TableGrid"/>
        <w:tblW w:w="9067" w:type="dxa"/>
        <w:tblLook w:val="04A0" w:firstRow="1" w:lastRow="0" w:firstColumn="1" w:lastColumn="0" w:noHBand="0" w:noVBand="1"/>
      </w:tblPr>
      <w:tblGrid>
        <w:gridCol w:w="3018"/>
        <w:gridCol w:w="2080"/>
        <w:gridCol w:w="1843"/>
        <w:gridCol w:w="2126"/>
      </w:tblGrid>
      <w:tr w:rsidR="00DB6872" w14:paraId="0578ABB3" w14:textId="77777777" w:rsidTr="00F65DBB">
        <w:tc>
          <w:tcPr>
            <w:tcW w:w="3018" w:type="dxa"/>
          </w:tcPr>
          <w:p w14:paraId="0248F36D" w14:textId="77777777"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Members</w:t>
            </w:r>
          </w:p>
        </w:tc>
        <w:tc>
          <w:tcPr>
            <w:tcW w:w="2080" w:type="dxa"/>
          </w:tcPr>
          <w:p w14:paraId="43AF5BB0" w14:textId="77777777"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Name</w:t>
            </w:r>
          </w:p>
        </w:tc>
        <w:tc>
          <w:tcPr>
            <w:tcW w:w="1843" w:type="dxa"/>
          </w:tcPr>
          <w:p w14:paraId="395D4688" w14:textId="77777777"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Term of office</w:t>
            </w:r>
          </w:p>
        </w:tc>
        <w:tc>
          <w:tcPr>
            <w:tcW w:w="2126" w:type="dxa"/>
          </w:tcPr>
          <w:p w14:paraId="4A67A6D9" w14:textId="77777777" w:rsidR="00DB6872" w:rsidRDefault="00DB6872" w:rsidP="00F65DBB">
            <w:pPr>
              <w:rPr>
                <w:rFonts w:ascii="Calibri" w:eastAsia="MS Mincho" w:hAnsi="Calibri" w:cs="Times New Roman"/>
                <w:sz w:val="22"/>
                <w:szCs w:val="22"/>
                <w:lang w:eastAsia="en-US"/>
              </w:rPr>
            </w:pPr>
            <w:proofErr w:type="spellStart"/>
            <w:r>
              <w:rPr>
                <w:rFonts w:ascii="Calibri" w:eastAsia="MS Mincho" w:hAnsi="Calibri" w:cs="Times New Roman"/>
                <w:sz w:val="22"/>
                <w:szCs w:val="22"/>
                <w:lang w:eastAsia="en-US"/>
              </w:rPr>
              <w:t>Programme</w:t>
            </w:r>
            <w:proofErr w:type="spellEnd"/>
          </w:p>
        </w:tc>
      </w:tr>
      <w:tr w:rsidR="00DB6872" w14:paraId="6A5086BE" w14:textId="77777777" w:rsidTr="00F65DBB">
        <w:tc>
          <w:tcPr>
            <w:tcW w:w="3018" w:type="dxa"/>
          </w:tcPr>
          <w:p w14:paraId="015FB5D7" w14:textId="77777777"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Chair</w:t>
            </w:r>
          </w:p>
        </w:tc>
        <w:tc>
          <w:tcPr>
            <w:tcW w:w="2080" w:type="dxa"/>
          </w:tcPr>
          <w:p w14:paraId="4FCFBB57" w14:textId="77777777"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tc>
        <w:tc>
          <w:tcPr>
            <w:tcW w:w="1843" w:type="dxa"/>
          </w:tcPr>
          <w:p w14:paraId="6F52E852" w14:textId="77777777" w:rsidR="00DB6872" w:rsidRDefault="00DB6872" w:rsidP="00F65DBB">
            <w:pPr>
              <w:rPr>
                <w:rFonts w:ascii="Calibri" w:eastAsia="MS Mincho" w:hAnsi="Calibri" w:cs="Times New Roman"/>
                <w:sz w:val="22"/>
                <w:szCs w:val="22"/>
                <w:lang w:eastAsia="en-US"/>
              </w:rPr>
            </w:pPr>
          </w:p>
        </w:tc>
        <w:tc>
          <w:tcPr>
            <w:tcW w:w="2126" w:type="dxa"/>
          </w:tcPr>
          <w:p w14:paraId="5AA796C9" w14:textId="77777777" w:rsidR="00DB6872" w:rsidRDefault="00DB6872" w:rsidP="00F65DBB">
            <w:pPr>
              <w:rPr>
                <w:rFonts w:ascii="Calibri" w:eastAsia="MS Mincho" w:hAnsi="Calibri" w:cs="Times New Roman"/>
                <w:sz w:val="22"/>
                <w:szCs w:val="22"/>
                <w:lang w:eastAsia="en-US"/>
              </w:rPr>
            </w:pPr>
          </w:p>
        </w:tc>
      </w:tr>
      <w:tr w:rsidR="00DB6872" w14:paraId="78A40195" w14:textId="77777777" w:rsidTr="00F65DBB">
        <w:tc>
          <w:tcPr>
            <w:tcW w:w="3018" w:type="dxa"/>
          </w:tcPr>
          <w:p w14:paraId="2E4E0C2E" w14:textId="77777777" w:rsidR="00DB6872" w:rsidRDefault="00DB6872" w:rsidP="00F65DBB">
            <w:pPr>
              <w:rPr>
                <w:rFonts w:ascii="Calibri" w:eastAsia="MS Mincho" w:hAnsi="Calibri" w:cs="Times New Roman"/>
                <w:sz w:val="22"/>
                <w:szCs w:val="22"/>
                <w:lang w:eastAsia="en-US"/>
              </w:rPr>
            </w:pPr>
            <w:proofErr w:type="spellStart"/>
            <w:r>
              <w:rPr>
                <w:rFonts w:ascii="Calibri" w:eastAsia="MS Mincho" w:hAnsi="Calibri" w:cs="Times New Roman"/>
                <w:sz w:val="22"/>
                <w:szCs w:val="22"/>
                <w:lang w:eastAsia="en-US"/>
              </w:rPr>
              <w:t>Staff</w:t>
            </w:r>
            <w:proofErr w:type="spellEnd"/>
            <w:r>
              <w:rPr>
                <w:rFonts w:ascii="Calibri" w:eastAsia="MS Mincho" w:hAnsi="Calibri" w:cs="Times New Roman"/>
                <w:sz w:val="22"/>
                <w:szCs w:val="22"/>
                <w:lang w:eastAsia="en-US"/>
              </w:rPr>
              <w:t xml:space="preserve"> members</w:t>
            </w:r>
          </w:p>
        </w:tc>
        <w:tc>
          <w:tcPr>
            <w:tcW w:w="2080" w:type="dxa"/>
          </w:tcPr>
          <w:p w14:paraId="0335FC6F" w14:textId="77777777"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p w14:paraId="4921D8E2" w14:textId="77777777"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p w14:paraId="328A368A" w14:textId="77777777"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tc>
        <w:tc>
          <w:tcPr>
            <w:tcW w:w="1843" w:type="dxa"/>
          </w:tcPr>
          <w:p w14:paraId="7B5B0DD7" w14:textId="77777777" w:rsidR="00DB6872" w:rsidRDefault="00DB6872" w:rsidP="00F65DBB">
            <w:pPr>
              <w:rPr>
                <w:rFonts w:ascii="Calibri" w:eastAsia="MS Mincho" w:hAnsi="Calibri" w:cs="Times New Roman"/>
                <w:sz w:val="22"/>
                <w:szCs w:val="22"/>
                <w:lang w:eastAsia="en-US"/>
              </w:rPr>
            </w:pPr>
          </w:p>
        </w:tc>
        <w:tc>
          <w:tcPr>
            <w:tcW w:w="2126" w:type="dxa"/>
          </w:tcPr>
          <w:p w14:paraId="6F2EFCC5" w14:textId="77777777" w:rsidR="00DB6872" w:rsidRDefault="00DB6872" w:rsidP="00F65DBB">
            <w:pPr>
              <w:rPr>
                <w:rFonts w:ascii="Calibri" w:eastAsia="MS Mincho" w:hAnsi="Calibri" w:cs="Times New Roman"/>
                <w:sz w:val="22"/>
                <w:szCs w:val="22"/>
                <w:lang w:eastAsia="en-US"/>
              </w:rPr>
            </w:pPr>
          </w:p>
        </w:tc>
      </w:tr>
      <w:tr w:rsidR="00DB6872" w14:paraId="3EA2893D" w14:textId="77777777" w:rsidTr="00F65DBB">
        <w:tc>
          <w:tcPr>
            <w:tcW w:w="3018" w:type="dxa"/>
          </w:tcPr>
          <w:p w14:paraId="46DDA03F" w14:textId="77777777"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Student members</w:t>
            </w:r>
          </w:p>
        </w:tc>
        <w:tc>
          <w:tcPr>
            <w:tcW w:w="2080" w:type="dxa"/>
          </w:tcPr>
          <w:p w14:paraId="3F59791D" w14:textId="77777777"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p w14:paraId="66881A69" w14:textId="0CB719EC"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p w14:paraId="0E6A15EC" w14:textId="77777777"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tc>
        <w:tc>
          <w:tcPr>
            <w:tcW w:w="1843" w:type="dxa"/>
          </w:tcPr>
          <w:p w14:paraId="16D7C82B" w14:textId="77777777" w:rsidR="00DB6872" w:rsidRDefault="00DB6872" w:rsidP="00F65DBB">
            <w:pPr>
              <w:rPr>
                <w:rFonts w:ascii="Calibri" w:eastAsia="MS Mincho" w:hAnsi="Calibri" w:cs="Times New Roman"/>
                <w:sz w:val="22"/>
                <w:szCs w:val="22"/>
                <w:lang w:eastAsia="en-US"/>
              </w:rPr>
            </w:pPr>
          </w:p>
        </w:tc>
        <w:tc>
          <w:tcPr>
            <w:tcW w:w="2126" w:type="dxa"/>
          </w:tcPr>
          <w:p w14:paraId="6F26CD65" w14:textId="77777777" w:rsidR="00DB6872" w:rsidRDefault="00DB6872" w:rsidP="00F65DBB">
            <w:pPr>
              <w:rPr>
                <w:rFonts w:ascii="Calibri" w:eastAsia="MS Mincho" w:hAnsi="Calibri" w:cs="Times New Roman"/>
                <w:sz w:val="22"/>
                <w:szCs w:val="22"/>
                <w:lang w:eastAsia="en-US"/>
              </w:rPr>
            </w:pPr>
          </w:p>
        </w:tc>
      </w:tr>
      <w:tr w:rsidR="00DB6872" w14:paraId="5D5FE2F9" w14:textId="77777777" w:rsidTr="00F65DBB">
        <w:tc>
          <w:tcPr>
            <w:tcW w:w="3018" w:type="dxa"/>
          </w:tcPr>
          <w:p w14:paraId="7C77B236" w14:textId="77777777" w:rsidR="00DB6872" w:rsidRDefault="00DB6872" w:rsidP="00F65DBB">
            <w:pPr>
              <w:rPr>
                <w:rFonts w:ascii="Calibri" w:eastAsia="MS Mincho" w:hAnsi="Calibri" w:cs="Times New Roman"/>
                <w:sz w:val="22"/>
                <w:szCs w:val="22"/>
                <w:lang w:eastAsia="en-US"/>
              </w:rPr>
            </w:pPr>
            <w:proofErr w:type="spellStart"/>
            <w:r>
              <w:rPr>
                <w:rFonts w:ascii="Calibri" w:eastAsia="MS Mincho" w:hAnsi="Calibri" w:cs="Times New Roman"/>
                <w:sz w:val="22"/>
                <w:szCs w:val="22"/>
                <w:lang w:eastAsia="en-US"/>
              </w:rPr>
              <w:t>Secretary</w:t>
            </w:r>
            <w:proofErr w:type="spellEnd"/>
          </w:p>
        </w:tc>
        <w:tc>
          <w:tcPr>
            <w:tcW w:w="2080" w:type="dxa"/>
          </w:tcPr>
          <w:p w14:paraId="16FCC5A5" w14:textId="77777777"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tc>
        <w:tc>
          <w:tcPr>
            <w:tcW w:w="1843" w:type="dxa"/>
          </w:tcPr>
          <w:p w14:paraId="7A370083" w14:textId="77777777" w:rsidR="00DB6872" w:rsidRDefault="00DB6872" w:rsidP="00F65DBB">
            <w:pPr>
              <w:rPr>
                <w:rFonts w:ascii="Calibri" w:eastAsia="MS Mincho" w:hAnsi="Calibri" w:cs="Times New Roman"/>
                <w:sz w:val="22"/>
                <w:szCs w:val="22"/>
                <w:lang w:eastAsia="en-US"/>
              </w:rPr>
            </w:pPr>
          </w:p>
        </w:tc>
        <w:tc>
          <w:tcPr>
            <w:tcW w:w="2126" w:type="dxa"/>
          </w:tcPr>
          <w:p w14:paraId="2B1B9CEC" w14:textId="77777777" w:rsidR="00DB6872" w:rsidRDefault="00DB6872" w:rsidP="00F65DBB">
            <w:pPr>
              <w:rPr>
                <w:rFonts w:ascii="Calibri" w:eastAsia="MS Mincho" w:hAnsi="Calibri" w:cs="Times New Roman"/>
                <w:sz w:val="22"/>
                <w:szCs w:val="22"/>
                <w:lang w:eastAsia="en-US"/>
              </w:rPr>
            </w:pPr>
          </w:p>
        </w:tc>
      </w:tr>
      <w:tr w:rsidR="00DB6872" w14:paraId="04513820" w14:textId="77777777" w:rsidTr="00F65DBB">
        <w:tc>
          <w:tcPr>
            <w:tcW w:w="3018" w:type="dxa"/>
          </w:tcPr>
          <w:p w14:paraId="4293511C" w14:textId="77777777"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 xml:space="preserve">Permanent </w:t>
            </w:r>
            <w:proofErr w:type="spellStart"/>
            <w:r>
              <w:rPr>
                <w:rFonts w:ascii="Calibri" w:eastAsia="MS Mincho" w:hAnsi="Calibri" w:cs="Times New Roman"/>
                <w:sz w:val="22"/>
                <w:szCs w:val="22"/>
                <w:lang w:eastAsia="en-US"/>
              </w:rPr>
              <w:t>observers</w:t>
            </w:r>
            <w:proofErr w:type="spellEnd"/>
          </w:p>
          <w:p w14:paraId="289B732B" w14:textId="77777777" w:rsidR="00DB6872" w:rsidRDefault="00DB6872" w:rsidP="00F65DBB">
            <w:pPr>
              <w:rPr>
                <w:rFonts w:ascii="Calibri" w:eastAsia="MS Mincho" w:hAnsi="Calibri" w:cs="Times New Roman"/>
                <w:sz w:val="22"/>
                <w:szCs w:val="22"/>
                <w:lang w:eastAsia="en-US"/>
              </w:rPr>
            </w:pPr>
          </w:p>
        </w:tc>
        <w:tc>
          <w:tcPr>
            <w:tcW w:w="2080" w:type="dxa"/>
          </w:tcPr>
          <w:p w14:paraId="6E9E03D9" w14:textId="77777777"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p w14:paraId="3F0683C2" w14:textId="77777777"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tc>
        <w:tc>
          <w:tcPr>
            <w:tcW w:w="1843" w:type="dxa"/>
          </w:tcPr>
          <w:p w14:paraId="77F980EA" w14:textId="77777777" w:rsidR="00DB6872" w:rsidRDefault="00DB6872" w:rsidP="00F65DBB">
            <w:pPr>
              <w:rPr>
                <w:rFonts w:ascii="Calibri" w:eastAsia="MS Mincho" w:hAnsi="Calibri" w:cs="Times New Roman"/>
                <w:sz w:val="22"/>
                <w:szCs w:val="22"/>
                <w:lang w:eastAsia="en-US"/>
              </w:rPr>
            </w:pPr>
          </w:p>
        </w:tc>
        <w:tc>
          <w:tcPr>
            <w:tcW w:w="2126" w:type="dxa"/>
          </w:tcPr>
          <w:p w14:paraId="39D3903D" w14:textId="77777777" w:rsidR="00DB6872" w:rsidRDefault="00DB6872" w:rsidP="00F65DBB">
            <w:pPr>
              <w:rPr>
                <w:rFonts w:ascii="Calibri" w:eastAsia="MS Mincho" w:hAnsi="Calibri" w:cs="Times New Roman"/>
                <w:sz w:val="22"/>
                <w:szCs w:val="22"/>
                <w:lang w:eastAsia="en-US"/>
              </w:rPr>
            </w:pPr>
          </w:p>
        </w:tc>
      </w:tr>
      <w:tr w:rsidR="00DB6872" w14:paraId="1C12BFC1" w14:textId="77777777" w:rsidTr="00F65DBB">
        <w:tc>
          <w:tcPr>
            <w:tcW w:w="3018" w:type="dxa"/>
          </w:tcPr>
          <w:p w14:paraId="3AE2CD70" w14:textId="77777777" w:rsidR="00DB6872" w:rsidRDefault="00DB6872" w:rsidP="00F65DBB">
            <w:pPr>
              <w:rPr>
                <w:rFonts w:ascii="Calibri" w:eastAsia="MS Mincho" w:hAnsi="Calibri" w:cs="Times New Roman"/>
                <w:sz w:val="22"/>
                <w:szCs w:val="22"/>
                <w:lang w:eastAsia="en-US"/>
              </w:rPr>
            </w:pPr>
            <w:proofErr w:type="spellStart"/>
            <w:r>
              <w:rPr>
                <w:rFonts w:ascii="Calibri" w:eastAsia="MS Mincho" w:hAnsi="Calibri" w:cs="Times New Roman"/>
                <w:sz w:val="22"/>
                <w:szCs w:val="22"/>
                <w:lang w:eastAsia="en-US"/>
              </w:rPr>
              <w:t>Invited</w:t>
            </w:r>
            <w:proofErr w:type="spellEnd"/>
            <w:r>
              <w:rPr>
                <w:rFonts w:ascii="Calibri" w:eastAsia="MS Mincho" w:hAnsi="Calibri" w:cs="Times New Roman"/>
                <w:sz w:val="22"/>
                <w:szCs w:val="22"/>
                <w:lang w:eastAsia="en-US"/>
              </w:rPr>
              <w:t xml:space="preserve"> experts</w:t>
            </w:r>
          </w:p>
          <w:p w14:paraId="29F002CD" w14:textId="77777777" w:rsidR="00DB6872" w:rsidRDefault="00DB6872" w:rsidP="00F65DBB">
            <w:pPr>
              <w:rPr>
                <w:rFonts w:ascii="Calibri" w:eastAsia="MS Mincho" w:hAnsi="Calibri" w:cs="Times New Roman"/>
                <w:sz w:val="22"/>
                <w:szCs w:val="22"/>
                <w:lang w:eastAsia="en-US"/>
              </w:rPr>
            </w:pPr>
          </w:p>
        </w:tc>
        <w:tc>
          <w:tcPr>
            <w:tcW w:w="2080" w:type="dxa"/>
          </w:tcPr>
          <w:p w14:paraId="77A84664" w14:textId="77777777"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p w14:paraId="0DA154F4" w14:textId="77777777" w:rsidR="00DB6872" w:rsidRDefault="00DB6872" w:rsidP="00F65DBB">
            <w:pPr>
              <w:rPr>
                <w:rFonts w:ascii="Calibri" w:eastAsia="MS Mincho" w:hAnsi="Calibri" w:cs="Times New Roman"/>
                <w:sz w:val="22"/>
                <w:szCs w:val="22"/>
                <w:lang w:eastAsia="en-US"/>
              </w:rPr>
            </w:pPr>
            <w:r>
              <w:rPr>
                <w:rFonts w:ascii="Calibri" w:eastAsia="MS Mincho" w:hAnsi="Calibri" w:cs="Times New Roman"/>
                <w:sz w:val="22"/>
                <w:szCs w:val="22"/>
                <w:lang w:eastAsia="en-US"/>
              </w:rPr>
              <w:t>…</w:t>
            </w:r>
          </w:p>
        </w:tc>
        <w:tc>
          <w:tcPr>
            <w:tcW w:w="1843" w:type="dxa"/>
          </w:tcPr>
          <w:p w14:paraId="0144DA67" w14:textId="77777777" w:rsidR="00DB6872" w:rsidRDefault="00DB6872" w:rsidP="00F65DBB">
            <w:pPr>
              <w:rPr>
                <w:rFonts w:ascii="Calibri" w:eastAsia="MS Mincho" w:hAnsi="Calibri" w:cs="Times New Roman"/>
                <w:sz w:val="22"/>
                <w:szCs w:val="22"/>
                <w:lang w:eastAsia="en-US"/>
              </w:rPr>
            </w:pPr>
          </w:p>
        </w:tc>
        <w:tc>
          <w:tcPr>
            <w:tcW w:w="2126" w:type="dxa"/>
          </w:tcPr>
          <w:p w14:paraId="497B5904" w14:textId="77777777" w:rsidR="00DB6872" w:rsidRDefault="00DB6872" w:rsidP="00F65DBB">
            <w:pPr>
              <w:rPr>
                <w:rFonts w:ascii="Calibri" w:eastAsia="MS Mincho" w:hAnsi="Calibri" w:cs="Times New Roman"/>
                <w:sz w:val="22"/>
                <w:szCs w:val="22"/>
                <w:lang w:eastAsia="en-US"/>
              </w:rPr>
            </w:pPr>
          </w:p>
        </w:tc>
      </w:tr>
    </w:tbl>
    <w:p w14:paraId="16531121" w14:textId="77777777" w:rsidR="00DB6872" w:rsidRPr="004441A0" w:rsidRDefault="00DB6872" w:rsidP="004441A0">
      <w:pPr>
        <w:rPr>
          <w:rFonts w:ascii="Calibri" w:eastAsia="MS Mincho" w:hAnsi="Calibri" w:cs="Times New Roman"/>
          <w:sz w:val="22"/>
          <w:szCs w:val="22"/>
          <w:lang w:val="en-US"/>
        </w:rPr>
      </w:pPr>
    </w:p>
    <w:p w14:paraId="0BC4D371" w14:textId="77777777" w:rsidR="004441A0" w:rsidRPr="004441A0" w:rsidRDefault="004441A0" w:rsidP="004441A0">
      <w:pPr>
        <w:spacing w:line="276" w:lineRule="auto"/>
        <w:rPr>
          <w:rFonts w:ascii="Calibri" w:eastAsia="HGMinchoB" w:hAnsi="Calibri" w:cs="Times New Roman"/>
          <w:b/>
          <w:sz w:val="22"/>
          <w:szCs w:val="22"/>
          <w:lang w:val="en-US"/>
        </w:rPr>
      </w:pPr>
      <w:bookmarkStart w:id="108" w:name="_Toc233988898"/>
      <w:bookmarkStart w:id="109" w:name="_Toc387742283"/>
    </w:p>
    <w:p w14:paraId="18F04F39" w14:textId="77777777" w:rsidR="004441A0" w:rsidRPr="004441A0" w:rsidRDefault="004441A0" w:rsidP="004441A0">
      <w:pPr>
        <w:spacing w:line="276" w:lineRule="auto"/>
        <w:rPr>
          <w:rFonts w:ascii="Calibri" w:eastAsia="HGMinchoB" w:hAnsi="Calibri" w:cs="Times New Roman"/>
          <w:b/>
          <w:sz w:val="22"/>
          <w:szCs w:val="22"/>
          <w:lang w:val="en-US"/>
        </w:rPr>
      </w:pPr>
      <w:r w:rsidRPr="004441A0">
        <w:rPr>
          <w:rFonts w:ascii="Calibri" w:eastAsia="HGMinchoB" w:hAnsi="Calibri" w:cs="Times New Roman"/>
          <w:b/>
          <w:bCs/>
          <w:sz w:val="22"/>
          <w:szCs w:val="22"/>
          <w:lang w:val="en-GB"/>
        </w:rPr>
        <w:t>1.2. Subcommittees - where applicable –</w:t>
      </w:r>
      <w:bookmarkEnd w:id="108"/>
      <w:bookmarkEnd w:id="109"/>
      <w:r w:rsidRPr="004441A0">
        <w:rPr>
          <w:rFonts w:ascii="Calibri" w:eastAsia="HGMinchoB" w:hAnsi="Calibri" w:cs="Times New Roman"/>
          <w:sz w:val="22"/>
          <w:szCs w:val="22"/>
          <w:lang w:val="en-GB"/>
        </w:rPr>
        <w:t xml:space="preserve"> </w:t>
      </w:r>
    </w:p>
    <w:p w14:paraId="561C07E3" w14:textId="77777777" w:rsidR="004441A0" w:rsidRPr="004441A0" w:rsidRDefault="004441A0" w:rsidP="004441A0">
      <w:pPr>
        <w:rPr>
          <w:rFonts w:ascii="Calibri" w:eastAsia="MS Mincho" w:hAnsi="Calibri" w:cs="Times New Roman"/>
          <w:sz w:val="22"/>
          <w:szCs w:val="22"/>
          <w:lang w:val="en-US"/>
        </w:rPr>
      </w:pPr>
      <w:r w:rsidRPr="004441A0">
        <w:rPr>
          <w:rFonts w:ascii="Calibri" w:eastAsia="MS Mincho" w:hAnsi="Calibri" w:cs="Times New Roman"/>
          <w:sz w:val="22"/>
          <w:szCs w:val="22"/>
          <w:lang w:val="en-GB"/>
        </w:rPr>
        <w:t>Have subcommittees been set up? Also describe the composition and a brief reflection on their functioning.</w:t>
      </w:r>
    </w:p>
    <w:p w14:paraId="0C676290" w14:textId="77777777" w:rsidR="004441A0" w:rsidRPr="004441A0" w:rsidRDefault="004441A0" w:rsidP="004441A0">
      <w:pPr>
        <w:spacing w:line="276" w:lineRule="auto"/>
        <w:rPr>
          <w:rFonts w:ascii="Calibri" w:eastAsia="HGMinchoB" w:hAnsi="Calibri" w:cs="Times New Roman"/>
          <w:b/>
          <w:sz w:val="22"/>
          <w:szCs w:val="22"/>
          <w:lang w:val="en-US"/>
        </w:rPr>
      </w:pPr>
      <w:bookmarkStart w:id="110" w:name="_Toc233988899"/>
      <w:bookmarkStart w:id="111" w:name="_Toc387742284"/>
    </w:p>
    <w:p w14:paraId="753CF2A5" w14:textId="77777777" w:rsidR="004441A0" w:rsidRPr="004441A0" w:rsidRDefault="004441A0" w:rsidP="004441A0">
      <w:pPr>
        <w:spacing w:line="276" w:lineRule="auto"/>
        <w:rPr>
          <w:rFonts w:ascii="Calibri" w:eastAsia="HGMinchoB" w:hAnsi="Calibri" w:cs="Times New Roman"/>
          <w:b/>
          <w:sz w:val="22"/>
          <w:szCs w:val="22"/>
          <w:lang w:val="en-US"/>
        </w:rPr>
      </w:pPr>
      <w:r w:rsidRPr="004441A0">
        <w:rPr>
          <w:rFonts w:ascii="Calibri" w:eastAsia="HGMinchoB" w:hAnsi="Calibri" w:cs="Times New Roman"/>
          <w:b/>
          <w:bCs/>
          <w:sz w:val="22"/>
          <w:szCs w:val="22"/>
          <w:lang w:val="en-GB"/>
        </w:rPr>
        <w:t>1.3. Schedule of meetings and agenda items</w:t>
      </w:r>
      <w:bookmarkEnd w:id="110"/>
      <w:bookmarkEnd w:id="111"/>
      <w:r w:rsidRPr="004441A0">
        <w:rPr>
          <w:rFonts w:ascii="Calibri" w:eastAsia="HGMinchoB" w:hAnsi="Calibri" w:cs="Times New Roman"/>
          <w:sz w:val="22"/>
          <w:szCs w:val="22"/>
          <w:lang w:val="en-GB"/>
        </w:rPr>
        <w:t xml:space="preserve"> </w:t>
      </w:r>
    </w:p>
    <w:p w14:paraId="3E3596F5" w14:textId="77777777" w:rsidR="004441A0" w:rsidRPr="004441A0" w:rsidRDefault="004441A0" w:rsidP="004441A0">
      <w:pPr>
        <w:rPr>
          <w:rFonts w:ascii="Calibri" w:eastAsia="MS Mincho" w:hAnsi="Calibri" w:cs="Times New Roman"/>
          <w:sz w:val="22"/>
          <w:szCs w:val="22"/>
          <w:lang w:val="en-US"/>
        </w:rPr>
      </w:pPr>
      <w:r w:rsidRPr="004441A0">
        <w:rPr>
          <w:rFonts w:ascii="Calibri" w:eastAsia="MS Mincho" w:hAnsi="Calibri" w:cs="Times New Roman"/>
          <w:sz w:val="22"/>
          <w:szCs w:val="22"/>
          <w:lang w:val="en-GB"/>
        </w:rPr>
        <w:t xml:space="preserve">Indicate whether the meeting schedule was drafted in advance and announced to the FB. Is this published on the faculty </w:t>
      </w:r>
      <w:proofErr w:type="gramStart"/>
      <w:r w:rsidRPr="004441A0">
        <w:rPr>
          <w:rFonts w:ascii="Calibri" w:eastAsia="MS Mincho" w:hAnsi="Calibri" w:cs="Times New Roman"/>
          <w:sz w:val="22"/>
          <w:szCs w:val="22"/>
          <w:lang w:val="en-GB"/>
        </w:rPr>
        <w:t>website?;</w:t>
      </w:r>
      <w:proofErr w:type="gramEnd"/>
      <w:r w:rsidRPr="004441A0">
        <w:rPr>
          <w:rFonts w:ascii="Calibri" w:eastAsia="MS Mincho" w:hAnsi="Calibri" w:cs="Times New Roman"/>
          <w:sz w:val="22"/>
          <w:szCs w:val="22"/>
          <w:lang w:val="en-GB"/>
        </w:rPr>
        <w:t xml:space="preserve"> attendance list for meetings, what is the response to the presence of advisory members/members of management?</w:t>
      </w:r>
    </w:p>
    <w:p w14:paraId="28ED07F4" w14:textId="77777777" w:rsidR="004441A0" w:rsidRPr="004441A0" w:rsidRDefault="004441A0" w:rsidP="004441A0">
      <w:pPr>
        <w:rPr>
          <w:rFonts w:ascii="Calibri" w:eastAsia="MS Mincho" w:hAnsi="Calibri" w:cs="Times New Roman"/>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4"/>
        <w:gridCol w:w="2232"/>
        <w:gridCol w:w="4880"/>
      </w:tblGrid>
      <w:tr w:rsidR="004441A0" w:rsidRPr="004441A0" w14:paraId="1008EF19" w14:textId="77777777" w:rsidTr="009638E4">
        <w:tc>
          <w:tcPr>
            <w:tcW w:w="1951" w:type="dxa"/>
          </w:tcPr>
          <w:p w14:paraId="2856D20A" w14:textId="77777777" w:rsidR="004441A0" w:rsidRPr="004441A0" w:rsidRDefault="004441A0" w:rsidP="004441A0">
            <w:pPr>
              <w:spacing w:after="200" w:line="276" w:lineRule="auto"/>
              <w:rPr>
                <w:rFonts w:ascii="Calibri" w:eastAsia="MS Mincho" w:hAnsi="Calibri" w:cs="Times New Roman"/>
                <w:sz w:val="22"/>
                <w:szCs w:val="22"/>
              </w:rPr>
            </w:pPr>
            <w:r w:rsidRPr="004441A0">
              <w:rPr>
                <w:rFonts w:ascii="Calibri" w:eastAsia="MS Mincho" w:hAnsi="Calibri" w:cs="Times New Roman"/>
                <w:sz w:val="22"/>
                <w:szCs w:val="22"/>
                <w:lang w:val="en-GB"/>
              </w:rPr>
              <w:t>Date of meeting</w:t>
            </w:r>
          </w:p>
        </w:tc>
        <w:tc>
          <w:tcPr>
            <w:tcW w:w="2268" w:type="dxa"/>
          </w:tcPr>
          <w:p w14:paraId="25C49E87" w14:textId="77777777" w:rsidR="004441A0" w:rsidRPr="004441A0" w:rsidRDefault="004441A0" w:rsidP="004441A0">
            <w:pPr>
              <w:spacing w:after="200" w:line="276" w:lineRule="auto"/>
              <w:rPr>
                <w:rFonts w:ascii="Calibri" w:eastAsia="MS Mincho" w:hAnsi="Calibri" w:cs="Times New Roman"/>
                <w:sz w:val="22"/>
                <w:szCs w:val="22"/>
                <w:lang w:val="en-US"/>
              </w:rPr>
            </w:pPr>
            <w:r w:rsidRPr="004441A0">
              <w:rPr>
                <w:rFonts w:ascii="Calibri" w:eastAsia="MS Mincho" w:hAnsi="Calibri" w:cs="Times New Roman"/>
                <w:sz w:val="22"/>
                <w:szCs w:val="22"/>
                <w:lang w:val="en-GB"/>
              </w:rPr>
              <w:t>with or without representative of management (Director of Studies / FB)</w:t>
            </w:r>
          </w:p>
        </w:tc>
        <w:tc>
          <w:tcPr>
            <w:tcW w:w="5067" w:type="dxa"/>
          </w:tcPr>
          <w:p w14:paraId="0302732B" w14:textId="77777777" w:rsidR="004441A0" w:rsidRPr="004441A0" w:rsidRDefault="004441A0" w:rsidP="004441A0">
            <w:pPr>
              <w:spacing w:after="200" w:line="276" w:lineRule="auto"/>
              <w:rPr>
                <w:rFonts w:ascii="Calibri" w:eastAsia="MS Mincho" w:hAnsi="Calibri" w:cs="Times New Roman"/>
                <w:sz w:val="22"/>
                <w:szCs w:val="22"/>
              </w:rPr>
            </w:pPr>
            <w:r w:rsidRPr="004441A0">
              <w:rPr>
                <w:rFonts w:ascii="Calibri" w:eastAsia="MS Mincho" w:hAnsi="Calibri" w:cs="Times New Roman"/>
                <w:sz w:val="22"/>
                <w:szCs w:val="22"/>
                <w:lang w:val="en-GB"/>
              </w:rPr>
              <w:t>Points on agenda (summary)</w:t>
            </w:r>
          </w:p>
        </w:tc>
      </w:tr>
      <w:tr w:rsidR="004441A0" w:rsidRPr="004441A0" w14:paraId="3FA972F7" w14:textId="77777777" w:rsidTr="009638E4">
        <w:tc>
          <w:tcPr>
            <w:tcW w:w="1951" w:type="dxa"/>
          </w:tcPr>
          <w:p w14:paraId="41C94795" w14:textId="77777777" w:rsidR="004441A0" w:rsidRPr="004441A0" w:rsidRDefault="004441A0" w:rsidP="004441A0">
            <w:pPr>
              <w:spacing w:after="200" w:line="276" w:lineRule="auto"/>
              <w:rPr>
                <w:rFonts w:ascii="Calibri" w:eastAsia="MS Mincho" w:hAnsi="Calibri" w:cs="Times New Roman"/>
                <w:sz w:val="22"/>
                <w:szCs w:val="22"/>
              </w:rPr>
            </w:pPr>
          </w:p>
        </w:tc>
        <w:tc>
          <w:tcPr>
            <w:tcW w:w="2268" w:type="dxa"/>
          </w:tcPr>
          <w:p w14:paraId="61CC0421" w14:textId="77777777" w:rsidR="004441A0" w:rsidRPr="004441A0" w:rsidRDefault="004441A0" w:rsidP="004441A0">
            <w:pPr>
              <w:spacing w:after="200" w:line="276" w:lineRule="auto"/>
              <w:rPr>
                <w:rFonts w:ascii="Calibri" w:eastAsia="MS Mincho" w:hAnsi="Calibri" w:cs="Times New Roman"/>
                <w:sz w:val="22"/>
                <w:szCs w:val="22"/>
              </w:rPr>
            </w:pPr>
          </w:p>
        </w:tc>
        <w:tc>
          <w:tcPr>
            <w:tcW w:w="5067" w:type="dxa"/>
          </w:tcPr>
          <w:p w14:paraId="6AC7607E" w14:textId="77777777" w:rsidR="004441A0" w:rsidRPr="004441A0" w:rsidRDefault="004441A0" w:rsidP="004441A0">
            <w:pPr>
              <w:spacing w:after="200" w:line="276" w:lineRule="auto"/>
              <w:rPr>
                <w:rFonts w:ascii="Calibri" w:eastAsia="MS Mincho" w:hAnsi="Calibri" w:cs="Times New Roman"/>
                <w:sz w:val="22"/>
                <w:szCs w:val="22"/>
              </w:rPr>
            </w:pPr>
            <w:r w:rsidRPr="004441A0">
              <w:rPr>
                <w:rFonts w:ascii="Calibri" w:eastAsia="MS Mincho" w:hAnsi="Calibri" w:cs="Times New Roman"/>
                <w:sz w:val="22"/>
                <w:szCs w:val="22"/>
                <w:lang w:val="en-GB"/>
              </w:rPr>
              <w:t>-</w:t>
            </w:r>
          </w:p>
          <w:p w14:paraId="7DCDC14C" w14:textId="77777777" w:rsidR="004441A0" w:rsidRPr="004441A0" w:rsidRDefault="004441A0" w:rsidP="004441A0">
            <w:pPr>
              <w:spacing w:after="200" w:line="276" w:lineRule="auto"/>
              <w:rPr>
                <w:rFonts w:ascii="Calibri" w:eastAsia="MS Mincho" w:hAnsi="Calibri" w:cs="Times New Roman"/>
                <w:sz w:val="22"/>
                <w:szCs w:val="22"/>
              </w:rPr>
            </w:pPr>
            <w:r w:rsidRPr="004441A0">
              <w:rPr>
                <w:rFonts w:ascii="Calibri" w:eastAsia="MS Mincho" w:hAnsi="Calibri" w:cs="Times New Roman"/>
                <w:sz w:val="22"/>
                <w:szCs w:val="22"/>
                <w:lang w:val="en-GB"/>
              </w:rPr>
              <w:t>-</w:t>
            </w:r>
          </w:p>
          <w:p w14:paraId="597D86CE" w14:textId="77777777" w:rsidR="004441A0" w:rsidRPr="004441A0" w:rsidRDefault="004441A0" w:rsidP="004441A0">
            <w:pPr>
              <w:spacing w:after="200" w:line="276" w:lineRule="auto"/>
              <w:rPr>
                <w:rFonts w:ascii="Calibri" w:eastAsia="MS Mincho" w:hAnsi="Calibri" w:cs="Times New Roman"/>
                <w:sz w:val="22"/>
                <w:szCs w:val="22"/>
              </w:rPr>
            </w:pPr>
            <w:r w:rsidRPr="004441A0">
              <w:rPr>
                <w:rFonts w:ascii="Calibri" w:eastAsia="MS Mincho" w:hAnsi="Calibri" w:cs="Times New Roman"/>
                <w:sz w:val="22"/>
                <w:szCs w:val="22"/>
                <w:lang w:val="en-GB"/>
              </w:rPr>
              <w:t>-</w:t>
            </w:r>
          </w:p>
        </w:tc>
      </w:tr>
      <w:tr w:rsidR="004441A0" w:rsidRPr="004441A0" w14:paraId="651AB573" w14:textId="77777777" w:rsidTr="009638E4">
        <w:tc>
          <w:tcPr>
            <w:tcW w:w="1951" w:type="dxa"/>
          </w:tcPr>
          <w:p w14:paraId="62AC374F" w14:textId="77777777" w:rsidR="004441A0" w:rsidRPr="004441A0" w:rsidRDefault="004441A0" w:rsidP="004441A0">
            <w:pPr>
              <w:spacing w:after="200" w:line="276" w:lineRule="auto"/>
              <w:rPr>
                <w:rFonts w:ascii="Calibri" w:eastAsia="MS Mincho" w:hAnsi="Calibri" w:cs="Times New Roman"/>
                <w:sz w:val="22"/>
                <w:szCs w:val="22"/>
              </w:rPr>
            </w:pPr>
          </w:p>
        </w:tc>
        <w:tc>
          <w:tcPr>
            <w:tcW w:w="2268" w:type="dxa"/>
          </w:tcPr>
          <w:p w14:paraId="03D2B9C7" w14:textId="77777777" w:rsidR="004441A0" w:rsidRPr="004441A0" w:rsidRDefault="004441A0" w:rsidP="004441A0">
            <w:pPr>
              <w:spacing w:after="200" w:line="276" w:lineRule="auto"/>
              <w:rPr>
                <w:rFonts w:ascii="Calibri" w:eastAsia="MS Mincho" w:hAnsi="Calibri" w:cs="Times New Roman"/>
                <w:sz w:val="22"/>
                <w:szCs w:val="22"/>
              </w:rPr>
            </w:pPr>
          </w:p>
        </w:tc>
        <w:tc>
          <w:tcPr>
            <w:tcW w:w="5067" w:type="dxa"/>
          </w:tcPr>
          <w:p w14:paraId="462DC63C" w14:textId="77777777" w:rsidR="004441A0" w:rsidRPr="004441A0" w:rsidRDefault="004441A0" w:rsidP="004441A0">
            <w:pPr>
              <w:spacing w:after="200" w:line="276" w:lineRule="auto"/>
              <w:rPr>
                <w:rFonts w:ascii="Calibri" w:eastAsia="MS Mincho" w:hAnsi="Calibri" w:cs="Times New Roman"/>
                <w:sz w:val="22"/>
                <w:szCs w:val="22"/>
              </w:rPr>
            </w:pPr>
          </w:p>
        </w:tc>
      </w:tr>
      <w:tr w:rsidR="004441A0" w:rsidRPr="004441A0" w14:paraId="26DE8612" w14:textId="77777777" w:rsidTr="009638E4">
        <w:tc>
          <w:tcPr>
            <w:tcW w:w="1951" w:type="dxa"/>
          </w:tcPr>
          <w:p w14:paraId="4CAFEBD2" w14:textId="77777777" w:rsidR="004441A0" w:rsidRPr="004441A0" w:rsidRDefault="004441A0" w:rsidP="004441A0">
            <w:pPr>
              <w:spacing w:after="200" w:line="276" w:lineRule="auto"/>
              <w:rPr>
                <w:rFonts w:ascii="Calibri" w:eastAsia="MS Mincho" w:hAnsi="Calibri" w:cs="Times New Roman"/>
                <w:sz w:val="22"/>
                <w:szCs w:val="22"/>
              </w:rPr>
            </w:pPr>
          </w:p>
        </w:tc>
        <w:tc>
          <w:tcPr>
            <w:tcW w:w="2268" w:type="dxa"/>
          </w:tcPr>
          <w:p w14:paraId="13F6B879" w14:textId="77777777" w:rsidR="004441A0" w:rsidRPr="004441A0" w:rsidRDefault="004441A0" w:rsidP="004441A0">
            <w:pPr>
              <w:spacing w:after="200" w:line="276" w:lineRule="auto"/>
              <w:rPr>
                <w:rFonts w:ascii="Calibri" w:eastAsia="MS Mincho" w:hAnsi="Calibri" w:cs="Times New Roman"/>
                <w:sz w:val="22"/>
                <w:szCs w:val="22"/>
              </w:rPr>
            </w:pPr>
          </w:p>
        </w:tc>
        <w:tc>
          <w:tcPr>
            <w:tcW w:w="5067" w:type="dxa"/>
          </w:tcPr>
          <w:p w14:paraId="7B0FC3FC" w14:textId="77777777" w:rsidR="004441A0" w:rsidRPr="004441A0" w:rsidRDefault="004441A0" w:rsidP="004441A0">
            <w:pPr>
              <w:spacing w:after="200" w:line="276" w:lineRule="auto"/>
              <w:rPr>
                <w:rFonts w:ascii="Calibri" w:eastAsia="MS Mincho" w:hAnsi="Calibri" w:cs="Times New Roman"/>
                <w:sz w:val="22"/>
                <w:szCs w:val="22"/>
              </w:rPr>
            </w:pPr>
          </w:p>
        </w:tc>
      </w:tr>
    </w:tbl>
    <w:p w14:paraId="41CA2D31" w14:textId="77777777" w:rsidR="004441A0" w:rsidRPr="004441A0" w:rsidRDefault="004441A0" w:rsidP="004441A0">
      <w:pPr>
        <w:rPr>
          <w:rFonts w:ascii="Calibri" w:eastAsia="MS Mincho" w:hAnsi="Calibri" w:cs="Times New Roman"/>
          <w:sz w:val="22"/>
          <w:szCs w:val="22"/>
        </w:rPr>
      </w:pPr>
    </w:p>
    <w:p w14:paraId="043483AD" w14:textId="77777777" w:rsidR="004441A0" w:rsidRPr="004441A0" w:rsidRDefault="004441A0" w:rsidP="004441A0">
      <w:pPr>
        <w:spacing w:line="276" w:lineRule="auto"/>
        <w:rPr>
          <w:rFonts w:ascii="Calibri" w:eastAsia="HGMinchoB" w:hAnsi="Calibri" w:cs="Times New Roman"/>
          <w:b/>
          <w:sz w:val="22"/>
          <w:szCs w:val="22"/>
        </w:rPr>
      </w:pPr>
      <w:bookmarkStart w:id="112" w:name="_Toc233988900"/>
      <w:bookmarkStart w:id="113" w:name="_Toc387742285"/>
      <w:r w:rsidRPr="004441A0">
        <w:rPr>
          <w:rFonts w:ascii="Calibri" w:eastAsia="HGMinchoB" w:hAnsi="Calibri" w:cs="Times New Roman"/>
          <w:b/>
          <w:bCs/>
          <w:sz w:val="22"/>
          <w:szCs w:val="22"/>
          <w:lang w:val="en-GB"/>
        </w:rPr>
        <w:t>1.4 Recruitment of members and communication</w:t>
      </w:r>
      <w:bookmarkEnd w:id="112"/>
      <w:bookmarkEnd w:id="113"/>
    </w:p>
    <w:p w14:paraId="6DAC3346" w14:textId="77777777" w:rsidR="00DB6872" w:rsidRDefault="00DB6872" w:rsidP="004441A0">
      <w:pPr>
        <w:rPr>
          <w:rFonts w:ascii="Calibri" w:eastAsia="MS Mincho" w:hAnsi="Calibri" w:cs="Times New Roman"/>
          <w:sz w:val="22"/>
          <w:szCs w:val="22"/>
          <w:lang w:val="en-GB"/>
        </w:rPr>
      </w:pPr>
      <w:r>
        <w:rPr>
          <w:rFonts w:ascii="Calibri" w:eastAsia="MS Mincho" w:hAnsi="Calibri" w:cs="Times New Roman"/>
          <w:sz w:val="22"/>
          <w:szCs w:val="22"/>
          <w:lang w:val="en-GB"/>
        </w:rPr>
        <w:t xml:space="preserve">1.4.1 </w:t>
      </w:r>
      <w:r w:rsidR="004441A0" w:rsidRPr="004441A0">
        <w:rPr>
          <w:rFonts w:ascii="Calibri" w:eastAsia="MS Mincho" w:hAnsi="Calibri" w:cs="Times New Roman"/>
          <w:sz w:val="22"/>
          <w:szCs w:val="22"/>
          <w:lang w:val="en-GB"/>
        </w:rPr>
        <w:t xml:space="preserve">How were the committee members recruited? </w:t>
      </w:r>
    </w:p>
    <w:p w14:paraId="023803D0" w14:textId="77777777" w:rsidR="00DB6872" w:rsidRDefault="00DB6872" w:rsidP="004441A0">
      <w:pPr>
        <w:rPr>
          <w:rFonts w:ascii="Calibri" w:eastAsia="MS Mincho" w:hAnsi="Calibri" w:cs="Times New Roman"/>
          <w:sz w:val="22"/>
          <w:szCs w:val="22"/>
          <w:lang w:val="en-GB"/>
        </w:rPr>
      </w:pPr>
      <w:r>
        <w:rPr>
          <w:rFonts w:ascii="Calibri" w:eastAsia="MS Mincho" w:hAnsi="Calibri" w:cs="Times New Roman"/>
          <w:sz w:val="22"/>
          <w:szCs w:val="22"/>
          <w:lang w:val="en-GB"/>
        </w:rPr>
        <w:lastRenderedPageBreak/>
        <w:t xml:space="preserve">1.4.2. </w:t>
      </w:r>
      <w:r w:rsidR="004441A0" w:rsidRPr="004441A0">
        <w:rPr>
          <w:rFonts w:ascii="Calibri" w:eastAsia="MS Mincho" w:hAnsi="Calibri" w:cs="Times New Roman"/>
          <w:sz w:val="22"/>
          <w:szCs w:val="22"/>
          <w:lang w:val="en-GB"/>
        </w:rPr>
        <w:t>How is contact maintained with students</w:t>
      </w:r>
      <w:r>
        <w:rPr>
          <w:rFonts w:ascii="Calibri" w:eastAsia="MS Mincho" w:hAnsi="Calibri" w:cs="Times New Roman"/>
          <w:sz w:val="22"/>
          <w:szCs w:val="22"/>
          <w:lang w:val="en-GB"/>
        </w:rPr>
        <w:t>?</w:t>
      </w:r>
    </w:p>
    <w:p w14:paraId="39F6EDF2" w14:textId="77777777" w:rsidR="004441A0" w:rsidRPr="00924753" w:rsidRDefault="00924753" w:rsidP="004441A0">
      <w:pPr>
        <w:rPr>
          <w:rFonts w:ascii="Calibri" w:eastAsia="MS Mincho" w:hAnsi="Calibri" w:cs="Times New Roman"/>
          <w:sz w:val="22"/>
          <w:szCs w:val="22"/>
          <w:lang w:val="en-GB"/>
        </w:rPr>
      </w:pPr>
      <w:r>
        <w:rPr>
          <w:rFonts w:ascii="Calibri" w:eastAsia="MS Mincho" w:hAnsi="Calibri" w:cs="Times New Roman"/>
          <w:sz w:val="22"/>
          <w:szCs w:val="22"/>
          <w:lang w:val="en-GB"/>
        </w:rPr>
        <w:t xml:space="preserve">1.4.3 How is contact maintained with </w:t>
      </w:r>
      <w:r w:rsidR="004441A0" w:rsidRPr="004441A0">
        <w:rPr>
          <w:rFonts w:ascii="Calibri" w:eastAsia="MS Mincho" w:hAnsi="Calibri" w:cs="Times New Roman"/>
          <w:sz w:val="22"/>
          <w:szCs w:val="22"/>
          <w:lang w:val="en-GB"/>
        </w:rPr>
        <w:t xml:space="preserve">teaching staff, scientists and managers, and with the field of education in society? </w:t>
      </w:r>
    </w:p>
    <w:p w14:paraId="51133D46" w14:textId="77777777" w:rsidR="004441A0" w:rsidRPr="004441A0" w:rsidRDefault="004441A0" w:rsidP="004441A0">
      <w:pPr>
        <w:ind w:left="227"/>
        <w:rPr>
          <w:rFonts w:ascii="Calibri" w:eastAsia="MS Mincho" w:hAnsi="Calibri" w:cs="Times New Roman"/>
          <w:sz w:val="22"/>
          <w:szCs w:val="22"/>
          <w:lang w:val="en-US"/>
        </w:rPr>
      </w:pPr>
    </w:p>
    <w:p w14:paraId="6A228789" w14:textId="4A26F937" w:rsidR="004441A0" w:rsidRPr="004441A0" w:rsidRDefault="00924753" w:rsidP="004441A0">
      <w:pPr>
        <w:rPr>
          <w:rFonts w:ascii="Calibri" w:eastAsia="MS Mincho" w:hAnsi="Calibri" w:cs="Times New Roman"/>
          <w:sz w:val="22"/>
          <w:szCs w:val="22"/>
          <w:lang w:val="en-US"/>
        </w:rPr>
      </w:pPr>
      <w:r w:rsidRPr="00924753">
        <w:rPr>
          <w:rFonts w:ascii="Calibri" w:eastAsia="MS Mincho" w:hAnsi="Calibri" w:cs="Times New Roman"/>
          <w:sz w:val="22"/>
          <w:szCs w:val="22"/>
          <w:u w:val="single"/>
          <w:lang w:val="en-GB"/>
        </w:rPr>
        <w:t>Reflection</w:t>
      </w:r>
      <w:r>
        <w:rPr>
          <w:rFonts w:ascii="Calibri" w:eastAsia="MS Mincho" w:hAnsi="Calibri" w:cs="Times New Roman"/>
          <w:sz w:val="22"/>
          <w:szCs w:val="22"/>
          <w:lang w:val="en-GB"/>
        </w:rPr>
        <w:t xml:space="preserve">: </w:t>
      </w:r>
      <w:r w:rsidR="004441A0" w:rsidRPr="004441A0">
        <w:rPr>
          <w:rFonts w:ascii="Calibri" w:eastAsia="MS Mincho" w:hAnsi="Calibri" w:cs="Times New Roman"/>
          <w:sz w:val="22"/>
          <w:szCs w:val="22"/>
          <w:lang w:val="en-GB"/>
        </w:rPr>
        <w:t>Is there reason to change the composition, subcommittees, me</w:t>
      </w:r>
      <w:r w:rsidR="00144F54">
        <w:rPr>
          <w:rFonts w:ascii="Calibri" w:eastAsia="MS Mincho" w:hAnsi="Calibri" w:cs="Times New Roman"/>
          <w:sz w:val="22"/>
          <w:szCs w:val="22"/>
          <w:lang w:val="en-GB"/>
        </w:rPr>
        <w:t xml:space="preserve">etings and recruitment for </w:t>
      </w:r>
      <w:r w:rsidR="004441A0" w:rsidRPr="004441A0">
        <w:rPr>
          <w:rFonts w:ascii="Calibri" w:eastAsia="MS Mincho" w:hAnsi="Calibri" w:cs="Times New Roman"/>
          <w:sz w:val="22"/>
          <w:szCs w:val="22"/>
          <w:lang w:val="en-GB"/>
        </w:rPr>
        <w:t>20</w:t>
      </w:r>
      <w:r>
        <w:rPr>
          <w:rFonts w:ascii="Calibri" w:eastAsia="MS Mincho" w:hAnsi="Calibri" w:cs="Times New Roman"/>
          <w:sz w:val="22"/>
          <w:szCs w:val="22"/>
          <w:lang w:val="en-GB"/>
        </w:rPr>
        <w:t>2</w:t>
      </w:r>
      <w:r w:rsidR="009336AE">
        <w:rPr>
          <w:rFonts w:ascii="Calibri" w:eastAsia="MS Mincho" w:hAnsi="Calibri" w:cs="Times New Roman"/>
          <w:sz w:val="22"/>
          <w:szCs w:val="22"/>
          <w:lang w:val="en-GB"/>
        </w:rPr>
        <w:t>2</w:t>
      </w:r>
      <w:r w:rsidR="00144F54">
        <w:rPr>
          <w:rFonts w:ascii="Calibri" w:eastAsia="MS Mincho" w:hAnsi="Calibri" w:cs="Times New Roman"/>
          <w:sz w:val="22"/>
          <w:szCs w:val="22"/>
          <w:lang w:val="en-GB"/>
        </w:rPr>
        <w:t>-202</w:t>
      </w:r>
      <w:r w:rsidR="009336AE">
        <w:rPr>
          <w:rFonts w:ascii="Calibri" w:eastAsia="MS Mincho" w:hAnsi="Calibri" w:cs="Times New Roman"/>
          <w:sz w:val="22"/>
          <w:szCs w:val="22"/>
          <w:lang w:val="en-GB"/>
        </w:rPr>
        <w:t>3</w:t>
      </w:r>
      <w:r w:rsidR="004441A0" w:rsidRPr="004441A0">
        <w:rPr>
          <w:rFonts w:ascii="Calibri" w:eastAsia="MS Mincho" w:hAnsi="Calibri" w:cs="Times New Roman"/>
          <w:sz w:val="22"/>
          <w:szCs w:val="22"/>
          <w:lang w:val="en-GB"/>
        </w:rPr>
        <w:t xml:space="preserve"> or to formulate points for improvement? If so, please indicate these below.</w:t>
      </w:r>
    </w:p>
    <w:p w14:paraId="49B67C32" w14:textId="77777777" w:rsidR="004441A0" w:rsidRPr="004441A0" w:rsidRDefault="004441A0" w:rsidP="004441A0">
      <w:pPr>
        <w:ind w:left="227"/>
        <w:rPr>
          <w:rFonts w:ascii="Calibri" w:eastAsia="MS Mincho" w:hAnsi="Calibri" w:cs="Times New Roman"/>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3003"/>
        <w:gridCol w:w="2996"/>
      </w:tblGrid>
      <w:tr w:rsidR="004441A0" w:rsidRPr="004441A0" w14:paraId="18279AAF" w14:textId="77777777" w:rsidTr="009638E4">
        <w:tc>
          <w:tcPr>
            <w:tcW w:w="3070" w:type="dxa"/>
          </w:tcPr>
          <w:p w14:paraId="78C75371" w14:textId="77777777" w:rsidR="004441A0" w:rsidRPr="004441A0" w:rsidRDefault="004441A0" w:rsidP="004441A0">
            <w:pPr>
              <w:rPr>
                <w:rFonts w:ascii="Calibri" w:eastAsia="HGMinchoB" w:hAnsi="Calibri" w:cs="Times New Roman"/>
                <w:sz w:val="22"/>
                <w:szCs w:val="22"/>
                <w:lang w:val="en-US"/>
              </w:rPr>
            </w:pPr>
            <w:r w:rsidRPr="004441A0">
              <w:rPr>
                <w:rFonts w:ascii="Calibri" w:eastAsia="HGMinchoB" w:hAnsi="Calibri" w:cs="Times New Roman"/>
                <w:sz w:val="22"/>
                <w:szCs w:val="22"/>
                <w:lang w:val="en-GB"/>
              </w:rPr>
              <w:t>Objective / Action / Point for Improvement</w:t>
            </w:r>
          </w:p>
        </w:tc>
        <w:tc>
          <w:tcPr>
            <w:tcW w:w="3070" w:type="dxa"/>
          </w:tcPr>
          <w:p w14:paraId="11D9089F" w14:textId="77777777" w:rsidR="004441A0" w:rsidRPr="004441A0" w:rsidRDefault="004441A0" w:rsidP="004441A0">
            <w:pPr>
              <w:rPr>
                <w:rFonts w:ascii="Calibri" w:eastAsia="HGMinchoB" w:hAnsi="Calibri" w:cs="Times New Roman"/>
                <w:sz w:val="22"/>
                <w:szCs w:val="22"/>
                <w:lang w:val="en-US"/>
              </w:rPr>
            </w:pPr>
            <w:r w:rsidRPr="004441A0">
              <w:rPr>
                <w:rFonts w:ascii="Calibri" w:eastAsia="HGMinchoB" w:hAnsi="Calibri" w:cs="Times New Roman"/>
                <w:sz w:val="22"/>
                <w:szCs w:val="22"/>
                <w:lang w:val="en-GB"/>
              </w:rPr>
              <w:t>To be achieved by when</w:t>
            </w:r>
          </w:p>
        </w:tc>
        <w:tc>
          <w:tcPr>
            <w:tcW w:w="3070" w:type="dxa"/>
          </w:tcPr>
          <w:p w14:paraId="4E2C64E6" w14:textId="77777777" w:rsidR="004441A0" w:rsidRPr="004441A0" w:rsidRDefault="004441A0" w:rsidP="004441A0">
            <w:pPr>
              <w:rPr>
                <w:rFonts w:ascii="Calibri" w:eastAsia="HGMinchoB" w:hAnsi="Calibri" w:cs="Times New Roman"/>
                <w:sz w:val="22"/>
                <w:szCs w:val="22"/>
              </w:rPr>
            </w:pPr>
            <w:r w:rsidRPr="004441A0">
              <w:rPr>
                <w:rFonts w:ascii="Calibri" w:eastAsia="HGMinchoB" w:hAnsi="Calibri" w:cs="Times New Roman"/>
                <w:sz w:val="22"/>
                <w:szCs w:val="22"/>
                <w:lang w:val="en-GB"/>
              </w:rPr>
              <w:t>By whom</w:t>
            </w:r>
          </w:p>
        </w:tc>
      </w:tr>
      <w:tr w:rsidR="004441A0" w:rsidRPr="004441A0" w14:paraId="6F85AB63" w14:textId="77777777" w:rsidTr="009638E4">
        <w:tc>
          <w:tcPr>
            <w:tcW w:w="3070" w:type="dxa"/>
          </w:tcPr>
          <w:p w14:paraId="4265D7DB" w14:textId="77777777" w:rsidR="004441A0" w:rsidRPr="004441A0" w:rsidRDefault="004441A0" w:rsidP="004441A0">
            <w:pPr>
              <w:rPr>
                <w:rFonts w:ascii="Calibri" w:eastAsia="HGMinchoB" w:hAnsi="Calibri" w:cs="Times New Roman"/>
                <w:sz w:val="22"/>
                <w:szCs w:val="22"/>
              </w:rPr>
            </w:pPr>
          </w:p>
        </w:tc>
        <w:tc>
          <w:tcPr>
            <w:tcW w:w="3070" w:type="dxa"/>
          </w:tcPr>
          <w:p w14:paraId="5816D3CF" w14:textId="77777777" w:rsidR="004441A0" w:rsidRPr="004441A0" w:rsidRDefault="004441A0" w:rsidP="004441A0">
            <w:pPr>
              <w:rPr>
                <w:rFonts w:ascii="Calibri" w:eastAsia="HGMinchoB" w:hAnsi="Calibri" w:cs="Times New Roman"/>
                <w:sz w:val="22"/>
                <w:szCs w:val="22"/>
              </w:rPr>
            </w:pPr>
          </w:p>
        </w:tc>
        <w:tc>
          <w:tcPr>
            <w:tcW w:w="3070" w:type="dxa"/>
          </w:tcPr>
          <w:p w14:paraId="7EC89193" w14:textId="77777777" w:rsidR="004441A0" w:rsidRPr="004441A0" w:rsidRDefault="004441A0" w:rsidP="004441A0">
            <w:pPr>
              <w:rPr>
                <w:rFonts w:ascii="Calibri" w:eastAsia="HGMinchoB" w:hAnsi="Calibri" w:cs="Times New Roman"/>
                <w:sz w:val="22"/>
                <w:szCs w:val="22"/>
              </w:rPr>
            </w:pPr>
          </w:p>
        </w:tc>
      </w:tr>
      <w:tr w:rsidR="004441A0" w:rsidRPr="004441A0" w14:paraId="2008ED9E" w14:textId="77777777" w:rsidTr="009638E4">
        <w:tc>
          <w:tcPr>
            <w:tcW w:w="3070" w:type="dxa"/>
          </w:tcPr>
          <w:p w14:paraId="760CDFE2" w14:textId="77777777" w:rsidR="004441A0" w:rsidRPr="004441A0" w:rsidRDefault="004441A0" w:rsidP="004441A0">
            <w:pPr>
              <w:rPr>
                <w:rFonts w:ascii="Calibri" w:eastAsia="HGMinchoB" w:hAnsi="Calibri" w:cs="Times New Roman"/>
                <w:sz w:val="22"/>
                <w:szCs w:val="22"/>
              </w:rPr>
            </w:pPr>
          </w:p>
        </w:tc>
        <w:tc>
          <w:tcPr>
            <w:tcW w:w="3070" w:type="dxa"/>
          </w:tcPr>
          <w:p w14:paraId="66F5E918" w14:textId="77777777" w:rsidR="004441A0" w:rsidRPr="004441A0" w:rsidRDefault="004441A0" w:rsidP="004441A0">
            <w:pPr>
              <w:rPr>
                <w:rFonts w:ascii="Calibri" w:eastAsia="HGMinchoB" w:hAnsi="Calibri" w:cs="Times New Roman"/>
                <w:sz w:val="22"/>
                <w:szCs w:val="22"/>
              </w:rPr>
            </w:pPr>
          </w:p>
        </w:tc>
        <w:tc>
          <w:tcPr>
            <w:tcW w:w="3070" w:type="dxa"/>
          </w:tcPr>
          <w:p w14:paraId="02FC31A3" w14:textId="77777777" w:rsidR="004441A0" w:rsidRPr="004441A0" w:rsidRDefault="004441A0" w:rsidP="004441A0">
            <w:pPr>
              <w:rPr>
                <w:rFonts w:ascii="Calibri" w:eastAsia="HGMinchoB" w:hAnsi="Calibri" w:cs="Times New Roman"/>
                <w:sz w:val="22"/>
                <w:szCs w:val="22"/>
              </w:rPr>
            </w:pPr>
          </w:p>
        </w:tc>
      </w:tr>
    </w:tbl>
    <w:p w14:paraId="1190911C" w14:textId="77777777" w:rsidR="004441A0" w:rsidRPr="004441A0" w:rsidRDefault="004441A0" w:rsidP="004441A0">
      <w:pPr>
        <w:rPr>
          <w:rFonts w:ascii="Calibri" w:eastAsia="MS Mincho" w:hAnsi="Calibri" w:cs="Times New Roman"/>
          <w:sz w:val="22"/>
          <w:szCs w:val="22"/>
        </w:rPr>
      </w:pPr>
    </w:p>
    <w:p w14:paraId="721B86F5" w14:textId="77777777" w:rsidR="004441A0" w:rsidRPr="004441A0" w:rsidRDefault="004441A0" w:rsidP="004441A0">
      <w:pPr>
        <w:keepNext/>
        <w:keepLines/>
        <w:spacing w:before="200"/>
        <w:outlineLvl w:val="1"/>
        <w:rPr>
          <w:rFonts w:ascii="Calibri" w:eastAsia="MS Mincho" w:hAnsi="Calibri" w:cs="Times New Roman"/>
          <w:b/>
          <w:bCs/>
          <w:color w:val="4F81BD"/>
          <w:sz w:val="22"/>
          <w:szCs w:val="26"/>
        </w:rPr>
      </w:pPr>
      <w:bookmarkStart w:id="114" w:name="_Toc357696513"/>
      <w:bookmarkStart w:id="115" w:name="_Toc422398548"/>
      <w:bookmarkStart w:id="116" w:name="_Toc233988901"/>
      <w:bookmarkStart w:id="117" w:name="_Toc484080766"/>
      <w:bookmarkStart w:id="118" w:name="_Toc484080692"/>
      <w:bookmarkStart w:id="119" w:name="_Toc361498579"/>
      <w:bookmarkStart w:id="120" w:name="_Toc514841288"/>
      <w:bookmarkStart w:id="121" w:name="_Toc11672450"/>
      <w:r w:rsidRPr="004441A0">
        <w:rPr>
          <w:rFonts w:ascii="Calibri" w:eastAsia="MS Gothic" w:hAnsi="Calibri" w:cs="Times New Roman"/>
          <w:b/>
          <w:bCs/>
          <w:color w:val="4F81BD"/>
          <w:sz w:val="22"/>
          <w:szCs w:val="26"/>
          <w:lang w:val="en-GB"/>
        </w:rPr>
        <w:t>2. Recommendations</w:t>
      </w:r>
      <w:bookmarkEnd w:id="114"/>
      <w:bookmarkEnd w:id="115"/>
      <w:bookmarkEnd w:id="116"/>
      <w:bookmarkEnd w:id="117"/>
      <w:bookmarkEnd w:id="118"/>
      <w:bookmarkEnd w:id="119"/>
      <w:bookmarkEnd w:id="120"/>
      <w:bookmarkEnd w:id="121"/>
    </w:p>
    <w:p w14:paraId="25155027" w14:textId="77777777" w:rsidR="004441A0" w:rsidRPr="004441A0" w:rsidRDefault="004441A0" w:rsidP="004441A0">
      <w:pPr>
        <w:rPr>
          <w:rFonts w:ascii="Calibri" w:eastAsia="MS Mincho" w:hAnsi="Calibri" w:cs="Times New Roman"/>
          <w:sz w:val="22"/>
          <w:szCs w:val="22"/>
          <w:lang w:val="en-US"/>
        </w:rPr>
      </w:pPr>
      <w:r w:rsidRPr="004441A0">
        <w:rPr>
          <w:rFonts w:ascii="Calibri" w:eastAsia="MS Mincho" w:hAnsi="Calibri" w:cs="Times New Roman"/>
          <w:sz w:val="22"/>
          <w:szCs w:val="22"/>
          <w:lang w:val="en-GB"/>
        </w:rPr>
        <w:t>The legal duties of the Programme Committee are described in the Higher Education and Research Act:</w:t>
      </w:r>
    </w:p>
    <w:p w14:paraId="3DB0B86B" w14:textId="77777777" w:rsidR="004441A0" w:rsidRPr="004441A0" w:rsidRDefault="004441A0" w:rsidP="004441A0">
      <w:pPr>
        <w:rPr>
          <w:rFonts w:ascii="Calibri" w:eastAsia="MS Mincho" w:hAnsi="Calibri" w:cs="Times New Roman"/>
          <w:b/>
          <w:bCs/>
          <w:sz w:val="22"/>
          <w:szCs w:val="22"/>
          <w:lang w:val="en-US"/>
        </w:rPr>
      </w:pPr>
    </w:p>
    <w:p w14:paraId="3F9FA8F4" w14:textId="77777777" w:rsidR="004441A0" w:rsidRPr="004441A0" w:rsidRDefault="004441A0" w:rsidP="004441A0">
      <w:pPr>
        <w:widowControl w:val="0"/>
        <w:autoSpaceDE w:val="0"/>
        <w:autoSpaceDN w:val="0"/>
        <w:adjustRightInd w:val="0"/>
        <w:rPr>
          <w:rFonts w:ascii="Calibri" w:eastAsia="MS Mincho" w:hAnsi="Calibri" w:cs="GMHNN A+ Univers"/>
          <w:b/>
          <w:bCs/>
          <w:color w:val="211D1F"/>
          <w:sz w:val="22"/>
          <w:szCs w:val="22"/>
          <w:lang w:val="en-GB"/>
        </w:rPr>
      </w:pPr>
      <w:r w:rsidRPr="004441A0">
        <w:rPr>
          <w:rFonts w:ascii="Calibri" w:eastAsia="MS Mincho" w:hAnsi="Calibri" w:cs="GMHNN A+ Univers"/>
          <w:b/>
          <w:bCs/>
          <w:color w:val="211D1F"/>
          <w:sz w:val="22"/>
          <w:szCs w:val="22"/>
          <w:lang w:val="en-GB"/>
        </w:rPr>
        <w:t xml:space="preserve">Article 9.18. Programme Committees </w:t>
      </w:r>
    </w:p>
    <w:p w14:paraId="6B216870" w14:textId="77777777" w:rsidR="004441A0" w:rsidRPr="004441A0" w:rsidRDefault="004441A0" w:rsidP="004441A0">
      <w:pPr>
        <w:widowControl w:val="0"/>
        <w:autoSpaceDE w:val="0"/>
        <w:autoSpaceDN w:val="0"/>
        <w:adjustRightInd w:val="0"/>
        <w:rPr>
          <w:rFonts w:ascii="Calibri" w:eastAsia="MS Mincho" w:hAnsi="Calibri" w:cs="Arial"/>
          <w:color w:val="211D1F"/>
          <w:sz w:val="22"/>
          <w:szCs w:val="22"/>
          <w:lang w:val="en-GB"/>
        </w:rPr>
      </w:pPr>
      <w:r w:rsidRPr="004441A0">
        <w:rPr>
          <w:rFonts w:ascii="Calibri" w:eastAsia="MS Mincho" w:hAnsi="Calibri" w:cs="Arial"/>
          <w:color w:val="211D1F"/>
          <w:sz w:val="22"/>
          <w:szCs w:val="22"/>
          <w:lang w:val="en-GB"/>
        </w:rPr>
        <w:t>1. A Programme Committee is convened for each degree programme or group of programmes. The committee’s duty is to advise on promoting and safeguarding the quality of the degree programme. The Programme Committee is also:</w:t>
      </w:r>
    </w:p>
    <w:p w14:paraId="7BB07BAF" w14:textId="18A0529F" w:rsidR="004441A0" w:rsidRPr="004441A0" w:rsidRDefault="004441A0" w:rsidP="004441A0">
      <w:pPr>
        <w:widowControl w:val="0"/>
        <w:autoSpaceDE w:val="0"/>
        <w:autoSpaceDN w:val="0"/>
        <w:adjustRightInd w:val="0"/>
        <w:rPr>
          <w:rFonts w:ascii="Calibri" w:eastAsia="MS Mincho" w:hAnsi="Calibri" w:cs="Arial"/>
          <w:color w:val="211D1F"/>
          <w:sz w:val="22"/>
          <w:szCs w:val="22"/>
          <w:lang w:val="en-GB"/>
        </w:rPr>
      </w:pPr>
      <w:r w:rsidRPr="004441A0">
        <w:rPr>
          <w:rFonts w:ascii="Calibri" w:eastAsia="MS Mincho" w:hAnsi="Calibri" w:cs="Arial"/>
          <w:color w:val="211D1F"/>
          <w:sz w:val="22"/>
          <w:szCs w:val="22"/>
          <w:lang w:val="en-GB"/>
        </w:rPr>
        <w:t xml:space="preserve">a. entitled to approve the </w:t>
      </w:r>
      <w:r w:rsidR="006928E0">
        <w:rPr>
          <w:rFonts w:ascii="Calibri" w:eastAsia="MS Mincho" w:hAnsi="Calibri" w:cs="Arial"/>
          <w:color w:val="211D1F"/>
          <w:sz w:val="22"/>
          <w:szCs w:val="22"/>
          <w:lang w:val="en-GB"/>
        </w:rPr>
        <w:t>Teaching</w:t>
      </w:r>
      <w:r w:rsidRPr="004441A0">
        <w:rPr>
          <w:rFonts w:ascii="Calibri" w:eastAsia="MS Mincho" w:hAnsi="Calibri" w:cs="Arial"/>
          <w:color w:val="211D1F"/>
          <w:sz w:val="22"/>
          <w:szCs w:val="22"/>
          <w:lang w:val="en-GB"/>
        </w:rPr>
        <w:t xml:space="preserve"> and Examination Regulations, as referred to in Article 7.13, with the exception of those areas mentioned in the second paragraph under a, f, h-u and x, and with the exception of the requirements referred to in the Articles 7.28, fourth and fifth paragraphs, and 7.30b, second </w:t>
      </w:r>
      <w:proofErr w:type="gramStart"/>
      <w:r w:rsidRPr="004441A0">
        <w:rPr>
          <w:rFonts w:ascii="Calibri" w:eastAsia="MS Mincho" w:hAnsi="Calibri" w:cs="Arial"/>
          <w:color w:val="211D1F"/>
          <w:sz w:val="22"/>
          <w:szCs w:val="22"/>
          <w:lang w:val="en-GB"/>
        </w:rPr>
        <w:t>paragraph;</w:t>
      </w:r>
      <w:proofErr w:type="gramEnd"/>
      <w:r w:rsidRPr="004441A0">
        <w:rPr>
          <w:rFonts w:ascii="Calibri" w:eastAsia="MS Mincho" w:hAnsi="Calibri" w:cs="Arial"/>
          <w:color w:val="211D1F"/>
          <w:sz w:val="22"/>
          <w:szCs w:val="22"/>
          <w:lang w:val="en-GB"/>
        </w:rPr>
        <w:t xml:space="preserve"> </w:t>
      </w:r>
    </w:p>
    <w:p w14:paraId="3C85D11A" w14:textId="53934647" w:rsidR="004441A0" w:rsidRPr="004441A0" w:rsidRDefault="004441A0" w:rsidP="004441A0">
      <w:pPr>
        <w:widowControl w:val="0"/>
        <w:autoSpaceDE w:val="0"/>
        <w:autoSpaceDN w:val="0"/>
        <w:adjustRightInd w:val="0"/>
        <w:rPr>
          <w:rFonts w:ascii="Calibri" w:eastAsia="MS Mincho" w:hAnsi="Calibri" w:cs="Arial"/>
          <w:color w:val="211D1F"/>
          <w:sz w:val="22"/>
          <w:szCs w:val="22"/>
          <w:lang w:val="en-GB"/>
        </w:rPr>
      </w:pPr>
      <w:r w:rsidRPr="004441A0">
        <w:rPr>
          <w:rFonts w:ascii="Calibri" w:eastAsia="MS Mincho" w:hAnsi="Calibri" w:cs="Arial"/>
          <w:color w:val="211D1F"/>
          <w:sz w:val="22"/>
          <w:szCs w:val="22"/>
          <w:lang w:val="en-GB"/>
        </w:rPr>
        <w:t xml:space="preserve">b. responsible for conducting an annual evaluation of the way in which the </w:t>
      </w:r>
      <w:r w:rsidR="006928E0">
        <w:rPr>
          <w:rFonts w:ascii="Calibri" w:eastAsia="MS Mincho" w:hAnsi="Calibri" w:cs="Arial"/>
          <w:color w:val="211D1F"/>
          <w:sz w:val="22"/>
          <w:szCs w:val="22"/>
          <w:lang w:val="en-GB"/>
        </w:rPr>
        <w:t>Teaching</w:t>
      </w:r>
      <w:r w:rsidRPr="004441A0">
        <w:rPr>
          <w:rFonts w:ascii="Calibri" w:eastAsia="MS Mincho" w:hAnsi="Calibri" w:cs="Arial"/>
          <w:color w:val="211D1F"/>
          <w:sz w:val="22"/>
          <w:szCs w:val="22"/>
          <w:lang w:val="en-GB"/>
        </w:rPr>
        <w:t xml:space="preserve"> and Examination Regulations are </w:t>
      </w:r>
      <w:proofErr w:type="gramStart"/>
      <w:r w:rsidRPr="004441A0">
        <w:rPr>
          <w:rFonts w:ascii="Calibri" w:eastAsia="MS Mincho" w:hAnsi="Calibri" w:cs="Arial"/>
          <w:color w:val="211D1F"/>
          <w:sz w:val="22"/>
          <w:szCs w:val="22"/>
          <w:lang w:val="en-GB"/>
        </w:rPr>
        <w:t>implemented;</w:t>
      </w:r>
      <w:proofErr w:type="gramEnd"/>
    </w:p>
    <w:p w14:paraId="74B394E7" w14:textId="42C9596D" w:rsidR="004441A0" w:rsidRPr="004441A0" w:rsidRDefault="004441A0" w:rsidP="004441A0">
      <w:pPr>
        <w:widowControl w:val="0"/>
        <w:autoSpaceDE w:val="0"/>
        <w:autoSpaceDN w:val="0"/>
        <w:adjustRightInd w:val="0"/>
        <w:rPr>
          <w:rFonts w:ascii="Calibri" w:eastAsia="MS Mincho" w:hAnsi="Calibri" w:cs="Arial"/>
          <w:color w:val="211D1F"/>
          <w:sz w:val="22"/>
          <w:szCs w:val="22"/>
          <w:lang w:val="en-GB"/>
        </w:rPr>
      </w:pPr>
      <w:r w:rsidRPr="004441A0">
        <w:rPr>
          <w:rFonts w:ascii="Calibri" w:eastAsia="MS Mincho" w:hAnsi="Calibri" w:cs="Arial"/>
          <w:color w:val="211D1F"/>
          <w:sz w:val="22"/>
          <w:szCs w:val="22"/>
          <w:lang w:val="en-GB"/>
        </w:rPr>
        <w:t xml:space="preserve">c. entitled to present advice in respect of the </w:t>
      </w:r>
      <w:r w:rsidR="006928E0">
        <w:rPr>
          <w:rFonts w:ascii="Calibri" w:eastAsia="MS Mincho" w:hAnsi="Calibri" w:cs="Arial"/>
          <w:color w:val="211D1F"/>
          <w:sz w:val="22"/>
          <w:szCs w:val="22"/>
          <w:lang w:val="en-GB"/>
        </w:rPr>
        <w:t>Teaching</w:t>
      </w:r>
      <w:r w:rsidRPr="004441A0">
        <w:rPr>
          <w:rFonts w:ascii="Calibri" w:eastAsia="MS Mincho" w:hAnsi="Calibri" w:cs="Arial"/>
          <w:color w:val="211D1F"/>
          <w:sz w:val="22"/>
          <w:szCs w:val="22"/>
          <w:lang w:val="en-GB"/>
        </w:rPr>
        <w:t xml:space="preserve"> and Examination Regulations referred to in Article 7.13, </w:t>
      </w:r>
      <w:proofErr w:type="gramStart"/>
      <w:r w:rsidRPr="004441A0">
        <w:rPr>
          <w:rFonts w:ascii="Calibri" w:eastAsia="MS Mincho" w:hAnsi="Calibri" w:cs="Arial"/>
          <w:color w:val="211D1F"/>
          <w:sz w:val="22"/>
          <w:szCs w:val="22"/>
          <w:lang w:val="en-GB"/>
        </w:rPr>
        <w:t>with the exception of</w:t>
      </w:r>
      <w:proofErr w:type="gramEnd"/>
      <w:r w:rsidRPr="004441A0">
        <w:rPr>
          <w:rFonts w:ascii="Calibri" w:eastAsia="MS Mincho" w:hAnsi="Calibri" w:cs="Arial"/>
          <w:color w:val="211D1F"/>
          <w:sz w:val="22"/>
          <w:szCs w:val="22"/>
          <w:lang w:val="en-GB"/>
        </w:rPr>
        <w:t xml:space="preserve"> those areas in relation to which the committee is entitled to grant approval on the basis of (a); and</w:t>
      </w:r>
    </w:p>
    <w:p w14:paraId="2864668B" w14:textId="77777777" w:rsidR="004441A0" w:rsidRPr="004441A0" w:rsidRDefault="004441A0" w:rsidP="004441A0">
      <w:pPr>
        <w:widowControl w:val="0"/>
        <w:autoSpaceDE w:val="0"/>
        <w:autoSpaceDN w:val="0"/>
        <w:adjustRightInd w:val="0"/>
        <w:rPr>
          <w:rFonts w:ascii="Calibri" w:eastAsia="MS Mincho" w:hAnsi="Calibri" w:cs="Arial"/>
          <w:color w:val="211D1F"/>
          <w:sz w:val="22"/>
          <w:szCs w:val="22"/>
          <w:lang w:val="en-GB"/>
        </w:rPr>
      </w:pPr>
      <w:r w:rsidRPr="004441A0">
        <w:rPr>
          <w:rFonts w:ascii="Calibri" w:eastAsia="MS Mincho" w:hAnsi="Calibri" w:cs="Arial"/>
          <w:color w:val="211D1F"/>
          <w:sz w:val="22"/>
          <w:szCs w:val="22"/>
          <w:lang w:val="en-GB"/>
        </w:rPr>
        <w:t xml:space="preserve">d. responsible for making recommendations to the programme management, as referred to Article 9.17, first paragraph, and to the dean, either on its own initiative or on request, on all matters relating to teaching in the degree programme in question. The committee forwards the advice and proposals referred to under d to the Faculty Council for information purposes. </w:t>
      </w:r>
    </w:p>
    <w:p w14:paraId="2EBEA974" w14:textId="77777777" w:rsidR="004441A0" w:rsidRPr="004441A0" w:rsidRDefault="004441A0" w:rsidP="004441A0">
      <w:pPr>
        <w:widowControl w:val="0"/>
        <w:autoSpaceDE w:val="0"/>
        <w:autoSpaceDN w:val="0"/>
        <w:adjustRightInd w:val="0"/>
        <w:rPr>
          <w:rFonts w:ascii="Calibri" w:eastAsia="MS Mincho" w:hAnsi="Calibri" w:cs="Arial"/>
          <w:color w:val="211D1F"/>
          <w:sz w:val="22"/>
          <w:szCs w:val="22"/>
          <w:lang w:val="en-GB"/>
        </w:rPr>
      </w:pPr>
      <w:r w:rsidRPr="004441A0">
        <w:rPr>
          <w:rFonts w:ascii="Calibri" w:eastAsia="MS Mincho" w:hAnsi="Calibri" w:cs="Arial"/>
          <w:color w:val="211D1F"/>
          <w:sz w:val="22"/>
          <w:szCs w:val="22"/>
          <w:lang w:val="en-GB"/>
        </w:rPr>
        <w:t xml:space="preserve">2. Article 9.35, preamble and sections b, c and d, shall apply to the advice referred to in the first paragraph mutatis mutandis. </w:t>
      </w:r>
    </w:p>
    <w:p w14:paraId="6377A181" w14:textId="77777777" w:rsidR="004441A0" w:rsidRPr="004441A0" w:rsidRDefault="004441A0" w:rsidP="004441A0">
      <w:pPr>
        <w:widowControl w:val="0"/>
        <w:autoSpaceDE w:val="0"/>
        <w:autoSpaceDN w:val="0"/>
        <w:adjustRightInd w:val="0"/>
        <w:rPr>
          <w:rFonts w:ascii="Calibri" w:eastAsia="MS Mincho" w:hAnsi="Calibri" w:cs="Arial"/>
          <w:color w:val="211D1F"/>
          <w:sz w:val="22"/>
          <w:szCs w:val="22"/>
          <w:lang w:val="en-GB"/>
        </w:rPr>
      </w:pPr>
      <w:r w:rsidRPr="004441A0">
        <w:rPr>
          <w:rFonts w:ascii="Calibri" w:eastAsia="MS Mincho" w:hAnsi="Calibri" w:cs="Arial"/>
          <w:color w:val="211D1F"/>
          <w:sz w:val="22"/>
          <w:szCs w:val="22"/>
          <w:lang w:val="en-GB"/>
        </w:rPr>
        <w:t xml:space="preserve">3. If the committee makes a proposal as referred to in paragraph 1, subsection d, to the programme management or the dean, the management or the dean shall respond within two months of receiving the proposal. </w:t>
      </w:r>
    </w:p>
    <w:p w14:paraId="7F7BADF2" w14:textId="77777777" w:rsidR="004441A0" w:rsidRPr="004441A0" w:rsidRDefault="004441A0" w:rsidP="004441A0">
      <w:pPr>
        <w:widowControl w:val="0"/>
        <w:autoSpaceDE w:val="0"/>
        <w:autoSpaceDN w:val="0"/>
        <w:adjustRightInd w:val="0"/>
        <w:rPr>
          <w:rFonts w:ascii="Calibri" w:eastAsia="MS Mincho" w:hAnsi="Calibri" w:cs="Arial"/>
          <w:color w:val="211D1F"/>
          <w:sz w:val="22"/>
          <w:szCs w:val="22"/>
          <w:lang w:val="en-GB"/>
        </w:rPr>
      </w:pPr>
      <w:r w:rsidRPr="004441A0">
        <w:rPr>
          <w:rFonts w:ascii="Calibri" w:eastAsia="MS Mincho" w:hAnsi="Calibri" w:cs="Arial"/>
          <w:color w:val="211D1F"/>
          <w:sz w:val="22"/>
          <w:szCs w:val="22"/>
          <w:lang w:val="en-GB"/>
        </w:rPr>
        <w:t xml:space="preserve">4. Article 9.31, paragraphs 3 to 8, shall apply to the Programme Committee mutatis mutandis. After consultations between the programme management or the dean and the Faculty Council, a method for determining the composition of the Programme Committee that is other than election may be set out in the faculty regulations. Each year, it shall be decided whether it is desirable to adopt a different form of appointment. </w:t>
      </w:r>
    </w:p>
    <w:p w14:paraId="46CD262F" w14:textId="77777777" w:rsidR="004441A0" w:rsidRPr="004441A0" w:rsidRDefault="004441A0" w:rsidP="004441A0">
      <w:pPr>
        <w:widowControl w:val="0"/>
        <w:autoSpaceDE w:val="0"/>
        <w:autoSpaceDN w:val="0"/>
        <w:adjustRightInd w:val="0"/>
        <w:rPr>
          <w:rFonts w:ascii="Calibri" w:eastAsia="MS Mincho" w:hAnsi="Calibri" w:cs="Arial"/>
          <w:color w:val="211D1F"/>
          <w:sz w:val="22"/>
          <w:szCs w:val="22"/>
          <w:lang w:val="en-GB"/>
        </w:rPr>
      </w:pPr>
      <w:r w:rsidRPr="004441A0">
        <w:rPr>
          <w:rFonts w:ascii="Calibri" w:eastAsia="MS Mincho" w:hAnsi="Calibri" w:cs="Arial"/>
          <w:color w:val="211D1F"/>
          <w:sz w:val="22"/>
          <w:szCs w:val="22"/>
          <w:lang w:val="en-GB"/>
        </w:rPr>
        <w:t xml:space="preserve">5. The Programme Committee is authorized to invite the programme management or the dean at least twice a year to discuss the proposed policy on the basis of the agenda it has drawn up. </w:t>
      </w:r>
    </w:p>
    <w:p w14:paraId="473EA9EC" w14:textId="77777777" w:rsidR="004441A0" w:rsidRPr="004441A0" w:rsidRDefault="004441A0" w:rsidP="004441A0">
      <w:pPr>
        <w:widowControl w:val="0"/>
        <w:autoSpaceDE w:val="0"/>
        <w:autoSpaceDN w:val="0"/>
        <w:adjustRightInd w:val="0"/>
        <w:rPr>
          <w:rFonts w:ascii="Calibri" w:eastAsia="MS Mincho" w:hAnsi="Calibri" w:cs="Arial"/>
          <w:b/>
          <w:bCs/>
          <w:color w:val="000000"/>
          <w:sz w:val="22"/>
          <w:szCs w:val="22"/>
          <w:lang w:val="en-GB"/>
        </w:rPr>
      </w:pPr>
      <w:r w:rsidRPr="004441A0">
        <w:rPr>
          <w:rFonts w:ascii="Calibri" w:eastAsia="MS Mincho" w:hAnsi="Calibri" w:cs="Arial"/>
          <w:color w:val="211D1F"/>
          <w:sz w:val="22"/>
          <w:szCs w:val="22"/>
          <w:lang w:val="en-GB"/>
        </w:rPr>
        <w:t>6. If a faculty includes only one programme, the faculty regulations may provide that the powers and duties of the Programme Committee are exercised by the Faculty Council, referred to in Article 9.37.</w:t>
      </w:r>
    </w:p>
    <w:p w14:paraId="4A099C33" w14:textId="77777777" w:rsidR="004441A0" w:rsidRPr="004441A0" w:rsidRDefault="004441A0" w:rsidP="004441A0">
      <w:pPr>
        <w:rPr>
          <w:rFonts w:ascii="Calibri" w:eastAsia="Cambria" w:hAnsi="Calibri" w:cs="Times New Roman"/>
          <w:color w:val="211D1F"/>
          <w:sz w:val="22"/>
          <w:szCs w:val="22"/>
          <w:lang w:val="en-US"/>
        </w:rPr>
      </w:pPr>
    </w:p>
    <w:p w14:paraId="6DBA25B8" w14:textId="77777777" w:rsidR="004441A0" w:rsidRPr="004441A0" w:rsidRDefault="004441A0" w:rsidP="004441A0">
      <w:pPr>
        <w:rPr>
          <w:rFonts w:ascii="Calibri" w:eastAsia="MS Mincho" w:hAnsi="Calibri" w:cs="Times New Roman"/>
          <w:sz w:val="22"/>
          <w:szCs w:val="22"/>
          <w:lang w:val="en-US"/>
        </w:rPr>
      </w:pPr>
      <w:r w:rsidRPr="004441A0">
        <w:rPr>
          <w:rFonts w:ascii="Calibri" w:eastAsia="MS Mincho" w:hAnsi="Calibri" w:cs="Times New Roman"/>
          <w:sz w:val="22"/>
          <w:szCs w:val="22"/>
          <w:lang w:val="en-GB"/>
        </w:rPr>
        <w:t xml:space="preserve">Provide an overview of the opinions issued by the education Programme Committee and the results of these. </w:t>
      </w:r>
    </w:p>
    <w:p w14:paraId="1945F1D7" w14:textId="77777777" w:rsidR="004441A0" w:rsidRPr="004441A0" w:rsidRDefault="004441A0" w:rsidP="004441A0">
      <w:pPr>
        <w:spacing w:line="276" w:lineRule="auto"/>
        <w:rPr>
          <w:rFonts w:ascii="Calibri" w:eastAsia="HGMinchoB" w:hAnsi="Calibri" w:cs="Times New Roman"/>
          <w:b/>
          <w:sz w:val="22"/>
          <w:szCs w:val="22"/>
          <w:lang w:val="en-US"/>
        </w:rPr>
      </w:pPr>
      <w:bookmarkStart w:id="122" w:name="_Toc233988902"/>
      <w:bookmarkStart w:id="123" w:name="_Toc387742287"/>
    </w:p>
    <w:p w14:paraId="2B5B9176" w14:textId="53422D14" w:rsidR="004441A0" w:rsidRPr="004441A0" w:rsidRDefault="004441A0" w:rsidP="004441A0">
      <w:pPr>
        <w:spacing w:line="276" w:lineRule="auto"/>
        <w:rPr>
          <w:rFonts w:ascii="Calibri" w:eastAsia="HGMinchoB" w:hAnsi="Calibri" w:cs="Times New Roman"/>
          <w:b/>
          <w:sz w:val="22"/>
          <w:szCs w:val="22"/>
          <w:lang w:val="en-US"/>
        </w:rPr>
      </w:pPr>
      <w:r w:rsidRPr="004441A0">
        <w:rPr>
          <w:rFonts w:ascii="Calibri" w:eastAsia="HGMinchoB" w:hAnsi="Calibri" w:cs="Times New Roman"/>
          <w:b/>
          <w:bCs/>
          <w:sz w:val="22"/>
          <w:szCs w:val="22"/>
          <w:lang w:val="en-GB"/>
        </w:rPr>
        <w:lastRenderedPageBreak/>
        <w:t xml:space="preserve">2.1 Opinion regarding the </w:t>
      </w:r>
      <w:r w:rsidR="006928E0">
        <w:rPr>
          <w:rFonts w:ascii="Calibri" w:eastAsia="HGMinchoB" w:hAnsi="Calibri" w:cs="Times New Roman"/>
          <w:b/>
          <w:bCs/>
          <w:sz w:val="22"/>
          <w:szCs w:val="22"/>
          <w:lang w:val="en-GB"/>
        </w:rPr>
        <w:t>Teaching</w:t>
      </w:r>
      <w:r w:rsidRPr="004441A0">
        <w:rPr>
          <w:rFonts w:ascii="Calibri" w:eastAsia="HGMinchoB" w:hAnsi="Calibri" w:cs="Times New Roman"/>
          <w:b/>
          <w:bCs/>
          <w:sz w:val="22"/>
          <w:szCs w:val="22"/>
          <w:lang w:val="en-GB"/>
        </w:rPr>
        <w:t xml:space="preserve"> and Examination Regulations (</w:t>
      </w:r>
      <w:r w:rsidR="00495801">
        <w:rPr>
          <w:rFonts w:ascii="Calibri" w:eastAsia="HGMinchoB" w:hAnsi="Calibri" w:cs="Times New Roman"/>
          <w:b/>
          <w:bCs/>
          <w:sz w:val="22"/>
          <w:szCs w:val="22"/>
          <w:lang w:val="en-GB"/>
        </w:rPr>
        <w:t>T</w:t>
      </w:r>
      <w:r w:rsidRPr="004441A0">
        <w:rPr>
          <w:rFonts w:ascii="Calibri" w:eastAsia="HGMinchoB" w:hAnsi="Calibri" w:cs="Times New Roman"/>
          <w:b/>
          <w:bCs/>
          <w:sz w:val="22"/>
          <w:szCs w:val="22"/>
          <w:lang w:val="en-GB"/>
        </w:rPr>
        <w:t>ER) for the coming year</w:t>
      </w:r>
      <w:bookmarkEnd w:id="122"/>
      <w:bookmarkEnd w:id="123"/>
      <w:r w:rsidRPr="004441A0">
        <w:rPr>
          <w:rFonts w:ascii="Calibri" w:eastAsia="HGMinchoB" w:hAnsi="Calibri" w:cs="Times New Roman"/>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6954"/>
      </w:tblGrid>
      <w:tr w:rsidR="004441A0" w:rsidRPr="004441A0" w14:paraId="4AF201E7" w14:textId="77777777" w:rsidTr="009638E4">
        <w:tc>
          <w:tcPr>
            <w:tcW w:w="2093" w:type="dxa"/>
          </w:tcPr>
          <w:p w14:paraId="72E812DD" w14:textId="77777777" w:rsidR="004441A0" w:rsidRPr="004441A0" w:rsidRDefault="004441A0" w:rsidP="004441A0">
            <w:pPr>
              <w:spacing w:after="200" w:line="276" w:lineRule="auto"/>
              <w:rPr>
                <w:rFonts w:ascii="Calibri" w:eastAsia="MS Mincho" w:hAnsi="Calibri" w:cs="Times New Roman"/>
                <w:sz w:val="22"/>
                <w:szCs w:val="22"/>
              </w:rPr>
            </w:pPr>
            <w:r w:rsidRPr="004441A0">
              <w:rPr>
                <w:rFonts w:ascii="Calibri" w:eastAsia="MS Mincho" w:hAnsi="Calibri" w:cs="Times New Roman"/>
                <w:sz w:val="22"/>
                <w:szCs w:val="22"/>
                <w:lang w:val="en-GB"/>
              </w:rPr>
              <w:t>Date of opinion</w:t>
            </w:r>
          </w:p>
        </w:tc>
        <w:tc>
          <w:tcPr>
            <w:tcW w:w="7193" w:type="dxa"/>
          </w:tcPr>
          <w:p w14:paraId="4C288E90" w14:textId="77777777" w:rsidR="004441A0" w:rsidRPr="004441A0" w:rsidRDefault="004441A0" w:rsidP="004441A0">
            <w:pPr>
              <w:spacing w:after="200" w:line="276" w:lineRule="auto"/>
              <w:rPr>
                <w:rFonts w:ascii="Calibri" w:eastAsia="MS Mincho" w:hAnsi="Calibri" w:cs="Times New Roman"/>
                <w:sz w:val="22"/>
                <w:szCs w:val="22"/>
              </w:rPr>
            </w:pPr>
          </w:p>
        </w:tc>
      </w:tr>
      <w:tr w:rsidR="004441A0" w:rsidRPr="004441A0" w14:paraId="3D596248" w14:textId="77777777" w:rsidTr="009638E4">
        <w:tc>
          <w:tcPr>
            <w:tcW w:w="2093" w:type="dxa"/>
          </w:tcPr>
          <w:p w14:paraId="413FE1B8" w14:textId="77777777" w:rsidR="004441A0" w:rsidRPr="004441A0" w:rsidRDefault="004441A0" w:rsidP="004441A0">
            <w:pPr>
              <w:spacing w:after="200" w:line="276" w:lineRule="auto"/>
              <w:rPr>
                <w:rFonts w:ascii="Calibri" w:eastAsia="MS Mincho" w:hAnsi="Calibri" w:cs="Times New Roman"/>
                <w:sz w:val="22"/>
                <w:szCs w:val="22"/>
              </w:rPr>
            </w:pPr>
            <w:r w:rsidRPr="004441A0">
              <w:rPr>
                <w:rFonts w:ascii="Calibri" w:eastAsia="MS Mincho" w:hAnsi="Calibri" w:cs="Times New Roman"/>
                <w:sz w:val="22"/>
                <w:szCs w:val="22"/>
                <w:lang w:val="en-GB"/>
              </w:rPr>
              <w:t>Summary of opinion</w:t>
            </w:r>
          </w:p>
        </w:tc>
        <w:tc>
          <w:tcPr>
            <w:tcW w:w="7193" w:type="dxa"/>
          </w:tcPr>
          <w:p w14:paraId="4AC331C6" w14:textId="77777777" w:rsidR="004441A0" w:rsidRPr="004441A0" w:rsidRDefault="004441A0" w:rsidP="004441A0">
            <w:pPr>
              <w:spacing w:after="200" w:line="276" w:lineRule="auto"/>
              <w:rPr>
                <w:rFonts w:ascii="Calibri" w:eastAsia="MS Mincho" w:hAnsi="Calibri" w:cs="Times New Roman"/>
                <w:sz w:val="22"/>
                <w:szCs w:val="22"/>
              </w:rPr>
            </w:pPr>
          </w:p>
        </w:tc>
      </w:tr>
      <w:tr w:rsidR="004441A0" w:rsidRPr="00E317EB" w14:paraId="70A99B6B" w14:textId="77777777" w:rsidTr="009638E4">
        <w:tc>
          <w:tcPr>
            <w:tcW w:w="2093" w:type="dxa"/>
          </w:tcPr>
          <w:p w14:paraId="291C2678" w14:textId="77777777" w:rsidR="004441A0" w:rsidRPr="004441A0" w:rsidRDefault="004441A0" w:rsidP="004441A0">
            <w:pPr>
              <w:spacing w:after="200" w:line="276" w:lineRule="auto"/>
              <w:rPr>
                <w:rFonts w:ascii="Calibri" w:eastAsia="MS Mincho" w:hAnsi="Calibri" w:cs="Times New Roman"/>
                <w:sz w:val="22"/>
                <w:szCs w:val="22"/>
                <w:lang w:val="en-US"/>
              </w:rPr>
            </w:pPr>
            <w:r w:rsidRPr="004441A0">
              <w:rPr>
                <w:rFonts w:ascii="Calibri" w:eastAsia="MS Mincho" w:hAnsi="Calibri" w:cs="Times New Roman"/>
                <w:sz w:val="22"/>
                <w:szCs w:val="22"/>
                <w:lang w:val="en-GB"/>
              </w:rPr>
              <w:t>Response of Director of Studies/FB</w:t>
            </w:r>
          </w:p>
        </w:tc>
        <w:tc>
          <w:tcPr>
            <w:tcW w:w="7193" w:type="dxa"/>
          </w:tcPr>
          <w:p w14:paraId="37FC99EB" w14:textId="77777777" w:rsidR="004441A0" w:rsidRPr="004441A0" w:rsidRDefault="004441A0" w:rsidP="004441A0">
            <w:pPr>
              <w:spacing w:after="200" w:line="276" w:lineRule="auto"/>
              <w:rPr>
                <w:rFonts w:ascii="Calibri" w:eastAsia="MS Mincho" w:hAnsi="Calibri" w:cs="Times New Roman"/>
                <w:sz w:val="22"/>
                <w:szCs w:val="22"/>
                <w:lang w:val="en-US"/>
              </w:rPr>
            </w:pPr>
          </w:p>
        </w:tc>
      </w:tr>
      <w:tr w:rsidR="004441A0" w:rsidRPr="00E317EB" w14:paraId="3EF24D33" w14:textId="77777777" w:rsidTr="009638E4">
        <w:tc>
          <w:tcPr>
            <w:tcW w:w="2093" w:type="dxa"/>
          </w:tcPr>
          <w:p w14:paraId="35BC49EA" w14:textId="77777777" w:rsidR="004441A0" w:rsidRPr="004441A0" w:rsidRDefault="004441A0" w:rsidP="004441A0">
            <w:pPr>
              <w:spacing w:after="200" w:line="276" w:lineRule="auto"/>
              <w:rPr>
                <w:rFonts w:ascii="Calibri" w:eastAsia="MS Mincho" w:hAnsi="Calibri" w:cs="Times New Roman"/>
                <w:sz w:val="22"/>
                <w:szCs w:val="22"/>
                <w:lang w:val="en-US"/>
              </w:rPr>
            </w:pPr>
            <w:r w:rsidRPr="004441A0">
              <w:rPr>
                <w:rFonts w:ascii="Calibri" w:eastAsia="MS Mincho" w:hAnsi="Calibri" w:cs="Times New Roman"/>
                <w:sz w:val="22"/>
                <w:szCs w:val="22"/>
                <w:lang w:val="en-GB"/>
              </w:rPr>
              <w:t>Focus points for the coming year</w:t>
            </w:r>
          </w:p>
        </w:tc>
        <w:tc>
          <w:tcPr>
            <w:tcW w:w="7193" w:type="dxa"/>
          </w:tcPr>
          <w:p w14:paraId="136C5B2B" w14:textId="77777777" w:rsidR="004441A0" w:rsidRPr="004441A0" w:rsidRDefault="004441A0" w:rsidP="004441A0">
            <w:pPr>
              <w:spacing w:after="200" w:line="276" w:lineRule="auto"/>
              <w:rPr>
                <w:rFonts w:ascii="Calibri" w:eastAsia="MS Mincho" w:hAnsi="Calibri" w:cs="Times New Roman"/>
                <w:sz w:val="22"/>
                <w:szCs w:val="22"/>
                <w:lang w:val="en-US"/>
              </w:rPr>
            </w:pPr>
          </w:p>
        </w:tc>
      </w:tr>
    </w:tbl>
    <w:p w14:paraId="7088696D" w14:textId="77777777" w:rsidR="004441A0" w:rsidRPr="004441A0" w:rsidRDefault="004441A0" w:rsidP="004441A0">
      <w:pPr>
        <w:rPr>
          <w:rFonts w:ascii="Calibri" w:eastAsia="MS Mincho" w:hAnsi="Calibri" w:cs="Times New Roman"/>
          <w:b/>
          <w:sz w:val="22"/>
          <w:szCs w:val="22"/>
          <w:lang w:val="en-US"/>
        </w:rPr>
      </w:pPr>
    </w:p>
    <w:p w14:paraId="3C417AE0" w14:textId="77777777" w:rsidR="004441A0" w:rsidRPr="004441A0" w:rsidRDefault="004441A0" w:rsidP="004441A0">
      <w:pPr>
        <w:spacing w:line="276" w:lineRule="auto"/>
        <w:rPr>
          <w:rFonts w:ascii="Calibri" w:eastAsia="HGMinchoB" w:hAnsi="Calibri" w:cs="Times New Roman"/>
          <w:b/>
          <w:sz w:val="22"/>
          <w:szCs w:val="22"/>
          <w:lang w:val="en-US"/>
        </w:rPr>
      </w:pPr>
      <w:bookmarkStart w:id="124" w:name="_Toc387742288"/>
      <w:bookmarkStart w:id="125" w:name="_Toc233988903"/>
      <w:r w:rsidRPr="004441A0">
        <w:rPr>
          <w:rFonts w:ascii="Calibri" w:eastAsia="HGMinchoB" w:hAnsi="Calibri" w:cs="Times New Roman"/>
          <w:b/>
          <w:bCs/>
          <w:sz w:val="22"/>
          <w:szCs w:val="22"/>
          <w:lang w:val="en-GB"/>
        </w:rPr>
        <w:t xml:space="preserve">2.2 Assessment of method of implementation of the </w:t>
      </w:r>
      <w:r w:rsidR="00495801">
        <w:rPr>
          <w:rFonts w:ascii="Calibri" w:eastAsia="HGMinchoB" w:hAnsi="Calibri" w:cs="Times New Roman"/>
          <w:b/>
          <w:bCs/>
          <w:sz w:val="22"/>
          <w:szCs w:val="22"/>
          <w:lang w:val="en-GB"/>
        </w:rPr>
        <w:t>T</w:t>
      </w:r>
      <w:r w:rsidRPr="004441A0">
        <w:rPr>
          <w:rFonts w:ascii="Calibri" w:eastAsia="HGMinchoB" w:hAnsi="Calibri" w:cs="Times New Roman"/>
          <w:b/>
          <w:bCs/>
          <w:sz w:val="22"/>
          <w:szCs w:val="22"/>
          <w:lang w:val="en-GB"/>
        </w:rPr>
        <w:t xml:space="preserve">ER in relation to current </w:t>
      </w:r>
      <w:r w:rsidR="00495801">
        <w:rPr>
          <w:rFonts w:ascii="Calibri" w:eastAsia="HGMinchoB" w:hAnsi="Calibri" w:cs="Times New Roman"/>
          <w:b/>
          <w:bCs/>
          <w:sz w:val="22"/>
          <w:szCs w:val="22"/>
          <w:lang w:val="en-GB"/>
        </w:rPr>
        <w:t>T</w:t>
      </w:r>
      <w:r w:rsidRPr="004441A0">
        <w:rPr>
          <w:rFonts w:ascii="Calibri" w:eastAsia="HGMinchoB" w:hAnsi="Calibri" w:cs="Times New Roman"/>
          <w:b/>
          <w:bCs/>
          <w:sz w:val="22"/>
          <w:szCs w:val="22"/>
          <w:lang w:val="en-GB"/>
        </w:rPr>
        <w:t>ER</w:t>
      </w:r>
      <w:bookmarkEnd w:id="124"/>
      <w:bookmarkEnd w:id="125"/>
      <w:r w:rsidRPr="004441A0">
        <w:rPr>
          <w:rFonts w:ascii="Calibri" w:eastAsia="HGMinchoB" w:hAnsi="Calibri" w:cs="Times New Roman"/>
          <w:sz w:val="22"/>
          <w:szCs w:val="22"/>
          <w:lang w:val="en-GB"/>
        </w:rPr>
        <w:t xml:space="preserve"> </w:t>
      </w:r>
    </w:p>
    <w:p w14:paraId="3713BC04" w14:textId="77777777" w:rsidR="004441A0" w:rsidRPr="004441A0" w:rsidRDefault="004441A0" w:rsidP="004441A0">
      <w:pPr>
        <w:autoSpaceDE w:val="0"/>
        <w:autoSpaceDN w:val="0"/>
        <w:adjustRightInd w:val="0"/>
        <w:spacing w:line="276" w:lineRule="auto"/>
        <w:rPr>
          <w:rFonts w:ascii="Calibri" w:eastAsia="HGMinchoB" w:hAnsi="Calibri" w:cs="Times New Roman"/>
          <w:sz w:val="22"/>
          <w:szCs w:val="22"/>
          <w:lang w:val="en-US"/>
        </w:rPr>
      </w:pPr>
      <w:r w:rsidRPr="004441A0">
        <w:rPr>
          <w:rFonts w:ascii="Calibri" w:eastAsia="MS Mincho" w:hAnsi="Calibri" w:cs="Times New Roman"/>
          <w:sz w:val="22"/>
          <w:szCs w:val="22"/>
          <w:lang w:val="en-GB"/>
        </w:rPr>
        <w:t xml:space="preserve">How did the implementation of the teaching programme go? For example: check whether all the final attainment levels are achieved in the programme, the coherence between courses, the academic skills of the students, the distribution of the study load across semesters and years, the structures and provisions in the programme of study for gifted students or those who have fallen behind, the announcement of exam results, the provision of information to students about the curriculum, whether student guidance is provided, whether the admission requirements are applied. </w:t>
      </w:r>
    </w:p>
    <w:p w14:paraId="0B20BABA" w14:textId="77777777" w:rsidR="004441A0" w:rsidRPr="004441A0" w:rsidRDefault="004441A0" w:rsidP="004441A0">
      <w:pPr>
        <w:rPr>
          <w:rFonts w:ascii="Calibri" w:eastAsia="MS Mincho" w:hAnsi="Calibri" w:cs="Times New Roman"/>
          <w:sz w:val="22"/>
          <w:szCs w:val="22"/>
          <w:lang w:val="en-US"/>
        </w:rPr>
      </w:pPr>
    </w:p>
    <w:p w14:paraId="01A819D0" w14:textId="77777777" w:rsidR="004441A0" w:rsidRPr="004441A0" w:rsidRDefault="004441A0" w:rsidP="004441A0">
      <w:pPr>
        <w:rPr>
          <w:rFonts w:ascii="Calibri" w:eastAsia="MS Mincho" w:hAnsi="Calibri" w:cs="Times New Roman"/>
          <w:sz w:val="22"/>
          <w:szCs w:val="22"/>
        </w:rPr>
      </w:pPr>
      <w:r w:rsidRPr="004441A0">
        <w:rPr>
          <w:rFonts w:ascii="Calibri" w:eastAsia="MS Mincho" w:hAnsi="Calibri" w:cs="Times New Roman"/>
          <w:sz w:val="22"/>
          <w:szCs w:val="22"/>
          <w:lang w:val="en-GB"/>
        </w:rPr>
        <w:t>&lt;this can be one recommendation or several recommendations throughout the year. Copy additional blocks if necessary&gt;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1"/>
        <w:gridCol w:w="6935"/>
      </w:tblGrid>
      <w:tr w:rsidR="004441A0" w:rsidRPr="004441A0" w14:paraId="659461EB" w14:textId="77777777" w:rsidTr="009638E4">
        <w:tc>
          <w:tcPr>
            <w:tcW w:w="2093" w:type="dxa"/>
          </w:tcPr>
          <w:p w14:paraId="28F2E26F" w14:textId="77777777" w:rsidR="004441A0" w:rsidRPr="004441A0" w:rsidRDefault="004441A0" w:rsidP="004441A0">
            <w:pPr>
              <w:spacing w:after="200" w:line="276" w:lineRule="auto"/>
              <w:rPr>
                <w:rFonts w:ascii="Calibri" w:eastAsia="MS Mincho" w:hAnsi="Calibri" w:cs="Times New Roman"/>
                <w:sz w:val="22"/>
                <w:szCs w:val="22"/>
              </w:rPr>
            </w:pPr>
            <w:r w:rsidRPr="004441A0">
              <w:rPr>
                <w:rFonts w:ascii="Calibri" w:eastAsia="MS Mincho" w:hAnsi="Calibri" w:cs="Times New Roman"/>
                <w:sz w:val="22"/>
                <w:szCs w:val="22"/>
                <w:lang w:val="en-GB"/>
              </w:rPr>
              <w:t>Date of recommendation</w:t>
            </w:r>
          </w:p>
        </w:tc>
        <w:tc>
          <w:tcPr>
            <w:tcW w:w="7193" w:type="dxa"/>
          </w:tcPr>
          <w:p w14:paraId="08E573B3" w14:textId="77777777" w:rsidR="004441A0" w:rsidRPr="004441A0" w:rsidRDefault="004441A0" w:rsidP="004441A0">
            <w:pPr>
              <w:spacing w:after="200" w:line="276" w:lineRule="auto"/>
              <w:rPr>
                <w:rFonts w:ascii="Calibri" w:eastAsia="MS Mincho" w:hAnsi="Calibri" w:cs="Times New Roman"/>
                <w:sz w:val="22"/>
                <w:szCs w:val="22"/>
              </w:rPr>
            </w:pPr>
          </w:p>
        </w:tc>
      </w:tr>
      <w:tr w:rsidR="004441A0" w:rsidRPr="004441A0" w14:paraId="5EAF564F" w14:textId="77777777" w:rsidTr="009638E4">
        <w:tc>
          <w:tcPr>
            <w:tcW w:w="2093" w:type="dxa"/>
          </w:tcPr>
          <w:p w14:paraId="087D6C4C" w14:textId="77777777" w:rsidR="004441A0" w:rsidRPr="004441A0" w:rsidRDefault="004441A0" w:rsidP="004441A0">
            <w:pPr>
              <w:spacing w:after="200" w:line="276" w:lineRule="auto"/>
              <w:rPr>
                <w:rFonts w:ascii="Calibri" w:eastAsia="MS Mincho" w:hAnsi="Calibri" w:cs="Times New Roman"/>
                <w:sz w:val="22"/>
                <w:szCs w:val="22"/>
              </w:rPr>
            </w:pPr>
            <w:r w:rsidRPr="004441A0">
              <w:rPr>
                <w:rFonts w:ascii="Calibri" w:eastAsia="MS Mincho" w:hAnsi="Calibri" w:cs="Times New Roman"/>
                <w:sz w:val="22"/>
                <w:szCs w:val="22"/>
                <w:lang w:val="en-GB"/>
              </w:rPr>
              <w:t>Summary of recommendation</w:t>
            </w:r>
          </w:p>
        </w:tc>
        <w:tc>
          <w:tcPr>
            <w:tcW w:w="7193" w:type="dxa"/>
          </w:tcPr>
          <w:p w14:paraId="4EB05B67" w14:textId="77777777" w:rsidR="004441A0" w:rsidRPr="004441A0" w:rsidRDefault="004441A0" w:rsidP="004441A0">
            <w:pPr>
              <w:spacing w:after="200" w:line="276" w:lineRule="auto"/>
              <w:rPr>
                <w:rFonts w:ascii="Calibri" w:eastAsia="MS Mincho" w:hAnsi="Calibri" w:cs="Times New Roman"/>
                <w:sz w:val="22"/>
                <w:szCs w:val="22"/>
              </w:rPr>
            </w:pPr>
          </w:p>
        </w:tc>
      </w:tr>
      <w:tr w:rsidR="004441A0" w:rsidRPr="00E317EB" w14:paraId="2D335F9E" w14:textId="77777777" w:rsidTr="009638E4">
        <w:tc>
          <w:tcPr>
            <w:tcW w:w="2093" w:type="dxa"/>
          </w:tcPr>
          <w:p w14:paraId="078EF104" w14:textId="77777777" w:rsidR="004441A0" w:rsidRPr="004441A0" w:rsidRDefault="004441A0" w:rsidP="004441A0">
            <w:pPr>
              <w:spacing w:after="200" w:line="276" w:lineRule="auto"/>
              <w:rPr>
                <w:rFonts w:ascii="Calibri" w:eastAsia="MS Mincho" w:hAnsi="Calibri" w:cs="Times New Roman"/>
                <w:sz w:val="22"/>
                <w:szCs w:val="22"/>
                <w:lang w:val="en-US"/>
              </w:rPr>
            </w:pPr>
            <w:r w:rsidRPr="004441A0">
              <w:rPr>
                <w:rFonts w:ascii="Calibri" w:eastAsia="MS Mincho" w:hAnsi="Calibri" w:cs="Times New Roman"/>
                <w:sz w:val="22"/>
                <w:szCs w:val="22"/>
                <w:lang w:val="en-GB"/>
              </w:rPr>
              <w:t>Response of Director of Studies/FB</w:t>
            </w:r>
          </w:p>
        </w:tc>
        <w:tc>
          <w:tcPr>
            <w:tcW w:w="7193" w:type="dxa"/>
          </w:tcPr>
          <w:p w14:paraId="11C0D18A" w14:textId="77777777" w:rsidR="004441A0" w:rsidRPr="004441A0" w:rsidRDefault="004441A0" w:rsidP="004441A0">
            <w:pPr>
              <w:spacing w:after="200" w:line="276" w:lineRule="auto"/>
              <w:rPr>
                <w:rFonts w:ascii="Calibri" w:eastAsia="MS Mincho" w:hAnsi="Calibri" w:cs="Times New Roman"/>
                <w:sz w:val="22"/>
                <w:szCs w:val="22"/>
                <w:lang w:val="en-US"/>
              </w:rPr>
            </w:pPr>
          </w:p>
        </w:tc>
      </w:tr>
      <w:tr w:rsidR="004441A0" w:rsidRPr="00E317EB" w14:paraId="54D6C2AD" w14:textId="77777777" w:rsidTr="009638E4">
        <w:tc>
          <w:tcPr>
            <w:tcW w:w="2093" w:type="dxa"/>
          </w:tcPr>
          <w:p w14:paraId="26E80AFD" w14:textId="77777777" w:rsidR="004441A0" w:rsidRPr="004441A0" w:rsidRDefault="004441A0" w:rsidP="004441A0">
            <w:pPr>
              <w:spacing w:after="200" w:line="276" w:lineRule="auto"/>
              <w:rPr>
                <w:rFonts w:ascii="Calibri" w:eastAsia="MS Mincho" w:hAnsi="Calibri" w:cs="Times New Roman"/>
                <w:sz w:val="22"/>
                <w:szCs w:val="22"/>
                <w:lang w:val="en-US"/>
              </w:rPr>
            </w:pPr>
            <w:r w:rsidRPr="004441A0">
              <w:rPr>
                <w:rFonts w:ascii="Calibri" w:eastAsia="MS Mincho" w:hAnsi="Calibri" w:cs="Times New Roman"/>
                <w:sz w:val="22"/>
                <w:szCs w:val="22"/>
                <w:lang w:val="en-GB"/>
              </w:rPr>
              <w:t>Focus points for the coming year</w:t>
            </w:r>
          </w:p>
        </w:tc>
        <w:tc>
          <w:tcPr>
            <w:tcW w:w="7193" w:type="dxa"/>
          </w:tcPr>
          <w:p w14:paraId="2EFA568A" w14:textId="77777777" w:rsidR="004441A0" w:rsidRPr="004441A0" w:rsidRDefault="004441A0" w:rsidP="004441A0">
            <w:pPr>
              <w:spacing w:after="200" w:line="276" w:lineRule="auto"/>
              <w:rPr>
                <w:rFonts w:ascii="Calibri" w:eastAsia="MS Mincho" w:hAnsi="Calibri" w:cs="Times New Roman"/>
                <w:sz w:val="22"/>
                <w:szCs w:val="22"/>
                <w:lang w:val="en-US"/>
              </w:rPr>
            </w:pPr>
          </w:p>
        </w:tc>
      </w:tr>
    </w:tbl>
    <w:p w14:paraId="4DF738D2" w14:textId="77777777" w:rsidR="004441A0" w:rsidRPr="004441A0" w:rsidRDefault="004441A0" w:rsidP="004441A0">
      <w:pPr>
        <w:rPr>
          <w:rFonts w:ascii="Calibri" w:eastAsia="MS Mincho" w:hAnsi="Calibri" w:cs="Times New Roman"/>
          <w:b/>
          <w:sz w:val="22"/>
          <w:szCs w:val="22"/>
          <w:lang w:val="en-US"/>
        </w:rPr>
      </w:pPr>
    </w:p>
    <w:p w14:paraId="204B9F31" w14:textId="77777777" w:rsidR="004441A0" w:rsidRPr="004441A0" w:rsidRDefault="004441A0" w:rsidP="004441A0">
      <w:pPr>
        <w:spacing w:line="276" w:lineRule="auto"/>
        <w:rPr>
          <w:rFonts w:ascii="Calibri" w:eastAsia="HGMinchoB" w:hAnsi="Calibri" w:cs="Times New Roman"/>
          <w:b/>
          <w:sz w:val="22"/>
          <w:szCs w:val="22"/>
          <w:lang w:val="en-US"/>
        </w:rPr>
      </w:pPr>
      <w:bookmarkStart w:id="126" w:name="_Toc233988904"/>
      <w:bookmarkStart w:id="127" w:name="_Toc387742289"/>
      <w:r w:rsidRPr="004441A0">
        <w:rPr>
          <w:rFonts w:ascii="Calibri" w:eastAsia="HGMinchoB" w:hAnsi="Calibri" w:cs="Times New Roman"/>
          <w:b/>
          <w:bCs/>
          <w:sz w:val="22"/>
          <w:szCs w:val="22"/>
          <w:lang w:val="en-GB"/>
        </w:rPr>
        <w:t>2.3 Assessment of the student evaluations</w:t>
      </w:r>
      <w:bookmarkEnd w:id="126"/>
      <w:bookmarkEnd w:id="127"/>
    </w:p>
    <w:p w14:paraId="1026D88C" w14:textId="77777777" w:rsidR="004441A0" w:rsidRPr="004441A0" w:rsidRDefault="004441A0" w:rsidP="004441A0">
      <w:pPr>
        <w:rPr>
          <w:rFonts w:ascii="Calibri" w:eastAsia="MS Mincho" w:hAnsi="Calibri" w:cs="Times New Roman"/>
          <w:sz w:val="22"/>
          <w:szCs w:val="22"/>
          <w:lang w:val="en-US"/>
        </w:rPr>
      </w:pPr>
      <w:r w:rsidRPr="004441A0">
        <w:rPr>
          <w:rFonts w:ascii="Calibri" w:eastAsia="MS Mincho" w:hAnsi="Calibri" w:cs="Times New Roman"/>
          <w:sz w:val="22"/>
          <w:szCs w:val="22"/>
          <w:lang w:val="en-GB"/>
        </w:rPr>
        <w:t xml:space="preserve">See also Ch4 from the programme annual report. </w:t>
      </w:r>
    </w:p>
    <w:p w14:paraId="3D4E19BF" w14:textId="77777777" w:rsidR="004441A0" w:rsidRPr="004441A0" w:rsidRDefault="004441A0" w:rsidP="004441A0">
      <w:pPr>
        <w:rPr>
          <w:rFonts w:ascii="Calibri" w:eastAsia="MS Mincho" w:hAnsi="Calibri" w:cs="Times New Roman"/>
          <w:sz w:val="22"/>
          <w:szCs w:val="22"/>
          <w:lang w:val="en-US"/>
        </w:rPr>
      </w:pPr>
      <w:r w:rsidRPr="004441A0">
        <w:rPr>
          <w:rFonts w:ascii="Calibri" w:eastAsia="MS Mincho" w:hAnsi="Calibri" w:cs="Times New Roman"/>
          <w:sz w:val="22"/>
          <w:szCs w:val="22"/>
          <w:u w:val="single"/>
          <w:lang w:val="en-GB"/>
        </w:rPr>
        <w:t>Results:</w:t>
      </w:r>
      <w:r w:rsidRPr="004441A0">
        <w:rPr>
          <w:rFonts w:ascii="Calibri" w:eastAsia="MS Mincho" w:hAnsi="Calibri" w:cs="Times New Roman"/>
          <w:sz w:val="22"/>
          <w:szCs w:val="22"/>
          <w:lang w:val="en-GB"/>
        </w:rPr>
        <w:t xml:space="preserve"> provide a summary of the </w:t>
      </w:r>
      <w:r w:rsidRPr="00924753">
        <w:rPr>
          <w:rFonts w:ascii="Calibri" w:eastAsia="MS Mincho" w:hAnsi="Calibri" w:cs="Times New Roman"/>
          <w:b/>
          <w:sz w:val="22"/>
          <w:szCs w:val="22"/>
          <w:lang w:val="en-GB"/>
        </w:rPr>
        <w:t>main</w:t>
      </w:r>
      <w:r w:rsidRPr="004441A0">
        <w:rPr>
          <w:rFonts w:ascii="Calibri" w:eastAsia="MS Mincho" w:hAnsi="Calibri" w:cs="Times New Roman"/>
          <w:sz w:val="22"/>
          <w:szCs w:val="22"/>
          <w:lang w:val="en-GB"/>
        </w:rPr>
        <w:t xml:space="preserve"> results for each course and the intended solution. Put this in a table with the response from the FB (recommendation followed?) and possibly focus points for coming year. </w:t>
      </w:r>
    </w:p>
    <w:p w14:paraId="783E98A3" w14:textId="77777777" w:rsidR="004441A0" w:rsidRPr="004441A0" w:rsidRDefault="004441A0" w:rsidP="004441A0">
      <w:pPr>
        <w:rPr>
          <w:rFonts w:ascii="Calibri" w:eastAsia="MS Mincho" w:hAnsi="Calibri" w:cs="Times New Roman"/>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1370"/>
        <w:gridCol w:w="1175"/>
        <w:gridCol w:w="2806"/>
        <w:gridCol w:w="2588"/>
      </w:tblGrid>
      <w:tr w:rsidR="004441A0" w:rsidRPr="00E317EB" w14:paraId="348538C0" w14:textId="77777777" w:rsidTr="009638E4">
        <w:tc>
          <w:tcPr>
            <w:tcW w:w="1077" w:type="dxa"/>
          </w:tcPr>
          <w:p w14:paraId="1472A6C5" w14:textId="77777777" w:rsidR="004441A0" w:rsidRPr="004441A0" w:rsidRDefault="004441A0" w:rsidP="004441A0">
            <w:pPr>
              <w:spacing w:after="200" w:line="276" w:lineRule="auto"/>
              <w:rPr>
                <w:rFonts w:ascii="Calibri" w:eastAsia="MS Mincho" w:hAnsi="Calibri" w:cs="Times New Roman"/>
                <w:sz w:val="22"/>
                <w:szCs w:val="22"/>
              </w:rPr>
            </w:pPr>
            <w:r w:rsidRPr="004441A0">
              <w:rPr>
                <w:rFonts w:ascii="Calibri" w:eastAsia="MS Mincho" w:hAnsi="Calibri" w:cs="Times New Roman"/>
                <w:sz w:val="22"/>
                <w:szCs w:val="22"/>
                <w:lang w:val="en-GB"/>
              </w:rPr>
              <w:t>Course</w:t>
            </w:r>
          </w:p>
        </w:tc>
        <w:tc>
          <w:tcPr>
            <w:tcW w:w="1370" w:type="dxa"/>
          </w:tcPr>
          <w:p w14:paraId="0D74894B" w14:textId="77777777" w:rsidR="004441A0" w:rsidRPr="004441A0" w:rsidRDefault="004441A0" w:rsidP="004441A0">
            <w:pPr>
              <w:spacing w:after="200" w:line="276" w:lineRule="auto"/>
              <w:rPr>
                <w:rFonts w:ascii="Calibri" w:eastAsia="MS Mincho" w:hAnsi="Calibri" w:cs="Times New Roman"/>
                <w:sz w:val="22"/>
                <w:szCs w:val="22"/>
              </w:rPr>
            </w:pPr>
            <w:r w:rsidRPr="004441A0">
              <w:rPr>
                <w:rFonts w:ascii="Calibri" w:eastAsia="MS Mincho" w:hAnsi="Calibri" w:cs="Times New Roman"/>
                <w:sz w:val="22"/>
                <w:szCs w:val="22"/>
                <w:lang w:val="en-GB"/>
              </w:rPr>
              <w:t>Main results</w:t>
            </w:r>
          </w:p>
        </w:tc>
        <w:tc>
          <w:tcPr>
            <w:tcW w:w="0" w:type="auto"/>
          </w:tcPr>
          <w:p w14:paraId="4AC3BECA" w14:textId="77777777" w:rsidR="004441A0" w:rsidRPr="004441A0" w:rsidRDefault="004441A0" w:rsidP="004441A0">
            <w:pPr>
              <w:spacing w:after="200" w:line="276" w:lineRule="auto"/>
              <w:rPr>
                <w:rFonts w:ascii="Calibri" w:eastAsia="MS Mincho" w:hAnsi="Calibri" w:cs="Times New Roman"/>
                <w:sz w:val="22"/>
                <w:szCs w:val="22"/>
              </w:rPr>
            </w:pPr>
            <w:r w:rsidRPr="004441A0">
              <w:rPr>
                <w:rFonts w:ascii="Calibri" w:eastAsia="MS Mincho" w:hAnsi="Calibri" w:cs="Times New Roman"/>
                <w:sz w:val="22"/>
                <w:szCs w:val="22"/>
                <w:lang w:val="en-GB"/>
              </w:rPr>
              <w:t>Solution(s)</w:t>
            </w:r>
          </w:p>
        </w:tc>
        <w:tc>
          <w:tcPr>
            <w:tcW w:w="0" w:type="auto"/>
          </w:tcPr>
          <w:p w14:paraId="527B1C3B" w14:textId="77777777" w:rsidR="004441A0" w:rsidRPr="004441A0" w:rsidRDefault="004441A0" w:rsidP="004441A0">
            <w:pPr>
              <w:spacing w:after="200" w:line="276" w:lineRule="auto"/>
              <w:rPr>
                <w:rFonts w:ascii="Calibri" w:eastAsia="MS Mincho" w:hAnsi="Calibri" w:cs="Times New Roman"/>
                <w:sz w:val="22"/>
                <w:szCs w:val="22"/>
                <w:lang w:val="en-US"/>
              </w:rPr>
            </w:pPr>
            <w:r w:rsidRPr="004441A0">
              <w:rPr>
                <w:rFonts w:ascii="Calibri" w:eastAsia="MS Mincho" w:hAnsi="Calibri" w:cs="Times New Roman"/>
                <w:sz w:val="22"/>
                <w:szCs w:val="22"/>
                <w:lang w:val="en-GB"/>
              </w:rPr>
              <w:t xml:space="preserve">Response of Director of Studies/FB </w:t>
            </w:r>
          </w:p>
        </w:tc>
        <w:tc>
          <w:tcPr>
            <w:tcW w:w="0" w:type="auto"/>
          </w:tcPr>
          <w:p w14:paraId="57F6DCE6" w14:textId="77777777" w:rsidR="004441A0" w:rsidRPr="004441A0" w:rsidRDefault="004441A0" w:rsidP="004441A0">
            <w:pPr>
              <w:spacing w:after="200" w:line="276" w:lineRule="auto"/>
              <w:rPr>
                <w:rFonts w:ascii="Calibri" w:eastAsia="MS Mincho" w:hAnsi="Calibri" w:cs="Times New Roman"/>
                <w:sz w:val="22"/>
                <w:szCs w:val="22"/>
                <w:lang w:val="en-US"/>
              </w:rPr>
            </w:pPr>
            <w:r w:rsidRPr="004441A0">
              <w:rPr>
                <w:rFonts w:ascii="Calibri" w:eastAsia="MS Mincho" w:hAnsi="Calibri" w:cs="Times New Roman"/>
                <w:sz w:val="22"/>
                <w:szCs w:val="22"/>
                <w:lang w:val="en-GB"/>
              </w:rPr>
              <w:t>Focus points for the coming year</w:t>
            </w:r>
          </w:p>
        </w:tc>
      </w:tr>
      <w:tr w:rsidR="004441A0" w:rsidRPr="00E317EB" w14:paraId="27EC35E8" w14:textId="77777777" w:rsidTr="009638E4">
        <w:tc>
          <w:tcPr>
            <w:tcW w:w="1077" w:type="dxa"/>
          </w:tcPr>
          <w:p w14:paraId="75DEE561" w14:textId="77777777" w:rsidR="004441A0" w:rsidRPr="004441A0" w:rsidRDefault="004441A0" w:rsidP="004441A0">
            <w:pPr>
              <w:spacing w:after="200" w:line="276" w:lineRule="auto"/>
              <w:rPr>
                <w:rFonts w:ascii="Calibri" w:eastAsia="MS Mincho" w:hAnsi="Calibri" w:cs="Times New Roman"/>
                <w:sz w:val="22"/>
                <w:szCs w:val="22"/>
                <w:lang w:val="en-US"/>
              </w:rPr>
            </w:pPr>
          </w:p>
        </w:tc>
        <w:tc>
          <w:tcPr>
            <w:tcW w:w="1370" w:type="dxa"/>
          </w:tcPr>
          <w:p w14:paraId="0312ACF5" w14:textId="77777777" w:rsidR="004441A0" w:rsidRPr="004441A0" w:rsidRDefault="004441A0" w:rsidP="004441A0">
            <w:pPr>
              <w:spacing w:after="200" w:line="276" w:lineRule="auto"/>
              <w:rPr>
                <w:rFonts w:ascii="Calibri" w:eastAsia="MS Mincho" w:hAnsi="Calibri" w:cs="Times New Roman"/>
                <w:sz w:val="22"/>
                <w:szCs w:val="22"/>
                <w:lang w:val="en-US"/>
              </w:rPr>
            </w:pPr>
          </w:p>
        </w:tc>
        <w:tc>
          <w:tcPr>
            <w:tcW w:w="0" w:type="auto"/>
          </w:tcPr>
          <w:p w14:paraId="7E81EA13" w14:textId="77777777" w:rsidR="004441A0" w:rsidRPr="004441A0" w:rsidRDefault="004441A0" w:rsidP="004441A0">
            <w:pPr>
              <w:spacing w:after="200" w:line="276" w:lineRule="auto"/>
              <w:rPr>
                <w:rFonts w:ascii="Calibri" w:eastAsia="MS Mincho" w:hAnsi="Calibri" w:cs="Times New Roman"/>
                <w:sz w:val="22"/>
                <w:szCs w:val="22"/>
                <w:lang w:val="en-US"/>
              </w:rPr>
            </w:pPr>
          </w:p>
        </w:tc>
        <w:tc>
          <w:tcPr>
            <w:tcW w:w="0" w:type="auto"/>
          </w:tcPr>
          <w:p w14:paraId="58FDC826" w14:textId="77777777" w:rsidR="004441A0" w:rsidRPr="004441A0" w:rsidRDefault="004441A0" w:rsidP="004441A0">
            <w:pPr>
              <w:spacing w:after="200" w:line="276" w:lineRule="auto"/>
              <w:rPr>
                <w:rFonts w:ascii="Calibri" w:eastAsia="MS Mincho" w:hAnsi="Calibri" w:cs="Times New Roman"/>
                <w:sz w:val="22"/>
                <w:szCs w:val="22"/>
                <w:lang w:val="en-US"/>
              </w:rPr>
            </w:pPr>
          </w:p>
        </w:tc>
        <w:tc>
          <w:tcPr>
            <w:tcW w:w="0" w:type="auto"/>
          </w:tcPr>
          <w:p w14:paraId="1AF44448" w14:textId="77777777" w:rsidR="004441A0" w:rsidRPr="004441A0" w:rsidRDefault="004441A0" w:rsidP="004441A0">
            <w:pPr>
              <w:spacing w:after="200" w:line="276" w:lineRule="auto"/>
              <w:rPr>
                <w:rFonts w:ascii="Calibri" w:eastAsia="MS Mincho" w:hAnsi="Calibri" w:cs="Times New Roman"/>
                <w:sz w:val="22"/>
                <w:szCs w:val="22"/>
                <w:lang w:val="en-US"/>
              </w:rPr>
            </w:pPr>
          </w:p>
        </w:tc>
      </w:tr>
      <w:tr w:rsidR="004441A0" w:rsidRPr="00E317EB" w14:paraId="430049F2" w14:textId="77777777" w:rsidTr="009638E4">
        <w:tc>
          <w:tcPr>
            <w:tcW w:w="1077" w:type="dxa"/>
          </w:tcPr>
          <w:p w14:paraId="2BDCBE27" w14:textId="77777777" w:rsidR="004441A0" w:rsidRPr="004441A0" w:rsidRDefault="004441A0" w:rsidP="004441A0">
            <w:pPr>
              <w:spacing w:after="200" w:line="276" w:lineRule="auto"/>
              <w:rPr>
                <w:rFonts w:ascii="Calibri" w:eastAsia="MS Mincho" w:hAnsi="Calibri" w:cs="Times New Roman"/>
                <w:sz w:val="22"/>
                <w:szCs w:val="22"/>
                <w:lang w:val="en-US"/>
              </w:rPr>
            </w:pPr>
          </w:p>
        </w:tc>
        <w:tc>
          <w:tcPr>
            <w:tcW w:w="1370" w:type="dxa"/>
          </w:tcPr>
          <w:p w14:paraId="4E77B2D6" w14:textId="77777777" w:rsidR="004441A0" w:rsidRPr="004441A0" w:rsidRDefault="004441A0" w:rsidP="004441A0">
            <w:pPr>
              <w:spacing w:after="200" w:line="276" w:lineRule="auto"/>
              <w:rPr>
                <w:rFonts w:ascii="Calibri" w:eastAsia="MS Mincho" w:hAnsi="Calibri" w:cs="Times New Roman"/>
                <w:sz w:val="22"/>
                <w:szCs w:val="22"/>
                <w:lang w:val="en-US"/>
              </w:rPr>
            </w:pPr>
          </w:p>
        </w:tc>
        <w:tc>
          <w:tcPr>
            <w:tcW w:w="0" w:type="auto"/>
          </w:tcPr>
          <w:p w14:paraId="61149F52" w14:textId="77777777" w:rsidR="004441A0" w:rsidRPr="004441A0" w:rsidRDefault="004441A0" w:rsidP="004441A0">
            <w:pPr>
              <w:spacing w:after="200" w:line="276" w:lineRule="auto"/>
              <w:rPr>
                <w:rFonts w:ascii="Calibri" w:eastAsia="MS Mincho" w:hAnsi="Calibri" w:cs="Times New Roman"/>
                <w:sz w:val="22"/>
                <w:szCs w:val="22"/>
                <w:lang w:val="en-US"/>
              </w:rPr>
            </w:pPr>
          </w:p>
        </w:tc>
        <w:tc>
          <w:tcPr>
            <w:tcW w:w="0" w:type="auto"/>
          </w:tcPr>
          <w:p w14:paraId="6F30F5FC" w14:textId="77777777" w:rsidR="004441A0" w:rsidRPr="004441A0" w:rsidRDefault="004441A0" w:rsidP="004441A0">
            <w:pPr>
              <w:spacing w:after="200" w:line="276" w:lineRule="auto"/>
              <w:rPr>
                <w:rFonts w:ascii="Calibri" w:eastAsia="MS Mincho" w:hAnsi="Calibri" w:cs="Times New Roman"/>
                <w:sz w:val="22"/>
                <w:szCs w:val="22"/>
                <w:lang w:val="en-US"/>
              </w:rPr>
            </w:pPr>
          </w:p>
        </w:tc>
        <w:tc>
          <w:tcPr>
            <w:tcW w:w="0" w:type="auto"/>
          </w:tcPr>
          <w:p w14:paraId="4459C5A6" w14:textId="77777777" w:rsidR="004441A0" w:rsidRPr="004441A0" w:rsidRDefault="004441A0" w:rsidP="004441A0">
            <w:pPr>
              <w:spacing w:after="200" w:line="276" w:lineRule="auto"/>
              <w:rPr>
                <w:rFonts w:ascii="Calibri" w:eastAsia="MS Mincho" w:hAnsi="Calibri" w:cs="Times New Roman"/>
                <w:sz w:val="22"/>
                <w:szCs w:val="22"/>
                <w:lang w:val="en-US"/>
              </w:rPr>
            </w:pPr>
          </w:p>
        </w:tc>
      </w:tr>
    </w:tbl>
    <w:p w14:paraId="7D219E2E" w14:textId="77777777" w:rsidR="004441A0" w:rsidRPr="004441A0" w:rsidRDefault="004441A0" w:rsidP="004441A0">
      <w:pPr>
        <w:rPr>
          <w:rFonts w:ascii="Calibri" w:eastAsia="MS Mincho" w:hAnsi="Calibri" w:cs="Times New Roman"/>
          <w:sz w:val="22"/>
          <w:szCs w:val="22"/>
          <w:u w:val="single"/>
          <w:lang w:val="en-US"/>
        </w:rPr>
      </w:pPr>
    </w:p>
    <w:p w14:paraId="0DBE3FAD" w14:textId="77777777" w:rsidR="004441A0" w:rsidRPr="004441A0" w:rsidRDefault="004441A0" w:rsidP="004441A0">
      <w:pPr>
        <w:rPr>
          <w:rFonts w:ascii="Calibri" w:eastAsia="MS Mincho" w:hAnsi="Calibri" w:cs="Times New Roman"/>
          <w:sz w:val="22"/>
          <w:szCs w:val="22"/>
          <w:lang w:val="en-US"/>
        </w:rPr>
      </w:pPr>
      <w:r w:rsidRPr="004441A0">
        <w:rPr>
          <w:rFonts w:ascii="Calibri" w:eastAsia="MS Mincho" w:hAnsi="Calibri" w:cs="Times New Roman"/>
          <w:sz w:val="22"/>
          <w:szCs w:val="22"/>
          <w:u w:val="single"/>
          <w:lang w:val="en-GB"/>
        </w:rPr>
        <w:t>Reflection:</w:t>
      </w:r>
      <w:r w:rsidRPr="004441A0">
        <w:rPr>
          <w:rFonts w:ascii="Calibri" w:eastAsia="MS Mincho" w:hAnsi="Calibri" w:cs="Times New Roman"/>
          <w:sz w:val="22"/>
          <w:szCs w:val="22"/>
          <w:lang w:val="en-GB"/>
        </w:rPr>
        <w:t xml:space="preserve"> Reflect on the evaluation process and possible points for improvement for next year. </w:t>
      </w:r>
    </w:p>
    <w:p w14:paraId="569D9827" w14:textId="77777777" w:rsidR="004441A0" w:rsidRPr="004441A0" w:rsidRDefault="004441A0" w:rsidP="004441A0">
      <w:pPr>
        <w:rPr>
          <w:rFonts w:ascii="Calibri" w:eastAsia="MS Mincho" w:hAnsi="Calibri" w:cs="Times New Roman"/>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7"/>
        <w:gridCol w:w="3003"/>
        <w:gridCol w:w="2996"/>
      </w:tblGrid>
      <w:tr w:rsidR="004441A0" w:rsidRPr="004441A0" w14:paraId="454FAAFC" w14:textId="77777777" w:rsidTr="009638E4">
        <w:tc>
          <w:tcPr>
            <w:tcW w:w="3070" w:type="dxa"/>
          </w:tcPr>
          <w:p w14:paraId="76E2F4DE" w14:textId="77777777" w:rsidR="004441A0" w:rsidRPr="004441A0" w:rsidRDefault="004441A0" w:rsidP="004441A0">
            <w:pPr>
              <w:rPr>
                <w:rFonts w:ascii="Calibri" w:eastAsia="HGMinchoB" w:hAnsi="Calibri" w:cs="Times New Roman"/>
                <w:sz w:val="22"/>
                <w:szCs w:val="22"/>
                <w:lang w:val="en-US"/>
              </w:rPr>
            </w:pPr>
            <w:bookmarkStart w:id="128" w:name="_Toc233988905"/>
            <w:bookmarkStart w:id="129" w:name="_Toc387742290"/>
            <w:r w:rsidRPr="004441A0">
              <w:rPr>
                <w:rFonts w:ascii="Calibri" w:eastAsia="HGMinchoB" w:hAnsi="Calibri" w:cs="Times New Roman"/>
                <w:sz w:val="22"/>
                <w:szCs w:val="22"/>
                <w:lang w:val="en-GB"/>
              </w:rPr>
              <w:t>Objective / Action / Point for Improvement</w:t>
            </w:r>
          </w:p>
        </w:tc>
        <w:tc>
          <w:tcPr>
            <w:tcW w:w="3070" w:type="dxa"/>
          </w:tcPr>
          <w:p w14:paraId="7BD8EDA5" w14:textId="77777777" w:rsidR="004441A0" w:rsidRPr="004441A0" w:rsidRDefault="004441A0" w:rsidP="004441A0">
            <w:pPr>
              <w:rPr>
                <w:rFonts w:ascii="Calibri" w:eastAsia="HGMinchoB" w:hAnsi="Calibri" w:cs="Times New Roman"/>
                <w:sz w:val="22"/>
                <w:szCs w:val="22"/>
                <w:lang w:val="en-US"/>
              </w:rPr>
            </w:pPr>
            <w:r w:rsidRPr="004441A0">
              <w:rPr>
                <w:rFonts w:ascii="Calibri" w:eastAsia="HGMinchoB" w:hAnsi="Calibri" w:cs="Times New Roman"/>
                <w:sz w:val="22"/>
                <w:szCs w:val="22"/>
                <w:lang w:val="en-GB"/>
              </w:rPr>
              <w:t>To be achieved by when</w:t>
            </w:r>
          </w:p>
        </w:tc>
        <w:tc>
          <w:tcPr>
            <w:tcW w:w="3070" w:type="dxa"/>
          </w:tcPr>
          <w:p w14:paraId="4C21BCAA" w14:textId="77777777" w:rsidR="004441A0" w:rsidRPr="004441A0" w:rsidRDefault="004441A0" w:rsidP="004441A0">
            <w:pPr>
              <w:rPr>
                <w:rFonts w:ascii="Calibri" w:eastAsia="HGMinchoB" w:hAnsi="Calibri" w:cs="Times New Roman"/>
                <w:sz w:val="22"/>
                <w:szCs w:val="22"/>
              </w:rPr>
            </w:pPr>
            <w:r w:rsidRPr="004441A0">
              <w:rPr>
                <w:rFonts w:ascii="Calibri" w:eastAsia="HGMinchoB" w:hAnsi="Calibri" w:cs="Times New Roman"/>
                <w:sz w:val="22"/>
                <w:szCs w:val="22"/>
                <w:lang w:val="en-GB"/>
              </w:rPr>
              <w:t>By whom</w:t>
            </w:r>
          </w:p>
        </w:tc>
      </w:tr>
      <w:tr w:rsidR="004441A0" w:rsidRPr="004441A0" w14:paraId="46AC09B2" w14:textId="77777777" w:rsidTr="009638E4">
        <w:tc>
          <w:tcPr>
            <w:tcW w:w="3070" w:type="dxa"/>
          </w:tcPr>
          <w:p w14:paraId="1C5F6E99" w14:textId="77777777" w:rsidR="004441A0" w:rsidRPr="004441A0" w:rsidRDefault="004441A0" w:rsidP="004441A0">
            <w:pPr>
              <w:rPr>
                <w:rFonts w:ascii="Calibri" w:eastAsia="HGMinchoB" w:hAnsi="Calibri" w:cs="Times New Roman"/>
                <w:sz w:val="22"/>
                <w:szCs w:val="22"/>
              </w:rPr>
            </w:pPr>
          </w:p>
        </w:tc>
        <w:tc>
          <w:tcPr>
            <w:tcW w:w="3070" w:type="dxa"/>
          </w:tcPr>
          <w:p w14:paraId="1422B063" w14:textId="77777777" w:rsidR="004441A0" w:rsidRPr="004441A0" w:rsidRDefault="004441A0" w:rsidP="004441A0">
            <w:pPr>
              <w:rPr>
                <w:rFonts w:ascii="Calibri" w:eastAsia="HGMinchoB" w:hAnsi="Calibri" w:cs="Times New Roman"/>
                <w:sz w:val="22"/>
                <w:szCs w:val="22"/>
              </w:rPr>
            </w:pPr>
          </w:p>
        </w:tc>
        <w:tc>
          <w:tcPr>
            <w:tcW w:w="3070" w:type="dxa"/>
          </w:tcPr>
          <w:p w14:paraId="11D58069" w14:textId="77777777" w:rsidR="004441A0" w:rsidRPr="004441A0" w:rsidRDefault="004441A0" w:rsidP="004441A0">
            <w:pPr>
              <w:rPr>
                <w:rFonts w:ascii="Calibri" w:eastAsia="HGMinchoB" w:hAnsi="Calibri" w:cs="Times New Roman"/>
                <w:sz w:val="22"/>
                <w:szCs w:val="22"/>
              </w:rPr>
            </w:pPr>
          </w:p>
        </w:tc>
      </w:tr>
      <w:tr w:rsidR="004441A0" w:rsidRPr="004441A0" w14:paraId="2E20ACEB" w14:textId="77777777" w:rsidTr="009638E4">
        <w:tc>
          <w:tcPr>
            <w:tcW w:w="3070" w:type="dxa"/>
          </w:tcPr>
          <w:p w14:paraId="50FCCB6D" w14:textId="77777777" w:rsidR="004441A0" w:rsidRPr="004441A0" w:rsidRDefault="004441A0" w:rsidP="004441A0">
            <w:pPr>
              <w:rPr>
                <w:rFonts w:ascii="Calibri" w:eastAsia="HGMinchoB" w:hAnsi="Calibri" w:cs="Times New Roman"/>
                <w:sz w:val="22"/>
                <w:szCs w:val="22"/>
              </w:rPr>
            </w:pPr>
          </w:p>
        </w:tc>
        <w:tc>
          <w:tcPr>
            <w:tcW w:w="3070" w:type="dxa"/>
          </w:tcPr>
          <w:p w14:paraId="0D1505AB" w14:textId="77777777" w:rsidR="004441A0" w:rsidRPr="004441A0" w:rsidRDefault="004441A0" w:rsidP="004441A0">
            <w:pPr>
              <w:rPr>
                <w:rFonts w:ascii="Calibri" w:eastAsia="HGMinchoB" w:hAnsi="Calibri" w:cs="Times New Roman"/>
                <w:sz w:val="22"/>
                <w:szCs w:val="22"/>
              </w:rPr>
            </w:pPr>
          </w:p>
        </w:tc>
        <w:tc>
          <w:tcPr>
            <w:tcW w:w="3070" w:type="dxa"/>
          </w:tcPr>
          <w:p w14:paraId="7A872844" w14:textId="77777777" w:rsidR="004441A0" w:rsidRPr="004441A0" w:rsidRDefault="004441A0" w:rsidP="004441A0">
            <w:pPr>
              <w:rPr>
                <w:rFonts w:ascii="Calibri" w:eastAsia="HGMinchoB" w:hAnsi="Calibri" w:cs="Times New Roman"/>
                <w:sz w:val="22"/>
                <w:szCs w:val="22"/>
              </w:rPr>
            </w:pPr>
          </w:p>
        </w:tc>
      </w:tr>
    </w:tbl>
    <w:p w14:paraId="369682B9" w14:textId="77777777" w:rsidR="004441A0" w:rsidRPr="004441A0" w:rsidRDefault="004441A0" w:rsidP="004441A0">
      <w:pPr>
        <w:spacing w:line="276" w:lineRule="auto"/>
        <w:rPr>
          <w:rFonts w:ascii="Calibri" w:eastAsia="HGMinchoB" w:hAnsi="Calibri" w:cs="Times New Roman"/>
          <w:b/>
          <w:sz w:val="22"/>
          <w:szCs w:val="22"/>
        </w:rPr>
      </w:pPr>
    </w:p>
    <w:p w14:paraId="4721B465" w14:textId="77777777" w:rsidR="004441A0" w:rsidRPr="004441A0" w:rsidRDefault="004441A0" w:rsidP="004441A0">
      <w:pPr>
        <w:spacing w:line="276" w:lineRule="auto"/>
        <w:rPr>
          <w:rFonts w:ascii="Calibri" w:eastAsia="HGMinchoB" w:hAnsi="Calibri" w:cs="Times New Roman"/>
          <w:b/>
          <w:sz w:val="22"/>
          <w:szCs w:val="22"/>
        </w:rPr>
      </w:pPr>
      <w:r w:rsidRPr="004441A0">
        <w:rPr>
          <w:rFonts w:ascii="Calibri" w:eastAsia="HGMinchoB" w:hAnsi="Calibri" w:cs="Times New Roman"/>
          <w:b/>
          <w:bCs/>
          <w:sz w:val="22"/>
          <w:szCs w:val="22"/>
          <w:lang w:val="en-GB"/>
        </w:rPr>
        <w:t>2.4 Additional recommendations</w:t>
      </w:r>
      <w:bookmarkEnd w:id="128"/>
      <w:bookmarkEnd w:id="129"/>
      <w:r w:rsidRPr="004441A0">
        <w:rPr>
          <w:rFonts w:ascii="Calibri" w:eastAsia="HGMinchoB" w:hAnsi="Calibri" w:cs="Times New Roman"/>
          <w:sz w:val="22"/>
          <w:szCs w:val="22"/>
          <w:lang w:val="en-GB"/>
        </w:rPr>
        <w:t xml:space="preserve"> </w:t>
      </w:r>
    </w:p>
    <w:p w14:paraId="73126194" w14:textId="77777777" w:rsidR="004441A0" w:rsidRPr="004441A0" w:rsidRDefault="004441A0" w:rsidP="004441A0">
      <w:pPr>
        <w:rPr>
          <w:rFonts w:ascii="Calibri" w:eastAsia="MS Mincho" w:hAnsi="Calibri" w:cs="Times New Roman"/>
          <w:sz w:val="22"/>
          <w:szCs w:val="22"/>
          <w:lang w:val="en-US"/>
        </w:rPr>
      </w:pPr>
      <w:r w:rsidRPr="004441A0">
        <w:rPr>
          <w:rFonts w:ascii="Calibri" w:eastAsia="MS Mincho" w:hAnsi="Calibri" w:cs="Times New Roman"/>
          <w:sz w:val="22"/>
          <w:szCs w:val="22"/>
          <w:lang w:val="en-GB"/>
        </w:rPr>
        <w:t xml:space="preserve">The Director of Studies or Faculty Board asked the Programme Committee to issue a recommendation on the following subjects. Below you will find an overview of the recommendations issued, the results of this and any focus points for the coming year. </w:t>
      </w:r>
    </w:p>
    <w:p w14:paraId="23365145" w14:textId="77777777" w:rsidR="004441A0" w:rsidRPr="004441A0" w:rsidRDefault="004441A0" w:rsidP="004441A0">
      <w:pPr>
        <w:rPr>
          <w:rFonts w:ascii="Calibri" w:eastAsia="MS Mincho" w:hAnsi="Calibri" w:cs="Times New Roman"/>
          <w:sz w:val="22"/>
          <w:szCs w:val="22"/>
          <w:lang w:val="en-US"/>
        </w:rPr>
      </w:pPr>
    </w:p>
    <w:p w14:paraId="75D88A1F" w14:textId="77777777" w:rsidR="004441A0" w:rsidRPr="004441A0" w:rsidRDefault="004441A0" w:rsidP="004441A0">
      <w:pPr>
        <w:rPr>
          <w:rFonts w:ascii="Calibri" w:eastAsia="MS Mincho" w:hAnsi="Calibri" w:cs="Times New Roman"/>
          <w:sz w:val="22"/>
          <w:szCs w:val="22"/>
        </w:rPr>
      </w:pPr>
      <w:r w:rsidRPr="004441A0">
        <w:rPr>
          <w:rFonts w:ascii="Calibri" w:eastAsia="MS Mincho" w:hAnsi="Calibri" w:cs="Times New Roman"/>
          <w:sz w:val="22"/>
          <w:szCs w:val="22"/>
          <w:lang w:val="en-GB"/>
        </w:rPr>
        <w:t>&lt;this can be one recommendation or several recommendations throughout the year. Copy additional blocks if necessary&gt;</w:t>
      </w:r>
    </w:p>
    <w:p w14:paraId="0F37C119" w14:textId="77777777" w:rsidR="004441A0" w:rsidRPr="004441A0" w:rsidRDefault="004441A0" w:rsidP="004441A0">
      <w:pPr>
        <w:rPr>
          <w:rFonts w:ascii="Calibri" w:eastAsia="MS Mincho" w:hAnsi="Calibri" w:cs="Times New Roman"/>
          <w:b/>
          <w:sz w:val="22"/>
          <w:szCs w:val="22"/>
        </w:rPr>
      </w:pPr>
      <w:r w:rsidRPr="004441A0">
        <w:rPr>
          <w:rFonts w:ascii="Calibri" w:eastAsia="MS Mincho" w:hAnsi="Calibri" w:cs="Times New Roman"/>
          <w:b/>
          <w:bCs/>
          <w:sz w:val="22"/>
          <w:szCs w:val="22"/>
          <w:lang w:val="en-GB"/>
        </w:rPr>
        <w:t>&lt;Name of recommendation&gt;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1"/>
        <w:gridCol w:w="6935"/>
      </w:tblGrid>
      <w:tr w:rsidR="004441A0" w:rsidRPr="004441A0" w14:paraId="75644B78" w14:textId="77777777" w:rsidTr="009638E4">
        <w:tc>
          <w:tcPr>
            <w:tcW w:w="2093" w:type="dxa"/>
          </w:tcPr>
          <w:p w14:paraId="68F79D0B" w14:textId="77777777" w:rsidR="004441A0" w:rsidRPr="004441A0" w:rsidRDefault="004441A0" w:rsidP="004441A0">
            <w:pPr>
              <w:spacing w:after="200" w:line="276" w:lineRule="auto"/>
              <w:rPr>
                <w:rFonts w:ascii="Calibri" w:eastAsia="MS Mincho" w:hAnsi="Calibri" w:cs="Times New Roman"/>
                <w:sz w:val="22"/>
                <w:szCs w:val="22"/>
              </w:rPr>
            </w:pPr>
            <w:r w:rsidRPr="004441A0">
              <w:rPr>
                <w:rFonts w:ascii="Calibri" w:eastAsia="MS Mincho" w:hAnsi="Calibri" w:cs="Times New Roman"/>
                <w:sz w:val="22"/>
                <w:szCs w:val="22"/>
                <w:lang w:val="en-GB"/>
              </w:rPr>
              <w:t>Date of recommendation</w:t>
            </w:r>
          </w:p>
        </w:tc>
        <w:tc>
          <w:tcPr>
            <w:tcW w:w="7193" w:type="dxa"/>
          </w:tcPr>
          <w:p w14:paraId="7E509B57" w14:textId="77777777" w:rsidR="004441A0" w:rsidRPr="004441A0" w:rsidRDefault="004441A0" w:rsidP="004441A0">
            <w:pPr>
              <w:spacing w:after="200" w:line="276" w:lineRule="auto"/>
              <w:rPr>
                <w:rFonts w:ascii="Calibri" w:eastAsia="MS Mincho" w:hAnsi="Calibri" w:cs="Times New Roman"/>
                <w:sz w:val="22"/>
                <w:szCs w:val="22"/>
              </w:rPr>
            </w:pPr>
          </w:p>
        </w:tc>
      </w:tr>
      <w:tr w:rsidR="004441A0" w:rsidRPr="004441A0" w14:paraId="105B3551" w14:textId="77777777" w:rsidTr="009638E4">
        <w:tc>
          <w:tcPr>
            <w:tcW w:w="2093" w:type="dxa"/>
          </w:tcPr>
          <w:p w14:paraId="23B025F8" w14:textId="77777777" w:rsidR="004441A0" w:rsidRPr="004441A0" w:rsidRDefault="004441A0" w:rsidP="004441A0">
            <w:pPr>
              <w:spacing w:after="200" w:line="276" w:lineRule="auto"/>
              <w:rPr>
                <w:rFonts w:ascii="Calibri" w:eastAsia="MS Mincho" w:hAnsi="Calibri" w:cs="Times New Roman"/>
                <w:sz w:val="22"/>
                <w:szCs w:val="22"/>
              </w:rPr>
            </w:pPr>
            <w:r w:rsidRPr="004441A0">
              <w:rPr>
                <w:rFonts w:ascii="Calibri" w:eastAsia="MS Mincho" w:hAnsi="Calibri" w:cs="Times New Roman"/>
                <w:sz w:val="22"/>
                <w:szCs w:val="22"/>
                <w:lang w:val="en-GB"/>
              </w:rPr>
              <w:t>Summary of recommendation</w:t>
            </w:r>
          </w:p>
        </w:tc>
        <w:tc>
          <w:tcPr>
            <w:tcW w:w="7193" w:type="dxa"/>
          </w:tcPr>
          <w:p w14:paraId="37AD59CF" w14:textId="77777777" w:rsidR="004441A0" w:rsidRPr="004441A0" w:rsidRDefault="004441A0" w:rsidP="004441A0">
            <w:pPr>
              <w:spacing w:after="200" w:line="276" w:lineRule="auto"/>
              <w:rPr>
                <w:rFonts w:ascii="Calibri" w:eastAsia="MS Mincho" w:hAnsi="Calibri" w:cs="Times New Roman"/>
                <w:sz w:val="22"/>
                <w:szCs w:val="22"/>
              </w:rPr>
            </w:pPr>
          </w:p>
        </w:tc>
      </w:tr>
      <w:tr w:rsidR="004441A0" w:rsidRPr="00E317EB" w14:paraId="7CEC633D" w14:textId="77777777" w:rsidTr="009638E4">
        <w:tc>
          <w:tcPr>
            <w:tcW w:w="2093" w:type="dxa"/>
          </w:tcPr>
          <w:p w14:paraId="1619131C" w14:textId="77777777" w:rsidR="004441A0" w:rsidRPr="004441A0" w:rsidRDefault="004441A0" w:rsidP="004441A0">
            <w:pPr>
              <w:spacing w:after="200" w:line="276" w:lineRule="auto"/>
              <w:rPr>
                <w:rFonts w:ascii="Calibri" w:eastAsia="MS Mincho" w:hAnsi="Calibri" w:cs="Times New Roman"/>
                <w:sz w:val="22"/>
                <w:szCs w:val="22"/>
                <w:lang w:val="en-US"/>
              </w:rPr>
            </w:pPr>
            <w:r w:rsidRPr="004441A0">
              <w:rPr>
                <w:rFonts w:ascii="Calibri" w:eastAsia="MS Mincho" w:hAnsi="Calibri" w:cs="Times New Roman"/>
                <w:sz w:val="22"/>
                <w:szCs w:val="22"/>
                <w:lang w:val="en-GB"/>
              </w:rPr>
              <w:t>Response of Director of Studies/FB</w:t>
            </w:r>
          </w:p>
        </w:tc>
        <w:tc>
          <w:tcPr>
            <w:tcW w:w="7193" w:type="dxa"/>
          </w:tcPr>
          <w:p w14:paraId="5AFED2DE" w14:textId="77777777" w:rsidR="004441A0" w:rsidRPr="004441A0" w:rsidRDefault="004441A0" w:rsidP="004441A0">
            <w:pPr>
              <w:spacing w:after="200" w:line="276" w:lineRule="auto"/>
              <w:rPr>
                <w:rFonts w:ascii="Calibri" w:eastAsia="MS Mincho" w:hAnsi="Calibri" w:cs="Times New Roman"/>
                <w:sz w:val="22"/>
                <w:szCs w:val="22"/>
                <w:lang w:val="en-US"/>
              </w:rPr>
            </w:pPr>
          </w:p>
        </w:tc>
      </w:tr>
      <w:tr w:rsidR="004441A0" w:rsidRPr="00E317EB" w14:paraId="0C95FFDA" w14:textId="77777777" w:rsidTr="009638E4">
        <w:tc>
          <w:tcPr>
            <w:tcW w:w="2093" w:type="dxa"/>
          </w:tcPr>
          <w:p w14:paraId="13A81E23" w14:textId="77777777" w:rsidR="004441A0" w:rsidRPr="004441A0" w:rsidRDefault="004441A0" w:rsidP="004441A0">
            <w:pPr>
              <w:spacing w:after="200" w:line="276" w:lineRule="auto"/>
              <w:rPr>
                <w:rFonts w:ascii="Calibri" w:eastAsia="MS Mincho" w:hAnsi="Calibri" w:cs="Times New Roman"/>
                <w:sz w:val="22"/>
                <w:szCs w:val="22"/>
                <w:lang w:val="en-US"/>
              </w:rPr>
            </w:pPr>
            <w:r w:rsidRPr="004441A0">
              <w:rPr>
                <w:rFonts w:ascii="Calibri" w:eastAsia="MS Mincho" w:hAnsi="Calibri" w:cs="Times New Roman"/>
                <w:sz w:val="22"/>
                <w:szCs w:val="22"/>
                <w:lang w:val="en-GB"/>
              </w:rPr>
              <w:t>Focus points for the coming year</w:t>
            </w:r>
          </w:p>
        </w:tc>
        <w:tc>
          <w:tcPr>
            <w:tcW w:w="7193" w:type="dxa"/>
          </w:tcPr>
          <w:p w14:paraId="3398EBAC" w14:textId="77777777" w:rsidR="004441A0" w:rsidRPr="004441A0" w:rsidRDefault="004441A0" w:rsidP="004441A0">
            <w:pPr>
              <w:spacing w:after="200" w:line="276" w:lineRule="auto"/>
              <w:rPr>
                <w:rFonts w:ascii="Calibri" w:eastAsia="MS Mincho" w:hAnsi="Calibri" w:cs="Times New Roman"/>
                <w:sz w:val="22"/>
                <w:szCs w:val="22"/>
                <w:lang w:val="en-US"/>
              </w:rPr>
            </w:pPr>
          </w:p>
        </w:tc>
      </w:tr>
    </w:tbl>
    <w:p w14:paraId="718503EB" w14:textId="77777777" w:rsidR="004441A0" w:rsidRPr="004441A0" w:rsidRDefault="004441A0" w:rsidP="004441A0">
      <w:pPr>
        <w:rPr>
          <w:rFonts w:ascii="Calibri" w:eastAsia="MS Mincho" w:hAnsi="Calibri" w:cs="Times New Roman"/>
          <w:b/>
          <w:sz w:val="22"/>
          <w:szCs w:val="22"/>
          <w:lang w:val="en-US"/>
        </w:rPr>
      </w:pPr>
    </w:p>
    <w:p w14:paraId="16F43147" w14:textId="77777777" w:rsidR="004441A0" w:rsidRPr="004441A0" w:rsidRDefault="004441A0" w:rsidP="004441A0">
      <w:pPr>
        <w:rPr>
          <w:rFonts w:ascii="Calibri" w:eastAsia="MS Mincho" w:hAnsi="Calibri" w:cs="Times New Roman"/>
          <w:sz w:val="22"/>
          <w:szCs w:val="22"/>
          <w:lang w:val="en-US"/>
        </w:rPr>
      </w:pPr>
      <w:r w:rsidRPr="004441A0">
        <w:rPr>
          <w:rFonts w:ascii="Calibri" w:eastAsia="MS Mincho" w:hAnsi="Calibri" w:cs="Times New Roman"/>
          <w:sz w:val="22"/>
          <w:szCs w:val="22"/>
          <w:lang w:val="en-GB"/>
        </w:rPr>
        <w:t xml:space="preserve">In addition, the Programme Committee issued the following recommendations to the Director of Studies or the Faculty Board on its own initiative. </w:t>
      </w:r>
    </w:p>
    <w:p w14:paraId="311341A4" w14:textId="77777777" w:rsidR="004441A0" w:rsidRPr="004441A0" w:rsidRDefault="004441A0" w:rsidP="004441A0">
      <w:pPr>
        <w:rPr>
          <w:rFonts w:ascii="Calibri" w:eastAsia="MS Mincho" w:hAnsi="Calibri" w:cs="Times New Roman"/>
          <w:sz w:val="22"/>
          <w:szCs w:val="22"/>
        </w:rPr>
      </w:pPr>
      <w:r w:rsidRPr="004441A0">
        <w:rPr>
          <w:rFonts w:ascii="Calibri" w:eastAsia="MS Mincho" w:hAnsi="Calibri" w:cs="Times New Roman"/>
          <w:sz w:val="22"/>
          <w:szCs w:val="22"/>
          <w:lang w:val="en-GB"/>
        </w:rPr>
        <w:t>&lt;this can be one recommendation or several recommendations throughout the year. Copy additional blocks if necessary&gt;</w:t>
      </w:r>
    </w:p>
    <w:p w14:paraId="4ACA0A0B" w14:textId="77777777" w:rsidR="004441A0" w:rsidRPr="004441A0" w:rsidRDefault="004441A0" w:rsidP="004441A0">
      <w:pPr>
        <w:rPr>
          <w:rFonts w:ascii="Calibri" w:eastAsia="MS Mincho" w:hAnsi="Calibri" w:cs="Times New Roman"/>
          <w:b/>
          <w:sz w:val="22"/>
          <w:szCs w:val="22"/>
        </w:rPr>
      </w:pPr>
    </w:p>
    <w:p w14:paraId="43F01D31" w14:textId="77777777" w:rsidR="004441A0" w:rsidRPr="004441A0" w:rsidRDefault="004441A0" w:rsidP="004441A0">
      <w:pPr>
        <w:rPr>
          <w:rFonts w:ascii="Calibri" w:eastAsia="MS Mincho" w:hAnsi="Calibri" w:cs="Times New Roman"/>
          <w:b/>
          <w:sz w:val="22"/>
          <w:szCs w:val="22"/>
        </w:rPr>
      </w:pPr>
      <w:r w:rsidRPr="004441A0">
        <w:rPr>
          <w:rFonts w:ascii="Calibri" w:eastAsia="MS Mincho" w:hAnsi="Calibri" w:cs="Times New Roman"/>
          <w:b/>
          <w:bCs/>
          <w:sz w:val="22"/>
          <w:szCs w:val="22"/>
          <w:lang w:val="en-GB"/>
        </w:rPr>
        <w:t>&lt;Name of recommendation&gt;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1"/>
        <w:gridCol w:w="6935"/>
      </w:tblGrid>
      <w:tr w:rsidR="004441A0" w:rsidRPr="004441A0" w14:paraId="6333A848" w14:textId="77777777" w:rsidTr="009638E4">
        <w:tc>
          <w:tcPr>
            <w:tcW w:w="2093" w:type="dxa"/>
          </w:tcPr>
          <w:p w14:paraId="6D9CA86E" w14:textId="77777777" w:rsidR="004441A0" w:rsidRPr="004441A0" w:rsidRDefault="004441A0" w:rsidP="004441A0">
            <w:pPr>
              <w:spacing w:after="200" w:line="276" w:lineRule="auto"/>
              <w:rPr>
                <w:rFonts w:ascii="Calibri" w:eastAsia="MS Mincho" w:hAnsi="Calibri" w:cs="Times New Roman"/>
                <w:sz w:val="22"/>
                <w:szCs w:val="22"/>
              </w:rPr>
            </w:pPr>
            <w:r w:rsidRPr="004441A0">
              <w:rPr>
                <w:rFonts w:ascii="Calibri" w:eastAsia="MS Mincho" w:hAnsi="Calibri" w:cs="Times New Roman"/>
                <w:sz w:val="22"/>
                <w:szCs w:val="22"/>
                <w:lang w:val="en-GB"/>
              </w:rPr>
              <w:t>Date of recommendation</w:t>
            </w:r>
          </w:p>
        </w:tc>
        <w:tc>
          <w:tcPr>
            <w:tcW w:w="7193" w:type="dxa"/>
          </w:tcPr>
          <w:p w14:paraId="2DF676AD" w14:textId="77777777" w:rsidR="004441A0" w:rsidRPr="004441A0" w:rsidRDefault="004441A0" w:rsidP="004441A0">
            <w:pPr>
              <w:spacing w:after="200" w:line="276" w:lineRule="auto"/>
              <w:rPr>
                <w:rFonts w:ascii="Calibri" w:eastAsia="MS Mincho" w:hAnsi="Calibri" w:cs="Times New Roman"/>
                <w:sz w:val="22"/>
                <w:szCs w:val="22"/>
              </w:rPr>
            </w:pPr>
          </w:p>
        </w:tc>
      </w:tr>
      <w:tr w:rsidR="004441A0" w:rsidRPr="004441A0" w14:paraId="3A37FCC5" w14:textId="77777777" w:rsidTr="009638E4">
        <w:tc>
          <w:tcPr>
            <w:tcW w:w="2093" w:type="dxa"/>
          </w:tcPr>
          <w:p w14:paraId="4FCBBF67" w14:textId="77777777" w:rsidR="004441A0" w:rsidRPr="004441A0" w:rsidRDefault="004441A0" w:rsidP="004441A0">
            <w:pPr>
              <w:spacing w:after="200" w:line="276" w:lineRule="auto"/>
              <w:rPr>
                <w:rFonts w:ascii="Calibri" w:eastAsia="MS Mincho" w:hAnsi="Calibri" w:cs="Times New Roman"/>
                <w:sz w:val="22"/>
                <w:szCs w:val="22"/>
              </w:rPr>
            </w:pPr>
            <w:r w:rsidRPr="004441A0">
              <w:rPr>
                <w:rFonts w:ascii="Calibri" w:eastAsia="MS Mincho" w:hAnsi="Calibri" w:cs="Times New Roman"/>
                <w:sz w:val="22"/>
                <w:szCs w:val="22"/>
                <w:lang w:val="en-GB"/>
              </w:rPr>
              <w:t>Summary of recommendation</w:t>
            </w:r>
          </w:p>
        </w:tc>
        <w:tc>
          <w:tcPr>
            <w:tcW w:w="7193" w:type="dxa"/>
          </w:tcPr>
          <w:p w14:paraId="567AA5D0" w14:textId="77777777" w:rsidR="004441A0" w:rsidRPr="004441A0" w:rsidRDefault="004441A0" w:rsidP="004441A0">
            <w:pPr>
              <w:spacing w:after="200" w:line="276" w:lineRule="auto"/>
              <w:rPr>
                <w:rFonts w:ascii="Calibri" w:eastAsia="MS Mincho" w:hAnsi="Calibri" w:cs="Times New Roman"/>
                <w:sz w:val="22"/>
                <w:szCs w:val="22"/>
              </w:rPr>
            </w:pPr>
          </w:p>
        </w:tc>
      </w:tr>
      <w:tr w:rsidR="004441A0" w:rsidRPr="00E317EB" w14:paraId="350124D9" w14:textId="77777777" w:rsidTr="00924753">
        <w:tc>
          <w:tcPr>
            <w:tcW w:w="2093" w:type="dxa"/>
            <w:tcBorders>
              <w:bottom w:val="single" w:sz="4" w:space="0" w:color="auto"/>
            </w:tcBorders>
          </w:tcPr>
          <w:p w14:paraId="10E8F41A" w14:textId="77777777" w:rsidR="004441A0" w:rsidRPr="004441A0" w:rsidRDefault="004441A0" w:rsidP="004441A0">
            <w:pPr>
              <w:spacing w:after="200" w:line="276" w:lineRule="auto"/>
              <w:rPr>
                <w:rFonts w:ascii="Calibri" w:eastAsia="MS Mincho" w:hAnsi="Calibri" w:cs="Times New Roman"/>
                <w:sz w:val="22"/>
                <w:szCs w:val="22"/>
                <w:lang w:val="en-US"/>
              </w:rPr>
            </w:pPr>
            <w:r w:rsidRPr="004441A0">
              <w:rPr>
                <w:rFonts w:ascii="Calibri" w:eastAsia="MS Mincho" w:hAnsi="Calibri" w:cs="Times New Roman"/>
                <w:sz w:val="22"/>
                <w:szCs w:val="22"/>
                <w:lang w:val="en-GB"/>
              </w:rPr>
              <w:t>Response of Director of Studies/FB</w:t>
            </w:r>
          </w:p>
        </w:tc>
        <w:tc>
          <w:tcPr>
            <w:tcW w:w="7193" w:type="dxa"/>
            <w:tcBorders>
              <w:bottom w:val="single" w:sz="4" w:space="0" w:color="auto"/>
            </w:tcBorders>
          </w:tcPr>
          <w:p w14:paraId="53E93773" w14:textId="77777777" w:rsidR="004441A0" w:rsidRPr="004441A0" w:rsidRDefault="004441A0" w:rsidP="004441A0">
            <w:pPr>
              <w:spacing w:after="200" w:line="276" w:lineRule="auto"/>
              <w:rPr>
                <w:rFonts w:ascii="Calibri" w:eastAsia="MS Mincho" w:hAnsi="Calibri" w:cs="Times New Roman"/>
                <w:sz w:val="22"/>
                <w:szCs w:val="22"/>
                <w:lang w:val="en-US"/>
              </w:rPr>
            </w:pPr>
          </w:p>
        </w:tc>
      </w:tr>
      <w:tr w:rsidR="004441A0" w:rsidRPr="00E317EB" w14:paraId="48E4956F" w14:textId="77777777" w:rsidTr="00924753">
        <w:tc>
          <w:tcPr>
            <w:tcW w:w="2093" w:type="dxa"/>
            <w:tcBorders>
              <w:bottom w:val="single" w:sz="4" w:space="0" w:color="auto"/>
            </w:tcBorders>
          </w:tcPr>
          <w:p w14:paraId="07EF6C28" w14:textId="77777777" w:rsidR="004441A0" w:rsidRPr="004441A0" w:rsidRDefault="004441A0" w:rsidP="004441A0">
            <w:pPr>
              <w:spacing w:after="200" w:line="276" w:lineRule="auto"/>
              <w:rPr>
                <w:rFonts w:ascii="Calibri" w:eastAsia="MS Mincho" w:hAnsi="Calibri" w:cs="Times New Roman"/>
                <w:sz w:val="22"/>
                <w:szCs w:val="22"/>
                <w:lang w:val="en-US"/>
              </w:rPr>
            </w:pPr>
            <w:r w:rsidRPr="004441A0">
              <w:rPr>
                <w:rFonts w:ascii="Calibri" w:eastAsia="MS Mincho" w:hAnsi="Calibri" w:cs="Times New Roman"/>
                <w:sz w:val="22"/>
                <w:szCs w:val="22"/>
                <w:lang w:val="en-GB"/>
              </w:rPr>
              <w:lastRenderedPageBreak/>
              <w:t>Focus points for the coming year</w:t>
            </w:r>
          </w:p>
        </w:tc>
        <w:tc>
          <w:tcPr>
            <w:tcW w:w="7193" w:type="dxa"/>
            <w:tcBorders>
              <w:bottom w:val="single" w:sz="4" w:space="0" w:color="auto"/>
            </w:tcBorders>
          </w:tcPr>
          <w:p w14:paraId="0714ED69" w14:textId="77777777" w:rsidR="004441A0" w:rsidRPr="004441A0" w:rsidRDefault="004441A0" w:rsidP="004441A0">
            <w:pPr>
              <w:spacing w:after="200" w:line="276" w:lineRule="auto"/>
              <w:rPr>
                <w:rFonts w:ascii="Calibri" w:eastAsia="MS Mincho" w:hAnsi="Calibri" w:cs="Times New Roman"/>
                <w:sz w:val="22"/>
                <w:szCs w:val="22"/>
                <w:lang w:val="en-US"/>
              </w:rPr>
            </w:pPr>
          </w:p>
        </w:tc>
      </w:tr>
    </w:tbl>
    <w:p w14:paraId="04459753" w14:textId="77777777" w:rsidR="004441A0" w:rsidRPr="004441A0" w:rsidRDefault="004441A0" w:rsidP="004441A0">
      <w:pPr>
        <w:rPr>
          <w:rFonts w:ascii="Calibri" w:eastAsia="MS Mincho" w:hAnsi="Calibri" w:cs="Times New Roman"/>
          <w:b/>
          <w:sz w:val="22"/>
          <w:szCs w:val="22"/>
          <w:lang w:val="en-US"/>
        </w:rPr>
      </w:pPr>
      <w:bookmarkStart w:id="130" w:name="_Toc233988906"/>
    </w:p>
    <w:p w14:paraId="7CCAF004" w14:textId="77777777" w:rsidR="004441A0" w:rsidRPr="004441A0" w:rsidRDefault="004441A0" w:rsidP="004441A0">
      <w:pPr>
        <w:keepNext/>
        <w:keepLines/>
        <w:spacing w:before="200"/>
        <w:outlineLvl w:val="1"/>
        <w:rPr>
          <w:rFonts w:ascii="Calibri" w:eastAsia="MS Gothic" w:hAnsi="Calibri" w:cs="Times New Roman"/>
          <w:b/>
          <w:bCs/>
          <w:color w:val="4F81BD"/>
          <w:sz w:val="22"/>
          <w:szCs w:val="26"/>
          <w:lang w:val="en-US"/>
        </w:rPr>
      </w:pPr>
      <w:bookmarkStart w:id="131" w:name="_Toc484080767"/>
      <w:bookmarkStart w:id="132" w:name="_Toc484080693"/>
      <w:bookmarkStart w:id="133" w:name="_Toc357696514"/>
      <w:bookmarkStart w:id="134" w:name="_Toc422398549"/>
      <w:bookmarkStart w:id="135" w:name="_Toc361498580"/>
      <w:bookmarkStart w:id="136" w:name="_Toc514841289"/>
      <w:bookmarkStart w:id="137" w:name="_Toc11672451"/>
      <w:r w:rsidRPr="004441A0">
        <w:rPr>
          <w:rFonts w:ascii="Calibri" w:eastAsia="MS Gothic" w:hAnsi="Calibri" w:cs="Times New Roman"/>
          <w:b/>
          <w:bCs/>
          <w:color w:val="4F81BD"/>
          <w:sz w:val="22"/>
          <w:szCs w:val="26"/>
          <w:lang w:val="en-GB"/>
        </w:rPr>
        <w:t>3. Evaluation of the functioning of the Programme Committee and annual plan for the coming year</w:t>
      </w:r>
      <w:bookmarkEnd w:id="130"/>
      <w:bookmarkEnd w:id="131"/>
      <w:bookmarkEnd w:id="132"/>
      <w:bookmarkEnd w:id="133"/>
      <w:bookmarkEnd w:id="134"/>
      <w:bookmarkEnd w:id="135"/>
      <w:bookmarkEnd w:id="136"/>
      <w:bookmarkEnd w:id="137"/>
    </w:p>
    <w:p w14:paraId="1066B162" w14:textId="77777777" w:rsidR="004441A0" w:rsidRPr="004441A0" w:rsidRDefault="004441A0" w:rsidP="004441A0">
      <w:pPr>
        <w:spacing w:line="271" w:lineRule="auto"/>
        <w:outlineLvl w:val="5"/>
        <w:rPr>
          <w:rFonts w:ascii="Calibri" w:eastAsia="HGGothicM" w:hAnsi="Calibri" w:cs="Times New Roman"/>
          <w:b/>
          <w:bCs/>
          <w:i/>
          <w:iCs/>
          <w:color w:val="7F7F7F"/>
          <w:sz w:val="22"/>
          <w:szCs w:val="22"/>
          <w:lang w:val="en-US"/>
        </w:rPr>
      </w:pPr>
      <w:r w:rsidRPr="004441A0">
        <w:rPr>
          <w:rFonts w:ascii="Calibri" w:eastAsia="MS Mincho" w:hAnsi="Calibri" w:cs="Times New Roman"/>
          <w:b/>
          <w:bCs/>
          <w:i/>
          <w:iCs/>
          <w:color w:val="7F7F7F"/>
          <w:sz w:val="22"/>
          <w:szCs w:val="22"/>
          <w:lang w:val="en-GB"/>
        </w:rPr>
        <w:t xml:space="preserve">3.1 Review of points for attention formulated, problems and how they are to be tackled </w:t>
      </w:r>
    </w:p>
    <w:p w14:paraId="4EAFADAE" w14:textId="77777777" w:rsidR="004441A0" w:rsidRPr="004441A0" w:rsidRDefault="00924753" w:rsidP="004441A0">
      <w:pPr>
        <w:rPr>
          <w:rFonts w:ascii="Calibri" w:eastAsia="MS Mincho" w:hAnsi="Calibri" w:cs="Times New Roman"/>
          <w:sz w:val="22"/>
          <w:szCs w:val="22"/>
          <w:lang w:val="en-US"/>
        </w:rPr>
      </w:pPr>
      <w:r>
        <w:rPr>
          <w:rFonts w:ascii="Calibri" w:eastAsia="MS Mincho" w:hAnsi="Calibri" w:cs="Times New Roman"/>
          <w:sz w:val="22"/>
          <w:szCs w:val="22"/>
          <w:lang w:val="en-GB"/>
        </w:rPr>
        <w:t xml:space="preserve">3.1.1 </w:t>
      </w:r>
      <w:r w:rsidR="004441A0" w:rsidRPr="004441A0">
        <w:rPr>
          <w:rFonts w:ascii="Calibri" w:eastAsia="MS Mincho" w:hAnsi="Calibri" w:cs="Times New Roman"/>
          <w:sz w:val="22"/>
          <w:szCs w:val="22"/>
          <w:lang w:val="en-GB"/>
        </w:rPr>
        <w:t>Describe the current situation in relation to the objectives, action and points for improvement from the previous year's annual report. Have other problems been identified during the course of the year and what action has been taken?</w:t>
      </w:r>
    </w:p>
    <w:p w14:paraId="44A6C513" w14:textId="77777777" w:rsidR="004441A0" w:rsidRPr="004441A0" w:rsidRDefault="00924753" w:rsidP="004441A0">
      <w:pPr>
        <w:rPr>
          <w:rFonts w:ascii="Calibri" w:eastAsia="MS Mincho" w:hAnsi="Calibri" w:cs="Times New Roman"/>
          <w:sz w:val="22"/>
          <w:szCs w:val="22"/>
          <w:lang w:val="en-US"/>
        </w:rPr>
      </w:pPr>
      <w:r>
        <w:rPr>
          <w:rFonts w:ascii="Calibri" w:eastAsia="MS Mincho" w:hAnsi="Calibri" w:cs="Times New Roman"/>
          <w:sz w:val="22"/>
          <w:szCs w:val="22"/>
          <w:lang w:val="en-GB"/>
        </w:rPr>
        <w:t xml:space="preserve">3.1.2 </w:t>
      </w:r>
      <w:r w:rsidR="004441A0" w:rsidRPr="004441A0">
        <w:rPr>
          <w:rFonts w:ascii="Calibri" w:eastAsia="MS Mincho" w:hAnsi="Calibri" w:cs="Times New Roman"/>
          <w:sz w:val="22"/>
          <w:szCs w:val="22"/>
          <w:lang w:val="en-GB"/>
        </w:rPr>
        <w:t>Reflect briefly on the implementation of the annual plan, the working method and the results achieved by the Programme Committee.</w:t>
      </w:r>
    </w:p>
    <w:p w14:paraId="4CE35413" w14:textId="77777777" w:rsidR="004441A0" w:rsidRPr="004441A0" w:rsidRDefault="00924753" w:rsidP="004441A0">
      <w:pPr>
        <w:contextualSpacing/>
        <w:rPr>
          <w:rFonts w:ascii="Calibri" w:eastAsia="MS Mincho" w:hAnsi="Calibri" w:cs="Times New Roman"/>
          <w:i/>
          <w:sz w:val="22"/>
          <w:szCs w:val="22"/>
          <w:lang w:val="en-GB"/>
        </w:rPr>
      </w:pPr>
      <w:r>
        <w:rPr>
          <w:rFonts w:ascii="Calibri" w:eastAsia="MS Mincho" w:hAnsi="Calibri" w:cs="Times New Roman"/>
          <w:sz w:val="22"/>
          <w:szCs w:val="22"/>
          <w:lang w:val="en-GB"/>
        </w:rPr>
        <w:t xml:space="preserve">3.1.3 </w:t>
      </w:r>
      <w:r w:rsidR="004441A0" w:rsidRPr="004441A0">
        <w:rPr>
          <w:rFonts w:ascii="Calibri" w:eastAsia="MS Mincho" w:hAnsi="Calibri" w:cs="Times New Roman"/>
          <w:sz w:val="22"/>
          <w:szCs w:val="22"/>
          <w:lang w:val="en-GB"/>
        </w:rPr>
        <w:t>Cooperation with Director of Studies</w:t>
      </w:r>
      <w:r>
        <w:rPr>
          <w:rFonts w:ascii="Calibri" w:eastAsia="MS Mincho" w:hAnsi="Calibri" w:cs="Times New Roman"/>
          <w:sz w:val="22"/>
          <w:szCs w:val="22"/>
          <w:lang w:val="en-GB"/>
        </w:rPr>
        <w:t>: wa</w:t>
      </w:r>
      <w:r w:rsidR="004441A0" w:rsidRPr="004441A0">
        <w:rPr>
          <w:rFonts w:ascii="Calibri" w:eastAsia="MS Mincho" w:hAnsi="Calibri" w:cs="Times New Roman"/>
          <w:sz w:val="22"/>
          <w:szCs w:val="22"/>
          <w:lang w:val="en-GB"/>
        </w:rPr>
        <w:t xml:space="preserve">s </w:t>
      </w:r>
      <w:r>
        <w:rPr>
          <w:rFonts w:ascii="Calibri" w:eastAsia="MS Mincho" w:hAnsi="Calibri" w:cs="Times New Roman"/>
          <w:sz w:val="22"/>
          <w:szCs w:val="22"/>
          <w:lang w:val="en-GB"/>
        </w:rPr>
        <w:t xml:space="preserve">the </w:t>
      </w:r>
      <w:r w:rsidR="004441A0" w:rsidRPr="004441A0">
        <w:rPr>
          <w:rFonts w:ascii="Calibri" w:eastAsia="MS Mincho" w:hAnsi="Calibri" w:cs="Times New Roman"/>
          <w:sz w:val="22"/>
          <w:szCs w:val="22"/>
          <w:lang w:val="en-GB"/>
        </w:rPr>
        <w:t xml:space="preserve">cooperation with the Director of Studies satisfactory this year? Are there reasons to make changes to the consultation procedures? </w:t>
      </w:r>
    </w:p>
    <w:p w14:paraId="481D4581" w14:textId="77777777" w:rsidR="004441A0" w:rsidRPr="004441A0" w:rsidRDefault="004441A0" w:rsidP="004441A0">
      <w:pPr>
        <w:rPr>
          <w:rFonts w:ascii="Calibri" w:eastAsia="MS Mincho" w:hAnsi="Calibri" w:cs="Times New Roman"/>
          <w:sz w:val="22"/>
          <w:szCs w:val="22"/>
          <w:lang w:val="en-US"/>
        </w:rPr>
      </w:pPr>
    </w:p>
    <w:p w14:paraId="26002F38" w14:textId="30B67372" w:rsidR="004441A0" w:rsidRPr="004441A0" w:rsidRDefault="00144F54" w:rsidP="004441A0">
      <w:pPr>
        <w:spacing w:line="271" w:lineRule="auto"/>
        <w:outlineLvl w:val="5"/>
        <w:rPr>
          <w:rFonts w:ascii="Calibri" w:eastAsia="HGGothicM" w:hAnsi="Calibri" w:cs="Times New Roman"/>
          <w:b/>
          <w:bCs/>
          <w:i/>
          <w:iCs/>
          <w:color w:val="7F7F7F"/>
          <w:sz w:val="22"/>
          <w:szCs w:val="22"/>
          <w:lang w:val="en-US"/>
        </w:rPr>
      </w:pPr>
      <w:r>
        <w:rPr>
          <w:rFonts w:ascii="Calibri" w:eastAsia="HGGothicM" w:hAnsi="Calibri" w:cs="Times New Roman"/>
          <w:b/>
          <w:bCs/>
          <w:i/>
          <w:iCs/>
          <w:color w:val="7F7F7F"/>
          <w:sz w:val="22"/>
          <w:szCs w:val="22"/>
          <w:lang w:val="en-GB"/>
        </w:rPr>
        <w:t xml:space="preserve">3.2 Annual Plan </w:t>
      </w:r>
      <w:r w:rsidR="004441A0" w:rsidRPr="004441A0">
        <w:rPr>
          <w:rFonts w:ascii="Calibri" w:eastAsia="HGGothicM" w:hAnsi="Calibri" w:cs="Times New Roman"/>
          <w:b/>
          <w:bCs/>
          <w:i/>
          <w:iCs/>
          <w:color w:val="7F7F7F"/>
          <w:sz w:val="22"/>
          <w:szCs w:val="22"/>
          <w:lang w:val="en-GB"/>
        </w:rPr>
        <w:t>20</w:t>
      </w:r>
      <w:r w:rsidR="00924753">
        <w:rPr>
          <w:rFonts w:ascii="Calibri" w:eastAsia="HGGothicM" w:hAnsi="Calibri" w:cs="Times New Roman"/>
          <w:b/>
          <w:bCs/>
          <w:i/>
          <w:iCs/>
          <w:color w:val="7F7F7F"/>
          <w:sz w:val="22"/>
          <w:szCs w:val="22"/>
          <w:lang w:val="en-GB"/>
        </w:rPr>
        <w:t>2</w:t>
      </w:r>
      <w:r w:rsidR="009336AE">
        <w:rPr>
          <w:rFonts w:ascii="Calibri" w:eastAsia="HGGothicM" w:hAnsi="Calibri" w:cs="Times New Roman"/>
          <w:b/>
          <w:bCs/>
          <w:i/>
          <w:iCs/>
          <w:color w:val="7F7F7F"/>
          <w:sz w:val="22"/>
          <w:szCs w:val="22"/>
          <w:lang w:val="en-GB"/>
        </w:rPr>
        <w:t>3</w:t>
      </w:r>
      <w:r>
        <w:rPr>
          <w:rFonts w:ascii="Calibri" w:eastAsia="HGGothicM" w:hAnsi="Calibri" w:cs="Times New Roman"/>
          <w:b/>
          <w:bCs/>
          <w:i/>
          <w:iCs/>
          <w:color w:val="7F7F7F"/>
          <w:sz w:val="22"/>
          <w:szCs w:val="22"/>
          <w:lang w:val="en-GB"/>
        </w:rPr>
        <w:t>-202</w:t>
      </w:r>
      <w:r w:rsidR="009336AE">
        <w:rPr>
          <w:rFonts w:ascii="Calibri" w:eastAsia="HGGothicM" w:hAnsi="Calibri" w:cs="Times New Roman"/>
          <w:b/>
          <w:bCs/>
          <w:i/>
          <w:iCs/>
          <w:color w:val="7F7F7F"/>
          <w:sz w:val="22"/>
          <w:szCs w:val="22"/>
          <w:lang w:val="en-GB"/>
        </w:rPr>
        <w:t>4</w:t>
      </w:r>
    </w:p>
    <w:p w14:paraId="70204A83" w14:textId="7541A5A0" w:rsidR="004441A0" w:rsidRPr="004441A0" w:rsidRDefault="00144F54" w:rsidP="004441A0">
      <w:pPr>
        <w:contextualSpacing/>
        <w:rPr>
          <w:rFonts w:ascii="Calibri" w:eastAsia="MS Mincho" w:hAnsi="Calibri" w:cs="Times New Roman"/>
          <w:sz w:val="22"/>
          <w:szCs w:val="22"/>
          <w:lang w:val="en-US"/>
        </w:rPr>
      </w:pPr>
      <w:r>
        <w:rPr>
          <w:rFonts w:ascii="Calibri" w:eastAsia="MS Mincho" w:hAnsi="Calibri" w:cs="Times New Roman"/>
          <w:sz w:val="22"/>
          <w:szCs w:val="22"/>
          <w:lang w:val="en-GB"/>
        </w:rPr>
        <w:t xml:space="preserve">Show all </w:t>
      </w:r>
      <w:r w:rsidR="004441A0" w:rsidRPr="004441A0">
        <w:rPr>
          <w:rFonts w:ascii="Calibri" w:eastAsia="MS Mincho" w:hAnsi="Calibri" w:cs="Times New Roman"/>
          <w:sz w:val="22"/>
          <w:szCs w:val="22"/>
          <w:lang w:val="en-GB"/>
        </w:rPr>
        <w:t>20</w:t>
      </w:r>
      <w:r w:rsidR="00924753">
        <w:rPr>
          <w:rFonts w:ascii="Calibri" w:eastAsia="MS Mincho" w:hAnsi="Calibri" w:cs="Times New Roman"/>
          <w:sz w:val="22"/>
          <w:szCs w:val="22"/>
          <w:lang w:val="en-GB"/>
        </w:rPr>
        <w:t>2</w:t>
      </w:r>
      <w:r w:rsidR="009336AE">
        <w:rPr>
          <w:rFonts w:ascii="Calibri" w:eastAsia="MS Mincho" w:hAnsi="Calibri" w:cs="Times New Roman"/>
          <w:sz w:val="22"/>
          <w:szCs w:val="22"/>
          <w:lang w:val="en-GB"/>
        </w:rPr>
        <w:t>3</w:t>
      </w:r>
      <w:r>
        <w:rPr>
          <w:rFonts w:ascii="Calibri" w:eastAsia="MS Mincho" w:hAnsi="Calibri" w:cs="Times New Roman"/>
          <w:sz w:val="22"/>
          <w:szCs w:val="22"/>
          <w:lang w:val="en-GB"/>
        </w:rPr>
        <w:t>-202</w:t>
      </w:r>
      <w:r w:rsidR="009336AE">
        <w:rPr>
          <w:rFonts w:ascii="Calibri" w:eastAsia="MS Mincho" w:hAnsi="Calibri" w:cs="Times New Roman"/>
          <w:sz w:val="22"/>
          <w:szCs w:val="22"/>
          <w:lang w:val="en-GB"/>
        </w:rPr>
        <w:t>4</w:t>
      </w:r>
      <w:r w:rsidR="004441A0" w:rsidRPr="004441A0">
        <w:rPr>
          <w:rFonts w:ascii="Calibri" w:eastAsia="MS Mincho" w:hAnsi="Calibri" w:cs="Times New Roman"/>
          <w:sz w:val="22"/>
          <w:szCs w:val="22"/>
          <w:lang w:val="en-GB"/>
        </w:rPr>
        <w:t xml:space="preserve"> objectives below (copy and paste the individual tables from each section). Are there any additional new p</w:t>
      </w:r>
      <w:r>
        <w:rPr>
          <w:rFonts w:ascii="Calibri" w:eastAsia="MS Mincho" w:hAnsi="Calibri" w:cs="Times New Roman"/>
          <w:sz w:val="22"/>
          <w:szCs w:val="22"/>
          <w:lang w:val="en-GB"/>
        </w:rPr>
        <w:t xml:space="preserve">lans for </w:t>
      </w:r>
      <w:r w:rsidR="004441A0" w:rsidRPr="004441A0">
        <w:rPr>
          <w:rFonts w:ascii="Calibri" w:eastAsia="MS Mincho" w:hAnsi="Calibri" w:cs="Times New Roman"/>
          <w:sz w:val="22"/>
          <w:szCs w:val="22"/>
          <w:lang w:val="en-GB"/>
        </w:rPr>
        <w:t>20</w:t>
      </w:r>
      <w:r w:rsidR="00924753">
        <w:rPr>
          <w:rFonts w:ascii="Calibri" w:eastAsia="MS Mincho" w:hAnsi="Calibri" w:cs="Times New Roman"/>
          <w:sz w:val="22"/>
          <w:szCs w:val="22"/>
          <w:lang w:val="en-GB"/>
        </w:rPr>
        <w:t>2</w:t>
      </w:r>
      <w:r w:rsidR="009336AE">
        <w:rPr>
          <w:rFonts w:ascii="Calibri" w:eastAsia="MS Mincho" w:hAnsi="Calibri" w:cs="Times New Roman"/>
          <w:sz w:val="22"/>
          <w:szCs w:val="22"/>
          <w:lang w:val="en-GB"/>
        </w:rPr>
        <w:t>3</w:t>
      </w:r>
      <w:r>
        <w:rPr>
          <w:rFonts w:ascii="Calibri" w:eastAsia="MS Mincho" w:hAnsi="Calibri" w:cs="Times New Roman"/>
          <w:sz w:val="22"/>
          <w:szCs w:val="22"/>
          <w:lang w:val="en-GB"/>
        </w:rPr>
        <w:t>-202</w:t>
      </w:r>
      <w:r w:rsidR="009336AE">
        <w:rPr>
          <w:rFonts w:ascii="Calibri" w:eastAsia="MS Mincho" w:hAnsi="Calibri" w:cs="Times New Roman"/>
          <w:sz w:val="22"/>
          <w:szCs w:val="22"/>
          <w:lang w:val="en-GB"/>
        </w:rPr>
        <w:t>4</w:t>
      </w:r>
      <w:r w:rsidR="004441A0" w:rsidRPr="004441A0">
        <w:rPr>
          <w:rFonts w:ascii="Calibri" w:eastAsia="MS Mincho" w:hAnsi="Calibri" w:cs="Times New Roman"/>
          <w:sz w:val="22"/>
          <w:szCs w:val="22"/>
          <w:lang w:val="en-GB"/>
        </w:rPr>
        <w:t>?</w:t>
      </w:r>
    </w:p>
    <w:p w14:paraId="21D77542" w14:textId="77777777" w:rsidR="004441A0" w:rsidRPr="004441A0" w:rsidRDefault="004441A0" w:rsidP="004441A0">
      <w:pPr>
        <w:rPr>
          <w:rFonts w:ascii="Calibri" w:eastAsia="MS Mincho" w:hAnsi="Calibri" w:cs="Times New Roman"/>
          <w:sz w:val="22"/>
          <w:szCs w:val="22"/>
          <w:lang w:val="en-US"/>
        </w:rPr>
      </w:pPr>
      <w:r w:rsidRPr="004441A0">
        <w:rPr>
          <w:rFonts w:ascii="Calibri" w:eastAsia="MS Mincho" w:hAnsi="Calibri" w:cs="Times New Roman"/>
          <w:sz w:val="22"/>
          <w:szCs w:val="22"/>
          <w:lang w:val="en-GB"/>
        </w:rPr>
        <w:t>For example: which observations does the Programme Committee want to share with the Director of Studies in the coming year? What are the top three priorities for the coming year?</w:t>
      </w:r>
    </w:p>
    <w:p w14:paraId="61BA2D95" w14:textId="77777777" w:rsidR="004441A0" w:rsidRPr="004441A0" w:rsidRDefault="004441A0" w:rsidP="004441A0">
      <w:pPr>
        <w:rPr>
          <w:rFonts w:ascii="Calibri" w:eastAsia="MS Mincho" w:hAnsi="Calibri" w:cs="Times New Roman"/>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3"/>
        <w:gridCol w:w="2462"/>
        <w:gridCol w:w="2304"/>
        <w:gridCol w:w="2217"/>
      </w:tblGrid>
      <w:tr w:rsidR="00924753" w:rsidRPr="004441A0" w14:paraId="541D3BC1" w14:textId="77777777" w:rsidTr="00924753">
        <w:tc>
          <w:tcPr>
            <w:tcW w:w="2033" w:type="dxa"/>
          </w:tcPr>
          <w:p w14:paraId="3E738758" w14:textId="77777777" w:rsidR="00924753" w:rsidRPr="004441A0" w:rsidRDefault="00924753" w:rsidP="004441A0">
            <w:pPr>
              <w:rPr>
                <w:rFonts w:ascii="Calibri" w:eastAsia="HGMinchoB" w:hAnsi="Calibri" w:cs="Times New Roman"/>
                <w:sz w:val="22"/>
                <w:szCs w:val="22"/>
                <w:lang w:val="en-GB"/>
              </w:rPr>
            </w:pPr>
          </w:p>
        </w:tc>
        <w:tc>
          <w:tcPr>
            <w:tcW w:w="2462" w:type="dxa"/>
          </w:tcPr>
          <w:p w14:paraId="711C091E" w14:textId="77777777" w:rsidR="00924753" w:rsidRPr="004441A0" w:rsidRDefault="00924753" w:rsidP="004441A0">
            <w:pPr>
              <w:rPr>
                <w:rFonts w:ascii="Calibri" w:eastAsia="HGMinchoB" w:hAnsi="Calibri" w:cs="Times New Roman"/>
                <w:sz w:val="22"/>
                <w:szCs w:val="22"/>
                <w:lang w:val="en-US"/>
              </w:rPr>
            </w:pPr>
            <w:r w:rsidRPr="004441A0">
              <w:rPr>
                <w:rFonts w:ascii="Calibri" w:eastAsia="HGMinchoB" w:hAnsi="Calibri" w:cs="Times New Roman"/>
                <w:sz w:val="22"/>
                <w:szCs w:val="22"/>
                <w:lang w:val="en-GB"/>
              </w:rPr>
              <w:t>Objective / Action / Point for Improvement</w:t>
            </w:r>
          </w:p>
        </w:tc>
        <w:tc>
          <w:tcPr>
            <w:tcW w:w="2304" w:type="dxa"/>
          </w:tcPr>
          <w:p w14:paraId="5B96AF0B" w14:textId="77777777" w:rsidR="00924753" w:rsidRPr="004441A0" w:rsidRDefault="00924753" w:rsidP="004441A0">
            <w:pPr>
              <w:rPr>
                <w:rFonts w:ascii="Calibri" w:eastAsia="HGMinchoB" w:hAnsi="Calibri" w:cs="Times New Roman"/>
                <w:sz w:val="22"/>
                <w:szCs w:val="22"/>
                <w:lang w:val="en-US"/>
              </w:rPr>
            </w:pPr>
            <w:r w:rsidRPr="004441A0">
              <w:rPr>
                <w:rFonts w:ascii="Calibri" w:eastAsia="HGMinchoB" w:hAnsi="Calibri" w:cs="Times New Roman"/>
                <w:sz w:val="22"/>
                <w:szCs w:val="22"/>
                <w:lang w:val="en-GB"/>
              </w:rPr>
              <w:t>To be achieved by when</w:t>
            </w:r>
          </w:p>
        </w:tc>
        <w:tc>
          <w:tcPr>
            <w:tcW w:w="2217" w:type="dxa"/>
          </w:tcPr>
          <w:p w14:paraId="3EC62F9C" w14:textId="77777777" w:rsidR="00924753" w:rsidRPr="004441A0" w:rsidRDefault="00924753" w:rsidP="004441A0">
            <w:pPr>
              <w:rPr>
                <w:rFonts w:ascii="Calibri" w:eastAsia="HGMinchoB" w:hAnsi="Calibri" w:cs="Times New Roman"/>
                <w:sz w:val="22"/>
                <w:szCs w:val="22"/>
              </w:rPr>
            </w:pPr>
            <w:r w:rsidRPr="004441A0">
              <w:rPr>
                <w:rFonts w:ascii="Calibri" w:eastAsia="HGMinchoB" w:hAnsi="Calibri" w:cs="Times New Roman"/>
                <w:sz w:val="22"/>
                <w:szCs w:val="22"/>
                <w:lang w:val="en-GB"/>
              </w:rPr>
              <w:t>By whom</w:t>
            </w:r>
          </w:p>
        </w:tc>
      </w:tr>
      <w:tr w:rsidR="00924753" w:rsidRPr="00E317EB" w14:paraId="2E7EC6AC" w14:textId="77777777" w:rsidTr="00924753">
        <w:tc>
          <w:tcPr>
            <w:tcW w:w="2033" w:type="dxa"/>
          </w:tcPr>
          <w:p w14:paraId="008A2AEB" w14:textId="77777777" w:rsidR="00924753" w:rsidRPr="00924753" w:rsidRDefault="00924753" w:rsidP="004441A0">
            <w:pPr>
              <w:rPr>
                <w:rFonts w:ascii="Calibri" w:eastAsia="MS Mincho" w:hAnsi="Calibri" w:cs="Times New Roman"/>
                <w:sz w:val="22"/>
                <w:szCs w:val="22"/>
                <w:lang w:val="en-GB"/>
              </w:rPr>
            </w:pPr>
            <w:r w:rsidRPr="00924753">
              <w:rPr>
                <w:rFonts w:ascii="Calibri" w:eastAsia="MS Mincho" w:hAnsi="Calibri" w:cs="Times New Roman"/>
                <w:sz w:val="22"/>
                <w:szCs w:val="22"/>
                <w:lang w:val="en-GB"/>
              </w:rPr>
              <w:t>Section 1: Programme Committee: composition, scope and functioning</w:t>
            </w:r>
          </w:p>
        </w:tc>
        <w:tc>
          <w:tcPr>
            <w:tcW w:w="2462" w:type="dxa"/>
          </w:tcPr>
          <w:p w14:paraId="4F9D17A4" w14:textId="77777777" w:rsidR="00924753" w:rsidRPr="00924753" w:rsidRDefault="00924753" w:rsidP="004441A0">
            <w:pPr>
              <w:rPr>
                <w:rFonts w:ascii="Calibri" w:eastAsia="HGMinchoB" w:hAnsi="Calibri" w:cs="Times New Roman"/>
                <w:sz w:val="22"/>
                <w:szCs w:val="22"/>
                <w:lang w:val="en-US"/>
              </w:rPr>
            </w:pPr>
          </w:p>
        </w:tc>
        <w:tc>
          <w:tcPr>
            <w:tcW w:w="2304" w:type="dxa"/>
          </w:tcPr>
          <w:p w14:paraId="58A0D71A" w14:textId="77777777" w:rsidR="00924753" w:rsidRPr="00924753" w:rsidRDefault="00924753" w:rsidP="004441A0">
            <w:pPr>
              <w:rPr>
                <w:rFonts w:ascii="Calibri" w:eastAsia="HGMinchoB" w:hAnsi="Calibri" w:cs="Times New Roman"/>
                <w:sz w:val="22"/>
                <w:szCs w:val="22"/>
                <w:lang w:val="en-US"/>
              </w:rPr>
            </w:pPr>
          </w:p>
        </w:tc>
        <w:tc>
          <w:tcPr>
            <w:tcW w:w="2217" w:type="dxa"/>
          </w:tcPr>
          <w:p w14:paraId="2D68F4A9" w14:textId="77777777" w:rsidR="00924753" w:rsidRPr="00924753" w:rsidRDefault="00924753" w:rsidP="004441A0">
            <w:pPr>
              <w:rPr>
                <w:rFonts w:ascii="Calibri" w:eastAsia="HGMinchoB" w:hAnsi="Calibri" w:cs="Times New Roman"/>
                <w:sz w:val="22"/>
                <w:szCs w:val="22"/>
                <w:lang w:val="en-US"/>
              </w:rPr>
            </w:pPr>
          </w:p>
        </w:tc>
      </w:tr>
      <w:tr w:rsidR="00924753" w:rsidRPr="00924753" w14:paraId="1CE0F6C0" w14:textId="77777777" w:rsidTr="00924753">
        <w:tc>
          <w:tcPr>
            <w:tcW w:w="2033" w:type="dxa"/>
          </w:tcPr>
          <w:p w14:paraId="50986EB4" w14:textId="77777777" w:rsidR="00924753" w:rsidRPr="00924753" w:rsidRDefault="00924753" w:rsidP="004441A0">
            <w:pPr>
              <w:rPr>
                <w:rFonts w:ascii="Calibri" w:eastAsia="MS Mincho" w:hAnsi="Calibri" w:cs="Times New Roman"/>
                <w:sz w:val="22"/>
                <w:szCs w:val="22"/>
                <w:lang w:val="en-GB"/>
              </w:rPr>
            </w:pPr>
            <w:r w:rsidRPr="00924753">
              <w:rPr>
                <w:rFonts w:ascii="Calibri" w:eastAsia="MS Mincho" w:hAnsi="Calibri" w:cs="Times New Roman"/>
                <w:sz w:val="22"/>
                <w:szCs w:val="22"/>
                <w:lang w:val="en-GB"/>
              </w:rPr>
              <w:t>Section 2: recommendations</w:t>
            </w:r>
          </w:p>
        </w:tc>
        <w:tc>
          <w:tcPr>
            <w:tcW w:w="2462" w:type="dxa"/>
          </w:tcPr>
          <w:p w14:paraId="02DBCE67" w14:textId="77777777" w:rsidR="00924753" w:rsidRPr="00924753" w:rsidRDefault="00924753" w:rsidP="004441A0">
            <w:pPr>
              <w:rPr>
                <w:rFonts w:ascii="Calibri" w:eastAsia="HGMinchoB" w:hAnsi="Calibri" w:cs="Times New Roman"/>
                <w:sz w:val="22"/>
                <w:szCs w:val="22"/>
                <w:lang w:val="en-US"/>
              </w:rPr>
            </w:pPr>
          </w:p>
        </w:tc>
        <w:tc>
          <w:tcPr>
            <w:tcW w:w="2304" w:type="dxa"/>
          </w:tcPr>
          <w:p w14:paraId="458A052F" w14:textId="77777777" w:rsidR="00924753" w:rsidRPr="00924753" w:rsidRDefault="00924753" w:rsidP="004441A0">
            <w:pPr>
              <w:rPr>
                <w:rFonts w:ascii="Calibri" w:eastAsia="HGMinchoB" w:hAnsi="Calibri" w:cs="Times New Roman"/>
                <w:sz w:val="22"/>
                <w:szCs w:val="22"/>
                <w:lang w:val="en-US"/>
              </w:rPr>
            </w:pPr>
          </w:p>
        </w:tc>
        <w:tc>
          <w:tcPr>
            <w:tcW w:w="2217" w:type="dxa"/>
          </w:tcPr>
          <w:p w14:paraId="5AF5A5A8" w14:textId="77777777" w:rsidR="00924753" w:rsidRPr="00924753" w:rsidRDefault="00924753" w:rsidP="004441A0">
            <w:pPr>
              <w:rPr>
                <w:rFonts w:ascii="Calibri" w:eastAsia="HGMinchoB" w:hAnsi="Calibri" w:cs="Times New Roman"/>
                <w:sz w:val="22"/>
                <w:szCs w:val="22"/>
                <w:lang w:val="en-US"/>
              </w:rPr>
            </w:pPr>
          </w:p>
        </w:tc>
      </w:tr>
      <w:tr w:rsidR="00924753" w:rsidRPr="00E317EB" w14:paraId="06CCFA83" w14:textId="77777777" w:rsidTr="00924753">
        <w:tc>
          <w:tcPr>
            <w:tcW w:w="2033" w:type="dxa"/>
          </w:tcPr>
          <w:p w14:paraId="7D66D99F" w14:textId="77777777" w:rsidR="00924753" w:rsidRPr="00924753" w:rsidRDefault="00924753" w:rsidP="004441A0">
            <w:pPr>
              <w:rPr>
                <w:rFonts w:ascii="Calibri" w:eastAsia="MS Mincho" w:hAnsi="Calibri" w:cs="Times New Roman"/>
                <w:sz w:val="22"/>
                <w:szCs w:val="22"/>
                <w:lang w:val="en-GB"/>
              </w:rPr>
            </w:pPr>
            <w:r w:rsidRPr="00924753">
              <w:rPr>
                <w:rFonts w:ascii="Calibri" w:eastAsia="MS Mincho" w:hAnsi="Calibri" w:cs="Times New Roman"/>
                <w:sz w:val="22"/>
                <w:szCs w:val="22"/>
                <w:lang w:val="en-GB"/>
              </w:rPr>
              <w:t>Section 3: annual plan for the coming year</w:t>
            </w:r>
          </w:p>
        </w:tc>
        <w:tc>
          <w:tcPr>
            <w:tcW w:w="2462" w:type="dxa"/>
          </w:tcPr>
          <w:p w14:paraId="6DB7999A" w14:textId="77777777" w:rsidR="00924753" w:rsidRPr="00924753" w:rsidRDefault="00924753" w:rsidP="004441A0">
            <w:pPr>
              <w:rPr>
                <w:rFonts w:ascii="Calibri" w:eastAsia="HGMinchoB" w:hAnsi="Calibri" w:cs="Times New Roman"/>
                <w:sz w:val="22"/>
                <w:szCs w:val="22"/>
                <w:lang w:val="en-US"/>
              </w:rPr>
            </w:pPr>
          </w:p>
        </w:tc>
        <w:tc>
          <w:tcPr>
            <w:tcW w:w="2304" w:type="dxa"/>
          </w:tcPr>
          <w:p w14:paraId="378C9811" w14:textId="77777777" w:rsidR="00924753" w:rsidRPr="00924753" w:rsidRDefault="00924753" w:rsidP="004441A0">
            <w:pPr>
              <w:rPr>
                <w:rFonts w:ascii="Calibri" w:eastAsia="HGMinchoB" w:hAnsi="Calibri" w:cs="Times New Roman"/>
                <w:sz w:val="22"/>
                <w:szCs w:val="22"/>
                <w:lang w:val="en-US"/>
              </w:rPr>
            </w:pPr>
          </w:p>
        </w:tc>
        <w:tc>
          <w:tcPr>
            <w:tcW w:w="2217" w:type="dxa"/>
          </w:tcPr>
          <w:p w14:paraId="27B2860A" w14:textId="77777777" w:rsidR="00924753" w:rsidRPr="00924753" w:rsidRDefault="00924753" w:rsidP="004441A0">
            <w:pPr>
              <w:rPr>
                <w:rFonts w:ascii="Calibri" w:eastAsia="HGMinchoB" w:hAnsi="Calibri" w:cs="Times New Roman"/>
                <w:sz w:val="22"/>
                <w:szCs w:val="22"/>
                <w:lang w:val="en-US"/>
              </w:rPr>
            </w:pPr>
          </w:p>
        </w:tc>
      </w:tr>
    </w:tbl>
    <w:p w14:paraId="00B33502" w14:textId="77777777" w:rsidR="004441A0" w:rsidRPr="00924753" w:rsidRDefault="004441A0" w:rsidP="004441A0">
      <w:pPr>
        <w:spacing w:after="200" w:line="276" w:lineRule="auto"/>
        <w:rPr>
          <w:rFonts w:ascii="Calibri" w:eastAsia="Calibri" w:hAnsi="Calibri" w:cs="Times New Roman"/>
          <w:sz w:val="22"/>
          <w:szCs w:val="22"/>
          <w:lang w:val="en-US" w:eastAsia="en-US"/>
        </w:rPr>
      </w:pPr>
    </w:p>
    <w:p w14:paraId="760530CA" w14:textId="77777777" w:rsidR="0022273F" w:rsidRPr="00924753" w:rsidRDefault="0022273F" w:rsidP="0022273F">
      <w:pPr>
        <w:widowControl w:val="0"/>
        <w:autoSpaceDE w:val="0"/>
        <w:autoSpaceDN w:val="0"/>
        <w:adjustRightInd w:val="0"/>
        <w:rPr>
          <w:rFonts w:asciiTheme="majorHAnsi" w:hAnsiTheme="majorHAnsi" w:cs="Times New Roman"/>
          <w:sz w:val="22"/>
          <w:szCs w:val="22"/>
          <w:lang w:val="en-US"/>
        </w:rPr>
      </w:pPr>
    </w:p>
    <w:sectPr w:rsidR="0022273F" w:rsidRPr="0092475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EF529" w14:textId="77777777" w:rsidR="00AF77BB" w:rsidRDefault="00AF77BB" w:rsidP="005436C3">
      <w:r>
        <w:separator/>
      </w:r>
    </w:p>
  </w:endnote>
  <w:endnote w:type="continuationSeparator" w:id="0">
    <w:p w14:paraId="29DFE062" w14:textId="77777777" w:rsidR="00AF77BB" w:rsidRDefault="00AF77BB" w:rsidP="0054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MinchoB">
    <w:altName w:val="Yu Gothic"/>
    <w:panose1 w:val="020B0604020202020204"/>
    <w:charset w:val="80"/>
    <w:family w:val="roman"/>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GGothicM">
    <w:altName w:val="Yu Gothic UI"/>
    <w:panose1 w:val="020B0604020202020204"/>
    <w:charset w:val="80"/>
    <w:family w:val="roman"/>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MHNN A+ Univers">
    <w:altName w:val="Univers"/>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524949"/>
      <w:docPartObj>
        <w:docPartGallery w:val="Page Numbers (Bottom of Page)"/>
        <w:docPartUnique/>
      </w:docPartObj>
    </w:sdtPr>
    <w:sdtEndPr/>
    <w:sdtContent>
      <w:p w14:paraId="7B17D207" w14:textId="77777777" w:rsidR="00981966" w:rsidRDefault="00981966">
        <w:pPr>
          <w:pStyle w:val="Footer"/>
          <w:jc w:val="right"/>
        </w:pPr>
        <w:r>
          <w:fldChar w:fldCharType="begin"/>
        </w:r>
        <w:r>
          <w:instrText>PAGE   \* MERGEFORMAT</w:instrText>
        </w:r>
        <w:r>
          <w:fldChar w:fldCharType="separate"/>
        </w:r>
        <w:r w:rsidRPr="00144F54">
          <w:rPr>
            <w:noProof/>
            <w:lang w:val="en-GB"/>
          </w:rPr>
          <w:t>1</w:t>
        </w:r>
        <w:r>
          <w:rPr>
            <w:noProof/>
            <w:lang w:val="en-GB"/>
          </w:rPr>
          <w:fldChar w:fldCharType="end"/>
        </w:r>
      </w:p>
    </w:sdtContent>
  </w:sdt>
  <w:p w14:paraId="5BE1637B" w14:textId="77777777" w:rsidR="00981966" w:rsidRDefault="00981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297190"/>
      <w:docPartObj>
        <w:docPartGallery w:val="Page Numbers (Bottom of Page)"/>
        <w:docPartUnique/>
      </w:docPartObj>
    </w:sdtPr>
    <w:sdtEndPr/>
    <w:sdtContent>
      <w:p w14:paraId="0512DD20" w14:textId="77777777" w:rsidR="00981966" w:rsidRDefault="00981966">
        <w:pPr>
          <w:pStyle w:val="Footer"/>
          <w:jc w:val="right"/>
        </w:pPr>
        <w:r>
          <w:fldChar w:fldCharType="begin"/>
        </w:r>
        <w:r>
          <w:instrText>PAGE   \* MERGEFORMAT</w:instrText>
        </w:r>
        <w:r>
          <w:fldChar w:fldCharType="separate"/>
        </w:r>
        <w:r>
          <w:rPr>
            <w:noProof/>
          </w:rPr>
          <w:t>11</w:t>
        </w:r>
        <w:r>
          <w:fldChar w:fldCharType="end"/>
        </w:r>
      </w:p>
    </w:sdtContent>
  </w:sdt>
  <w:p w14:paraId="3FB9D1B1" w14:textId="77777777" w:rsidR="00981966" w:rsidRDefault="00981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22B7" w14:textId="77777777" w:rsidR="00AF77BB" w:rsidRDefault="00AF77BB" w:rsidP="005436C3">
      <w:r>
        <w:separator/>
      </w:r>
    </w:p>
  </w:footnote>
  <w:footnote w:type="continuationSeparator" w:id="0">
    <w:p w14:paraId="64BF8805" w14:textId="77777777" w:rsidR="00AF77BB" w:rsidRDefault="00AF77BB" w:rsidP="00543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C6D"/>
    <w:multiLevelType w:val="multilevel"/>
    <w:tmpl w:val="0409001F"/>
    <w:numStyleLink w:val="111111"/>
  </w:abstractNum>
  <w:abstractNum w:abstractNumId="1" w15:restartNumberingAfterBreak="0">
    <w:nsid w:val="072D6A06"/>
    <w:multiLevelType w:val="hybridMultilevel"/>
    <w:tmpl w:val="9CA4A6CE"/>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0B1E2035"/>
    <w:multiLevelType w:val="multilevel"/>
    <w:tmpl w:val="0409001F"/>
    <w:numStyleLink w:val="111111"/>
  </w:abstractNum>
  <w:abstractNum w:abstractNumId="3" w15:restartNumberingAfterBreak="0">
    <w:nsid w:val="10066616"/>
    <w:multiLevelType w:val="multilevel"/>
    <w:tmpl w:val="D9227938"/>
    <w:lvl w:ilvl="0">
      <w:start w:val="1"/>
      <w:numFmt w:val="none"/>
      <w:lvlText w:val="1.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837AA1"/>
    <w:multiLevelType w:val="hybridMultilevel"/>
    <w:tmpl w:val="A4F8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31780"/>
    <w:multiLevelType w:val="hybridMultilevel"/>
    <w:tmpl w:val="8702D068"/>
    <w:lvl w:ilvl="0" w:tplc="04090001">
      <w:start w:val="1"/>
      <w:numFmt w:val="bullet"/>
      <w:lvlText w:val=""/>
      <w:lvlJc w:val="left"/>
      <w:pPr>
        <w:ind w:left="360" w:hanging="360"/>
      </w:pPr>
      <w:rPr>
        <w:rFonts w:ascii="Symbol" w:hAnsi="Symbol" w:hint="default"/>
      </w:rPr>
    </w:lvl>
    <w:lvl w:ilvl="1" w:tplc="04130003">
      <w:start w:val="1"/>
      <w:numFmt w:val="bullet"/>
      <w:lvlText w:val="o"/>
      <w:lvlJc w:val="left"/>
      <w:pPr>
        <w:ind w:left="945" w:hanging="360"/>
      </w:pPr>
      <w:rPr>
        <w:rFonts w:ascii="Courier New" w:hAnsi="Courier New" w:cs="Courier New" w:hint="default"/>
      </w:rPr>
    </w:lvl>
    <w:lvl w:ilvl="2" w:tplc="04130005" w:tentative="1">
      <w:start w:val="1"/>
      <w:numFmt w:val="bullet"/>
      <w:lvlText w:val=""/>
      <w:lvlJc w:val="left"/>
      <w:pPr>
        <w:ind w:left="1665" w:hanging="360"/>
      </w:pPr>
      <w:rPr>
        <w:rFonts w:ascii="Wingdings" w:hAnsi="Wingdings" w:hint="default"/>
      </w:rPr>
    </w:lvl>
    <w:lvl w:ilvl="3" w:tplc="04130001" w:tentative="1">
      <w:start w:val="1"/>
      <w:numFmt w:val="bullet"/>
      <w:lvlText w:val=""/>
      <w:lvlJc w:val="left"/>
      <w:pPr>
        <w:ind w:left="2385" w:hanging="360"/>
      </w:pPr>
      <w:rPr>
        <w:rFonts w:ascii="Symbol" w:hAnsi="Symbol" w:hint="default"/>
      </w:rPr>
    </w:lvl>
    <w:lvl w:ilvl="4" w:tplc="04130003" w:tentative="1">
      <w:start w:val="1"/>
      <w:numFmt w:val="bullet"/>
      <w:lvlText w:val="o"/>
      <w:lvlJc w:val="left"/>
      <w:pPr>
        <w:ind w:left="3105" w:hanging="360"/>
      </w:pPr>
      <w:rPr>
        <w:rFonts w:ascii="Courier New" w:hAnsi="Courier New" w:cs="Courier New" w:hint="default"/>
      </w:rPr>
    </w:lvl>
    <w:lvl w:ilvl="5" w:tplc="04130005" w:tentative="1">
      <w:start w:val="1"/>
      <w:numFmt w:val="bullet"/>
      <w:lvlText w:val=""/>
      <w:lvlJc w:val="left"/>
      <w:pPr>
        <w:ind w:left="3825" w:hanging="360"/>
      </w:pPr>
      <w:rPr>
        <w:rFonts w:ascii="Wingdings" w:hAnsi="Wingdings" w:hint="default"/>
      </w:rPr>
    </w:lvl>
    <w:lvl w:ilvl="6" w:tplc="04130001" w:tentative="1">
      <w:start w:val="1"/>
      <w:numFmt w:val="bullet"/>
      <w:lvlText w:val=""/>
      <w:lvlJc w:val="left"/>
      <w:pPr>
        <w:ind w:left="4545" w:hanging="360"/>
      </w:pPr>
      <w:rPr>
        <w:rFonts w:ascii="Symbol" w:hAnsi="Symbol" w:hint="default"/>
      </w:rPr>
    </w:lvl>
    <w:lvl w:ilvl="7" w:tplc="04130003" w:tentative="1">
      <w:start w:val="1"/>
      <w:numFmt w:val="bullet"/>
      <w:lvlText w:val="o"/>
      <w:lvlJc w:val="left"/>
      <w:pPr>
        <w:ind w:left="5265" w:hanging="360"/>
      </w:pPr>
      <w:rPr>
        <w:rFonts w:ascii="Courier New" w:hAnsi="Courier New" w:cs="Courier New" w:hint="default"/>
      </w:rPr>
    </w:lvl>
    <w:lvl w:ilvl="8" w:tplc="04130005" w:tentative="1">
      <w:start w:val="1"/>
      <w:numFmt w:val="bullet"/>
      <w:lvlText w:val=""/>
      <w:lvlJc w:val="left"/>
      <w:pPr>
        <w:ind w:left="5985" w:hanging="360"/>
      </w:pPr>
      <w:rPr>
        <w:rFonts w:ascii="Wingdings" w:hAnsi="Wingdings" w:hint="default"/>
      </w:rPr>
    </w:lvl>
  </w:abstractNum>
  <w:abstractNum w:abstractNumId="6" w15:restartNumberingAfterBreak="0">
    <w:nsid w:val="20127AC7"/>
    <w:multiLevelType w:val="multilevel"/>
    <w:tmpl w:val="6DBEAD80"/>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035009"/>
    <w:multiLevelType w:val="multilevel"/>
    <w:tmpl w:val="43BCDB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637B20"/>
    <w:multiLevelType w:val="hybridMultilevel"/>
    <w:tmpl w:val="2AA45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31CC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181A0A"/>
    <w:multiLevelType w:val="hybridMultilevel"/>
    <w:tmpl w:val="43BCDB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9091E"/>
    <w:multiLevelType w:val="multilevel"/>
    <w:tmpl w:val="2AA456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B237C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E81530"/>
    <w:multiLevelType w:val="hybridMultilevel"/>
    <w:tmpl w:val="FBB85E22"/>
    <w:lvl w:ilvl="0" w:tplc="0409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F542DAB"/>
    <w:multiLevelType w:val="hybridMultilevel"/>
    <w:tmpl w:val="A58A0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31BC8"/>
    <w:multiLevelType w:val="hybridMultilevel"/>
    <w:tmpl w:val="A6544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E616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314FDB"/>
    <w:multiLevelType w:val="hybridMultilevel"/>
    <w:tmpl w:val="98C8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86458"/>
    <w:multiLevelType w:val="hybridMultilevel"/>
    <w:tmpl w:val="A58A0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8629ED"/>
    <w:multiLevelType w:val="hybridMultilevel"/>
    <w:tmpl w:val="51B85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8925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5D090F"/>
    <w:multiLevelType w:val="hybridMultilevel"/>
    <w:tmpl w:val="7736BAA0"/>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7B210197"/>
    <w:multiLevelType w:val="multilevel"/>
    <w:tmpl w:val="3B90780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8E56EC"/>
    <w:multiLevelType w:val="multilevel"/>
    <w:tmpl w:val="2AA456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41901347">
    <w:abstractNumId w:val="8"/>
  </w:num>
  <w:num w:numId="2" w16cid:durableId="850413639">
    <w:abstractNumId w:val="4"/>
  </w:num>
  <w:num w:numId="3" w16cid:durableId="402072286">
    <w:abstractNumId w:val="17"/>
  </w:num>
  <w:num w:numId="4" w16cid:durableId="1346707478">
    <w:abstractNumId w:val="18"/>
  </w:num>
  <w:num w:numId="5" w16cid:durableId="382488268">
    <w:abstractNumId w:val="14"/>
  </w:num>
  <w:num w:numId="6" w16cid:durableId="1808431855">
    <w:abstractNumId w:val="1"/>
  </w:num>
  <w:num w:numId="7" w16cid:durableId="2101099505">
    <w:abstractNumId w:val="10"/>
  </w:num>
  <w:num w:numId="8" w16cid:durableId="1015883135">
    <w:abstractNumId w:val="7"/>
  </w:num>
  <w:num w:numId="9" w16cid:durableId="1051924831">
    <w:abstractNumId w:val="15"/>
  </w:num>
  <w:num w:numId="10" w16cid:durableId="61367316">
    <w:abstractNumId w:val="21"/>
  </w:num>
  <w:num w:numId="11" w16cid:durableId="1966109496">
    <w:abstractNumId w:val="16"/>
  </w:num>
  <w:num w:numId="12" w16cid:durableId="1600260530">
    <w:abstractNumId w:val="6"/>
  </w:num>
  <w:num w:numId="13" w16cid:durableId="533007212">
    <w:abstractNumId w:val="3"/>
  </w:num>
  <w:num w:numId="14" w16cid:durableId="623511602">
    <w:abstractNumId w:val="22"/>
  </w:num>
  <w:num w:numId="15" w16cid:durableId="443696578">
    <w:abstractNumId w:val="9"/>
  </w:num>
  <w:num w:numId="16" w16cid:durableId="2064402708">
    <w:abstractNumId w:val="0"/>
  </w:num>
  <w:num w:numId="17" w16cid:durableId="772282554">
    <w:abstractNumId w:val="2"/>
  </w:num>
  <w:num w:numId="18" w16cid:durableId="1141120984">
    <w:abstractNumId w:val="11"/>
  </w:num>
  <w:num w:numId="19" w16cid:durableId="600647168">
    <w:abstractNumId w:val="23"/>
  </w:num>
  <w:num w:numId="20" w16cid:durableId="539054187">
    <w:abstractNumId w:val="20"/>
  </w:num>
  <w:num w:numId="21" w16cid:durableId="29035983">
    <w:abstractNumId w:val="12"/>
  </w:num>
  <w:num w:numId="22" w16cid:durableId="544370617">
    <w:abstractNumId w:val="13"/>
  </w:num>
  <w:num w:numId="23" w16cid:durableId="1417439188">
    <w:abstractNumId w:val="19"/>
  </w:num>
  <w:num w:numId="24" w16cid:durableId="2056000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BB"/>
    <w:rsid w:val="00036213"/>
    <w:rsid w:val="0004457F"/>
    <w:rsid w:val="00070E6E"/>
    <w:rsid w:val="000E152A"/>
    <w:rsid w:val="0011137E"/>
    <w:rsid w:val="00111D45"/>
    <w:rsid w:val="001227A1"/>
    <w:rsid w:val="00144F54"/>
    <w:rsid w:val="001929F3"/>
    <w:rsid w:val="001A71D5"/>
    <w:rsid w:val="001F238B"/>
    <w:rsid w:val="001F2D2E"/>
    <w:rsid w:val="00206EF0"/>
    <w:rsid w:val="00213F58"/>
    <w:rsid w:val="0022273F"/>
    <w:rsid w:val="002372EB"/>
    <w:rsid w:val="00262FDA"/>
    <w:rsid w:val="002779A2"/>
    <w:rsid w:val="00281C3D"/>
    <w:rsid w:val="002A7F40"/>
    <w:rsid w:val="002B20D6"/>
    <w:rsid w:val="002F569F"/>
    <w:rsid w:val="00326A0D"/>
    <w:rsid w:val="003336BF"/>
    <w:rsid w:val="003C4D75"/>
    <w:rsid w:val="003D0BF5"/>
    <w:rsid w:val="00413C89"/>
    <w:rsid w:val="00417698"/>
    <w:rsid w:val="00432A5C"/>
    <w:rsid w:val="004352CF"/>
    <w:rsid w:val="004441A0"/>
    <w:rsid w:val="00460263"/>
    <w:rsid w:val="0046070A"/>
    <w:rsid w:val="00490D3F"/>
    <w:rsid w:val="00495801"/>
    <w:rsid w:val="004A3794"/>
    <w:rsid w:val="004B1D12"/>
    <w:rsid w:val="004C50F3"/>
    <w:rsid w:val="004D0FD1"/>
    <w:rsid w:val="004D335B"/>
    <w:rsid w:val="004D790F"/>
    <w:rsid w:val="00514888"/>
    <w:rsid w:val="00517CC1"/>
    <w:rsid w:val="005436C3"/>
    <w:rsid w:val="005776E4"/>
    <w:rsid w:val="005806A0"/>
    <w:rsid w:val="00586807"/>
    <w:rsid w:val="005A0735"/>
    <w:rsid w:val="005A77B3"/>
    <w:rsid w:val="005B10F2"/>
    <w:rsid w:val="005D02F8"/>
    <w:rsid w:val="005D6C1E"/>
    <w:rsid w:val="005F45CA"/>
    <w:rsid w:val="00641D72"/>
    <w:rsid w:val="00644296"/>
    <w:rsid w:val="006714F8"/>
    <w:rsid w:val="00673296"/>
    <w:rsid w:val="00674EBB"/>
    <w:rsid w:val="006861A8"/>
    <w:rsid w:val="006928E0"/>
    <w:rsid w:val="00696F57"/>
    <w:rsid w:val="006D248D"/>
    <w:rsid w:val="007042DA"/>
    <w:rsid w:val="00740E40"/>
    <w:rsid w:val="00753929"/>
    <w:rsid w:val="00766309"/>
    <w:rsid w:val="00772FB2"/>
    <w:rsid w:val="007969AF"/>
    <w:rsid w:val="007C069D"/>
    <w:rsid w:val="007D254D"/>
    <w:rsid w:val="007D7B6E"/>
    <w:rsid w:val="00843C98"/>
    <w:rsid w:val="008842CB"/>
    <w:rsid w:val="008A429B"/>
    <w:rsid w:val="008B408E"/>
    <w:rsid w:val="008C364C"/>
    <w:rsid w:val="009002B3"/>
    <w:rsid w:val="00921C95"/>
    <w:rsid w:val="00924753"/>
    <w:rsid w:val="00925524"/>
    <w:rsid w:val="009336AE"/>
    <w:rsid w:val="009404D2"/>
    <w:rsid w:val="00943510"/>
    <w:rsid w:val="00946339"/>
    <w:rsid w:val="00947A84"/>
    <w:rsid w:val="0095732A"/>
    <w:rsid w:val="00960F0D"/>
    <w:rsid w:val="009638E4"/>
    <w:rsid w:val="00967189"/>
    <w:rsid w:val="009751D6"/>
    <w:rsid w:val="00981966"/>
    <w:rsid w:val="0099341A"/>
    <w:rsid w:val="009B2F53"/>
    <w:rsid w:val="00A877B5"/>
    <w:rsid w:val="00A91A9B"/>
    <w:rsid w:val="00A94FAD"/>
    <w:rsid w:val="00AA05EB"/>
    <w:rsid w:val="00AC4F36"/>
    <w:rsid w:val="00AC7A3C"/>
    <w:rsid w:val="00AE70D1"/>
    <w:rsid w:val="00AF77BB"/>
    <w:rsid w:val="00B10F48"/>
    <w:rsid w:val="00B1471B"/>
    <w:rsid w:val="00B54D9E"/>
    <w:rsid w:val="00B746BC"/>
    <w:rsid w:val="00B94E04"/>
    <w:rsid w:val="00BB62AC"/>
    <w:rsid w:val="00BD4582"/>
    <w:rsid w:val="00BD59A7"/>
    <w:rsid w:val="00BE185C"/>
    <w:rsid w:val="00C21989"/>
    <w:rsid w:val="00C43987"/>
    <w:rsid w:val="00C50F51"/>
    <w:rsid w:val="00C5561F"/>
    <w:rsid w:val="00C57047"/>
    <w:rsid w:val="00C6276A"/>
    <w:rsid w:val="00CB5064"/>
    <w:rsid w:val="00CC0DEE"/>
    <w:rsid w:val="00D80B0D"/>
    <w:rsid w:val="00DB6872"/>
    <w:rsid w:val="00DE41D5"/>
    <w:rsid w:val="00E317EB"/>
    <w:rsid w:val="00E41494"/>
    <w:rsid w:val="00E63867"/>
    <w:rsid w:val="00EA3E70"/>
    <w:rsid w:val="00EB06D9"/>
    <w:rsid w:val="00EB68AE"/>
    <w:rsid w:val="00EF33CC"/>
    <w:rsid w:val="00EF5EA6"/>
    <w:rsid w:val="00F25586"/>
    <w:rsid w:val="00F37A9B"/>
    <w:rsid w:val="00F67ACB"/>
    <w:rsid w:val="00F90CFA"/>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6EC68F"/>
  <w15:docId w15:val="{877D3A0F-E2D6-4B8A-BF41-00E9E954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B6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D02F8"/>
    <w:pPr>
      <w:keepNext/>
      <w:keepLines/>
      <w:spacing w:before="200"/>
      <w:outlineLvl w:val="1"/>
    </w:pPr>
    <w:rPr>
      <w:rFonts w:asciiTheme="majorHAnsi" w:eastAsiaTheme="majorEastAsia" w:hAnsiTheme="majorHAnsi" w:cstheme="majorBidi"/>
      <w:b/>
      <w:bCs/>
      <w:color w:val="4F81BD" w:themeColor="accent1"/>
      <w:sz w:val="22"/>
      <w:szCs w:val="26"/>
    </w:rPr>
  </w:style>
  <w:style w:type="paragraph" w:styleId="Heading3">
    <w:name w:val="heading 3"/>
    <w:basedOn w:val="Normal"/>
    <w:next w:val="Normal"/>
    <w:link w:val="Heading3Char"/>
    <w:uiPriority w:val="9"/>
    <w:unhideWhenUsed/>
    <w:qFormat/>
    <w:rsid w:val="00262F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02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C0DE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2FD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5D02F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EBB"/>
    <w:pPr>
      <w:ind w:left="720"/>
      <w:contextualSpacing/>
    </w:pPr>
  </w:style>
  <w:style w:type="paragraph" w:styleId="NoSpacing">
    <w:name w:val="No Spacing"/>
    <w:basedOn w:val="Normal"/>
    <w:uiPriority w:val="1"/>
    <w:qFormat/>
    <w:rsid w:val="0095732A"/>
    <w:rPr>
      <w:rFonts w:ascii="Calibri" w:eastAsia="HGMinchoB" w:hAnsi="Calibri" w:cs="Times New Roman"/>
      <w:sz w:val="22"/>
      <w:szCs w:val="22"/>
      <w:lang w:val="en-US" w:eastAsia="en-US"/>
    </w:rPr>
  </w:style>
  <w:style w:type="character" w:customStyle="1" w:styleId="Heading1Char">
    <w:name w:val="Heading 1 Char"/>
    <w:basedOn w:val="DefaultParagraphFont"/>
    <w:link w:val="Heading1"/>
    <w:uiPriority w:val="9"/>
    <w:rsid w:val="007D7B6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D02F8"/>
    <w:rPr>
      <w:rFonts w:asciiTheme="majorHAnsi" w:eastAsiaTheme="majorEastAsia" w:hAnsiTheme="majorHAnsi" w:cstheme="majorBidi"/>
      <w:b/>
      <w:bCs/>
      <w:color w:val="4F81BD" w:themeColor="accent1"/>
      <w:sz w:val="22"/>
      <w:szCs w:val="26"/>
    </w:rPr>
  </w:style>
  <w:style w:type="character" w:customStyle="1" w:styleId="Heading3Char">
    <w:name w:val="Heading 3 Char"/>
    <w:basedOn w:val="DefaultParagraphFont"/>
    <w:link w:val="Heading3"/>
    <w:uiPriority w:val="9"/>
    <w:rsid w:val="00262FDA"/>
    <w:rPr>
      <w:rFonts w:asciiTheme="majorHAnsi" w:eastAsiaTheme="majorEastAsia" w:hAnsiTheme="majorHAnsi" w:cstheme="majorBidi"/>
      <w:b/>
      <w:bCs/>
      <w:color w:val="4F81BD" w:themeColor="accent1"/>
    </w:rPr>
  </w:style>
  <w:style w:type="numbering" w:styleId="111111">
    <w:name w:val="Outline List 2"/>
    <w:basedOn w:val="NoList"/>
    <w:uiPriority w:val="99"/>
    <w:semiHidden/>
    <w:unhideWhenUsed/>
    <w:rsid w:val="007D7B6E"/>
    <w:pPr>
      <w:numPr>
        <w:numId w:val="15"/>
      </w:numPr>
    </w:pPr>
  </w:style>
  <w:style w:type="character" w:customStyle="1" w:styleId="Heading6Char">
    <w:name w:val="Heading 6 Char"/>
    <w:basedOn w:val="DefaultParagraphFont"/>
    <w:link w:val="Heading6"/>
    <w:uiPriority w:val="9"/>
    <w:rsid w:val="00262FDA"/>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uiPriority w:val="99"/>
    <w:semiHidden/>
    <w:unhideWhenUsed/>
    <w:rsid w:val="003336BF"/>
    <w:rPr>
      <w:sz w:val="16"/>
      <w:szCs w:val="16"/>
    </w:rPr>
  </w:style>
  <w:style w:type="paragraph" w:styleId="CommentText">
    <w:name w:val="annotation text"/>
    <w:basedOn w:val="Normal"/>
    <w:link w:val="CommentTextChar"/>
    <w:uiPriority w:val="99"/>
    <w:semiHidden/>
    <w:unhideWhenUsed/>
    <w:rsid w:val="003336BF"/>
    <w:rPr>
      <w:sz w:val="20"/>
      <w:szCs w:val="20"/>
    </w:rPr>
  </w:style>
  <w:style w:type="character" w:customStyle="1" w:styleId="CommentTextChar">
    <w:name w:val="Comment Text Char"/>
    <w:basedOn w:val="DefaultParagraphFont"/>
    <w:link w:val="CommentText"/>
    <w:uiPriority w:val="99"/>
    <w:semiHidden/>
    <w:rsid w:val="003336BF"/>
    <w:rPr>
      <w:sz w:val="20"/>
      <w:szCs w:val="20"/>
    </w:rPr>
  </w:style>
  <w:style w:type="paragraph" w:styleId="CommentSubject">
    <w:name w:val="annotation subject"/>
    <w:basedOn w:val="CommentText"/>
    <w:next w:val="CommentText"/>
    <w:link w:val="CommentSubjectChar"/>
    <w:uiPriority w:val="99"/>
    <w:semiHidden/>
    <w:unhideWhenUsed/>
    <w:rsid w:val="003336BF"/>
    <w:rPr>
      <w:b/>
      <w:bCs/>
    </w:rPr>
  </w:style>
  <w:style w:type="character" w:customStyle="1" w:styleId="CommentSubjectChar">
    <w:name w:val="Comment Subject Char"/>
    <w:basedOn w:val="CommentTextChar"/>
    <w:link w:val="CommentSubject"/>
    <w:uiPriority w:val="99"/>
    <w:semiHidden/>
    <w:rsid w:val="003336BF"/>
    <w:rPr>
      <w:b/>
      <w:bCs/>
      <w:sz w:val="20"/>
      <w:szCs w:val="20"/>
    </w:rPr>
  </w:style>
  <w:style w:type="paragraph" w:styleId="BalloonText">
    <w:name w:val="Balloon Text"/>
    <w:basedOn w:val="Normal"/>
    <w:link w:val="BalloonTextChar"/>
    <w:uiPriority w:val="99"/>
    <w:semiHidden/>
    <w:unhideWhenUsed/>
    <w:rsid w:val="003336BF"/>
    <w:rPr>
      <w:rFonts w:ascii="Tahoma" w:hAnsi="Tahoma" w:cs="Tahoma"/>
      <w:sz w:val="16"/>
      <w:szCs w:val="16"/>
    </w:rPr>
  </w:style>
  <w:style w:type="character" w:customStyle="1" w:styleId="BalloonTextChar">
    <w:name w:val="Balloon Text Char"/>
    <w:basedOn w:val="DefaultParagraphFont"/>
    <w:link w:val="BalloonText"/>
    <w:uiPriority w:val="99"/>
    <w:semiHidden/>
    <w:rsid w:val="003336BF"/>
    <w:rPr>
      <w:rFonts w:ascii="Tahoma" w:hAnsi="Tahoma" w:cs="Tahoma"/>
      <w:sz w:val="16"/>
      <w:szCs w:val="16"/>
    </w:rPr>
  </w:style>
  <w:style w:type="character" w:styleId="Hyperlink">
    <w:name w:val="Hyperlink"/>
    <w:basedOn w:val="DefaultParagraphFont"/>
    <w:uiPriority w:val="99"/>
    <w:unhideWhenUsed/>
    <w:rsid w:val="00BB62AC"/>
    <w:rPr>
      <w:color w:val="0000FF" w:themeColor="hyperlink"/>
      <w:u w:val="single"/>
    </w:rPr>
  </w:style>
  <w:style w:type="paragraph" w:customStyle="1" w:styleId="Tabelinhoud">
    <w:name w:val="Tabelinhoud"/>
    <w:basedOn w:val="NormalWeb"/>
    <w:uiPriority w:val="99"/>
    <w:rsid w:val="005436C3"/>
    <w:pPr>
      <w:spacing w:after="200"/>
      <w:ind w:left="57" w:right="57"/>
    </w:pPr>
    <w:rPr>
      <w:rFonts w:ascii="Segoe UI" w:eastAsia="HGMinchoB" w:hAnsi="Segoe UI" w:cs="Segoe UI"/>
      <w:sz w:val="18"/>
      <w:szCs w:val="18"/>
      <w:lang w:val="en-US" w:eastAsia="en-US"/>
    </w:rPr>
  </w:style>
  <w:style w:type="paragraph" w:styleId="NormalWeb">
    <w:name w:val="Normal (Web)"/>
    <w:basedOn w:val="Normal"/>
    <w:uiPriority w:val="99"/>
    <w:semiHidden/>
    <w:unhideWhenUsed/>
    <w:rsid w:val="005436C3"/>
    <w:rPr>
      <w:rFonts w:ascii="Times New Roman" w:hAnsi="Times New Roman" w:cs="Times New Roman"/>
    </w:rPr>
  </w:style>
  <w:style w:type="paragraph" w:styleId="Header">
    <w:name w:val="header"/>
    <w:basedOn w:val="Normal"/>
    <w:link w:val="HeaderChar"/>
    <w:uiPriority w:val="99"/>
    <w:unhideWhenUsed/>
    <w:rsid w:val="005436C3"/>
    <w:pPr>
      <w:tabs>
        <w:tab w:val="center" w:pos="4513"/>
        <w:tab w:val="right" w:pos="9026"/>
      </w:tabs>
    </w:pPr>
  </w:style>
  <w:style w:type="character" w:customStyle="1" w:styleId="HeaderChar">
    <w:name w:val="Header Char"/>
    <w:basedOn w:val="DefaultParagraphFont"/>
    <w:link w:val="Header"/>
    <w:uiPriority w:val="99"/>
    <w:rsid w:val="005436C3"/>
  </w:style>
  <w:style w:type="paragraph" w:styleId="Footer">
    <w:name w:val="footer"/>
    <w:basedOn w:val="Normal"/>
    <w:link w:val="FooterChar"/>
    <w:uiPriority w:val="99"/>
    <w:unhideWhenUsed/>
    <w:rsid w:val="005436C3"/>
    <w:pPr>
      <w:tabs>
        <w:tab w:val="center" w:pos="4513"/>
        <w:tab w:val="right" w:pos="9026"/>
      </w:tabs>
    </w:pPr>
  </w:style>
  <w:style w:type="character" w:customStyle="1" w:styleId="FooterChar">
    <w:name w:val="Footer Char"/>
    <w:basedOn w:val="DefaultParagraphFont"/>
    <w:link w:val="Footer"/>
    <w:uiPriority w:val="99"/>
    <w:rsid w:val="005436C3"/>
  </w:style>
  <w:style w:type="paragraph" w:styleId="TOCHeading">
    <w:name w:val="TOC Heading"/>
    <w:basedOn w:val="Heading1"/>
    <w:next w:val="Normal"/>
    <w:uiPriority w:val="39"/>
    <w:unhideWhenUsed/>
    <w:qFormat/>
    <w:rsid w:val="005436C3"/>
    <w:pPr>
      <w:spacing w:line="276" w:lineRule="auto"/>
      <w:outlineLvl w:val="9"/>
    </w:pPr>
    <w:rPr>
      <w:color w:val="365F91" w:themeColor="accent1" w:themeShade="BF"/>
      <w:sz w:val="28"/>
      <w:szCs w:val="28"/>
      <w:lang w:val="en-US" w:eastAsia="ja-JP"/>
    </w:rPr>
  </w:style>
  <w:style w:type="paragraph" w:styleId="TOC2">
    <w:name w:val="toc 2"/>
    <w:basedOn w:val="Normal"/>
    <w:next w:val="Normal"/>
    <w:autoRedefine/>
    <w:uiPriority w:val="39"/>
    <w:unhideWhenUsed/>
    <w:rsid w:val="005436C3"/>
    <w:pPr>
      <w:spacing w:after="100"/>
      <w:ind w:left="240"/>
    </w:pPr>
  </w:style>
  <w:style w:type="character" w:customStyle="1" w:styleId="Heading5Char">
    <w:name w:val="Heading 5 Char"/>
    <w:basedOn w:val="DefaultParagraphFont"/>
    <w:link w:val="Heading5"/>
    <w:uiPriority w:val="9"/>
    <w:rsid w:val="00CC0DEE"/>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unhideWhenUsed/>
    <w:rsid w:val="00CC0DEE"/>
    <w:rPr>
      <w:sz w:val="20"/>
      <w:szCs w:val="20"/>
    </w:rPr>
  </w:style>
  <w:style w:type="character" w:customStyle="1" w:styleId="FootnoteTextChar">
    <w:name w:val="Footnote Text Char"/>
    <w:basedOn w:val="DefaultParagraphFont"/>
    <w:link w:val="FootnoteText"/>
    <w:uiPriority w:val="99"/>
    <w:rsid w:val="00CC0DEE"/>
    <w:rPr>
      <w:sz w:val="20"/>
      <w:szCs w:val="20"/>
    </w:rPr>
  </w:style>
  <w:style w:type="character" w:styleId="FootnoteReference">
    <w:name w:val="footnote reference"/>
    <w:basedOn w:val="DefaultParagraphFont"/>
    <w:uiPriority w:val="99"/>
    <w:rsid w:val="00CC0DEE"/>
    <w:rPr>
      <w:rFonts w:cs="Times New Roman"/>
      <w:vertAlign w:val="superscript"/>
    </w:rPr>
  </w:style>
  <w:style w:type="paragraph" w:styleId="TOC1">
    <w:name w:val="toc 1"/>
    <w:basedOn w:val="Normal"/>
    <w:next w:val="Normal"/>
    <w:autoRedefine/>
    <w:uiPriority w:val="39"/>
    <w:unhideWhenUsed/>
    <w:rsid w:val="005D02F8"/>
    <w:pPr>
      <w:spacing w:after="100"/>
    </w:pPr>
  </w:style>
  <w:style w:type="paragraph" w:styleId="TOC3">
    <w:name w:val="toc 3"/>
    <w:basedOn w:val="Normal"/>
    <w:next w:val="Normal"/>
    <w:autoRedefine/>
    <w:uiPriority w:val="39"/>
    <w:unhideWhenUsed/>
    <w:rsid w:val="005D02F8"/>
    <w:pPr>
      <w:spacing w:after="100"/>
      <w:ind w:left="480"/>
    </w:pPr>
  </w:style>
  <w:style w:type="character" w:customStyle="1" w:styleId="Heading4Char">
    <w:name w:val="Heading 4 Char"/>
    <w:basedOn w:val="DefaultParagraphFont"/>
    <w:link w:val="Heading4"/>
    <w:uiPriority w:val="9"/>
    <w:rsid w:val="005D02F8"/>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rsid w:val="005D02F8"/>
    <w:rPr>
      <w:rFonts w:asciiTheme="majorHAnsi" w:eastAsiaTheme="majorEastAsia" w:hAnsiTheme="majorHAnsi" w:cstheme="majorBidi"/>
      <w:i/>
      <w:iCs/>
      <w:color w:val="404040" w:themeColor="text1" w:themeTint="BF"/>
    </w:rPr>
  </w:style>
  <w:style w:type="character" w:styleId="FollowedHyperlink">
    <w:name w:val="FollowedHyperlink"/>
    <w:basedOn w:val="DefaultParagraphFont"/>
    <w:uiPriority w:val="99"/>
    <w:semiHidden/>
    <w:unhideWhenUsed/>
    <w:rsid w:val="005A0735"/>
    <w:rPr>
      <w:color w:val="800080" w:themeColor="followedHyperlink"/>
      <w:u w:val="single"/>
    </w:rPr>
  </w:style>
  <w:style w:type="table" w:styleId="TableGrid">
    <w:name w:val="Table Grid"/>
    <w:basedOn w:val="TableNormal"/>
    <w:uiPriority w:val="59"/>
    <w:rsid w:val="00DB6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alonderwijsdossier.login.vu.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unet.login.vu.nl/_layouts/SharePoint.Tridion.WebParts/redirect.aspx?cid=tcm:164-755063-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0383EC8058174EA46BF09A009B4B3F" ma:contentTypeVersion="15" ma:contentTypeDescription="Create a new document." ma:contentTypeScope="" ma:versionID="13f728c9f1cca910fa579dcdac48ae02">
  <xsd:schema xmlns:xsd="http://www.w3.org/2001/XMLSchema" xmlns:xs="http://www.w3.org/2001/XMLSchema" xmlns:p="http://schemas.microsoft.com/office/2006/metadata/properties" xmlns:ns2="8a77d12e-dd28-47da-b481-2ea1af75c6f7" xmlns:ns3="e3e375c5-1408-4aea-8fd7-a3c3d010b2a5" targetNamespace="http://schemas.microsoft.com/office/2006/metadata/properties" ma:root="true" ma:fieldsID="fe6b85dbd52816909965c2192ab8c0f4" ns2:_="" ns3:_="">
    <xsd:import namespace="8a77d12e-dd28-47da-b481-2ea1af75c6f7"/>
    <xsd:import namespace="e3e375c5-1408-4aea-8fd7-a3c3d010b2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7d12e-dd28-47da-b481-2ea1af75c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375c5-1408-4aea-8fd7-a3c3d010b2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d95e48f-17ce-4da5-96fd-498514e3f934}" ma:internalName="TaxCatchAll" ma:showField="CatchAllData" ma:web="e3e375c5-1408-4aea-8fd7-a3c3d010b2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77d12e-dd28-47da-b481-2ea1af75c6f7">
      <Terms xmlns="http://schemas.microsoft.com/office/infopath/2007/PartnerControls"/>
    </lcf76f155ced4ddcb4097134ff3c332f>
    <TaxCatchAll xmlns="e3e375c5-1408-4aea-8fd7-a3c3d010b2a5" xsi:nil="true"/>
  </documentManagement>
</p:properties>
</file>

<file path=customXml/itemProps1.xml><?xml version="1.0" encoding="utf-8"?>
<ds:datastoreItem xmlns:ds="http://schemas.openxmlformats.org/officeDocument/2006/customXml" ds:itemID="{A855C0B9-1978-4744-813B-20258736EDC5}">
  <ds:schemaRefs>
    <ds:schemaRef ds:uri="http://schemas.microsoft.com/sharepoint/v3/contenttype/forms"/>
  </ds:schemaRefs>
</ds:datastoreItem>
</file>

<file path=customXml/itemProps2.xml><?xml version="1.0" encoding="utf-8"?>
<ds:datastoreItem xmlns:ds="http://schemas.openxmlformats.org/officeDocument/2006/customXml" ds:itemID="{F8406632-0633-490E-81FA-1F778B8BF707}"/>
</file>

<file path=customXml/itemProps3.xml><?xml version="1.0" encoding="utf-8"?>
<ds:datastoreItem xmlns:ds="http://schemas.openxmlformats.org/officeDocument/2006/customXml" ds:itemID="{AC16C59A-DD4F-FD42-9AAF-45BC81433A43}">
  <ds:schemaRefs>
    <ds:schemaRef ds:uri="http://schemas.openxmlformats.org/officeDocument/2006/bibliography"/>
  </ds:schemaRefs>
</ds:datastoreItem>
</file>

<file path=customXml/itemProps4.xml><?xml version="1.0" encoding="utf-8"?>
<ds:datastoreItem xmlns:ds="http://schemas.openxmlformats.org/officeDocument/2006/customXml" ds:itemID="{3619AA34-FC7A-4AC8-8E6A-FAB7818B8AE5}"/>
</file>

<file path=docProps/app.xml><?xml version="1.0" encoding="utf-8"?>
<Properties xmlns="http://schemas.openxmlformats.org/officeDocument/2006/extended-properties" xmlns:vt="http://schemas.openxmlformats.org/officeDocument/2006/docPropsVTypes">
  <Template>Normal.dotm</Template>
  <TotalTime>0</TotalTime>
  <Pages>19</Pages>
  <Words>5057</Words>
  <Characters>28831</Characters>
  <Application>Microsoft Office Word</Application>
  <DocSecurity>0</DocSecurity>
  <Lines>240</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UvA</Company>
  <LinksUpToDate>false</LinksUpToDate>
  <CharactersWithSpaces>33821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Floor Elsenburg</dc:creator>
  <cp:lastModifiedBy>Bekker, J.W. (Jikke)</cp:lastModifiedBy>
  <cp:revision>2</cp:revision>
  <dcterms:created xsi:type="dcterms:W3CDTF">2024-07-05T10:46:00Z</dcterms:created>
  <dcterms:modified xsi:type="dcterms:W3CDTF">2024-07-05T10:46:00Z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0x0101004E0383EC8058174EA46BF09A009B4B3F</vt:lpwstr>
  </property>
</Properties>
</file>