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DCD44" w14:textId="3DD26A2A" w:rsidR="00B03C8E" w:rsidRDefault="00B03C8E" w:rsidP="00D05A8C">
      <w:pPr>
        <w:pStyle w:val="NormalWeb"/>
        <w:shd w:val="clear" w:color="auto" w:fill="FFFFFF"/>
        <w:rPr>
          <w:rFonts w:ascii="Arial" w:hAnsi="Arial" w:cs="Arial"/>
          <w:b/>
          <w:bCs/>
          <w:sz w:val="28"/>
          <w:szCs w:val="28"/>
          <w:lang w:val="en-US"/>
        </w:rPr>
      </w:pPr>
      <w:r>
        <w:rPr>
          <w:rFonts w:ascii="Arial" w:hAnsi="Arial" w:cs="Arial"/>
          <w:b/>
          <w:bCs/>
          <w:noProof/>
          <w:sz w:val="28"/>
          <w:szCs w:val="28"/>
          <w:lang w:val="en-US"/>
        </w:rPr>
        <w:drawing>
          <wp:inline distT="0" distB="0" distL="0" distR="0" wp14:anchorId="4368EEA7" wp14:editId="0848BFD0">
            <wp:extent cx="826477" cy="55098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39152" cy="559435"/>
                    </a:xfrm>
                    <a:prstGeom prst="rect">
                      <a:avLst/>
                    </a:prstGeom>
                  </pic:spPr>
                </pic:pic>
              </a:graphicData>
            </a:graphic>
          </wp:inline>
        </w:drawing>
      </w:r>
      <w:r>
        <w:rPr>
          <w:rFonts w:ascii="Arial" w:hAnsi="Arial" w:cs="Arial"/>
          <w:b/>
          <w:bCs/>
          <w:noProof/>
          <w:sz w:val="28"/>
          <w:szCs w:val="28"/>
          <w:lang w:val="en-US"/>
        </w:rPr>
        <w:drawing>
          <wp:inline distT="0" distB="0" distL="0" distR="0" wp14:anchorId="4C3FB45C" wp14:editId="626F9DE3">
            <wp:extent cx="777656" cy="550154"/>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2886" cy="568003"/>
                    </a:xfrm>
                    <a:prstGeom prst="rect">
                      <a:avLst/>
                    </a:prstGeom>
                  </pic:spPr>
                </pic:pic>
              </a:graphicData>
            </a:graphic>
          </wp:inline>
        </w:drawing>
      </w:r>
    </w:p>
    <w:p w14:paraId="31DD1212" w14:textId="77777777" w:rsidR="00B03C8E" w:rsidRPr="00B03C8E" w:rsidRDefault="00B03C8E" w:rsidP="00B03C8E">
      <w:pPr>
        <w:rPr>
          <w:rFonts w:ascii="Times New Roman" w:eastAsia="Times New Roman" w:hAnsi="Times New Roman" w:cs="Times New Roman"/>
          <w:sz w:val="18"/>
          <w:szCs w:val="18"/>
          <w:lang w:val="en-US" w:eastAsia="nl-NL"/>
        </w:rPr>
      </w:pPr>
      <w:r w:rsidRPr="00B03C8E">
        <w:rPr>
          <w:rFonts w:ascii="Arial" w:eastAsia="Times New Roman" w:hAnsi="Arial" w:cs="Arial"/>
          <w:sz w:val="18"/>
          <w:szCs w:val="18"/>
          <w:shd w:val="clear" w:color="auto" w:fill="FFFFFF"/>
          <w:lang w:val="en-US" w:eastAsia="nl-NL"/>
        </w:rPr>
        <w:t xml:space="preserve">This project was co-financed by the European Union’s Asylum, Migration and Integration </w:t>
      </w:r>
      <w:r w:rsidRPr="00B03C8E">
        <w:rPr>
          <w:rFonts w:ascii="Arial" w:eastAsia="Times New Roman" w:hAnsi="Arial" w:cs="Arial"/>
          <w:sz w:val="18"/>
          <w:szCs w:val="18"/>
          <w:lang w:val="en-US" w:eastAsia="nl-NL"/>
        </w:rPr>
        <w:br/>
      </w:r>
      <w:r w:rsidRPr="00B03C8E">
        <w:rPr>
          <w:rFonts w:ascii="Arial" w:eastAsia="Times New Roman" w:hAnsi="Arial" w:cs="Arial"/>
          <w:sz w:val="18"/>
          <w:szCs w:val="18"/>
          <w:shd w:val="clear" w:color="auto" w:fill="FFFFFF"/>
          <w:lang w:val="en-US" w:eastAsia="nl-NL"/>
        </w:rPr>
        <w:t>101038538 — 2incING — AMIF-2020-A</w:t>
      </w:r>
    </w:p>
    <w:p w14:paraId="5E4B9E0D" w14:textId="77777777" w:rsidR="00B03C8E" w:rsidRDefault="00B03C8E" w:rsidP="00D05A8C">
      <w:pPr>
        <w:pStyle w:val="NormalWeb"/>
        <w:shd w:val="clear" w:color="auto" w:fill="FFFFFF"/>
        <w:rPr>
          <w:rFonts w:ascii="Arial" w:hAnsi="Arial" w:cs="Arial"/>
          <w:b/>
          <w:bCs/>
          <w:sz w:val="28"/>
          <w:szCs w:val="28"/>
          <w:lang w:val="en-US"/>
        </w:rPr>
      </w:pPr>
    </w:p>
    <w:p w14:paraId="35382C97" w14:textId="652E390D" w:rsidR="00D05A8C" w:rsidRPr="00B90E9A" w:rsidRDefault="00D05A8C" w:rsidP="00D05A8C">
      <w:pPr>
        <w:pStyle w:val="NormalWeb"/>
        <w:shd w:val="clear" w:color="auto" w:fill="FFFFFF"/>
        <w:rPr>
          <w:rFonts w:ascii="Arial" w:hAnsi="Arial" w:cs="Arial"/>
          <w:b/>
          <w:bCs/>
          <w:sz w:val="32"/>
          <w:szCs w:val="32"/>
          <w:lang w:val="en-US"/>
        </w:rPr>
      </w:pPr>
      <w:r w:rsidRPr="00B90E9A">
        <w:rPr>
          <w:rFonts w:ascii="Arial" w:hAnsi="Arial" w:cs="Arial"/>
          <w:b/>
          <w:bCs/>
          <w:sz w:val="32"/>
          <w:szCs w:val="32"/>
          <w:lang w:val="en-US"/>
        </w:rPr>
        <w:t xml:space="preserve">Advocacy academy: Working with migrant and refugee advocates to create effective policies </w:t>
      </w:r>
    </w:p>
    <w:p w14:paraId="339D35A7" w14:textId="66EE3369" w:rsidR="00D05A8C" w:rsidRPr="00D05A8C" w:rsidRDefault="00D05A8C" w:rsidP="00D05A8C">
      <w:pPr>
        <w:pStyle w:val="NormalWeb"/>
        <w:shd w:val="clear" w:color="auto" w:fill="FFFFFF"/>
        <w:rPr>
          <w:lang w:val="en-US"/>
        </w:rPr>
      </w:pPr>
      <w:r w:rsidRPr="00D05A8C">
        <w:rPr>
          <w:rFonts w:ascii="Arial" w:hAnsi="Arial" w:cs="Arial"/>
          <w:i/>
          <w:iCs/>
          <w:sz w:val="22"/>
          <w:szCs w:val="22"/>
          <w:lang w:val="en-US"/>
        </w:rPr>
        <w:t>Save the date</w:t>
      </w:r>
      <w:r w:rsidR="00255236">
        <w:rPr>
          <w:rFonts w:ascii="Arial" w:hAnsi="Arial" w:cs="Arial"/>
          <w:i/>
          <w:iCs/>
          <w:sz w:val="22"/>
          <w:szCs w:val="22"/>
          <w:lang w:val="en-US"/>
        </w:rPr>
        <w:t>!</w:t>
      </w:r>
    </w:p>
    <w:p w14:paraId="46EFDF0C" w14:textId="4EDE06DF" w:rsidR="00D05A8C" w:rsidRDefault="0077470D" w:rsidP="00D05A8C">
      <w:pPr>
        <w:pStyle w:val="NormalWeb"/>
        <w:shd w:val="clear" w:color="auto" w:fill="FFFFFF"/>
        <w:rPr>
          <w:rFonts w:ascii="Arial" w:hAnsi="Arial" w:cs="Arial"/>
          <w:i/>
          <w:iCs/>
          <w:sz w:val="22"/>
          <w:szCs w:val="22"/>
          <w:lang w:val="en-US"/>
        </w:rPr>
      </w:pPr>
      <w:r w:rsidRPr="00D458CB">
        <w:rPr>
          <w:rFonts w:ascii="ArialMT" w:hAnsi="ArialMT"/>
          <w:color w:val="C00000"/>
          <w:sz w:val="22"/>
          <w:szCs w:val="22"/>
          <w:lang w:val="en-US"/>
        </w:rPr>
        <w:t>[Date 1]</w:t>
      </w:r>
      <w:r w:rsidR="00D05A8C" w:rsidRPr="00D458CB">
        <w:rPr>
          <w:rFonts w:ascii="ArialMT" w:hAnsi="ArialMT"/>
          <w:color w:val="C00000"/>
          <w:sz w:val="22"/>
          <w:szCs w:val="22"/>
          <w:lang w:val="en-US"/>
        </w:rPr>
        <w:t xml:space="preserve">: </w:t>
      </w:r>
      <w:r w:rsidR="00D05A8C">
        <w:rPr>
          <w:rFonts w:ascii="ArialMT" w:hAnsi="ArialMT"/>
          <w:sz w:val="22"/>
          <w:szCs w:val="22"/>
          <w:lang w:val="en-US"/>
        </w:rPr>
        <w:t>Full day offline masterclass (9:30 – 17:00)</w:t>
      </w:r>
    </w:p>
    <w:p w14:paraId="4CD50957" w14:textId="1CEC7E95" w:rsidR="00D05A8C" w:rsidRPr="00B03C8E" w:rsidRDefault="0077470D" w:rsidP="00D05A8C">
      <w:pPr>
        <w:pStyle w:val="NormalWeb"/>
        <w:shd w:val="clear" w:color="auto" w:fill="FFFFFF"/>
        <w:rPr>
          <w:rFonts w:ascii="Arial" w:hAnsi="Arial" w:cs="Arial"/>
          <w:sz w:val="22"/>
          <w:szCs w:val="22"/>
          <w:lang w:val="en-US"/>
        </w:rPr>
      </w:pPr>
      <w:r w:rsidRPr="00D458CB">
        <w:rPr>
          <w:rFonts w:ascii="Arial" w:hAnsi="Arial" w:cs="Arial"/>
          <w:color w:val="C00000"/>
          <w:sz w:val="22"/>
          <w:szCs w:val="22"/>
          <w:lang w:val="en-US"/>
        </w:rPr>
        <w:t>[Date 2]</w:t>
      </w:r>
      <w:r w:rsidR="00D05A8C" w:rsidRPr="00D458CB">
        <w:rPr>
          <w:rFonts w:ascii="Arial" w:hAnsi="Arial" w:cs="Arial"/>
          <w:color w:val="C00000"/>
          <w:sz w:val="22"/>
          <w:szCs w:val="22"/>
          <w:lang w:val="en-US"/>
        </w:rPr>
        <w:t xml:space="preserve">: </w:t>
      </w:r>
      <w:r w:rsidR="00D05A8C" w:rsidRPr="00D05A8C">
        <w:rPr>
          <w:rFonts w:ascii="Arial" w:hAnsi="Arial" w:cs="Arial"/>
          <w:sz w:val="22"/>
          <w:szCs w:val="22"/>
          <w:lang w:val="en-US"/>
        </w:rPr>
        <w:t xml:space="preserve">Online session </w:t>
      </w:r>
      <w:r w:rsidR="00D05A8C">
        <w:rPr>
          <w:rFonts w:ascii="Arial" w:hAnsi="Arial" w:cs="Arial"/>
          <w:sz w:val="22"/>
          <w:szCs w:val="22"/>
          <w:lang w:val="en-US"/>
        </w:rPr>
        <w:t>(14:00-17:00)</w:t>
      </w:r>
    </w:p>
    <w:p w14:paraId="1E32DACE" w14:textId="1105DE76" w:rsidR="00D05A8C" w:rsidRDefault="00D05A8C" w:rsidP="00D05A8C">
      <w:pPr>
        <w:pStyle w:val="NormalWeb"/>
        <w:shd w:val="clear" w:color="auto" w:fill="FFFFFF"/>
        <w:rPr>
          <w:rFonts w:ascii="Arial" w:hAnsi="Arial" w:cs="Arial"/>
          <w:sz w:val="22"/>
          <w:szCs w:val="22"/>
          <w:lang w:val="en-US"/>
        </w:rPr>
      </w:pPr>
      <w:r>
        <w:rPr>
          <w:rFonts w:ascii="Arial" w:hAnsi="Arial" w:cs="Arial"/>
          <w:sz w:val="22"/>
          <w:szCs w:val="22"/>
          <w:lang w:val="en-US"/>
        </w:rPr>
        <w:t xml:space="preserve">Creating effective and inclusive policy for the reception, integration and participation of migrants and refugees is a continuous challenge, for which the knowledge and perspectives of refugee and migrant communities is essential. Exchange and cooperation between policymakers and refugee and migrant-led organizations (or individual advocates) can help to develop policies that latch on to the daily reality, possibilities and needs of communities. But giving shape to </w:t>
      </w:r>
      <w:r w:rsidR="00D37DA2">
        <w:rPr>
          <w:rFonts w:ascii="Arial" w:hAnsi="Arial" w:cs="Arial"/>
          <w:sz w:val="22"/>
          <w:szCs w:val="22"/>
          <w:lang w:val="en-US"/>
        </w:rPr>
        <w:t>sustainable and</w:t>
      </w:r>
      <w:r>
        <w:rPr>
          <w:rFonts w:ascii="Arial" w:hAnsi="Arial" w:cs="Arial"/>
          <w:sz w:val="22"/>
          <w:szCs w:val="22"/>
          <w:lang w:val="en-US"/>
        </w:rPr>
        <w:t xml:space="preserve"> fruitful cooperation is not always easy. Both refugee</w:t>
      </w:r>
      <w:r w:rsidR="009C34D7">
        <w:rPr>
          <w:rFonts w:ascii="Arial" w:hAnsi="Arial" w:cs="Arial"/>
          <w:sz w:val="22"/>
          <w:szCs w:val="22"/>
          <w:lang w:val="en-US"/>
        </w:rPr>
        <w:t xml:space="preserve">-led or </w:t>
      </w:r>
      <w:r>
        <w:rPr>
          <w:rFonts w:ascii="Arial" w:hAnsi="Arial" w:cs="Arial"/>
          <w:sz w:val="22"/>
          <w:szCs w:val="22"/>
          <w:lang w:val="en-US"/>
        </w:rPr>
        <w:t>migrant-led organi</w:t>
      </w:r>
      <w:r w:rsidR="00D37DA2">
        <w:rPr>
          <w:rFonts w:ascii="Arial" w:hAnsi="Arial" w:cs="Arial"/>
          <w:sz w:val="22"/>
          <w:szCs w:val="22"/>
          <w:lang w:val="en-US"/>
        </w:rPr>
        <w:t>z</w:t>
      </w:r>
      <w:r>
        <w:rPr>
          <w:rFonts w:ascii="Arial" w:hAnsi="Arial" w:cs="Arial"/>
          <w:sz w:val="22"/>
          <w:szCs w:val="22"/>
          <w:lang w:val="en-US"/>
        </w:rPr>
        <w:t xml:space="preserve">ations </w:t>
      </w:r>
      <w:r w:rsidRPr="009C34D7">
        <w:rPr>
          <w:rFonts w:ascii="Arial" w:hAnsi="Arial" w:cs="Arial"/>
          <w:sz w:val="22"/>
          <w:szCs w:val="22"/>
          <w:lang w:val="en-US"/>
        </w:rPr>
        <w:t>and</w:t>
      </w:r>
      <w:r>
        <w:rPr>
          <w:rFonts w:ascii="Arial" w:hAnsi="Arial" w:cs="Arial"/>
          <w:sz w:val="22"/>
          <w:szCs w:val="22"/>
          <w:lang w:val="en-US"/>
        </w:rPr>
        <w:t xml:space="preserve"> policymakers encounter different obstacles which often render the contribution of refugee/migrant-led advocacy </w:t>
      </w:r>
      <w:r w:rsidR="00D37DA2">
        <w:rPr>
          <w:rFonts w:ascii="Arial" w:hAnsi="Arial" w:cs="Arial"/>
          <w:sz w:val="22"/>
          <w:szCs w:val="22"/>
          <w:lang w:val="en-US"/>
        </w:rPr>
        <w:t xml:space="preserve">rather </w:t>
      </w:r>
      <w:r>
        <w:rPr>
          <w:rFonts w:ascii="Arial" w:hAnsi="Arial" w:cs="Arial"/>
          <w:sz w:val="22"/>
          <w:szCs w:val="22"/>
          <w:lang w:val="en-US"/>
        </w:rPr>
        <w:t>symbolic</w:t>
      </w:r>
      <w:r w:rsidR="00D37DA2">
        <w:rPr>
          <w:rFonts w:ascii="Arial" w:hAnsi="Arial" w:cs="Arial"/>
          <w:sz w:val="22"/>
          <w:szCs w:val="22"/>
          <w:lang w:val="en-US"/>
        </w:rPr>
        <w:t xml:space="preserve"> </w:t>
      </w:r>
      <w:r>
        <w:rPr>
          <w:rFonts w:ascii="Arial" w:hAnsi="Arial" w:cs="Arial"/>
          <w:sz w:val="22"/>
          <w:szCs w:val="22"/>
          <w:lang w:val="en-US"/>
        </w:rPr>
        <w:t xml:space="preserve">than material, and </w:t>
      </w:r>
      <w:r w:rsidR="00D37DA2">
        <w:rPr>
          <w:rFonts w:ascii="Arial" w:hAnsi="Arial" w:cs="Arial"/>
          <w:sz w:val="22"/>
          <w:szCs w:val="22"/>
          <w:lang w:val="en-US"/>
        </w:rPr>
        <w:t xml:space="preserve">rather </w:t>
      </w:r>
      <w:r>
        <w:rPr>
          <w:rFonts w:ascii="Arial" w:hAnsi="Arial" w:cs="Arial"/>
          <w:sz w:val="22"/>
          <w:szCs w:val="22"/>
          <w:lang w:val="en-US"/>
        </w:rPr>
        <w:t xml:space="preserve">incidental than based on structural cooperative relations. </w:t>
      </w:r>
    </w:p>
    <w:p w14:paraId="34E41D20" w14:textId="593C6535" w:rsidR="009C34D7" w:rsidRPr="00255236" w:rsidRDefault="0077470D" w:rsidP="00255236">
      <w:pPr>
        <w:pStyle w:val="NormalWeb"/>
        <w:rPr>
          <w:rFonts w:ascii="Arial" w:hAnsi="Arial" w:cs="Arial"/>
          <w:sz w:val="22"/>
          <w:szCs w:val="22"/>
          <w:lang w:val="en-US"/>
        </w:rPr>
      </w:pPr>
      <w:r>
        <w:rPr>
          <w:rFonts w:ascii="Arial" w:hAnsi="Arial" w:cs="Arial"/>
          <w:sz w:val="22"/>
          <w:szCs w:val="22"/>
          <w:lang w:val="en-US"/>
        </w:rPr>
        <w:t xml:space="preserve">[NAME of ORGANIZATION] </w:t>
      </w:r>
      <w:r w:rsidR="00D37DA2">
        <w:rPr>
          <w:rFonts w:ascii="Arial" w:hAnsi="Arial" w:cs="Arial"/>
          <w:sz w:val="22"/>
          <w:szCs w:val="22"/>
          <w:lang w:val="en-US"/>
        </w:rPr>
        <w:t>organizes a two-day masterclass on ‘</w:t>
      </w:r>
      <w:proofErr w:type="spellStart"/>
      <w:r w:rsidR="00D37DA2">
        <w:rPr>
          <w:rFonts w:ascii="Arial" w:hAnsi="Arial" w:cs="Arial"/>
          <w:sz w:val="22"/>
          <w:szCs w:val="22"/>
          <w:lang w:val="en-US"/>
        </w:rPr>
        <w:t>polivocal</w:t>
      </w:r>
      <w:proofErr w:type="spellEnd"/>
      <w:r w:rsidR="00D37DA2">
        <w:rPr>
          <w:rFonts w:ascii="Arial" w:hAnsi="Arial" w:cs="Arial"/>
          <w:sz w:val="22"/>
          <w:szCs w:val="22"/>
          <w:lang w:val="en-US"/>
        </w:rPr>
        <w:t xml:space="preserve"> policymaking’: policymaking that takes the perspectives of refugee/migrant organizations serious and develops in dialogue and cooperation with them. </w:t>
      </w:r>
      <w:r w:rsidR="00B03C8E" w:rsidRPr="00B03C8E">
        <w:rPr>
          <w:rFonts w:ascii="Arial" w:hAnsi="Arial" w:cs="Arial"/>
          <w:sz w:val="22"/>
          <w:szCs w:val="22"/>
          <w:lang w:val="en-US"/>
        </w:rPr>
        <w:t xml:space="preserve">On the basis of practical examples, sharing experiences and theoretical </w:t>
      </w:r>
      <w:r w:rsidR="00255236">
        <w:rPr>
          <w:rFonts w:ascii="Arial" w:hAnsi="Arial" w:cs="Arial"/>
          <w:sz w:val="22"/>
          <w:szCs w:val="22"/>
          <w:lang w:val="en-US"/>
        </w:rPr>
        <w:t>inspirations, we will research together what are the necessary conditions for a type of policymaking in which different perspectives can feed each other. This masterclass is meant for policymakers and is developed on the basis of insights and experiences of professionals with refugee background and community organizations led by refugees and migrants.</w:t>
      </w:r>
    </w:p>
    <w:p w14:paraId="4D194142" w14:textId="30D4CDFA" w:rsidR="00D05A8C" w:rsidRDefault="00D37DA2" w:rsidP="00D05A8C">
      <w:pPr>
        <w:pStyle w:val="NormalWeb"/>
        <w:shd w:val="clear" w:color="auto" w:fill="FFFFFF"/>
        <w:rPr>
          <w:rFonts w:ascii="ArialMT" w:hAnsi="ArialMT"/>
          <w:sz w:val="22"/>
          <w:szCs w:val="22"/>
          <w:lang w:val="en-US"/>
        </w:rPr>
      </w:pPr>
      <w:r>
        <w:rPr>
          <w:rFonts w:ascii="Arial" w:hAnsi="Arial" w:cs="Arial"/>
          <w:sz w:val="22"/>
          <w:szCs w:val="22"/>
          <w:lang w:val="en-US"/>
        </w:rPr>
        <w:t>Th</w:t>
      </w:r>
      <w:r w:rsidR="00255236">
        <w:rPr>
          <w:rFonts w:ascii="Arial" w:hAnsi="Arial" w:cs="Arial"/>
          <w:sz w:val="22"/>
          <w:szCs w:val="22"/>
          <w:lang w:val="en-US"/>
        </w:rPr>
        <w:t xml:space="preserve">e </w:t>
      </w:r>
      <w:r>
        <w:rPr>
          <w:rFonts w:ascii="Arial" w:hAnsi="Arial" w:cs="Arial"/>
          <w:sz w:val="22"/>
          <w:szCs w:val="22"/>
          <w:lang w:val="en-US"/>
        </w:rPr>
        <w:t>masterclass</w:t>
      </w:r>
      <w:r w:rsidR="0077470D">
        <w:rPr>
          <w:rFonts w:ascii="Arial" w:hAnsi="Arial" w:cs="Arial"/>
          <w:sz w:val="22"/>
          <w:szCs w:val="22"/>
          <w:lang w:val="en-US"/>
        </w:rPr>
        <w:t xml:space="preserve"> has been developed by </w:t>
      </w:r>
      <w:r w:rsidR="0077470D" w:rsidRPr="00D37DA2">
        <w:rPr>
          <w:rFonts w:ascii="Arial" w:hAnsi="Arial" w:cs="Arial"/>
          <w:sz w:val="22"/>
          <w:szCs w:val="22"/>
          <w:lang w:val="en-US"/>
        </w:rPr>
        <w:t>The Refugee Academy (VU University Amster</w:t>
      </w:r>
      <w:r w:rsidR="0077470D">
        <w:rPr>
          <w:rFonts w:ascii="Arial" w:hAnsi="Arial" w:cs="Arial"/>
          <w:sz w:val="22"/>
          <w:szCs w:val="22"/>
          <w:lang w:val="en-US"/>
        </w:rPr>
        <w:t>dam)</w:t>
      </w:r>
      <w:r>
        <w:rPr>
          <w:rFonts w:ascii="Arial" w:hAnsi="Arial" w:cs="Arial"/>
          <w:sz w:val="22"/>
          <w:szCs w:val="22"/>
          <w:lang w:val="en-US"/>
        </w:rPr>
        <w:t xml:space="preserve"> is part of the AMIF project </w:t>
      </w:r>
      <w:r w:rsidRPr="00D37DA2">
        <w:rPr>
          <w:rFonts w:ascii="ArialMT" w:hAnsi="ArialMT"/>
          <w:sz w:val="22"/>
          <w:szCs w:val="22"/>
          <w:lang w:val="en-US"/>
        </w:rPr>
        <w:t>2</w:t>
      </w:r>
      <w:r w:rsidR="0077470D">
        <w:rPr>
          <w:rFonts w:ascii="ArialMT" w:hAnsi="ArialMT"/>
          <w:sz w:val="22"/>
          <w:szCs w:val="22"/>
          <w:lang w:val="en-US"/>
        </w:rPr>
        <w:t>inc</w:t>
      </w:r>
      <w:r w:rsidRPr="00D37DA2">
        <w:rPr>
          <w:rFonts w:ascii="ArialMT" w:hAnsi="ArialMT"/>
          <w:sz w:val="22"/>
          <w:szCs w:val="22"/>
          <w:lang w:val="en-US"/>
        </w:rPr>
        <w:t>IN</w:t>
      </w:r>
      <w:r w:rsidR="0077470D">
        <w:rPr>
          <w:rFonts w:ascii="ArialMT" w:hAnsi="ArialMT"/>
          <w:sz w:val="22"/>
          <w:szCs w:val="22"/>
          <w:lang w:val="en-US"/>
        </w:rPr>
        <w:t>G</w:t>
      </w:r>
      <w:r w:rsidRPr="00D37DA2">
        <w:rPr>
          <w:rFonts w:ascii="ArialMT" w:hAnsi="ArialMT"/>
          <w:sz w:val="22"/>
          <w:szCs w:val="22"/>
          <w:lang w:val="en-US"/>
        </w:rPr>
        <w:t xml:space="preserve">, </w:t>
      </w:r>
      <w:r>
        <w:rPr>
          <w:rFonts w:ascii="ArialMT" w:hAnsi="ArialMT"/>
          <w:sz w:val="22"/>
          <w:szCs w:val="22"/>
          <w:lang w:val="en-US"/>
        </w:rPr>
        <w:t xml:space="preserve">led by the Centre for Peace Studies </w:t>
      </w:r>
      <w:r w:rsidRPr="00D37DA2">
        <w:rPr>
          <w:rFonts w:ascii="ArialMT" w:hAnsi="ArialMT"/>
          <w:sz w:val="22"/>
          <w:szCs w:val="22"/>
          <w:lang w:val="en-US"/>
        </w:rPr>
        <w:t>(Zagreb)</w:t>
      </w:r>
      <w:r>
        <w:rPr>
          <w:rFonts w:ascii="ArialMT" w:hAnsi="ArialMT"/>
          <w:sz w:val="22"/>
          <w:szCs w:val="22"/>
          <w:lang w:val="en-US"/>
        </w:rPr>
        <w:t xml:space="preserve">. </w:t>
      </w:r>
    </w:p>
    <w:p w14:paraId="513A6557" w14:textId="484E8934" w:rsidR="00255236" w:rsidRDefault="00255236" w:rsidP="00D05A8C">
      <w:pPr>
        <w:pStyle w:val="NormalWeb"/>
        <w:shd w:val="clear" w:color="auto" w:fill="FFFFFF"/>
        <w:rPr>
          <w:rFonts w:ascii="ArialMT" w:hAnsi="ArialMT"/>
          <w:sz w:val="22"/>
          <w:szCs w:val="22"/>
          <w:lang w:val="en-US"/>
        </w:rPr>
      </w:pPr>
    </w:p>
    <w:p w14:paraId="07F27E7D" w14:textId="77777777" w:rsidR="00255236" w:rsidRPr="00D37DA2" w:rsidRDefault="00255236" w:rsidP="00D05A8C">
      <w:pPr>
        <w:pStyle w:val="NormalWeb"/>
        <w:shd w:val="clear" w:color="auto" w:fill="FFFFFF"/>
        <w:rPr>
          <w:rFonts w:ascii="Arial" w:hAnsi="Arial" w:cs="Arial"/>
          <w:sz w:val="22"/>
          <w:szCs w:val="22"/>
          <w:lang w:val="en-US"/>
        </w:rPr>
      </w:pPr>
    </w:p>
    <w:p w14:paraId="7B331DE8" w14:textId="17CED2D7" w:rsidR="00E67298" w:rsidRDefault="00255236">
      <w:r>
        <w:rPr>
          <w:noProof/>
        </w:rPr>
        <w:drawing>
          <wp:inline distT="0" distB="0" distL="0" distR="0" wp14:anchorId="747B31AF" wp14:editId="3DFE1DB3">
            <wp:extent cx="774700" cy="8001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6">
                      <a:extLst>
                        <a:ext uri="{28A0092B-C50C-407E-A947-70E740481C1C}">
                          <a14:useLocalDpi xmlns:a14="http://schemas.microsoft.com/office/drawing/2010/main" val="0"/>
                        </a:ext>
                      </a:extLst>
                    </a:blip>
                    <a:stretch>
                      <a:fillRect/>
                    </a:stretch>
                  </pic:blipFill>
                  <pic:spPr>
                    <a:xfrm>
                      <a:off x="0" y="0"/>
                      <a:ext cx="774700" cy="800100"/>
                    </a:xfrm>
                    <a:prstGeom prst="rect">
                      <a:avLst/>
                    </a:prstGeom>
                  </pic:spPr>
                </pic:pic>
              </a:graphicData>
            </a:graphic>
          </wp:inline>
        </w:drawing>
      </w:r>
    </w:p>
    <w:sectPr w:rsidR="00E672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8C"/>
    <w:rsid w:val="00255236"/>
    <w:rsid w:val="00367711"/>
    <w:rsid w:val="003B74F9"/>
    <w:rsid w:val="003D2B73"/>
    <w:rsid w:val="0077470D"/>
    <w:rsid w:val="009C34D7"/>
    <w:rsid w:val="00AE77DD"/>
    <w:rsid w:val="00B03C8E"/>
    <w:rsid w:val="00B90E9A"/>
    <w:rsid w:val="00BB1529"/>
    <w:rsid w:val="00C477A4"/>
    <w:rsid w:val="00D05A8C"/>
    <w:rsid w:val="00D37DA2"/>
    <w:rsid w:val="00D458CB"/>
    <w:rsid w:val="00E672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9DAC54D"/>
  <w15:chartTrackingRefBased/>
  <w15:docId w15:val="{B3CCCBCE-5511-C448-A3E0-73F5C3CC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5A8C"/>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9190">
      <w:bodyDiv w:val="1"/>
      <w:marLeft w:val="0"/>
      <w:marRight w:val="0"/>
      <w:marTop w:val="0"/>
      <w:marBottom w:val="0"/>
      <w:divBdr>
        <w:top w:val="none" w:sz="0" w:space="0" w:color="auto"/>
        <w:left w:val="none" w:sz="0" w:space="0" w:color="auto"/>
        <w:bottom w:val="none" w:sz="0" w:space="0" w:color="auto"/>
        <w:right w:val="none" w:sz="0" w:space="0" w:color="auto"/>
      </w:divBdr>
    </w:div>
    <w:div w:id="208763806">
      <w:bodyDiv w:val="1"/>
      <w:marLeft w:val="0"/>
      <w:marRight w:val="0"/>
      <w:marTop w:val="0"/>
      <w:marBottom w:val="0"/>
      <w:divBdr>
        <w:top w:val="none" w:sz="0" w:space="0" w:color="auto"/>
        <w:left w:val="none" w:sz="0" w:space="0" w:color="auto"/>
        <w:bottom w:val="none" w:sz="0" w:space="0" w:color="auto"/>
        <w:right w:val="none" w:sz="0" w:space="0" w:color="auto"/>
      </w:divBdr>
    </w:div>
    <w:div w:id="392392448">
      <w:bodyDiv w:val="1"/>
      <w:marLeft w:val="0"/>
      <w:marRight w:val="0"/>
      <w:marTop w:val="0"/>
      <w:marBottom w:val="0"/>
      <w:divBdr>
        <w:top w:val="none" w:sz="0" w:space="0" w:color="auto"/>
        <w:left w:val="none" w:sz="0" w:space="0" w:color="auto"/>
        <w:bottom w:val="none" w:sz="0" w:space="0" w:color="auto"/>
        <w:right w:val="none" w:sz="0" w:space="0" w:color="auto"/>
      </w:divBdr>
    </w:div>
    <w:div w:id="1581259436">
      <w:bodyDiv w:val="1"/>
      <w:marLeft w:val="0"/>
      <w:marRight w:val="0"/>
      <w:marTop w:val="0"/>
      <w:marBottom w:val="0"/>
      <w:divBdr>
        <w:top w:val="none" w:sz="0" w:space="0" w:color="auto"/>
        <w:left w:val="none" w:sz="0" w:space="0" w:color="auto"/>
        <w:bottom w:val="none" w:sz="0" w:space="0" w:color="auto"/>
        <w:right w:val="none" w:sz="0" w:space="0" w:color="auto"/>
      </w:divBdr>
      <w:divsChild>
        <w:div w:id="16124818">
          <w:marLeft w:val="0"/>
          <w:marRight w:val="0"/>
          <w:marTop w:val="0"/>
          <w:marBottom w:val="0"/>
          <w:divBdr>
            <w:top w:val="none" w:sz="0" w:space="0" w:color="auto"/>
            <w:left w:val="none" w:sz="0" w:space="0" w:color="auto"/>
            <w:bottom w:val="none" w:sz="0" w:space="0" w:color="auto"/>
            <w:right w:val="none" w:sz="0" w:space="0" w:color="auto"/>
          </w:divBdr>
          <w:divsChild>
            <w:div w:id="1426998364">
              <w:marLeft w:val="0"/>
              <w:marRight w:val="0"/>
              <w:marTop w:val="0"/>
              <w:marBottom w:val="0"/>
              <w:divBdr>
                <w:top w:val="none" w:sz="0" w:space="0" w:color="auto"/>
                <w:left w:val="none" w:sz="0" w:space="0" w:color="auto"/>
                <w:bottom w:val="none" w:sz="0" w:space="0" w:color="auto"/>
                <w:right w:val="none" w:sz="0" w:space="0" w:color="auto"/>
              </w:divBdr>
              <w:divsChild>
                <w:div w:id="1245141204">
                  <w:marLeft w:val="0"/>
                  <w:marRight w:val="0"/>
                  <w:marTop w:val="0"/>
                  <w:marBottom w:val="0"/>
                  <w:divBdr>
                    <w:top w:val="none" w:sz="0" w:space="0" w:color="auto"/>
                    <w:left w:val="none" w:sz="0" w:space="0" w:color="auto"/>
                    <w:bottom w:val="none" w:sz="0" w:space="0" w:color="auto"/>
                    <w:right w:val="none" w:sz="0" w:space="0" w:color="auto"/>
                  </w:divBdr>
                  <w:divsChild>
                    <w:div w:id="88691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13138">
              <w:marLeft w:val="0"/>
              <w:marRight w:val="0"/>
              <w:marTop w:val="0"/>
              <w:marBottom w:val="0"/>
              <w:divBdr>
                <w:top w:val="none" w:sz="0" w:space="0" w:color="auto"/>
                <w:left w:val="none" w:sz="0" w:space="0" w:color="auto"/>
                <w:bottom w:val="none" w:sz="0" w:space="0" w:color="auto"/>
                <w:right w:val="none" w:sz="0" w:space="0" w:color="auto"/>
              </w:divBdr>
              <w:divsChild>
                <w:div w:id="2372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1648</Characters>
  <Application>Microsoft Office Word</Application>
  <DocSecurity>0</DocSecurity>
  <Lines>78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dc:creator>
  <cp:keywords/>
  <dc:description/>
  <cp:lastModifiedBy>Ponzoni, E. (Elena)</cp:lastModifiedBy>
  <cp:revision>3</cp:revision>
  <dcterms:created xsi:type="dcterms:W3CDTF">2023-03-14T14:39:00Z</dcterms:created>
  <dcterms:modified xsi:type="dcterms:W3CDTF">2023-08-04T10:57:00Z</dcterms:modified>
</cp:coreProperties>
</file>