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4A56" w14:textId="77777777" w:rsidR="00431BAC" w:rsidRPr="00196E76" w:rsidRDefault="69D419E8" w:rsidP="7B5D2190">
      <w:pPr>
        <w:pStyle w:val="Title"/>
        <w:rPr>
          <w:sz w:val="24"/>
          <w:szCs w:val="24"/>
          <w:lang w:val="en-GB"/>
        </w:rPr>
      </w:pPr>
      <w:permStart w:id="1371872963" w:ed="f.l.vomberg@vu.nl"/>
      <w:permEnd w:id="1371872963"/>
      <w:r w:rsidRPr="00196E76">
        <w:rPr>
          <w:sz w:val="24"/>
          <w:szCs w:val="24"/>
          <w:lang w:val="en-GB"/>
        </w:rPr>
        <w:t>VU Diversity Office Annual Plan 2024</w:t>
      </w:r>
    </w:p>
    <w:p w14:paraId="076BF527" w14:textId="77777777" w:rsidR="00431BAC" w:rsidRPr="00196E76" w:rsidRDefault="352BA9EC" w:rsidP="7B5D2190">
      <w:pPr>
        <w:pStyle w:val="Heading1"/>
        <w:rPr>
          <w:b w:val="0"/>
          <w:sz w:val="24"/>
          <w:szCs w:val="24"/>
          <w:lang w:val="en-GB"/>
        </w:rPr>
      </w:pPr>
      <w:bookmarkStart w:id="0" w:name="_Toc143262010"/>
      <w:r w:rsidRPr="00196E76">
        <w:rPr>
          <w:sz w:val="24"/>
          <w:szCs w:val="24"/>
          <w:lang w:val="en-GB"/>
        </w:rPr>
        <w:t>1 About the Diversity Office</w:t>
      </w:r>
      <w:bookmarkEnd w:id="0"/>
    </w:p>
    <w:p w14:paraId="53A89350" w14:textId="7BDB4ED7" w:rsidR="00431BAC" w:rsidRPr="00196E76" w:rsidRDefault="352BA9EC" w:rsidP="7B5D2190">
      <w:pPr>
        <w:pStyle w:val="Heading2"/>
        <w:rPr>
          <w:sz w:val="24"/>
          <w:szCs w:val="24"/>
          <w:lang w:val="en-GB"/>
        </w:rPr>
      </w:pPr>
      <w:bookmarkStart w:id="1" w:name="_Toc143262011"/>
      <w:r w:rsidRPr="00196E76">
        <w:rPr>
          <w:sz w:val="24"/>
          <w:szCs w:val="24"/>
          <w:lang w:val="en-GB"/>
        </w:rPr>
        <w:t>1.1</w:t>
      </w:r>
      <w:r w:rsidR="00835ECF">
        <w:rPr>
          <w:sz w:val="24"/>
          <w:szCs w:val="24"/>
          <w:lang w:val="en-GB"/>
        </w:rPr>
        <w:t xml:space="preserve"> </w:t>
      </w:r>
      <w:r w:rsidRPr="00196E76">
        <w:rPr>
          <w:sz w:val="24"/>
          <w:szCs w:val="24"/>
          <w:lang w:val="en-GB"/>
        </w:rPr>
        <w:t>Mission</w:t>
      </w:r>
      <w:bookmarkEnd w:id="1"/>
    </w:p>
    <w:p w14:paraId="05283C1B" w14:textId="4956D280" w:rsidR="00431BAC" w:rsidRPr="00196E76" w:rsidRDefault="352BA9EC" w:rsidP="7B5D2190">
      <w:pPr>
        <w:pStyle w:val="NoSpacing"/>
        <w:rPr>
          <w:sz w:val="24"/>
          <w:szCs w:val="24"/>
          <w:lang w:val="en-GB"/>
        </w:rPr>
      </w:pPr>
      <w:r w:rsidRPr="00196E76">
        <w:rPr>
          <w:sz w:val="24"/>
          <w:szCs w:val="24"/>
          <w:lang w:val="en-GB"/>
        </w:rPr>
        <w:t xml:space="preserve">Vrije Universiteit Amsterdam (VU Amsterdam) has one of the most diverse student populations of the Netherlands. People differ from one another in ethnic, cultural </w:t>
      </w:r>
      <w:r w:rsidR="0032541C">
        <w:rPr>
          <w:sz w:val="24"/>
          <w:szCs w:val="24"/>
          <w:lang w:val="en-GB"/>
        </w:rPr>
        <w:t>and</w:t>
      </w:r>
      <w:r w:rsidRPr="00196E76">
        <w:rPr>
          <w:sz w:val="24"/>
          <w:szCs w:val="24"/>
          <w:lang w:val="en-GB"/>
        </w:rPr>
        <w:t xml:space="preserve"> religious background, gender identity, sexual orientation, nationality, disability, previous education and academic orientation. </w:t>
      </w:r>
      <w:r w:rsidR="00196E76" w:rsidRPr="00196E76">
        <w:rPr>
          <w:sz w:val="24"/>
          <w:szCs w:val="24"/>
          <w:lang w:val="en-GB"/>
        </w:rPr>
        <w:t>Everybody</w:t>
      </w:r>
      <w:r w:rsidRPr="00196E76">
        <w:rPr>
          <w:sz w:val="24"/>
          <w:szCs w:val="24"/>
          <w:lang w:val="en-GB"/>
        </w:rPr>
        <w:t xml:space="preserve"> of the VU community should be able to bridge these differences. </w:t>
      </w:r>
    </w:p>
    <w:p w14:paraId="73969BB1" w14:textId="77777777" w:rsidR="00431BAC" w:rsidRPr="00196E76" w:rsidRDefault="00431BAC" w:rsidP="7B5D2190">
      <w:pPr>
        <w:pStyle w:val="NoSpacing"/>
        <w:rPr>
          <w:sz w:val="24"/>
          <w:szCs w:val="24"/>
          <w:lang w:val="en-GB"/>
        </w:rPr>
      </w:pPr>
    </w:p>
    <w:p w14:paraId="73DFC4DE" w14:textId="1EE75B1B" w:rsidR="00431BAC" w:rsidRPr="00196E76" w:rsidRDefault="69D419E8" w:rsidP="7B5D2190">
      <w:pPr>
        <w:pStyle w:val="NoSpacing"/>
        <w:rPr>
          <w:sz w:val="24"/>
          <w:szCs w:val="24"/>
          <w:lang w:val="en-GB"/>
        </w:rPr>
      </w:pPr>
      <w:r w:rsidRPr="00196E76">
        <w:rPr>
          <w:sz w:val="24"/>
          <w:szCs w:val="24"/>
          <w:lang w:val="en-GB"/>
        </w:rPr>
        <w:t xml:space="preserve">To </w:t>
      </w:r>
      <w:r w:rsidR="00196E76" w:rsidRPr="00196E76">
        <w:rPr>
          <w:sz w:val="24"/>
          <w:szCs w:val="24"/>
          <w:lang w:val="en-GB"/>
        </w:rPr>
        <w:t>successfully</w:t>
      </w:r>
      <w:r w:rsidRPr="00196E76">
        <w:rPr>
          <w:sz w:val="24"/>
          <w:szCs w:val="24"/>
          <w:lang w:val="en-GB"/>
        </w:rPr>
        <w:t xml:space="preserve"> do so, VU Amsterdam must strengthen her position as a diverse, inclusive and accessi</w:t>
      </w:r>
      <w:r w:rsidR="0032541C">
        <w:rPr>
          <w:sz w:val="24"/>
          <w:szCs w:val="24"/>
          <w:lang w:val="en-GB"/>
        </w:rPr>
        <w:t xml:space="preserve">ble </w:t>
      </w:r>
      <w:r w:rsidRPr="00196E76">
        <w:rPr>
          <w:sz w:val="24"/>
          <w:szCs w:val="24"/>
          <w:lang w:val="en-GB"/>
        </w:rPr>
        <w:t xml:space="preserve">university. VU students and staff members must not feel left out in their learning </w:t>
      </w:r>
      <w:r w:rsidR="0032541C">
        <w:rPr>
          <w:sz w:val="24"/>
          <w:szCs w:val="24"/>
          <w:lang w:val="en-GB"/>
        </w:rPr>
        <w:t>or</w:t>
      </w:r>
      <w:r w:rsidRPr="00196E76">
        <w:rPr>
          <w:sz w:val="24"/>
          <w:szCs w:val="24"/>
          <w:lang w:val="en-GB"/>
        </w:rPr>
        <w:t xml:space="preserve"> working environment. That is why VU Amsterdam strives for tailor-made opportunities for her students and staff members to ensure that everybody </w:t>
      </w:r>
      <w:r w:rsidR="0032541C">
        <w:rPr>
          <w:sz w:val="24"/>
          <w:szCs w:val="24"/>
          <w:lang w:val="en-GB"/>
        </w:rPr>
        <w:t>can</w:t>
      </w:r>
      <w:r w:rsidRPr="00196E76">
        <w:rPr>
          <w:sz w:val="24"/>
          <w:szCs w:val="24"/>
          <w:lang w:val="en-GB"/>
        </w:rPr>
        <w:t xml:space="preserve"> bring out the best in them.</w:t>
      </w:r>
    </w:p>
    <w:p w14:paraId="6A906451" w14:textId="1306DEB0" w:rsidR="00431BAC" w:rsidRPr="00196E76" w:rsidRDefault="352BA9EC" w:rsidP="7B5D2190">
      <w:pPr>
        <w:pStyle w:val="Heading2"/>
        <w:rPr>
          <w:sz w:val="24"/>
          <w:szCs w:val="24"/>
          <w:lang w:val="en-GB"/>
        </w:rPr>
      </w:pPr>
      <w:bookmarkStart w:id="2" w:name="_Toc143262012"/>
      <w:r w:rsidRPr="00196E76">
        <w:rPr>
          <w:sz w:val="24"/>
          <w:szCs w:val="24"/>
          <w:lang w:val="en-GB"/>
        </w:rPr>
        <w:t>1.2</w:t>
      </w:r>
      <w:r w:rsidR="00835ECF">
        <w:rPr>
          <w:sz w:val="24"/>
          <w:szCs w:val="24"/>
          <w:lang w:val="en-GB"/>
        </w:rPr>
        <w:t xml:space="preserve"> </w:t>
      </w:r>
      <w:r w:rsidRPr="00196E76">
        <w:rPr>
          <w:sz w:val="24"/>
          <w:szCs w:val="24"/>
          <w:lang w:val="en-GB"/>
        </w:rPr>
        <w:t>Vision</w:t>
      </w:r>
      <w:bookmarkEnd w:id="2"/>
    </w:p>
    <w:p w14:paraId="40657861" w14:textId="37B4B49B" w:rsidR="00431BAC" w:rsidRPr="00196E76" w:rsidRDefault="31CE20ED" w:rsidP="7B5D2190">
      <w:pPr>
        <w:pStyle w:val="NoSpacing"/>
        <w:rPr>
          <w:sz w:val="24"/>
          <w:szCs w:val="24"/>
          <w:lang w:val="en-GB"/>
        </w:rPr>
      </w:pPr>
      <w:r w:rsidRPr="00196E76">
        <w:rPr>
          <w:sz w:val="24"/>
          <w:szCs w:val="24"/>
          <w:lang w:val="en-GB"/>
        </w:rPr>
        <w:t xml:space="preserve">The Diversity Office strives for a university where everybody feels safe, welcome and appreciated, where we make the most of everybody's talents and where we see individual differences as an enrichment. </w:t>
      </w:r>
    </w:p>
    <w:p w14:paraId="0FC7EBDF" w14:textId="4933EB02" w:rsidR="00431BAC" w:rsidRPr="00196E76" w:rsidRDefault="352BA9EC" w:rsidP="7B5D2190">
      <w:pPr>
        <w:pStyle w:val="Heading2"/>
        <w:rPr>
          <w:sz w:val="24"/>
          <w:szCs w:val="24"/>
          <w:lang w:val="en-GB"/>
        </w:rPr>
      </w:pPr>
      <w:bookmarkStart w:id="3" w:name="_Toc143262013"/>
      <w:r w:rsidRPr="00196E76">
        <w:rPr>
          <w:sz w:val="24"/>
          <w:szCs w:val="24"/>
          <w:lang w:val="en-GB"/>
        </w:rPr>
        <w:t>1.3</w:t>
      </w:r>
      <w:r w:rsidR="00835ECF">
        <w:rPr>
          <w:sz w:val="24"/>
          <w:szCs w:val="24"/>
          <w:lang w:val="en-GB"/>
        </w:rPr>
        <w:t xml:space="preserve"> </w:t>
      </w:r>
      <w:r w:rsidRPr="00196E76">
        <w:rPr>
          <w:sz w:val="24"/>
          <w:szCs w:val="24"/>
          <w:lang w:val="en-GB"/>
        </w:rPr>
        <w:t xml:space="preserve">Assets </w:t>
      </w:r>
      <w:bookmarkEnd w:id="3"/>
    </w:p>
    <w:p w14:paraId="52F9F9E8" w14:textId="1E439495" w:rsidR="005B0BBC" w:rsidRPr="00196E76" w:rsidRDefault="352BA9EC" w:rsidP="7B5D2190">
      <w:pPr>
        <w:pStyle w:val="NoSpacing"/>
        <w:rPr>
          <w:sz w:val="24"/>
          <w:szCs w:val="24"/>
          <w:lang w:val="en-GB"/>
        </w:rPr>
      </w:pPr>
      <w:r w:rsidRPr="00196E76">
        <w:rPr>
          <w:sz w:val="24"/>
          <w:szCs w:val="24"/>
          <w:lang w:val="en-GB"/>
        </w:rPr>
        <w:t>The Diversity Office of VU Amsterdam stands out from diversity offices of other universities by the high amount of fte that the team consists of.</w:t>
      </w:r>
      <w:r w:rsidR="00835ECF">
        <w:rPr>
          <w:sz w:val="24"/>
          <w:szCs w:val="24"/>
          <w:lang w:val="en-GB"/>
        </w:rPr>
        <w:t xml:space="preserve"> </w:t>
      </w:r>
      <w:r w:rsidRPr="00196E76">
        <w:rPr>
          <w:sz w:val="24"/>
          <w:szCs w:val="24"/>
          <w:lang w:val="en-GB"/>
        </w:rPr>
        <w:t xml:space="preserve">In 2023 the Diversity Officer consisted of about 6.7 fte divided among 12 staff members. </w:t>
      </w:r>
    </w:p>
    <w:p w14:paraId="78A0360B" w14:textId="77777777" w:rsidR="005B0BBC" w:rsidRPr="00196E76" w:rsidRDefault="005B0BBC" w:rsidP="7B5D2190">
      <w:pPr>
        <w:pStyle w:val="NoSpacing"/>
        <w:rPr>
          <w:sz w:val="24"/>
          <w:szCs w:val="24"/>
          <w:lang w:val="en-GB"/>
        </w:rPr>
      </w:pPr>
    </w:p>
    <w:p w14:paraId="07139C20" w14:textId="77777777" w:rsidR="005B0BBC" w:rsidRPr="00196E76" w:rsidRDefault="352BA9EC" w:rsidP="7B5D2190">
      <w:pPr>
        <w:pStyle w:val="NoSpacing"/>
        <w:rPr>
          <w:sz w:val="24"/>
          <w:szCs w:val="24"/>
          <w:lang w:val="en-GB"/>
        </w:rPr>
      </w:pPr>
      <w:r w:rsidRPr="00196E76">
        <w:rPr>
          <w:sz w:val="24"/>
          <w:szCs w:val="24"/>
          <w:lang w:val="en-GB"/>
        </w:rPr>
        <w:t>Additionally, these team members have varied backgrounds and competences as well as life and work experiences. This variety results in expertise on many aspects of diversity and inclusion within the Diversity Office.</w:t>
      </w:r>
      <w:r w:rsidR="3BBF04F4" w:rsidRPr="00196E76">
        <w:rPr>
          <w:sz w:val="24"/>
          <w:szCs w:val="24"/>
          <w:lang w:val="en-GB"/>
        </w:rPr>
        <w:t xml:space="preserve"> </w:t>
      </w:r>
    </w:p>
    <w:p w14:paraId="5FF31578" w14:textId="77777777" w:rsidR="005B0BBC" w:rsidRPr="00196E76" w:rsidRDefault="005B0BBC" w:rsidP="7B5D2190">
      <w:pPr>
        <w:pStyle w:val="NoSpacing"/>
        <w:rPr>
          <w:sz w:val="24"/>
          <w:szCs w:val="24"/>
          <w:lang w:val="en-GB"/>
        </w:rPr>
      </w:pPr>
    </w:p>
    <w:p w14:paraId="03B07A32" w14:textId="5C7EEDF1" w:rsidR="00431BAC" w:rsidRPr="00196E76" w:rsidRDefault="3BBF04F4" w:rsidP="7B5D2190">
      <w:pPr>
        <w:pStyle w:val="NoSpacing"/>
        <w:rPr>
          <w:sz w:val="24"/>
          <w:szCs w:val="24"/>
          <w:lang w:val="en-GB"/>
        </w:rPr>
      </w:pPr>
      <w:r w:rsidRPr="00196E76">
        <w:rPr>
          <w:sz w:val="24"/>
          <w:szCs w:val="24"/>
          <w:lang w:val="en-GB"/>
        </w:rPr>
        <w:t xml:space="preserve">Furthermore, the Diversity Office approaches VU Amsterdam </w:t>
      </w:r>
      <w:r w:rsidR="0032541C">
        <w:rPr>
          <w:sz w:val="24"/>
          <w:szCs w:val="24"/>
          <w:lang w:val="en-GB"/>
        </w:rPr>
        <w:t>from</w:t>
      </w:r>
      <w:r w:rsidRPr="00196E76">
        <w:rPr>
          <w:sz w:val="24"/>
          <w:szCs w:val="24"/>
          <w:lang w:val="en-GB"/>
        </w:rPr>
        <w:t xml:space="preserve"> four </w:t>
      </w:r>
      <w:r w:rsidR="001F1D7E">
        <w:rPr>
          <w:sz w:val="24"/>
          <w:szCs w:val="24"/>
          <w:lang w:val="en-GB"/>
        </w:rPr>
        <w:t>angles</w:t>
      </w:r>
      <w:r w:rsidRPr="00196E76">
        <w:rPr>
          <w:sz w:val="24"/>
          <w:szCs w:val="24"/>
          <w:lang w:val="en-GB"/>
        </w:rPr>
        <w:t xml:space="preserve">: campus &amp; community, HR, education and </w:t>
      </w:r>
      <w:r w:rsidR="00470291" w:rsidRPr="00196E76">
        <w:rPr>
          <w:sz w:val="24"/>
          <w:szCs w:val="24"/>
          <w:lang w:val="en-GB"/>
        </w:rPr>
        <w:t>research. This</w:t>
      </w:r>
      <w:r w:rsidRPr="00196E76">
        <w:rPr>
          <w:sz w:val="24"/>
          <w:szCs w:val="24"/>
          <w:lang w:val="en-GB"/>
        </w:rPr>
        <w:t xml:space="preserve"> approach results in focused perspective</w:t>
      </w:r>
      <w:r w:rsidR="001F1D7E">
        <w:rPr>
          <w:sz w:val="24"/>
          <w:szCs w:val="24"/>
          <w:lang w:val="en-GB"/>
        </w:rPr>
        <w:t>s</w:t>
      </w:r>
      <w:r w:rsidRPr="00196E76">
        <w:rPr>
          <w:sz w:val="24"/>
          <w:szCs w:val="24"/>
          <w:lang w:val="en-GB"/>
        </w:rPr>
        <w:t xml:space="preserve"> on the university. </w:t>
      </w:r>
    </w:p>
    <w:p w14:paraId="244C7BC6" w14:textId="77777777" w:rsidR="00431BAC" w:rsidRPr="00196E76" w:rsidRDefault="00431BAC" w:rsidP="7B5D2190">
      <w:pPr>
        <w:pStyle w:val="NoSpacing"/>
        <w:rPr>
          <w:sz w:val="24"/>
          <w:szCs w:val="24"/>
          <w:lang w:val="en-GB"/>
        </w:rPr>
      </w:pPr>
    </w:p>
    <w:p w14:paraId="253529D5" w14:textId="61CAE405" w:rsidR="00431BAC" w:rsidRPr="00196E76" w:rsidRDefault="69D419E8" w:rsidP="7B5D2190">
      <w:pPr>
        <w:pStyle w:val="NoSpacing"/>
        <w:rPr>
          <w:sz w:val="24"/>
          <w:szCs w:val="24"/>
          <w:lang w:val="en-GB"/>
        </w:rPr>
      </w:pPr>
      <w:r w:rsidRPr="00196E76">
        <w:rPr>
          <w:sz w:val="24"/>
          <w:szCs w:val="24"/>
          <w:lang w:val="en-GB"/>
        </w:rPr>
        <w:t>Finally, the Diversity Office collaborates with both established and upcoming diversity networks for people from underrepresented groups. These collaborations allow the Diversity Office to draw upon the knowledge, experiences and perspectives of people from underrepresented groups and to include and strengthen their voices.</w:t>
      </w:r>
    </w:p>
    <w:p w14:paraId="228DB800" w14:textId="72117C41" w:rsidR="7B5D2190" w:rsidRPr="00196E76" w:rsidRDefault="7B5D2190" w:rsidP="7B5D2190">
      <w:pPr>
        <w:pStyle w:val="NoSpacing"/>
        <w:rPr>
          <w:sz w:val="24"/>
          <w:szCs w:val="24"/>
          <w:lang w:val="en-GB"/>
        </w:rPr>
      </w:pPr>
    </w:p>
    <w:p w14:paraId="3D6B88CE" w14:textId="77777777" w:rsidR="00431BAC" w:rsidRPr="00196E76" w:rsidRDefault="352BA9EC" w:rsidP="7B5D2190">
      <w:pPr>
        <w:pStyle w:val="Heading1"/>
        <w:rPr>
          <w:sz w:val="24"/>
          <w:szCs w:val="24"/>
          <w:lang w:val="en-GB"/>
        </w:rPr>
      </w:pPr>
      <w:bookmarkStart w:id="4" w:name="_Toc143262015"/>
      <w:r w:rsidRPr="00196E76">
        <w:rPr>
          <w:sz w:val="24"/>
          <w:szCs w:val="24"/>
          <w:lang w:val="en-GB"/>
        </w:rPr>
        <w:t>2 Annual goals of the Diversity Office</w:t>
      </w:r>
      <w:bookmarkEnd w:id="4"/>
    </w:p>
    <w:p w14:paraId="616C17AF" w14:textId="3DCD6463" w:rsidR="00431BAC" w:rsidRPr="00196E76" w:rsidRDefault="352BA9EC" w:rsidP="7B5D2190">
      <w:pPr>
        <w:pStyle w:val="Heading2"/>
        <w:rPr>
          <w:sz w:val="24"/>
          <w:szCs w:val="24"/>
          <w:lang w:val="en-GB"/>
        </w:rPr>
      </w:pPr>
      <w:bookmarkStart w:id="5" w:name="_2.1_Impactdoelen"/>
      <w:bookmarkStart w:id="6" w:name="_Toc143262016"/>
      <w:bookmarkEnd w:id="5"/>
      <w:r w:rsidRPr="00196E76">
        <w:rPr>
          <w:sz w:val="24"/>
          <w:szCs w:val="24"/>
          <w:lang w:val="en-GB"/>
        </w:rPr>
        <w:t>2.1</w:t>
      </w:r>
      <w:r w:rsidR="00835ECF">
        <w:rPr>
          <w:sz w:val="24"/>
          <w:szCs w:val="24"/>
          <w:lang w:val="en-GB"/>
        </w:rPr>
        <w:t xml:space="preserve"> </w:t>
      </w:r>
      <w:r w:rsidRPr="00196E76">
        <w:rPr>
          <w:sz w:val="24"/>
          <w:szCs w:val="24"/>
          <w:lang w:val="en-GB"/>
        </w:rPr>
        <w:t>Impact goals</w:t>
      </w:r>
      <w:bookmarkEnd w:id="6"/>
    </w:p>
    <w:p w14:paraId="0AD56E0B" w14:textId="39429719" w:rsidR="00431BAC" w:rsidRPr="00196E76" w:rsidRDefault="352BA9EC" w:rsidP="7B5D2190">
      <w:pPr>
        <w:pStyle w:val="NoSpacing"/>
        <w:rPr>
          <w:sz w:val="24"/>
          <w:szCs w:val="24"/>
          <w:lang w:val="en-GB"/>
        </w:rPr>
      </w:pPr>
      <w:r w:rsidRPr="00196E76">
        <w:rPr>
          <w:sz w:val="24"/>
          <w:szCs w:val="24"/>
          <w:lang w:val="en-GB"/>
        </w:rPr>
        <w:t xml:space="preserve">In her lifetime, the Diversity Office works to achieve six end goals, or impact goals. These impact goals are further elaborated in Appendix 5.1. </w:t>
      </w:r>
      <w:r w:rsidR="001F1D7E">
        <w:rPr>
          <w:sz w:val="24"/>
          <w:szCs w:val="24"/>
          <w:lang w:val="en-GB"/>
        </w:rPr>
        <w:t>I</w:t>
      </w:r>
      <w:r w:rsidR="001F1D7E" w:rsidRPr="00196E76">
        <w:rPr>
          <w:sz w:val="24"/>
          <w:szCs w:val="24"/>
          <w:lang w:val="en-GB"/>
        </w:rPr>
        <w:t>n short</w:t>
      </w:r>
      <w:r w:rsidR="001F1D7E">
        <w:rPr>
          <w:sz w:val="24"/>
          <w:szCs w:val="24"/>
          <w:lang w:val="en-GB"/>
        </w:rPr>
        <w:t>, t</w:t>
      </w:r>
      <w:r w:rsidRPr="00196E76">
        <w:rPr>
          <w:sz w:val="24"/>
          <w:szCs w:val="24"/>
          <w:lang w:val="en-GB"/>
        </w:rPr>
        <w:t xml:space="preserve">he impact goals are as follows: </w:t>
      </w:r>
    </w:p>
    <w:p w14:paraId="38EB4AD4" w14:textId="77777777" w:rsidR="00431BAC" w:rsidRPr="00196E76" w:rsidRDefault="00431BAC" w:rsidP="7B5D2190">
      <w:pPr>
        <w:pStyle w:val="NoSpacing"/>
        <w:rPr>
          <w:sz w:val="24"/>
          <w:szCs w:val="24"/>
          <w:lang w:val="en-GB"/>
        </w:rPr>
      </w:pPr>
    </w:p>
    <w:p w14:paraId="35A26EA6" w14:textId="77777777" w:rsidR="00431BAC" w:rsidRPr="00196E76" w:rsidRDefault="352BA9EC" w:rsidP="7B5D2190">
      <w:pPr>
        <w:pStyle w:val="NoSpacing"/>
        <w:numPr>
          <w:ilvl w:val="0"/>
          <w:numId w:val="9"/>
        </w:numPr>
        <w:rPr>
          <w:sz w:val="24"/>
          <w:szCs w:val="24"/>
          <w:lang w:val="en-GB"/>
        </w:rPr>
      </w:pPr>
      <w:r w:rsidRPr="00196E76">
        <w:rPr>
          <w:sz w:val="24"/>
          <w:szCs w:val="24"/>
          <w:lang w:val="en-GB"/>
        </w:rPr>
        <w:t>Staff diversity equals student diversity.</w:t>
      </w:r>
    </w:p>
    <w:p w14:paraId="337BA2A8" w14:textId="1281542C" w:rsidR="00431BAC" w:rsidRPr="00196E76" w:rsidRDefault="005B0BBC" w:rsidP="7B5D2190">
      <w:pPr>
        <w:pStyle w:val="NoSpacing"/>
        <w:numPr>
          <w:ilvl w:val="0"/>
          <w:numId w:val="9"/>
        </w:numPr>
        <w:rPr>
          <w:sz w:val="24"/>
          <w:szCs w:val="24"/>
          <w:lang w:val="en-GB"/>
        </w:rPr>
      </w:pPr>
      <w:r w:rsidRPr="00196E76">
        <w:rPr>
          <w:sz w:val="24"/>
          <w:szCs w:val="24"/>
          <w:lang w:val="en-GB"/>
        </w:rPr>
        <w:lastRenderedPageBreak/>
        <w:t xml:space="preserve">Students and staff experience that individual differences are acknowledged and valued for equal opportunities in their learning </w:t>
      </w:r>
      <w:r w:rsidR="001F1D7E">
        <w:rPr>
          <w:sz w:val="24"/>
          <w:szCs w:val="24"/>
          <w:lang w:val="en-GB"/>
        </w:rPr>
        <w:t>or</w:t>
      </w:r>
      <w:r w:rsidRPr="00196E76">
        <w:rPr>
          <w:sz w:val="24"/>
          <w:szCs w:val="24"/>
          <w:lang w:val="en-GB"/>
        </w:rPr>
        <w:t xml:space="preserve"> working environment.</w:t>
      </w:r>
    </w:p>
    <w:p w14:paraId="291BE465" w14:textId="2DD60C3F" w:rsidR="00431BAC" w:rsidRPr="00196E76" w:rsidRDefault="352BA9EC" w:rsidP="7B5D2190">
      <w:pPr>
        <w:pStyle w:val="NoSpacing"/>
        <w:numPr>
          <w:ilvl w:val="0"/>
          <w:numId w:val="9"/>
        </w:numPr>
        <w:rPr>
          <w:sz w:val="24"/>
          <w:szCs w:val="24"/>
          <w:lang w:val="en-GB"/>
        </w:rPr>
      </w:pPr>
      <w:r w:rsidRPr="00196E76">
        <w:rPr>
          <w:sz w:val="24"/>
          <w:szCs w:val="24"/>
          <w:lang w:val="en-GB"/>
        </w:rPr>
        <w:t>Curricula are inclusive in terms of student backgrounds, student success and knowledge perspectives.</w:t>
      </w:r>
    </w:p>
    <w:p w14:paraId="2E15B69B" w14:textId="30CD5CA2" w:rsidR="00431BAC" w:rsidRPr="00196E76" w:rsidRDefault="352BA9EC" w:rsidP="7B5D2190">
      <w:pPr>
        <w:pStyle w:val="NoSpacing"/>
        <w:numPr>
          <w:ilvl w:val="0"/>
          <w:numId w:val="9"/>
        </w:numPr>
        <w:rPr>
          <w:rFonts w:ascii="Calibri" w:eastAsia="Calibri" w:hAnsi="Calibri" w:cs="Calibri"/>
          <w:sz w:val="24"/>
          <w:szCs w:val="24"/>
          <w:lang w:val="en-GB"/>
        </w:rPr>
      </w:pPr>
      <w:r w:rsidRPr="00196E76">
        <w:rPr>
          <w:sz w:val="24"/>
          <w:szCs w:val="24"/>
          <w:lang w:val="en-GB"/>
        </w:rPr>
        <w:t>VU Amsterdam is a leading university in the Netherlands in research on justice, equity, diversity and inclusion.</w:t>
      </w:r>
    </w:p>
    <w:p w14:paraId="120B2FD4" w14:textId="4641DC69" w:rsidR="00431BAC" w:rsidRPr="00196E76" w:rsidRDefault="352BA9EC" w:rsidP="7B5D2190">
      <w:pPr>
        <w:pStyle w:val="NoSpacing"/>
        <w:numPr>
          <w:ilvl w:val="0"/>
          <w:numId w:val="9"/>
        </w:numPr>
        <w:rPr>
          <w:sz w:val="24"/>
          <w:szCs w:val="24"/>
          <w:lang w:val="en-GB"/>
        </w:rPr>
      </w:pPr>
      <w:r w:rsidRPr="00196E76">
        <w:rPr>
          <w:sz w:val="24"/>
          <w:szCs w:val="24"/>
          <w:lang w:val="en-GB"/>
        </w:rPr>
        <w:t xml:space="preserve">Facilities at VU </w:t>
      </w:r>
      <w:r w:rsidR="00470291" w:rsidRPr="00196E76">
        <w:rPr>
          <w:sz w:val="24"/>
          <w:szCs w:val="24"/>
          <w:lang w:val="en-GB"/>
        </w:rPr>
        <w:t>Amsterdam</w:t>
      </w:r>
      <w:r w:rsidRPr="00196E76">
        <w:rPr>
          <w:sz w:val="24"/>
          <w:szCs w:val="24"/>
          <w:lang w:val="en-GB"/>
        </w:rPr>
        <w:t xml:space="preserve"> are accessible for all bodies and minds.</w:t>
      </w:r>
    </w:p>
    <w:p w14:paraId="5236917C" w14:textId="5F714495" w:rsidR="00431BAC" w:rsidRPr="00196E76" w:rsidRDefault="352BA9EC" w:rsidP="7B5D2190">
      <w:pPr>
        <w:pStyle w:val="NoSpacing"/>
        <w:numPr>
          <w:ilvl w:val="0"/>
          <w:numId w:val="9"/>
        </w:numPr>
        <w:rPr>
          <w:sz w:val="24"/>
          <w:szCs w:val="24"/>
          <w:lang w:val="en-GB"/>
        </w:rPr>
      </w:pPr>
      <w:r w:rsidRPr="00196E76">
        <w:rPr>
          <w:sz w:val="24"/>
          <w:szCs w:val="24"/>
          <w:lang w:val="en-GB"/>
        </w:rPr>
        <w:t>VU Amsterdam defines institutional processes and international cooperat</w:t>
      </w:r>
      <w:r w:rsidR="001F1D7E">
        <w:rPr>
          <w:sz w:val="24"/>
          <w:szCs w:val="24"/>
          <w:lang w:val="en-GB"/>
        </w:rPr>
        <w:t>ions through</w:t>
      </w:r>
      <w:r w:rsidRPr="00196E76">
        <w:rPr>
          <w:sz w:val="24"/>
          <w:szCs w:val="24"/>
          <w:lang w:val="en-GB"/>
        </w:rPr>
        <w:t xml:space="preserve"> equity, mutuality and justice.</w:t>
      </w:r>
    </w:p>
    <w:p w14:paraId="1278281A" w14:textId="77777777" w:rsidR="00431BAC" w:rsidRPr="00196E76" w:rsidRDefault="00431BAC" w:rsidP="7B5D2190">
      <w:pPr>
        <w:pStyle w:val="NoSpacing"/>
        <w:rPr>
          <w:sz w:val="24"/>
          <w:szCs w:val="24"/>
          <w:lang w:val="en-GB"/>
        </w:rPr>
      </w:pPr>
    </w:p>
    <w:p w14:paraId="26A7300F" w14:textId="21304293" w:rsidR="00431BAC" w:rsidRPr="00196E76" w:rsidRDefault="352BA9EC" w:rsidP="7B5D2190">
      <w:pPr>
        <w:pStyle w:val="NoSpacing"/>
        <w:rPr>
          <w:rFonts w:ascii="Calibri" w:eastAsia="Calibri" w:hAnsi="Calibri" w:cs="Calibri"/>
          <w:sz w:val="24"/>
          <w:szCs w:val="24"/>
          <w:lang w:val="en-GB"/>
        </w:rPr>
      </w:pPr>
      <w:r w:rsidRPr="00196E76">
        <w:rPr>
          <w:sz w:val="24"/>
          <w:szCs w:val="24"/>
          <w:lang w:val="en-GB"/>
        </w:rPr>
        <w:t xml:space="preserve">To work towards these six impact goals, the Diversity Office also carries out supporting activities to strengthen the visibility, effectiveness and </w:t>
      </w:r>
      <w:r w:rsidR="00470291" w:rsidRPr="00196E76">
        <w:rPr>
          <w:sz w:val="24"/>
          <w:szCs w:val="24"/>
          <w:lang w:val="en-GB"/>
        </w:rPr>
        <w:t>continuity</w:t>
      </w:r>
      <w:r w:rsidRPr="00196E76">
        <w:rPr>
          <w:sz w:val="24"/>
          <w:szCs w:val="24"/>
          <w:lang w:val="en-GB"/>
        </w:rPr>
        <w:t xml:space="preserve"> of the Diversity Office.</w:t>
      </w:r>
    </w:p>
    <w:p w14:paraId="76EB7548" w14:textId="79282932" w:rsidR="00431BAC" w:rsidRPr="00196E76" w:rsidRDefault="352BA9EC" w:rsidP="7B5D2190">
      <w:pPr>
        <w:pStyle w:val="Heading2"/>
        <w:rPr>
          <w:sz w:val="24"/>
          <w:szCs w:val="24"/>
          <w:lang w:val="en-GB"/>
        </w:rPr>
      </w:pPr>
      <w:bookmarkStart w:id="7" w:name="_2.2_Outcomes"/>
      <w:bookmarkStart w:id="8" w:name="_Toc143262017"/>
      <w:bookmarkEnd w:id="7"/>
      <w:r w:rsidRPr="00196E76">
        <w:rPr>
          <w:sz w:val="24"/>
          <w:szCs w:val="24"/>
          <w:lang w:val="en-GB"/>
        </w:rPr>
        <w:t>2.2</w:t>
      </w:r>
      <w:r w:rsidR="00835ECF">
        <w:rPr>
          <w:sz w:val="24"/>
          <w:szCs w:val="24"/>
          <w:lang w:val="en-GB"/>
        </w:rPr>
        <w:t xml:space="preserve"> </w:t>
      </w:r>
      <w:r w:rsidRPr="00196E76">
        <w:rPr>
          <w:sz w:val="24"/>
          <w:szCs w:val="24"/>
          <w:lang w:val="en-GB"/>
        </w:rPr>
        <w:t xml:space="preserve">Outcomes </w:t>
      </w:r>
      <w:bookmarkEnd w:id="8"/>
    </w:p>
    <w:p w14:paraId="41FF3016" w14:textId="3707B44A" w:rsidR="00431BAC" w:rsidRPr="00196E76" w:rsidRDefault="352BA9EC" w:rsidP="7B5D2190">
      <w:pPr>
        <w:pStyle w:val="NoSpacing"/>
        <w:rPr>
          <w:sz w:val="24"/>
          <w:szCs w:val="24"/>
          <w:lang w:val="en-GB"/>
        </w:rPr>
      </w:pPr>
      <w:r w:rsidRPr="00196E76">
        <w:rPr>
          <w:sz w:val="24"/>
          <w:szCs w:val="24"/>
          <w:lang w:val="en-GB"/>
        </w:rPr>
        <w:t xml:space="preserve">The Diversity Office </w:t>
      </w:r>
      <w:r w:rsidR="001F1D7E" w:rsidRPr="00196E76">
        <w:rPr>
          <w:sz w:val="24"/>
          <w:szCs w:val="24"/>
          <w:lang w:val="en-GB"/>
        </w:rPr>
        <w:t>concreti</w:t>
      </w:r>
      <w:r w:rsidR="001F1D7E">
        <w:rPr>
          <w:sz w:val="24"/>
          <w:szCs w:val="24"/>
          <w:lang w:val="en-GB"/>
        </w:rPr>
        <w:t>s</w:t>
      </w:r>
      <w:r w:rsidR="001F1D7E" w:rsidRPr="00196E76">
        <w:rPr>
          <w:sz w:val="24"/>
          <w:szCs w:val="24"/>
          <w:lang w:val="en-GB"/>
        </w:rPr>
        <w:t>es</w:t>
      </w:r>
      <w:r w:rsidRPr="00196E76">
        <w:rPr>
          <w:sz w:val="24"/>
          <w:szCs w:val="24"/>
          <w:lang w:val="en-GB"/>
        </w:rPr>
        <w:t xml:space="preserve"> the six impact goals by setting up specific subgoals, or outcomes, every year. These outcomes are tied to large-scale projects, which the </w:t>
      </w:r>
      <w:r w:rsidR="00470291" w:rsidRPr="00196E76">
        <w:rPr>
          <w:sz w:val="24"/>
          <w:szCs w:val="24"/>
          <w:lang w:val="en-GB"/>
        </w:rPr>
        <w:t>Diversity</w:t>
      </w:r>
      <w:r w:rsidRPr="00196E76">
        <w:rPr>
          <w:sz w:val="24"/>
          <w:szCs w:val="24"/>
          <w:lang w:val="en-GB"/>
        </w:rPr>
        <w:t xml:space="preserve"> Office realizes with service departments and faculties, the Decentralized Diversity Officers and</w:t>
      </w:r>
      <w:r w:rsidR="00E430D6">
        <w:rPr>
          <w:sz w:val="24"/>
          <w:szCs w:val="24"/>
          <w:lang w:val="en-GB"/>
        </w:rPr>
        <w:t xml:space="preserve"> Diversity Work Groups</w:t>
      </w:r>
      <w:r w:rsidRPr="00196E76">
        <w:rPr>
          <w:sz w:val="24"/>
          <w:szCs w:val="24"/>
          <w:lang w:val="en-GB"/>
        </w:rPr>
        <w:t xml:space="preserve">, and student associations and diversity networks. The projects are further elaborated upon in Appendix 5.2. </w:t>
      </w:r>
      <w:r w:rsidR="001F1D7E">
        <w:rPr>
          <w:sz w:val="24"/>
          <w:szCs w:val="24"/>
          <w:lang w:val="en-GB"/>
        </w:rPr>
        <w:t>In</w:t>
      </w:r>
      <w:r w:rsidRPr="00196E76">
        <w:rPr>
          <w:sz w:val="24"/>
          <w:szCs w:val="24"/>
          <w:lang w:val="en-GB"/>
        </w:rPr>
        <w:t xml:space="preserve"> 2024 the Diversity Office will work towards the following outcomes:</w:t>
      </w:r>
    </w:p>
    <w:p w14:paraId="75E4893E" w14:textId="77777777" w:rsidR="00431BAC" w:rsidRPr="00196E76" w:rsidRDefault="00431BAC" w:rsidP="7B5D2190">
      <w:pPr>
        <w:pStyle w:val="NoSpacing"/>
        <w:rPr>
          <w:sz w:val="24"/>
          <w:szCs w:val="24"/>
          <w:lang w:val="en-GB"/>
        </w:rPr>
      </w:pPr>
    </w:p>
    <w:p w14:paraId="5B71F3C7" w14:textId="77777777" w:rsidR="00431BAC" w:rsidRPr="00196E76" w:rsidRDefault="352BA9EC" w:rsidP="7B5D2190">
      <w:pPr>
        <w:pStyle w:val="NoSpacing"/>
        <w:numPr>
          <w:ilvl w:val="0"/>
          <w:numId w:val="10"/>
        </w:numPr>
        <w:rPr>
          <w:sz w:val="24"/>
          <w:szCs w:val="24"/>
          <w:lang w:val="en-GB"/>
        </w:rPr>
      </w:pPr>
      <w:r w:rsidRPr="00196E76">
        <w:rPr>
          <w:sz w:val="24"/>
          <w:szCs w:val="24"/>
          <w:lang w:val="en-GB"/>
        </w:rPr>
        <w:t>Impact goal 1. Staff diversity equals student diversity.</w:t>
      </w:r>
    </w:p>
    <w:p w14:paraId="3DA1F4A2" w14:textId="17BEDE1A" w:rsidR="00431BAC" w:rsidRPr="00196E76" w:rsidRDefault="352BA9EC" w:rsidP="7B5D2190">
      <w:pPr>
        <w:pStyle w:val="NoSpacing"/>
        <w:numPr>
          <w:ilvl w:val="1"/>
          <w:numId w:val="10"/>
        </w:numPr>
        <w:rPr>
          <w:sz w:val="24"/>
          <w:szCs w:val="24"/>
          <w:lang w:val="en-GB"/>
        </w:rPr>
      </w:pPr>
      <w:r w:rsidRPr="00196E76">
        <w:rPr>
          <w:sz w:val="24"/>
          <w:szCs w:val="24"/>
          <w:lang w:val="en-GB"/>
        </w:rPr>
        <w:t>Outcome a.</w:t>
      </w:r>
      <w:r w:rsidR="00835ECF">
        <w:rPr>
          <w:sz w:val="24"/>
          <w:szCs w:val="24"/>
          <w:lang w:val="en-GB"/>
        </w:rPr>
        <w:t xml:space="preserve"> </w:t>
      </w:r>
      <w:r w:rsidRPr="00196E76">
        <w:rPr>
          <w:sz w:val="24"/>
          <w:szCs w:val="24"/>
          <w:lang w:val="en-GB"/>
        </w:rPr>
        <w:t xml:space="preserve">The Diversity Office has a measurement instrument for the </w:t>
      </w:r>
      <w:r w:rsidR="00470291" w:rsidRPr="00196E76">
        <w:rPr>
          <w:sz w:val="24"/>
          <w:szCs w:val="24"/>
          <w:lang w:val="en-GB"/>
        </w:rPr>
        <w:t>Colourful</w:t>
      </w:r>
      <w:r w:rsidRPr="00196E76">
        <w:rPr>
          <w:sz w:val="24"/>
          <w:szCs w:val="24"/>
          <w:lang w:val="en-GB"/>
        </w:rPr>
        <w:t xml:space="preserve"> Staff Action Plan to gain insight into the composition of the staff population of VU Amsterdam.</w:t>
      </w:r>
    </w:p>
    <w:p w14:paraId="36E0751D" w14:textId="18A9287A" w:rsidR="1DD1D959" w:rsidRPr="00196E76" w:rsidRDefault="1DD1D959" w:rsidP="7B5D2190">
      <w:pPr>
        <w:pStyle w:val="NoSpacing"/>
        <w:numPr>
          <w:ilvl w:val="1"/>
          <w:numId w:val="10"/>
        </w:numPr>
        <w:rPr>
          <w:sz w:val="24"/>
          <w:szCs w:val="24"/>
          <w:lang w:val="en-GB"/>
        </w:rPr>
      </w:pPr>
      <w:r w:rsidRPr="00196E76">
        <w:rPr>
          <w:sz w:val="24"/>
          <w:szCs w:val="24"/>
          <w:lang w:val="en-GB"/>
        </w:rPr>
        <w:t>Outcome b.</w:t>
      </w:r>
      <w:r w:rsidR="00835ECF">
        <w:rPr>
          <w:sz w:val="24"/>
          <w:szCs w:val="24"/>
          <w:lang w:val="en-GB"/>
        </w:rPr>
        <w:t xml:space="preserve"> </w:t>
      </w:r>
      <w:r w:rsidRPr="00196E76">
        <w:rPr>
          <w:sz w:val="24"/>
          <w:szCs w:val="24"/>
          <w:lang w:val="en-GB"/>
        </w:rPr>
        <w:t xml:space="preserve">The Diversity Office supports the team Recruitment to </w:t>
      </w:r>
      <w:r w:rsidR="00470291" w:rsidRPr="00196E76">
        <w:rPr>
          <w:sz w:val="24"/>
          <w:szCs w:val="24"/>
          <w:lang w:val="en-GB"/>
        </w:rPr>
        <w:t>include</w:t>
      </w:r>
      <w:r w:rsidRPr="00196E76">
        <w:rPr>
          <w:sz w:val="24"/>
          <w:szCs w:val="24"/>
          <w:lang w:val="en-GB"/>
        </w:rPr>
        <w:t xml:space="preserve"> diversity in their recruitment manual.</w:t>
      </w:r>
    </w:p>
    <w:p w14:paraId="4EB3AA9D" w14:textId="27712A7D" w:rsidR="1DD1D959" w:rsidRPr="00196E76" w:rsidRDefault="1DD1D959" w:rsidP="7B5D2190">
      <w:pPr>
        <w:pStyle w:val="NoSpacing"/>
        <w:numPr>
          <w:ilvl w:val="1"/>
          <w:numId w:val="10"/>
        </w:numPr>
        <w:rPr>
          <w:sz w:val="24"/>
          <w:szCs w:val="24"/>
          <w:lang w:val="en-GB"/>
        </w:rPr>
      </w:pPr>
      <w:r w:rsidRPr="00196E76">
        <w:rPr>
          <w:sz w:val="24"/>
          <w:szCs w:val="24"/>
          <w:lang w:val="en-GB"/>
        </w:rPr>
        <w:t>Outcome c.</w:t>
      </w:r>
      <w:r w:rsidR="00835ECF">
        <w:rPr>
          <w:sz w:val="24"/>
          <w:szCs w:val="24"/>
          <w:lang w:val="en-GB"/>
        </w:rPr>
        <w:t xml:space="preserve"> </w:t>
      </w:r>
      <w:r w:rsidRPr="00196E76">
        <w:rPr>
          <w:sz w:val="24"/>
          <w:szCs w:val="24"/>
          <w:lang w:val="en-GB"/>
        </w:rPr>
        <w:t xml:space="preserve">The Diversity Office collaborates with the team Recruitment to organise at least 2 </w:t>
      </w:r>
      <w:r w:rsidR="00420113" w:rsidRPr="00196E76">
        <w:rPr>
          <w:sz w:val="24"/>
          <w:szCs w:val="24"/>
          <w:lang w:val="en-GB"/>
        </w:rPr>
        <w:t>workshops</w:t>
      </w:r>
      <w:r w:rsidRPr="00196E76">
        <w:rPr>
          <w:sz w:val="24"/>
          <w:szCs w:val="24"/>
          <w:lang w:val="en-GB"/>
        </w:rPr>
        <w:t xml:space="preserve"> on an inclusive recruitment process.</w:t>
      </w:r>
    </w:p>
    <w:p w14:paraId="0932AE71" w14:textId="77777777" w:rsidR="00431BAC" w:rsidRPr="00196E76" w:rsidRDefault="00431BAC" w:rsidP="7B5D2190">
      <w:pPr>
        <w:pStyle w:val="NoSpacing"/>
        <w:ind w:left="1440"/>
        <w:rPr>
          <w:sz w:val="24"/>
          <w:szCs w:val="24"/>
          <w:lang w:val="en-GB"/>
        </w:rPr>
      </w:pPr>
    </w:p>
    <w:p w14:paraId="785AD261" w14:textId="59E219C2" w:rsidR="00431BAC" w:rsidRPr="00196E76" w:rsidRDefault="00470291" w:rsidP="7B5D2190">
      <w:pPr>
        <w:pStyle w:val="NoSpacing"/>
        <w:numPr>
          <w:ilvl w:val="0"/>
          <w:numId w:val="10"/>
        </w:numPr>
        <w:rPr>
          <w:sz w:val="24"/>
          <w:szCs w:val="24"/>
          <w:lang w:val="en-GB"/>
        </w:rPr>
      </w:pPr>
      <w:r w:rsidRPr="00196E76">
        <w:rPr>
          <w:sz w:val="24"/>
          <w:szCs w:val="24"/>
          <w:lang w:val="en-GB"/>
        </w:rPr>
        <w:t>Impact goal</w:t>
      </w:r>
      <w:r w:rsidR="352BA9EC" w:rsidRPr="00196E76">
        <w:rPr>
          <w:sz w:val="24"/>
          <w:szCs w:val="24"/>
          <w:lang w:val="en-GB"/>
        </w:rPr>
        <w:t xml:space="preserve"> 2. Students and staff experience that individual differences are acknowledged and valued for equal opportunities in their learning </w:t>
      </w:r>
      <w:r w:rsidR="001F1D7E">
        <w:rPr>
          <w:sz w:val="24"/>
          <w:szCs w:val="24"/>
          <w:lang w:val="en-GB"/>
        </w:rPr>
        <w:t>or</w:t>
      </w:r>
      <w:r w:rsidR="352BA9EC" w:rsidRPr="00196E76">
        <w:rPr>
          <w:sz w:val="24"/>
          <w:szCs w:val="24"/>
          <w:lang w:val="en-GB"/>
        </w:rPr>
        <w:t xml:space="preserve"> working environment. </w:t>
      </w:r>
    </w:p>
    <w:p w14:paraId="4F45CF52" w14:textId="3B9B2897" w:rsidR="00431BAC" w:rsidRPr="00196E76" w:rsidRDefault="69D419E8" w:rsidP="7B5D2190">
      <w:pPr>
        <w:pStyle w:val="NoSpacing"/>
        <w:numPr>
          <w:ilvl w:val="1"/>
          <w:numId w:val="10"/>
        </w:numPr>
        <w:rPr>
          <w:sz w:val="24"/>
          <w:szCs w:val="24"/>
          <w:lang w:val="en-GB"/>
        </w:rPr>
      </w:pPr>
      <w:r w:rsidRPr="00196E76">
        <w:rPr>
          <w:sz w:val="24"/>
          <w:szCs w:val="24"/>
          <w:lang w:val="en-GB"/>
        </w:rPr>
        <w:t>Outcome a.</w:t>
      </w:r>
      <w:r w:rsidR="00835ECF">
        <w:rPr>
          <w:sz w:val="24"/>
          <w:szCs w:val="24"/>
          <w:lang w:val="en-GB"/>
        </w:rPr>
        <w:t xml:space="preserve"> </w:t>
      </w:r>
      <w:r w:rsidRPr="00196E76">
        <w:rPr>
          <w:sz w:val="24"/>
          <w:szCs w:val="24"/>
          <w:lang w:val="en-GB"/>
        </w:rPr>
        <w:t xml:space="preserve">The Diversity Office collaborates with the service department Student and Educational Affairs on the project 'Bridging </w:t>
      </w:r>
      <w:r w:rsidR="00470291" w:rsidRPr="00196E76">
        <w:rPr>
          <w:sz w:val="24"/>
          <w:szCs w:val="24"/>
          <w:lang w:val="en-GB"/>
        </w:rPr>
        <w:t>Success</w:t>
      </w:r>
      <w:r w:rsidRPr="00196E76">
        <w:rPr>
          <w:sz w:val="24"/>
          <w:szCs w:val="24"/>
          <w:lang w:val="en-GB"/>
        </w:rPr>
        <w:t>'</w:t>
      </w:r>
      <w:r w:rsidR="001F1D7E">
        <w:rPr>
          <w:sz w:val="24"/>
          <w:szCs w:val="24"/>
          <w:lang w:val="en-GB"/>
        </w:rPr>
        <w:t xml:space="preserve"> to </w:t>
      </w:r>
      <w:r w:rsidRPr="00196E76">
        <w:rPr>
          <w:sz w:val="24"/>
          <w:szCs w:val="24"/>
          <w:lang w:val="en-GB"/>
        </w:rPr>
        <w:t xml:space="preserve">support student associations of VU Amsterdam </w:t>
      </w:r>
      <w:r w:rsidR="001F1D7E">
        <w:rPr>
          <w:sz w:val="24"/>
          <w:szCs w:val="24"/>
          <w:lang w:val="en-GB"/>
        </w:rPr>
        <w:t>in organising</w:t>
      </w:r>
      <w:r w:rsidRPr="00196E76">
        <w:rPr>
          <w:sz w:val="24"/>
          <w:szCs w:val="24"/>
          <w:lang w:val="en-GB"/>
        </w:rPr>
        <w:t xml:space="preserve"> at least 3 </w:t>
      </w:r>
      <w:r w:rsidR="000D3DE8" w:rsidRPr="00196E76">
        <w:rPr>
          <w:sz w:val="24"/>
          <w:szCs w:val="24"/>
          <w:lang w:val="en-GB"/>
        </w:rPr>
        <w:t>connecting</w:t>
      </w:r>
      <w:r w:rsidRPr="00196E76">
        <w:rPr>
          <w:sz w:val="24"/>
          <w:szCs w:val="24"/>
          <w:lang w:val="en-GB"/>
        </w:rPr>
        <w:t xml:space="preserve"> activities.</w:t>
      </w:r>
    </w:p>
    <w:p w14:paraId="33B50B00" w14:textId="6DF6B726" w:rsidR="006F49ED" w:rsidRPr="00196E76" w:rsidRDefault="352BA9EC" w:rsidP="00E5028B">
      <w:pPr>
        <w:pStyle w:val="NoSpacing"/>
        <w:numPr>
          <w:ilvl w:val="1"/>
          <w:numId w:val="10"/>
        </w:numPr>
        <w:rPr>
          <w:rFonts w:cstheme="minorHAnsi"/>
          <w:sz w:val="24"/>
          <w:szCs w:val="24"/>
          <w:lang w:val="en-GB" w:bidi="he-IL"/>
        </w:rPr>
      </w:pPr>
      <w:r w:rsidRPr="00196E76">
        <w:rPr>
          <w:sz w:val="24"/>
          <w:szCs w:val="24"/>
          <w:lang w:val="en-GB"/>
        </w:rPr>
        <w:t>Outcome b.</w:t>
      </w:r>
      <w:r w:rsidR="00835ECF">
        <w:rPr>
          <w:sz w:val="24"/>
          <w:szCs w:val="24"/>
          <w:lang w:val="en-GB"/>
        </w:rPr>
        <w:t xml:space="preserve"> </w:t>
      </w:r>
      <w:r w:rsidRPr="00196E76">
        <w:rPr>
          <w:sz w:val="24"/>
          <w:szCs w:val="24"/>
          <w:lang w:val="en-GB"/>
        </w:rPr>
        <w:t>The Diversity Office hosts at least 2 meetings for a new network aimed at staff members with a migration background.</w:t>
      </w:r>
    </w:p>
    <w:p w14:paraId="08ACE776" w14:textId="394E7758" w:rsidR="006F49ED" w:rsidRPr="00196E76" w:rsidRDefault="00205384" w:rsidP="00E5028B">
      <w:pPr>
        <w:pStyle w:val="NoSpacing"/>
        <w:numPr>
          <w:ilvl w:val="1"/>
          <w:numId w:val="10"/>
        </w:numPr>
        <w:rPr>
          <w:rFonts w:cstheme="minorHAnsi"/>
          <w:sz w:val="24"/>
          <w:szCs w:val="24"/>
          <w:lang w:val="en-GB" w:bidi="he-IL"/>
        </w:rPr>
      </w:pPr>
      <w:r w:rsidRPr="00196E76">
        <w:rPr>
          <w:rFonts w:eastAsia="Calibri" w:cstheme="minorHAnsi"/>
          <w:sz w:val="24"/>
          <w:szCs w:val="24"/>
          <w:lang w:val="en-GB"/>
        </w:rPr>
        <w:t>Outcome c.</w:t>
      </w:r>
      <w:r w:rsidR="00835ECF">
        <w:rPr>
          <w:rFonts w:eastAsia="Calibri" w:cstheme="minorHAnsi"/>
          <w:sz w:val="24"/>
          <w:szCs w:val="24"/>
          <w:lang w:val="en-GB"/>
        </w:rPr>
        <w:t xml:space="preserve"> </w:t>
      </w:r>
      <w:r w:rsidRPr="00196E76">
        <w:rPr>
          <w:rFonts w:eastAsia="Calibri" w:cstheme="minorHAnsi"/>
          <w:sz w:val="24"/>
          <w:szCs w:val="24"/>
          <w:lang w:val="en-GB"/>
        </w:rPr>
        <w:t xml:space="preserve">As part of the project 'Inclusive Workplace', the Diversity Office develops interventions to make the working environment in VU Amsterdam more inclusive. </w:t>
      </w:r>
    </w:p>
    <w:p w14:paraId="60EAE7D8" w14:textId="5838BAC7" w:rsidR="00205384" w:rsidRPr="00196E76" w:rsidRDefault="006F49ED" w:rsidP="00205384">
      <w:pPr>
        <w:pStyle w:val="NoSpacing"/>
        <w:numPr>
          <w:ilvl w:val="1"/>
          <w:numId w:val="10"/>
        </w:numPr>
        <w:rPr>
          <w:rFonts w:ascii="Calibri" w:eastAsia="Calibri" w:hAnsi="Calibri" w:cs="Calibri"/>
          <w:sz w:val="24"/>
          <w:szCs w:val="24"/>
          <w:lang w:val="en-GB"/>
        </w:rPr>
      </w:pPr>
      <w:r w:rsidRPr="00196E76">
        <w:rPr>
          <w:rFonts w:eastAsia="Calibri" w:cstheme="minorHAnsi"/>
          <w:sz w:val="24"/>
          <w:szCs w:val="24"/>
          <w:lang w:val="en-GB"/>
        </w:rPr>
        <w:t>Outcome d. The Diversity Office and the Decentralised Diversity Officer C&amp;M initialise a workgroup for inclusive student recruitment.</w:t>
      </w:r>
    </w:p>
    <w:p w14:paraId="65F03D9C" w14:textId="77777777" w:rsidR="00431BAC" w:rsidRPr="00196E76" w:rsidRDefault="00431BAC" w:rsidP="7B5D2190">
      <w:pPr>
        <w:pStyle w:val="NoSpacing"/>
        <w:ind w:left="1440"/>
        <w:rPr>
          <w:sz w:val="24"/>
          <w:szCs w:val="24"/>
          <w:lang w:val="en-GB"/>
        </w:rPr>
      </w:pPr>
    </w:p>
    <w:p w14:paraId="4C7869A8" w14:textId="3F28584B" w:rsidR="00431BAC" w:rsidRPr="00196E76" w:rsidRDefault="000D3DE8" w:rsidP="7B5D2190">
      <w:pPr>
        <w:pStyle w:val="NoSpacing"/>
        <w:numPr>
          <w:ilvl w:val="0"/>
          <w:numId w:val="10"/>
        </w:numPr>
        <w:rPr>
          <w:sz w:val="24"/>
          <w:szCs w:val="24"/>
          <w:lang w:val="en-GB"/>
        </w:rPr>
      </w:pPr>
      <w:r w:rsidRPr="00196E76">
        <w:rPr>
          <w:sz w:val="24"/>
          <w:szCs w:val="24"/>
          <w:lang w:val="en-GB"/>
        </w:rPr>
        <w:t>Impact goal</w:t>
      </w:r>
      <w:r w:rsidR="352BA9EC" w:rsidRPr="00196E76">
        <w:rPr>
          <w:sz w:val="24"/>
          <w:szCs w:val="24"/>
          <w:lang w:val="en-GB"/>
        </w:rPr>
        <w:t xml:space="preserve"> 3. Curricula are inclusive in terms of student backgrounds, student success and knowledge perspectives.</w:t>
      </w:r>
    </w:p>
    <w:p w14:paraId="427A1FA8" w14:textId="03AD4A8F" w:rsidR="00431BAC" w:rsidRPr="00196E76" w:rsidRDefault="352BA9EC" w:rsidP="7B5D2190">
      <w:pPr>
        <w:pStyle w:val="NoSpacing"/>
        <w:numPr>
          <w:ilvl w:val="1"/>
          <w:numId w:val="10"/>
        </w:numPr>
        <w:rPr>
          <w:sz w:val="24"/>
          <w:szCs w:val="24"/>
          <w:lang w:val="en-GB"/>
        </w:rPr>
      </w:pPr>
      <w:r w:rsidRPr="00196E76">
        <w:rPr>
          <w:sz w:val="24"/>
          <w:szCs w:val="24"/>
          <w:lang w:val="en-GB"/>
        </w:rPr>
        <w:t>Outcome a.</w:t>
      </w:r>
      <w:r w:rsidR="00835ECF">
        <w:rPr>
          <w:sz w:val="24"/>
          <w:szCs w:val="24"/>
          <w:lang w:val="en-GB"/>
        </w:rPr>
        <w:t xml:space="preserve"> </w:t>
      </w:r>
      <w:r w:rsidRPr="00196E76">
        <w:rPr>
          <w:sz w:val="24"/>
          <w:szCs w:val="24"/>
          <w:lang w:val="en-GB"/>
        </w:rPr>
        <w:t>As part of the project 'Inclusive Curricula', the Diversity Office carries out a pilot to review the curriculum of one study programme.</w:t>
      </w:r>
    </w:p>
    <w:p w14:paraId="621D50C3" w14:textId="11DD89F8" w:rsidR="00431BAC" w:rsidRPr="00196E76" w:rsidRDefault="352BA9EC" w:rsidP="7B5D2190">
      <w:pPr>
        <w:pStyle w:val="NoSpacing"/>
        <w:numPr>
          <w:ilvl w:val="1"/>
          <w:numId w:val="10"/>
        </w:numPr>
        <w:rPr>
          <w:rFonts w:ascii="Calibri" w:eastAsia="Calibri" w:hAnsi="Calibri" w:cs="Calibri"/>
          <w:sz w:val="24"/>
          <w:szCs w:val="24"/>
          <w:lang w:val="en-GB"/>
        </w:rPr>
      </w:pPr>
      <w:r w:rsidRPr="00196E76">
        <w:rPr>
          <w:rFonts w:ascii="Calibri" w:eastAsia="Calibri" w:hAnsi="Calibri" w:cs="Calibri"/>
          <w:sz w:val="24"/>
          <w:szCs w:val="24"/>
          <w:lang w:val="en-GB"/>
        </w:rPr>
        <w:t>Outcome b.</w:t>
      </w:r>
      <w:r w:rsidR="00835ECF">
        <w:rPr>
          <w:rFonts w:ascii="Calibri" w:eastAsia="Calibri" w:hAnsi="Calibri" w:cs="Calibri"/>
          <w:sz w:val="24"/>
          <w:szCs w:val="24"/>
          <w:lang w:val="en-GB"/>
        </w:rPr>
        <w:t xml:space="preserve"> </w:t>
      </w:r>
      <w:r w:rsidRPr="00196E76">
        <w:rPr>
          <w:rFonts w:ascii="Calibri" w:eastAsia="Calibri" w:hAnsi="Calibri" w:cs="Calibri"/>
          <w:sz w:val="24"/>
          <w:szCs w:val="24"/>
          <w:lang w:val="en-GB"/>
        </w:rPr>
        <w:t xml:space="preserve">As part of the project 'Inclusive Curricula', the Diversity Office draws up a </w:t>
      </w:r>
      <w:r w:rsidR="000D3DE8" w:rsidRPr="00196E76">
        <w:rPr>
          <w:rFonts w:ascii="Calibri" w:eastAsia="Calibri" w:hAnsi="Calibri" w:cs="Calibri"/>
          <w:sz w:val="24"/>
          <w:szCs w:val="24"/>
          <w:lang w:val="en-GB"/>
        </w:rPr>
        <w:t>recommendation</w:t>
      </w:r>
      <w:r w:rsidRPr="00196E76">
        <w:rPr>
          <w:rFonts w:ascii="Calibri" w:eastAsia="Calibri" w:hAnsi="Calibri" w:cs="Calibri"/>
          <w:sz w:val="24"/>
          <w:szCs w:val="24"/>
          <w:lang w:val="en-GB"/>
        </w:rPr>
        <w:t xml:space="preserve"> plan for study programmes to review their curricula with the help of the Centre for Teaching and Learning (CTL) and the Diversity Office.</w:t>
      </w:r>
    </w:p>
    <w:p w14:paraId="19B035CA" w14:textId="2FD8A491" w:rsidR="00431BAC" w:rsidRPr="00196E76" w:rsidRDefault="352BA9EC" w:rsidP="7B5D2190">
      <w:pPr>
        <w:pStyle w:val="NoSpacing"/>
        <w:numPr>
          <w:ilvl w:val="1"/>
          <w:numId w:val="10"/>
        </w:numPr>
        <w:rPr>
          <w:rFonts w:ascii="Calibri" w:eastAsia="Calibri" w:hAnsi="Calibri" w:cs="Calibri"/>
          <w:sz w:val="24"/>
          <w:szCs w:val="24"/>
          <w:lang w:val="en-GB"/>
        </w:rPr>
      </w:pPr>
      <w:r w:rsidRPr="00196E76">
        <w:rPr>
          <w:sz w:val="24"/>
          <w:szCs w:val="24"/>
          <w:lang w:val="en-GB"/>
        </w:rPr>
        <w:t>Outcome c.</w:t>
      </w:r>
      <w:r w:rsidR="00835ECF">
        <w:rPr>
          <w:sz w:val="24"/>
          <w:szCs w:val="24"/>
          <w:lang w:val="en-GB"/>
        </w:rPr>
        <w:t xml:space="preserve"> </w:t>
      </w:r>
      <w:r w:rsidRPr="00196E76">
        <w:rPr>
          <w:sz w:val="24"/>
          <w:szCs w:val="24"/>
          <w:lang w:val="en-GB"/>
        </w:rPr>
        <w:t xml:space="preserve">The Diversity Office carries out research into the study success of students with a migration background. </w:t>
      </w:r>
    </w:p>
    <w:p w14:paraId="65711782" w14:textId="18131269" w:rsidR="7B5D2190" w:rsidRPr="00196E76" w:rsidRDefault="7B5D2190" w:rsidP="7B5D2190">
      <w:pPr>
        <w:pStyle w:val="NoSpacing"/>
        <w:rPr>
          <w:rFonts w:ascii="Calibri" w:eastAsia="Calibri" w:hAnsi="Calibri" w:cs="Calibri"/>
          <w:sz w:val="24"/>
          <w:szCs w:val="24"/>
          <w:lang w:val="en-GB"/>
        </w:rPr>
      </w:pPr>
    </w:p>
    <w:p w14:paraId="1A0725F7" w14:textId="62F1C631" w:rsidR="523B7CD3" w:rsidRPr="00196E76" w:rsidRDefault="000D3DE8" w:rsidP="7B5D2190">
      <w:pPr>
        <w:pStyle w:val="NoSpacing"/>
        <w:numPr>
          <w:ilvl w:val="0"/>
          <w:numId w:val="10"/>
        </w:numPr>
        <w:rPr>
          <w:rFonts w:ascii="Calibri" w:eastAsia="Calibri" w:hAnsi="Calibri" w:cs="Calibri"/>
          <w:sz w:val="24"/>
          <w:szCs w:val="24"/>
          <w:lang w:val="en-GB"/>
        </w:rPr>
      </w:pPr>
      <w:r w:rsidRPr="00196E76">
        <w:rPr>
          <w:rFonts w:ascii="Calibri" w:eastAsia="Calibri" w:hAnsi="Calibri" w:cs="Calibri"/>
          <w:sz w:val="24"/>
          <w:szCs w:val="24"/>
          <w:lang w:val="en-GB"/>
        </w:rPr>
        <w:t>Impact goal</w:t>
      </w:r>
      <w:r w:rsidR="523B7CD3" w:rsidRPr="00196E76">
        <w:rPr>
          <w:rFonts w:ascii="Calibri" w:eastAsia="Calibri" w:hAnsi="Calibri" w:cs="Calibri"/>
          <w:sz w:val="24"/>
          <w:szCs w:val="24"/>
          <w:lang w:val="en-GB"/>
        </w:rPr>
        <w:t xml:space="preserve"> 4. VU Amsterdam is a leading university in the Netherlands in research on justice, equity, diversity and inclusion.</w:t>
      </w:r>
    </w:p>
    <w:p w14:paraId="794BBBFD" w14:textId="725D1518" w:rsidR="7F1153CF" w:rsidRPr="00196E76" w:rsidRDefault="7F1153CF" w:rsidP="7B5D2190">
      <w:pPr>
        <w:pStyle w:val="NoSpacing"/>
        <w:numPr>
          <w:ilvl w:val="1"/>
          <w:numId w:val="10"/>
        </w:numPr>
        <w:rPr>
          <w:rFonts w:ascii="Calibri" w:eastAsia="Calibri" w:hAnsi="Calibri" w:cs="Calibri"/>
          <w:sz w:val="24"/>
          <w:szCs w:val="24"/>
          <w:lang w:val="en-GB"/>
        </w:rPr>
      </w:pPr>
      <w:r w:rsidRPr="00196E76">
        <w:rPr>
          <w:rFonts w:ascii="Calibri" w:eastAsia="Calibri" w:hAnsi="Calibri" w:cs="Calibri"/>
          <w:sz w:val="24"/>
          <w:szCs w:val="24"/>
          <w:lang w:val="en-GB"/>
        </w:rPr>
        <w:t>Outcome a.</w:t>
      </w:r>
      <w:r w:rsidR="00835ECF">
        <w:rPr>
          <w:rFonts w:ascii="Calibri" w:eastAsia="Calibri" w:hAnsi="Calibri" w:cs="Calibri"/>
          <w:sz w:val="24"/>
          <w:szCs w:val="24"/>
          <w:lang w:val="en-GB"/>
        </w:rPr>
        <w:t xml:space="preserve"> </w:t>
      </w:r>
      <w:r w:rsidRPr="00196E76">
        <w:rPr>
          <w:rFonts w:ascii="Calibri" w:eastAsia="Calibri" w:hAnsi="Calibri" w:cs="Calibri"/>
          <w:sz w:val="24"/>
          <w:szCs w:val="24"/>
          <w:lang w:val="en-GB"/>
        </w:rPr>
        <w:t xml:space="preserve">The Diversity Office carries out the I Belong @VU survey. </w:t>
      </w:r>
    </w:p>
    <w:p w14:paraId="180C3DE8" w14:textId="77777777" w:rsidR="00431BAC" w:rsidRPr="00196E76" w:rsidRDefault="00431BAC" w:rsidP="7B5D2190">
      <w:pPr>
        <w:pStyle w:val="NoSpacing"/>
        <w:rPr>
          <w:rFonts w:ascii="Calibri" w:eastAsia="Calibri" w:hAnsi="Calibri" w:cs="Calibri"/>
          <w:sz w:val="24"/>
          <w:szCs w:val="24"/>
          <w:lang w:val="en-GB"/>
        </w:rPr>
      </w:pPr>
    </w:p>
    <w:p w14:paraId="28AFB79D" w14:textId="3D27E002" w:rsidR="00431BAC" w:rsidRPr="00196E76" w:rsidRDefault="000D3DE8" w:rsidP="7B5D2190">
      <w:pPr>
        <w:pStyle w:val="NoSpacing"/>
        <w:numPr>
          <w:ilvl w:val="0"/>
          <w:numId w:val="10"/>
        </w:numPr>
        <w:rPr>
          <w:rFonts w:ascii="Calibri" w:eastAsia="Calibri" w:hAnsi="Calibri" w:cs="Calibri"/>
          <w:sz w:val="24"/>
          <w:szCs w:val="24"/>
          <w:lang w:val="en-GB"/>
        </w:rPr>
      </w:pPr>
      <w:r w:rsidRPr="00196E76">
        <w:rPr>
          <w:sz w:val="24"/>
          <w:szCs w:val="24"/>
          <w:lang w:val="en-GB"/>
        </w:rPr>
        <w:t>Impact goal</w:t>
      </w:r>
      <w:r w:rsidR="352BA9EC" w:rsidRPr="00196E76">
        <w:rPr>
          <w:sz w:val="24"/>
          <w:szCs w:val="24"/>
          <w:lang w:val="en-GB"/>
        </w:rPr>
        <w:t xml:space="preserve"> 5. Facilities at VU </w:t>
      </w:r>
      <w:r w:rsidRPr="00196E76">
        <w:rPr>
          <w:sz w:val="24"/>
          <w:szCs w:val="24"/>
          <w:lang w:val="en-GB"/>
        </w:rPr>
        <w:t>Amsterdam</w:t>
      </w:r>
      <w:r w:rsidR="352BA9EC" w:rsidRPr="00196E76">
        <w:rPr>
          <w:sz w:val="24"/>
          <w:szCs w:val="24"/>
          <w:lang w:val="en-GB"/>
        </w:rPr>
        <w:t xml:space="preserve"> are accessible for all bodies and minds.</w:t>
      </w:r>
    </w:p>
    <w:p w14:paraId="7823BCB3" w14:textId="46E1E036" w:rsidR="00431BAC" w:rsidRPr="00196E76" w:rsidRDefault="352BA9EC" w:rsidP="7B5D2190">
      <w:pPr>
        <w:pStyle w:val="NoSpacing"/>
        <w:numPr>
          <w:ilvl w:val="1"/>
          <w:numId w:val="10"/>
        </w:numPr>
        <w:rPr>
          <w:rFonts w:ascii="Calibri" w:eastAsia="Calibri" w:hAnsi="Calibri" w:cs="Calibri"/>
          <w:sz w:val="24"/>
          <w:szCs w:val="24"/>
          <w:lang w:val="en-GB"/>
        </w:rPr>
      </w:pPr>
      <w:r w:rsidRPr="00196E76">
        <w:rPr>
          <w:sz w:val="24"/>
          <w:szCs w:val="24"/>
          <w:lang w:val="en-GB"/>
        </w:rPr>
        <w:t>Outcome a.</w:t>
      </w:r>
      <w:r w:rsidR="00835ECF">
        <w:rPr>
          <w:sz w:val="24"/>
          <w:szCs w:val="24"/>
          <w:lang w:val="en-GB"/>
        </w:rPr>
        <w:t xml:space="preserve"> </w:t>
      </w:r>
      <w:r w:rsidRPr="00196E76">
        <w:rPr>
          <w:sz w:val="24"/>
          <w:szCs w:val="24"/>
          <w:lang w:val="en-GB"/>
        </w:rPr>
        <w:t xml:space="preserve">As part of the project 'Inclusive Examination', the Diversity Office supports </w:t>
      </w:r>
      <w:r w:rsidR="001F1D7E">
        <w:rPr>
          <w:sz w:val="24"/>
          <w:szCs w:val="24"/>
          <w:lang w:val="en-GB"/>
        </w:rPr>
        <w:t xml:space="preserve">the team </w:t>
      </w:r>
      <w:r w:rsidRPr="00196E76">
        <w:rPr>
          <w:sz w:val="24"/>
          <w:szCs w:val="24"/>
          <w:lang w:val="en-GB"/>
        </w:rPr>
        <w:t>Studying with a disability to take stock of the accommodations students with a disability need during exams.</w:t>
      </w:r>
    </w:p>
    <w:p w14:paraId="0E0B27DA" w14:textId="77777777" w:rsidR="00431BAC" w:rsidRPr="00196E76" w:rsidRDefault="00431BAC" w:rsidP="7B5D2190">
      <w:pPr>
        <w:pStyle w:val="NoSpacing"/>
        <w:ind w:left="1440"/>
        <w:rPr>
          <w:sz w:val="24"/>
          <w:szCs w:val="24"/>
          <w:lang w:val="en-GB"/>
        </w:rPr>
      </w:pPr>
    </w:p>
    <w:p w14:paraId="5D047D62" w14:textId="4F3AB111" w:rsidR="00431BAC" w:rsidRPr="00196E76" w:rsidRDefault="000D3DE8" w:rsidP="7B5D2190">
      <w:pPr>
        <w:pStyle w:val="NoSpacing"/>
        <w:numPr>
          <w:ilvl w:val="0"/>
          <w:numId w:val="11"/>
        </w:numPr>
        <w:rPr>
          <w:rFonts w:ascii="Calibri" w:eastAsia="Calibri" w:hAnsi="Calibri" w:cs="Calibri"/>
          <w:sz w:val="24"/>
          <w:szCs w:val="24"/>
          <w:lang w:val="en-GB"/>
        </w:rPr>
      </w:pPr>
      <w:r w:rsidRPr="00196E76">
        <w:rPr>
          <w:sz w:val="24"/>
          <w:szCs w:val="24"/>
          <w:lang w:val="en-GB"/>
        </w:rPr>
        <w:t>Impact goal</w:t>
      </w:r>
      <w:r w:rsidR="352BA9EC" w:rsidRPr="00196E76">
        <w:rPr>
          <w:sz w:val="24"/>
          <w:szCs w:val="24"/>
          <w:lang w:val="en-GB"/>
        </w:rPr>
        <w:t xml:space="preserve"> 6. VU Amsterdam defines institutional processes and international cooperat</w:t>
      </w:r>
      <w:r w:rsidR="001F1D7E">
        <w:rPr>
          <w:sz w:val="24"/>
          <w:szCs w:val="24"/>
          <w:lang w:val="en-GB"/>
        </w:rPr>
        <w:t xml:space="preserve">ions through </w:t>
      </w:r>
      <w:r w:rsidR="352BA9EC" w:rsidRPr="00196E76">
        <w:rPr>
          <w:sz w:val="24"/>
          <w:szCs w:val="24"/>
          <w:lang w:val="en-GB"/>
        </w:rPr>
        <w:t>equity, mutuality and justice.</w:t>
      </w:r>
    </w:p>
    <w:p w14:paraId="104AF25E" w14:textId="1BDDAC35" w:rsidR="00431BAC" w:rsidRPr="00196E76" w:rsidRDefault="352BA9EC" w:rsidP="7B5D2190">
      <w:pPr>
        <w:pStyle w:val="NoSpacing"/>
        <w:numPr>
          <w:ilvl w:val="1"/>
          <w:numId w:val="11"/>
        </w:numPr>
        <w:rPr>
          <w:rFonts w:ascii="Calibri" w:eastAsia="Calibri" w:hAnsi="Calibri" w:cs="Calibri"/>
          <w:sz w:val="24"/>
          <w:szCs w:val="24"/>
          <w:lang w:val="en-GB"/>
        </w:rPr>
      </w:pPr>
      <w:r w:rsidRPr="00196E76">
        <w:rPr>
          <w:sz w:val="24"/>
          <w:szCs w:val="24"/>
          <w:lang w:val="en-GB"/>
        </w:rPr>
        <w:t>Outcome a.</w:t>
      </w:r>
      <w:r w:rsidR="00835ECF">
        <w:rPr>
          <w:sz w:val="24"/>
          <w:szCs w:val="24"/>
          <w:lang w:val="en-GB"/>
        </w:rPr>
        <w:t xml:space="preserve"> </w:t>
      </w:r>
      <w:r w:rsidRPr="00196E76">
        <w:rPr>
          <w:sz w:val="24"/>
          <w:szCs w:val="24"/>
          <w:lang w:val="en-GB"/>
        </w:rPr>
        <w:t>As part of the project '</w:t>
      </w:r>
      <w:r w:rsidR="000D3DE8" w:rsidRPr="00196E76">
        <w:rPr>
          <w:sz w:val="24"/>
          <w:szCs w:val="24"/>
          <w:lang w:val="en-GB"/>
        </w:rPr>
        <w:t>Decolonization</w:t>
      </w:r>
      <w:r w:rsidRPr="00196E76">
        <w:rPr>
          <w:sz w:val="24"/>
          <w:szCs w:val="24"/>
          <w:lang w:val="en-GB"/>
        </w:rPr>
        <w:t xml:space="preserve"> LAB', the Diversity Office takes stock of the good practices of </w:t>
      </w:r>
      <w:r w:rsidR="000D3DE8" w:rsidRPr="00196E76">
        <w:rPr>
          <w:sz w:val="24"/>
          <w:szCs w:val="24"/>
          <w:lang w:val="en-GB"/>
        </w:rPr>
        <w:t>decoloni</w:t>
      </w:r>
      <w:r w:rsidR="006B663E">
        <w:rPr>
          <w:sz w:val="24"/>
          <w:szCs w:val="24"/>
          <w:lang w:val="en-GB"/>
        </w:rPr>
        <w:t>z</w:t>
      </w:r>
      <w:r w:rsidR="000D3DE8" w:rsidRPr="00196E76">
        <w:rPr>
          <w:sz w:val="24"/>
          <w:szCs w:val="24"/>
          <w:lang w:val="en-GB"/>
        </w:rPr>
        <w:t>ation</w:t>
      </w:r>
      <w:r w:rsidRPr="00196E76">
        <w:rPr>
          <w:sz w:val="24"/>
          <w:szCs w:val="24"/>
          <w:lang w:val="en-GB"/>
        </w:rPr>
        <w:t xml:space="preserve"> of other university on an international scale.</w:t>
      </w:r>
    </w:p>
    <w:p w14:paraId="2640CADB" w14:textId="62CE4C26" w:rsidR="00431BAC" w:rsidRPr="00196E76" w:rsidRDefault="352BA9EC" w:rsidP="7B5D2190">
      <w:pPr>
        <w:pStyle w:val="NoSpacing"/>
        <w:numPr>
          <w:ilvl w:val="1"/>
          <w:numId w:val="11"/>
        </w:numPr>
        <w:rPr>
          <w:rFonts w:ascii="Calibri" w:eastAsia="Calibri" w:hAnsi="Calibri" w:cs="Calibri"/>
          <w:sz w:val="24"/>
          <w:szCs w:val="24"/>
          <w:lang w:val="en-GB"/>
        </w:rPr>
      </w:pPr>
      <w:r w:rsidRPr="00196E76">
        <w:rPr>
          <w:rFonts w:ascii="Calibri" w:eastAsia="Calibri" w:hAnsi="Calibri" w:cs="Calibri"/>
          <w:sz w:val="24"/>
          <w:szCs w:val="24"/>
          <w:lang w:val="en-GB"/>
        </w:rPr>
        <w:t>Outcome b.</w:t>
      </w:r>
      <w:r w:rsidR="00835ECF">
        <w:rPr>
          <w:rFonts w:ascii="Calibri" w:eastAsia="Calibri" w:hAnsi="Calibri" w:cs="Calibri"/>
          <w:sz w:val="24"/>
          <w:szCs w:val="24"/>
          <w:lang w:val="en-GB"/>
        </w:rPr>
        <w:t xml:space="preserve"> </w:t>
      </w:r>
      <w:r w:rsidRPr="00196E76">
        <w:rPr>
          <w:rFonts w:ascii="Calibri" w:eastAsia="Calibri" w:hAnsi="Calibri" w:cs="Calibri"/>
          <w:sz w:val="24"/>
          <w:szCs w:val="24"/>
          <w:lang w:val="en-GB"/>
        </w:rPr>
        <w:t xml:space="preserve">On the one-year anniversary of the </w:t>
      </w:r>
      <w:r w:rsidR="000D3DE8" w:rsidRPr="00196E76">
        <w:rPr>
          <w:rFonts w:ascii="Calibri" w:eastAsia="Calibri" w:hAnsi="Calibri" w:cs="Calibri"/>
          <w:sz w:val="24"/>
          <w:szCs w:val="24"/>
          <w:lang w:val="en-GB"/>
        </w:rPr>
        <w:t>Decolonization</w:t>
      </w:r>
      <w:r w:rsidRPr="00196E76">
        <w:rPr>
          <w:rFonts w:ascii="Calibri" w:eastAsia="Calibri" w:hAnsi="Calibri" w:cs="Calibri"/>
          <w:sz w:val="24"/>
          <w:szCs w:val="24"/>
          <w:lang w:val="en-GB"/>
        </w:rPr>
        <w:t xml:space="preserve"> LAB, the Diversity Office organises a </w:t>
      </w:r>
      <w:r w:rsidR="000D3DE8" w:rsidRPr="00196E76">
        <w:rPr>
          <w:rFonts w:ascii="Calibri" w:eastAsia="Calibri" w:hAnsi="Calibri" w:cs="Calibri"/>
          <w:sz w:val="24"/>
          <w:szCs w:val="24"/>
          <w:lang w:val="en-GB"/>
        </w:rPr>
        <w:t>colloquium</w:t>
      </w:r>
      <w:r w:rsidRPr="00196E76">
        <w:rPr>
          <w:rFonts w:ascii="Calibri" w:eastAsia="Calibri" w:hAnsi="Calibri" w:cs="Calibri"/>
          <w:sz w:val="24"/>
          <w:szCs w:val="24"/>
          <w:lang w:val="en-GB"/>
        </w:rPr>
        <w:t xml:space="preserve"> on </w:t>
      </w:r>
      <w:r w:rsidR="000D3DE8" w:rsidRPr="00196E76">
        <w:rPr>
          <w:rFonts w:ascii="Calibri" w:eastAsia="Calibri" w:hAnsi="Calibri" w:cs="Calibri"/>
          <w:sz w:val="24"/>
          <w:szCs w:val="24"/>
          <w:lang w:val="en-GB"/>
        </w:rPr>
        <w:t>decolonization</w:t>
      </w:r>
      <w:r w:rsidRPr="00196E76">
        <w:rPr>
          <w:rFonts w:ascii="Calibri" w:eastAsia="Calibri" w:hAnsi="Calibri" w:cs="Calibri"/>
          <w:sz w:val="24"/>
          <w:szCs w:val="24"/>
          <w:lang w:val="en-GB"/>
        </w:rPr>
        <w:t xml:space="preserve"> at VU Amsterdam.</w:t>
      </w:r>
    </w:p>
    <w:p w14:paraId="50E2EF9B" w14:textId="51351B37" w:rsidR="00431BAC" w:rsidRPr="00196E76" w:rsidRDefault="352BA9EC" w:rsidP="7B5D2190">
      <w:pPr>
        <w:pStyle w:val="NoSpacing"/>
        <w:numPr>
          <w:ilvl w:val="1"/>
          <w:numId w:val="11"/>
        </w:numPr>
        <w:rPr>
          <w:rFonts w:ascii="Calibri" w:eastAsia="Calibri" w:hAnsi="Calibri" w:cs="Calibri"/>
          <w:sz w:val="24"/>
          <w:szCs w:val="24"/>
          <w:lang w:val="en-GB"/>
        </w:rPr>
      </w:pPr>
      <w:r w:rsidRPr="00196E76">
        <w:rPr>
          <w:rFonts w:ascii="Calibri" w:eastAsia="Calibri" w:hAnsi="Calibri" w:cs="Calibri"/>
          <w:sz w:val="24"/>
          <w:szCs w:val="24"/>
          <w:lang w:val="en-GB"/>
        </w:rPr>
        <w:t xml:space="preserve">Outcome c. As part of the project 'Inclusive Examination', the Diversity Office collaborates with relevant parties, such as education offices, to write a VU-wide policy on exemption from examinations on religious holidays. Additionally, this policy is approved by the Consultative Body for Portfolio Holders for Teaching and the Executive Board. </w:t>
      </w:r>
    </w:p>
    <w:p w14:paraId="2D0EDC96" w14:textId="24E43F06" w:rsidR="00431BAC" w:rsidRPr="00196E76" w:rsidRDefault="352BA9EC" w:rsidP="7B5D2190">
      <w:pPr>
        <w:pStyle w:val="NoSpacing"/>
        <w:numPr>
          <w:ilvl w:val="1"/>
          <w:numId w:val="11"/>
        </w:numPr>
        <w:rPr>
          <w:rFonts w:ascii="Calibri" w:eastAsia="Calibri" w:hAnsi="Calibri" w:cs="Calibri"/>
          <w:sz w:val="24"/>
          <w:szCs w:val="24"/>
          <w:lang w:val="en-GB"/>
        </w:rPr>
      </w:pPr>
      <w:r w:rsidRPr="00196E76">
        <w:rPr>
          <w:sz w:val="24"/>
          <w:szCs w:val="24"/>
          <w:lang w:val="en-GB"/>
        </w:rPr>
        <w:t xml:space="preserve">Outcome d. </w:t>
      </w:r>
      <w:r w:rsidR="000D3DE8" w:rsidRPr="00196E76">
        <w:rPr>
          <w:sz w:val="24"/>
          <w:szCs w:val="24"/>
          <w:lang w:val="en-GB"/>
        </w:rPr>
        <w:t>The</w:t>
      </w:r>
      <w:r w:rsidRPr="00196E76">
        <w:rPr>
          <w:sz w:val="24"/>
          <w:szCs w:val="24"/>
          <w:lang w:val="en-GB"/>
        </w:rPr>
        <w:t xml:space="preserve"> Diversity Office takes stock of the complaint handling process within VU Amsterdam.</w:t>
      </w:r>
    </w:p>
    <w:p w14:paraId="2E3120B6" w14:textId="4CBE3B62" w:rsidR="00431BAC" w:rsidRPr="00196E76" w:rsidRDefault="352BA9EC" w:rsidP="7B5D2190">
      <w:pPr>
        <w:pStyle w:val="Heading2"/>
        <w:rPr>
          <w:rFonts w:eastAsia="Calibri"/>
          <w:sz w:val="24"/>
          <w:szCs w:val="24"/>
          <w:lang w:val="en-GB"/>
        </w:rPr>
      </w:pPr>
      <w:bookmarkStart w:id="9" w:name="_Toc143262018"/>
      <w:r w:rsidRPr="00196E76">
        <w:rPr>
          <w:rFonts w:eastAsia="Calibri"/>
          <w:sz w:val="24"/>
          <w:szCs w:val="24"/>
          <w:lang w:val="en-GB"/>
        </w:rPr>
        <w:t>2.3</w:t>
      </w:r>
      <w:r w:rsidR="00835ECF">
        <w:rPr>
          <w:rFonts w:eastAsia="Calibri"/>
          <w:sz w:val="24"/>
          <w:szCs w:val="24"/>
          <w:lang w:val="en-GB"/>
        </w:rPr>
        <w:t xml:space="preserve"> </w:t>
      </w:r>
      <w:r w:rsidRPr="00196E76">
        <w:rPr>
          <w:rFonts w:eastAsia="Calibri"/>
          <w:sz w:val="24"/>
          <w:szCs w:val="24"/>
          <w:lang w:val="en-GB"/>
        </w:rPr>
        <w:t>Supporting activities</w:t>
      </w:r>
      <w:bookmarkEnd w:id="9"/>
    </w:p>
    <w:p w14:paraId="2DC0C521" w14:textId="0230C18F" w:rsidR="00431BAC" w:rsidRPr="00196E76" w:rsidRDefault="004A4368" w:rsidP="7B5D2190">
      <w:pPr>
        <w:pStyle w:val="NoSpacing"/>
        <w:rPr>
          <w:rFonts w:ascii="Calibri" w:eastAsia="Calibri" w:hAnsi="Calibri" w:cs="Calibri"/>
          <w:sz w:val="24"/>
          <w:szCs w:val="24"/>
          <w:lang w:val="en-GB"/>
        </w:rPr>
      </w:pPr>
      <w:r w:rsidRPr="00196E76">
        <w:rPr>
          <w:rFonts w:ascii="Calibri" w:eastAsia="Calibri" w:hAnsi="Calibri" w:cs="Calibri"/>
          <w:sz w:val="24"/>
          <w:szCs w:val="24"/>
          <w:lang w:val="en-GB"/>
        </w:rPr>
        <w:t xml:space="preserve">The Diversity Office also carries out activities that contribute to the </w:t>
      </w:r>
      <w:r w:rsidR="000D3DE8" w:rsidRPr="00196E76">
        <w:rPr>
          <w:rFonts w:ascii="Calibri" w:eastAsia="Calibri" w:hAnsi="Calibri" w:cs="Calibri"/>
          <w:sz w:val="24"/>
          <w:szCs w:val="24"/>
          <w:lang w:val="en-GB"/>
        </w:rPr>
        <w:t>viability</w:t>
      </w:r>
      <w:r w:rsidRPr="00196E76">
        <w:rPr>
          <w:rFonts w:ascii="Calibri" w:eastAsia="Calibri" w:hAnsi="Calibri" w:cs="Calibri"/>
          <w:sz w:val="24"/>
          <w:szCs w:val="24"/>
          <w:lang w:val="en-GB"/>
        </w:rPr>
        <w:t xml:space="preserve">, effectiveness and </w:t>
      </w:r>
      <w:r w:rsidR="000D3DE8" w:rsidRPr="00196E76">
        <w:rPr>
          <w:rFonts w:ascii="Calibri" w:eastAsia="Calibri" w:hAnsi="Calibri" w:cs="Calibri"/>
          <w:sz w:val="24"/>
          <w:szCs w:val="24"/>
          <w:lang w:val="en-GB"/>
        </w:rPr>
        <w:t>continuity</w:t>
      </w:r>
      <w:r w:rsidRPr="00196E76">
        <w:rPr>
          <w:rFonts w:ascii="Calibri" w:eastAsia="Calibri" w:hAnsi="Calibri" w:cs="Calibri"/>
          <w:sz w:val="24"/>
          <w:szCs w:val="24"/>
          <w:lang w:val="en-GB"/>
        </w:rPr>
        <w:t xml:space="preserve"> of the office. In 2024 the Diversity Office strengthens her network, </w:t>
      </w:r>
      <w:r w:rsidR="002B256B">
        <w:rPr>
          <w:rFonts w:ascii="Calibri" w:eastAsia="Calibri" w:hAnsi="Calibri" w:cs="Calibri"/>
          <w:sz w:val="24"/>
          <w:szCs w:val="24"/>
          <w:lang w:val="en-GB"/>
        </w:rPr>
        <w:t>inventor</w:t>
      </w:r>
      <w:r w:rsidR="001F1D7E">
        <w:rPr>
          <w:rFonts w:ascii="Calibri" w:eastAsia="Calibri" w:hAnsi="Calibri" w:cs="Calibri"/>
          <w:sz w:val="24"/>
          <w:szCs w:val="24"/>
          <w:lang w:val="en-GB"/>
        </w:rPr>
        <w:t>ies</w:t>
      </w:r>
      <w:r w:rsidRPr="00196E76">
        <w:rPr>
          <w:rFonts w:ascii="Calibri" w:eastAsia="Calibri" w:hAnsi="Calibri" w:cs="Calibri"/>
          <w:sz w:val="24"/>
          <w:szCs w:val="24"/>
          <w:lang w:val="en-GB"/>
        </w:rPr>
        <w:t xml:space="preserve"> the needs of the VU community and carries out her communications plan.</w:t>
      </w:r>
    </w:p>
    <w:p w14:paraId="575742C0" w14:textId="77777777" w:rsidR="00431BAC" w:rsidRPr="00196E76" w:rsidRDefault="00431BAC" w:rsidP="7B5D2190">
      <w:pPr>
        <w:pStyle w:val="NoSpacing"/>
        <w:rPr>
          <w:rFonts w:ascii="Calibri" w:eastAsia="Calibri" w:hAnsi="Calibri" w:cs="Calibri"/>
          <w:sz w:val="24"/>
          <w:szCs w:val="24"/>
          <w:lang w:val="en-GB"/>
        </w:rPr>
      </w:pPr>
    </w:p>
    <w:p w14:paraId="2BCC9D73" w14:textId="209E6C57" w:rsidR="00431BAC" w:rsidRPr="00196E76" w:rsidRDefault="352BA9EC" w:rsidP="7B5D2190">
      <w:pPr>
        <w:pStyle w:val="NoSpacing"/>
        <w:numPr>
          <w:ilvl w:val="0"/>
          <w:numId w:val="8"/>
        </w:numPr>
        <w:rPr>
          <w:rFonts w:ascii="Calibri" w:eastAsia="Calibri" w:hAnsi="Calibri" w:cs="Calibri"/>
          <w:sz w:val="24"/>
          <w:szCs w:val="24"/>
          <w:lang w:val="en-GB"/>
        </w:rPr>
      </w:pPr>
      <w:r w:rsidRPr="00196E76">
        <w:rPr>
          <w:rFonts w:ascii="Calibri" w:eastAsia="Calibri" w:hAnsi="Calibri" w:cs="Calibri"/>
          <w:sz w:val="24"/>
          <w:szCs w:val="24"/>
          <w:lang w:val="en-GB"/>
        </w:rPr>
        <w:t>The Diversity Office strengthens her network.</w:t>
      </w:r>
    </w:p>
    <w:p w14:paraId="7036F72A" w14:textId="6723AE3D" w:rsidR="00431BAC" w:rsidRPr="00196E76" w:rsidRDefault="76CE0FBB" w:rsidP="7B5D2190">
      <w:pPr>
        <w:pStyle w:val="NoSpacing"/>
        <w:numPr>
          <w:ilvl w:val="1"/>
          <w:numId w:val="8"/>
        </w:numPr>
        <w:rPr>
          <w:rFonts w:ascii="Calibri" w:eastAsia="Calibri" w:hAnsi="Calibri" w:cs="Calibri"/>
          <w:sz w:val="24"/>
          <w:szCs w:val="24"/>
          <w:lang w:val="en-GB"/>
        </w:rPr>
      </w:pPr>
      <w:r w:rsidRPr="00196E76">
        <w:rPr>
          <w:rFonts w:ascii="Calibri" w:eastAsia="Calibri" w:hAnsi="Calibri" w:cs="Calibri"/>
          <w:sz w:val="24"/>
          <w:szCs w:val="24"/>
          <w:lang w:val="en-GB"/>
        </w:rPr>
        <w:t>The Diversity Office strengthens the internal ties with Social Safety to tackle worrisome behaviour</w:t>
      </w:r>
      <w:r w:rsidR="00C277F3">
        <w:rPr>
          <w:rFonts w:ascii="Calibri" w:eastAsia="Calibri" w:hAnsi="Calibri" w:cs="Calibri"/>
          <w:sz w:val="24"/>
          <w:szCs w:val="24"/>
          <w:lang w:val="en-GB"/>
        </w:rPr>
        <w:t xml:space="preserve"> and strengthens the ties with </w:t>
      </w:r>
      <w:r w:rsidRPr="00196E76">
        <w:rPr>
          <w:rFonts w:ascii="Calibri" w:eastAsia="Calibri" w:hAnsi="Calibri" w:cs="Calibri"/>
          <w:sz w:val="24"/>
          <w:szCs w:val="24"/>
          <w:lang w:val="en-GB"/>
        </w:rPr>
        <w:t xml:space="preserve">the service </w:t>
      </w:r>
      <w:r w:rsidR="002B256B" w:rsidRPr="00196E76">
        <w:rPr>
          <w:rFonts w:ascii="Calibri" w:eastAsia="Calibri" w:hAnsi="Calibri" w:cs="Calibri"/>
          <w:sz w:val="24"/>
          <w:szCs w:val="24"/>
          <w:lang w:val="en-GB"/>
        </w:rPr>
        <w:t>department</w:t>
      </w:r>
      <w:r w:rsidRPr="00196E76">
        <w:rPr>
          <w:rFonts w:ascii="Calibri" w:eastAsia="Calibri" w:hAnsi="Calibri" w:cs="Calibri"/>
          <w:sz w:val="24"/>
          <w:szCs w:val="24"/>
          <w:lang w:val="en-GB"/>
        </w:rPr>
        <w:t xml:space="preserve"> </w:t>
      </w:r>
      <w:r w:rsidRPr="00196E76">
        <w:rPr>
          <w:rFonts w:ascii="Calibri" w:eastAsia="Calibri" w:hAnsi="Calibri" w:cs="Calibri"/>
          <w:sz w:val="24"/>
          <w:szCs w:val="24"/>
          <w:lang w:val="en-GB"/>
        </w:rPr>
        <w:lastRenderedPageBreak/>
        <w:t>Student and Education Affairs and student associations such as FAM, ISA and Anatolia.</w:t>
      </w:r>
    </w:p>
    <w:p w14:paraId="76DB9F5D" w14:textId="10D6EAE7" w:rsidR="00431BAC" w:rsidRPr="00196E76" w:rsidRDefault="5F49A0A2" w:rsidP="7B5D2190">
      <w:pPr>
        <w:pStyle w:val="NoSpacing"/>
        <w:numPr>
          <w:ilvl w:val="1"/>
          <w:numId w:val="8"/>
        </w:numPr>
        <w:rPr>
          <w:rFonts w:ascii="Calibri" w:eastAsia="Calibri" w:hAnsi="Calibri" w:cs="Calibri"/>
          <w:sz w:val="24"/>
          <w:szCs w:val="24"/>
          <w:lang w:val="en-GB"/>
        </w:rPr>
      </w:pPr>
      <w:r w:rsidRPr="00196E76">
        <w:rPr>
          <w:rFonts w:ascii="Calibri" w:eastAsia="Calibri" w:hAnsi="Calibri" w:cs="Calibri"/>
          <w:sz w:val="24"/>
          <w:szCs w:val="24"/>
          <w:lang w:val="en-GB"/>
        </w:rPr>
        <w:t xml:space="preserve">The Diversity Office strengthens ties with external parties by being part of the National Network of Diversity Officers </w:t>
      </w:r>
      <w:r w:rsidR="00C277F3">
        <w:rPr>
          <w:rFonts w:ascii="Calibri" w:eastAsia="Calibri" w:hAnsi="Calibri" w:cs="Calibri"/>
          <w:sz w:val="24"/>
          <w:szCs w:val="24"/>
          <w:lang w:val="en-GB"/>
        </w:rPr>
        <w:t>to</w:t>
      </w:r>
      <w:r w:rsidRPr="00196E76">
        <w:rPr>
          <w:rFonts w:ascii="Calibri" w:eastAsia="Calibri" w:hAnsi="Calibri" w:cs="Calibri"/>
          <w:sz w:val="24"/>
          <w:szCs w:val="24"/>
          <w:lang w:val="en-GB"/>
        </w:rPr>
        <w:t xml:space="preserve"> exchange knowledge and experience on setting up and carrying out</w:t>
      </w:r>
      <w:r w:rsidR="00C277F3">
        <w:rPr>
          <w:rFonts w:ascii="Calibri" w:eastAsia="Calibri" w:hAnsi="Calibri" w:cs="Calibri"/>
          <w:sz w:val="24"/>
          <w:szCs w:val="24"/>
          <w:lang w:val="en-GB"/>
        </w:rPr>
        <w:t xml:space="preserve"> the</w:t>
      </w:r>
      <w:r w:rsidRPr="00196E76">
        <w:rPr>
          <w:rFonts w:ascii="Calibri" w:eastAsia="Calibri" w:hAnsi="Calibri" w:cs="Calibri"/>
          <w:sz w:val="24"/>
          <w:szCs w:val="24"/>
          <w:lang w:val="en-GB"/>
        </w:rPr>
        <w:t xml:space="preserve"> diversity policy.</w:t>
      </w:r>
    </w:p>
    <w:p w14:paraId="11A9D27F" w14:textId="5AB3BBD5" w:rsidR="0080187B" w:rsidRPr="00196E76" w:rsidRDefault="0080187B" w:rsidP="7B5D2190">
      <w:pPr>
        <w:pStyle w:val="NoSpacing"/>
        <w:numPr>
          <w:ilvl w:val="1"/>
          <w:numId w:val="8"/>
        </w:numPr>
        <w:rPr>
          <w:rFonts w:ascii="Calibri" w:eastAsia="Calibri" w:hAnsi="Calibri" w:cs="Calibri"/>
          <w:sz w:val="24"/>
          <w:szCs w:val="24"/>
          <w:lang w:val="en-GB"/>
        </w:rPr>
      </w:pPr>
      <w:r w:rsidRPr="00196E76">
        <w:rPr>
          <w:rFonts w:ascii="Calibri" w:eastAsia="Calibri" w:hAnsi="Calibri" w:cs="Calibri"/>
          <w:sz w:val="24"/>
          <w:szCs w:val="24"/>
          <w:lang w:val="en-GB"/>
        </w:rPr>
        <w:t xml:space="preserve">The Diversity Office supports established and </w:t>
      </w:r>
      <w:r w:rsidR="00C277F3">
        <w:rPr>
          <w:rFonts w:ascii="Calibri" w:eastAsia="Calibri" w:hAnsi="Calibri" w:cs="Calibri"/>
          <w:sz w:val="24"/>
          <w:szCs w:val="24"/>
          <w:lang w:val="en-GB"/>
        </w:rPr>
        <w:t>upcoming</w:t>
      </w:r>
      <w:r w:rsidRPr="00196E76">
        <w:rPr>
          <w:rFonts w:ascii="Calibri" w:eastAsia="Calibri" w:hAnsi="Calibri" w:cs="Calibri"/>
          <w:sz w:val="24"/>
          <w:szCs w:val="24"/>
          <w:lang w:val="en-GB"/>
        </w:rPr>
        <w:t xml:space="preserve"> diversity networks of VU Amsterdam to strengthen their mission and goals.</w:t>
      </w:r>
    </w:p>
    <w:p w14:paraId="627DA1D4" w14:textId="77777777" w:rsidR="00431BAC" w:rsidRPr="00196E76" w:rsidRDefault="00431BAC" w:rsidP="7B5D2190">
      <w:pPr>
        <w:pStyle w:val="NoSpacing"/>
        <w:rPr>
          <w:rFonts w:ascii="Calibri" w:eastAsia="Calibri" w:hAnsi="Calibri" w:cs="Calibri"/>
          <w:sz w:val="24"/>
          <w:szCs w:val="24"/>
          <w:lang w:val="en-GB"/>
        </w:rPr>
      </w:pPr>
    </w:p>
    <w:p w14:paraId="3644B590" w14:textId="79D413BA" w:rsidR="00431BAC" w:rsidRPr="00196E76" w:rsidRDefault="352BA9EC" w:rsidP="7B5D2190">
      <w:pPr>
        <w:pStyle w:val="NoSpacing"/>
        <w:numPr>
          <w:ilvl w:val="0"/>
          <w:numId w:val="7"/>
        </w:numPr>
        <w:rPr>
          <w:sz w:val="24"/>
          <w:szCs w:val="24"/>
          <w:lang w:val="en-GB"/>
        </w:rPr>
      </w:pPr>
      <w:r w:rsidRPr="00196E76">
        <w:rPr>
          <w:rFonts w:ascii="Calibri" w:eastAsia="Calibri" w:hAnsi="Calibri" w:cs="Calibri"/>
          <w:sz w:val="24"/>
          <w:szCs w:val="24"/>
          <w:lang w:val="en-GB"/>
        </w:rPr>
        <w:t>The Diversity Office takes stock of the needs of the VU community.</w:t>
      </w:r>
    </w:p>
    <w:p w14:paraId="64B436E5" w14:textId="64D809FE" w:rsidR="00431BAC" w:rsidRPr="00196E76" w:rsidRDefault="35E4D101" w:rsidP="7B5D2190">
      <w:pPr>
        <w:pStyle w:val="NoSpacing"/>
        <w:numPr>
          <w:ilvl w:val="1"/>
          <w:numId w:val="7"/>
        </w:numPr>
        <w:rPr>
          <w:sz w:val="24"/>
          <w:szCs w:val="24"/>
          <w:lang w:val="en-GB"/>
        </w:rPr>
      </w:pPr>
      <w:r w:rsidRPr="00196E76">
        <w:rPr>
          <w:sz w:val="24"/>
          <w:szCs w:val="24"/>
          <w:lang w:val="en-GB"/>
        </w:rPr>
        <w:t xml:space="preserve">The Diversity Office sponsors initiatives for diversity and inclusion for and by VU students and staff members. This activity supports the initiative and self-sufficiency of VU students and staff members and </w:t>
      </w:r>
      <w:r w:rsidR="0006476E">
        <w:rPr>
          <w:sz w:val="24"/>
          <w:szCs w:val="24"/>
          <w:lang w:val="en-GB"/>
        </w:rPr>
        <w:t>allows</w:t>
      </w:r>
      <w:r w:rsidRPr="00196E76">
        <w:rPr>
          <w:sz w:val="24"/>
          <w:szCs w:val="24"/>
          <w:lang w:val="en-GB"/>
        </w:rPr>
        <w:t xml:space="preserve"> the Diversity Office </w:t>
      </w:r>
      <w:r w:rsidR="0006476E">
        <w:rPr>
          <w:sz w:val="24"/>
          <w:szCs w:val="24"/>
          <w:lang w:val="en-GB"/>
        </w:rPr>
        <w:t>to learn</w:t>
      </w:r>
      <w:r w:rsidRPr="00196E76">
        <w:rPr>
          <w:sz w:val="24"/>
          <w:szCs w:val="24"/>
          <w:lang w:val="en-GB"/>
        </w:rPr>
        <w:t xml:space="preserve"> about their needs.</w:t>
      </w:r>
    </w:p>
    <w:p w14:paraId="06EC36A0" w14:textId="6D5379C7" w:rsidR="00431BAC" w:rsidRPr="00196E76" w:rsidRDefault="0095930B" w:rsidP="7B5D2190">
      <w:pPr>
        <w:pStyle w:val="NoSpacing"/>
        <w:numPr>
          <w:ilvl w:val="1"/>
          <w:numId w:val="7"/>
        </w:numPr>
        <w:rPr>
          <w:sz w:val="24"/>
          <w:szCs w:val="24"/>
          <w:lang w:val="en-GB"/>
        </w:rPr>
      </w:pPr>
      <w:r w:rsidRPr="00196E76">
        <w:rPr>
          <w:sz w:val="24"/>
          <w:szCs w:val="24"/>
          <w:lang w:val="en-GB"/>
        </w:rPr>
        <w:t xml:space="preserve">The Diversity Office supports each faculty and service department to assign a Decentralised Diversity Office or </w:t>
      </w:r>
      <w:r w:rsidR="0006476E" w:rsidRPr="00196E76">
        <w:rPr>
          <w:sz w:val="24"/>
          <w:szCs w:val="24"/>
          <w:lang w:val="en-GB"/>
        </w:rPr>
        <w:t xml:space="preserve">Diversity </w:t>
      </w:r>
      <w:r w:rsidR="0006476E">
        <w:rPr>
          <w:sz w:val="24"/>
          <w:szCs w:val="24"/>
          <w:lang w:val="en-GB"/>
        </w:rPr>
        <w:t>W</w:t>
      </w:r>
      <w:r w:rsidRPr="00196E76">
        <w:rPr>
          <w:sz w:val="24"/>
          <w:szCs w:val="24"/>
          <w:lang w:val="en-GB"/>
        </w:rPr>
        <w:t xml:space="preserve">ork </w:t>
      </w:r>
      <w:r w:rsidR="0006476E">
        <w:rPr>
          <w:sz w:val="24"/>
          <w:szCs w:val="24"/>
          <w:lang w:val="en-GB"/>
        </w:rPr>
        <w:t>G</w:t>
      </w:r>
      <w:r w:rsidRPr="00196E76">
        <w:rPr>
          <w:sz w:val="24"/>
          <w:szCs w:val="24"/>
          <w:lang w:val="en-GB"/>
        </w:rPr>
        <w:t xml:space="preserve">roup that is up to date on the needs of their division. </w:t>
      </w:r>
    </w:p>
    <w:p w14:paraId="595F400A" w14:textId="4FF01D5D" w:rsidR="00431BAC" w:rsidRPr="00196E76" w:rsidRDefault="62989660" w:rsidP="7B5D2190">
      <w:pPr>
        <w:pStyle w:val="NoSpacing"/>
        <w:numPr>
          <w:ilvl w:val="1"/>
          <w:numId w:val="7"/>
        </w:numPr>
        <w:rPr>
          <w:sz w:val="24"/>
          <w:szCs w:val="24"/>
          <w:lang w:val="en-GB"/>
        </w:rPr>
      </w:pPr>
      <w:r w:rsidRPr="00196E76">
        <w:rPr>
          <w:sz w:val="24"/>
          <w:szCs w:val="24"/>
          <w:lang w:val="en-GB"/>
        </w:rPr>
        <w:t xml:space="preserve">The Diversity Office narrows down her </w:t>
      </w:r>
      <w:r w:rsidR="002B256B" w:rsidRPr="00196E76">
        <w:rPr>
          <w:sz w:val="24"/>
          <w:szCs w:val="24"/>
          <w:lang w:val="en-GB"/>
        </w:rPr>
        <w:t>role</w:t>
      </w:r>
      <w:r w:rsidRPr="00196E76">
        <w:rPr>
          <w:sz w:val="24"/>
          <w:szCs w:val="24"/>
          <w:lang w:val="en-GB"/>
        </w:rPr>
        <w:t xml:space="preserve"> in </w:t>
      </w:r>
      <w:r w:rsidR="00476626">
        <w:rPr>
          <w:sz w:val="24"/>
          <w:szCs w:val="24"/>
          <w:lang w:val="en-GB"/>
        </w:rPr>
        <w:t>requests</w:t>
      </w:r>
      <w:r w:rsidRPr="00196E76">
        <w:rPr>
          <w:sz w:val="24"/>
          <w:szCs w:val="24"/>
          <w:lang w:val="en-GB"/>
        </w:rPr>
        <w:t xml:space="preserve"> for advice and </w:t>
      </w:r>
      <w:r w:rsidR="00476626">
        <w:rPr>
          <w:sz w:val="24"/>
          <w:szCs w:val="24"/>
          <w:lang w:val="en-GB"/>
        </w:rPr>
        <w:t xml:space="preserve">in </w:t>
      </w:r>
      <w:r w:rsidRPr="00196E76">
        <w:rPr>
          <w:sz w:val="24"/>
          <w:szCs w:val="24"/>
          <w:lang w:val="en-GB"/>
        </w:rPr>
        <w:t xml:space="preserve">complaint handling and makes her role </w:t>
      </w:r>
      <w:r w:rsidR="0006476E">
        <w:rPr>
          <w:sz w:val="24"/>
          <w:szCs w:val="24"/>
          <w:lang w:val="en-GB"/>
        </w:rPr>
        <w:t xml:space="preserve">clear to and </w:t>
      </w:r>
      <w:r w:rsidRPr="00196E76">
        <w:rPr>
          <w:sz w:val="24"/>
          <w:szCs w:val="24"/>
          <w:lang w:val="en-GB"/>
        </w:rPr>
        <w:t>visible for the VU community.</w:t>
      </w:r>
    </w:p>
    <w:p w14:paraId="5AB1478E" w14:textId="77777777" w:rsidR="00205384" w:rsidRPr="00196E76" w:rsidRDefault="00205384" w:rsidP="00205384">
      <w:pPr>
        <w:pStyle w:val="NoSpacing"/>
        <w:ind w:left="1080"/>
        <w:rPr>
          <w:sz w:val="24"/>
          <w:szCs w:val="24"/>
          <w:lang w:val="en-GB"/>
        </w:rPr>
      </w:pPr>
    </w:p>
    <w:p w14:paraId="3A54682C" w14:textId="14A6A331" w:rsidR="00431BAC" w:rsidRPr="00196E76" w:rsidRDefault="002B256B" w:rsidP="7B5D2190">
      <w:pPr>
        <w:pStyle w:val="NoSpacing"/>
        <w:numPr>
          <w:ilvl w:val="0"/>
          <w:numId w:val="6"/>
        </w:numPr>
        <w:rPr>
          <w:sz w:val="24"/>
          <w:szCs w:val="24"/>
          <w:lang w:val="en-GB"/>
        </w:rPr>
      </w:pPr>
      <w:r w:rsidRPr="00196E76">
        <w:rPr>
          <w:sz w:val="24"/>
          <w:szCs w:val="24"/>
          <w:lang w:val="en-GB"/>
        </w:rPr>
        <w:t>The</w:t>
      </w:r>
      <w:r w:rsidR="5EF3CBB3" w:rsidRPr="00196E76">
        <w:rPr>
          <w:sz w:val="24"/>
          <w:szCs w:val="24"/>
          <w:lang w:val="en-GB"/>
        </w:rPr>
        <w:t xml:space="preserve"> Diversity Office writes a communications plan and carries it out.</w:t>
      </w:r>
    </w:p>
    <w:p w14:paraId="69794996" w14:textId="788CA621" w:rsidR="00431BAC" w:rsidRPr="00196E76" w:rsidRDefault="5EF3CBB3" w:rsidP="7B5D2190">
      <w:pPr>
        <w:pStyle w:val="NoSpacing"/>
        <w:numPr>
          <w:ilvl w:val="1"/>
          <w:numId w:val="6"/>
        </w:numPr>
        <w:rPr>
          <w:rFonts w:ascii="Calibri" w:eastAsia="Calibri" w:hAnsi="Calibri" w:cs="Calibri"/>
          <w:sz w:val="24"/>
          <w:szCs w:val="24"/>
          <w:lang w:val="en-GB"/>
        </w:rPr>
      </w:pPr>
      <w:r w:rsidRPr="00196E76">
        <w:rPr>
          <w:rFonts w:ascii="Calibri" w:eastAsia="Calibri" w:hAnsi="Calibri" w:cs="Calibri"/>
          <w:sz w:val="24"/>
          <w:szCs w:val="24"/>
          <w:lang w:val="en-GB"/>
        </w:rPr>
        <w:t>The Diversity Office employs various communications channels to reach her target audience.</w:t>
      </w:r>
    </w:p>
    <w:p w14:paraId="2E583116" w14:textId="39534665" w:rsidR="00431BAC" w:rsidRPr="00196E76" w:rsidRDefault="5EF3CBB3" w:rsidP="7B5D2190">
      <w:pPr>
        <w:pStyle w:val="ListParagraph"/>
        <w:numPr>
          <w:ilvl w:val="1"/>
          <w:numId w:val="6"/>
        </w:numPr>
        <w:spacing w:after="0"/>
        <w:rPr>
          <w:rFonts w:ascii="Calibri" w:eastAsia="Calibri" w:hAnsi="Calibri" w:cs="Calibri"/>
          <w:sz w:val="24"/>
          <w:szCs w:val="24"/>
          <w:lang w:val="en-GB"/>
        </w:rPr>
      </w:pPr>
      <w:r w:rsidRPr="00196E76">
        <w:rPr>
          <w:rFonts w:ascii="Calibri" w:eastAsia="Calibri" w:hAnsi="Calibri" w:cs="Calibri"/>
          <w:sz w:val="24"/>
          <w:szCs w:val="24"/>
          <w:lang w:val="en-GB"/>
        </w:rPr>
        <w:t>The analytics of the webpages of the Diversity Office indicate that the information on those pages is relevant.</w:t>
      </w:r>
    </w:p>
    <w:p w14:paraId="77F245F3" w14:textId="1386ADDB" w:rsidR="00431BAC" w:rsidRPr="00196E76" w:rsidRDefault="5EF3CBB3" w:rsidP="7B5D2190">
      <w:pPr>
        <w:pStyle w:val="ListParagraph"/>
        <w:numPr>
          <w:ilvl w:val="1"/>
          <w:numId w:val="6"/>
        </w:numPr>
        <w:spacing w:after="0"/>
        <w:rPr>
          <w:rFonts w:ascii="Calibri" w:eastAsia="Calibri" w:hAnsi="Calibri" w:cs="Calibri"/>
          <w:sz w:val="24"/>
          <w:szCs w:val="24"/>
          <w:lang w:val="en-GB"/>
        </w:rPr>
      </w:pPr>
      <w:r w:rsidRPr="00196E76">
        <w:rPr>
          <w:rFonts w:ascii="Calibri" w:eastAsia="Calibri" w:hAnsi="Calibri" w:cs="Calibri"/>
          <w:sz w:val="24"/>
          <w:szCs w:val="24"/>
          <w:lang w:val="en-GB"/>
        </w:rPr>
        <w:t>When relevant, the Diversity Office writes for new or existing projects a communications plan.</w:t>
      </w:r>
    </w:p>
    <w:p w14:paraId="7FFC5602" w14:textId="115C347F" w:rsidR="00431BAC" w:rsidRPr="00196E76" w:rsidRDefault="65967158" w:rsidP="000B179B">
      <w:pPr>
        <w:pStyle w:val="ListParagraph"/>
        <w:numPr>
          <w:ilvl w:val="1"/>
          <w:numId w:val="6"/>
        </w:numPr>
        <w:spacing w:after="0"/>
        <w:rPr>
          <w:rFonts w:ascii="Calibri" w:eastAsia="Calibri" w:hAnsi="Calibri" w:cs="Calibri"/>
          <w:sz w:val="24"/>
          <w:szCs w:val="24"/>
          <w:lang w:val="en-GB"/>
        </w:rPr>
      </w:pPr>
      <w:r w:rsidRPr="00196E76">
        <w:rPr>
          <w:rFonts w:ascii="Calibri" w:eastAsia="Calibri" w:hAnsi="Calibri" w:cs="Calibri"/>
          <w:sz w:val="24"/>
          <w:szCs w:val="24"/>
          <w:lang w:val="en-GB"/>
        </w:rPr>
        <w:t>The events that the Diversity Office organises, get the number of visitors the Diversity Office aimed for.</w:t>
      </w:r>
      <w:r w:rsidR="00431BAC" w:rsidRPr="00196E76">
        <w:rPr>
          <w:sz w:val="24"/>
          <w:szCs w:val="24"/>
          <w:lang w:val="en-GB"/>
        </w:rPr>
        <w:br w:type="page"/>
      </w:r>
    </w:p>
    <w:p w14:paraId="0E7C8F21" w14:textId="48112AED" w:rsidR="00431BAC" w:rsidRPr="00196E76" w:rsidRDefault="352BA9EC" w:rsidP="7B5D2190">
      <w:pPr>
        <w:pStyle w:val="Heading1"/>
        <w:rPr>
          <w:sz w:val="24"/>
          <w:szCs w:val="24"/>
          <w:lang w:val="en-GB"/>
        </w:rPr>
      </w:pPr>
      <w:bookmarkStart w:id="10" w:name="_Toc143262033"/>
      <w:r w:rsidRPr="00196E76">
        <w:rPr>
          <w:sz w:val="24"/>
          <w:szCs w:val="24"/>
          <w:lang w:val="en-GB"/>
        </w:rPr>
        <w:lastRenderedPageBreak/>
        <w:t>Appendices</w:t>
      </w:r>
      <w:bookmarkEnd w:id="10"/>
    </w:p>
    <w:p w14:paraId="5B8B96F7" w14:textId="286E750D" w:rsidR="00431BAC" w:rsidRPr="00196E76" w:rsidRDefault="22AA26B8" w:rsidP="7B5D2190">
      <w:pPr>
        <w:pStyle w:val="Heading2"/>
        <w:rPr>
          <w:sz w:val="24"/>
          <w:szCs w:val="24"/>
          <w:lang w:val="en-GB"/>
        </w:rPr>
      </w:pPr>
      <w:bookmarkStart w:id="11" w:name="_Toc143262034"/>
      <w:r w:rsidRPr="00196E76">
        <w:rPr>
          <w:sz w:val="24"/>
          <w:szCs w:val="24"/>
          <w:lang w:val="en-GB"/>
        </w:rPr>
        <w:t>A. Elaboration on the impact goals</w:t>
      </w:r>
      <w:bookmarkEnd w:id="11"/>
    </w:p>
    <w:p w14:paraId="152B617E" w14:textId="2FC6E38C" w:rsidR="00431BAC" w:rsidRPr="00196E76" w:rsidRDefault="352BA9EC" w:rsidP="7B5D2190">
      <w:pPr>
        <w:pStyle w:val="NoSpacing"/>
        <w:rPr>
          <w:sz w:val="24"/>
          <w:szCs w:val="24"/>
          <w:lang w:val="en-GB"/>
        </w:rPr>
      </w:pPr>
      <w:r w:rsidRPr="00196E76">
        <w:rPr>
          <w:sz w:val="24"/>
          <w:szCs w:val="24"/>
          <w:lang w:val="en-GB"/>
        </w:rPr>
        <w:t xml:space="preserve">In her lifetime, the Diversity Office works to achieve six end goals, or impact goals. Once VU Amsterdam achieves these goals, the Diversity Office has become </w:t>
      </w:r>
      <w:r w:rsidR="0028497C">
        <w:rPr>
          <w:sz w:val="24"/>
          <w:szCs w:val="24"/>
          <w:lang w:val="en-GB"/>
        </w:rPr>
        <w:t>redundant</w:t>
      </w:r>
      <w:r w:rsidRPr="00196E76">
        <w:rPr>
          <w:sz w:val="24"/>
          <w:szCs w:val="24"/>
          <w:lang w:val="en-GB"/>
        </w:rPr>
        <w:t>. The impact goals are as follows:</w:t>
      </w:r>
    </w:p>
    <w:p w14:paraId="3C47D77F" w14:textId="77777777" w:rsidR="00431BAC" w:rsidRPr="00196E76" w:rsidRDefault="00431BAC" w:rsidP="7B5D2190">
      <w:pPr>
        <w:pStyle w:val="NoSpacing"/>
        <w:rPr>
          <w:sz w:val="24"/>
          <w:szCs w:val="24"/>
          <w:lang w:val="en-GB"/>
        </w:rPr>
      </w:pPr>
    </w:p>
    <w:p w14:paraId="2B22E9DF" w14:textId="77777777" w:rsidR="00431BAC" w:rsidRPr="00196E76" w:rsidRDefault="352BA9EC" w:rsidP="7B5D2190">
      <w:pPr>
        <w:pStyle w:val="NoSpacing"/>
        <w:numPr>
          <w:ilvl w:val="0"/>
          <w:numId w:val="12"/>
        </w:numPr>
        <w:rPr>
          <w:sz w:val="24"/>
          <w:szCs w:val="24"/>
          <w:lang w:val="en-GB"/>
        </w:rPr>
      </w:pPr>
      <w:r w:rsidRPr="00196E76">
        <w:rPr>
          <w:sz w:val="24"/>
          <w:szCs w:val="24"/>
          <w:lang w:val="en-GB"/>
        </w:rPr>
        <w:t>Staff diversity equals student diversity.</w:t>
      </w:r>
    </w:p>
    <w:p w14:paraId="7572D578" w14:textId="7C14379D" w:rsidR="00431BAC" w:rsidRPr="00196E76" w:rsidRDefault="352BA9EC" w:rsidP="7B5D2190">
      <w:pPr>
        <w:pStyle w:val="NoSpacing"/>
        <w:ind w:left="720"/>
        <w:rPr>
          <w:rFonts w:ascii="Calibri" w:eastAsia="Calibri" w:hAnsi="Calibri" w:cs="Calibri"/>
          <w:sz w:val="24"/>
          <w:szCs w:val="24"/>
          <w:lang w:val="en-GB"/>
        </w:rPr>
      </w:pPr>
      <w:r w:rsidRPr="00196E76">
        <w:rPr>
          <w:sz w:val="24"/>
          <w:szCs w:val="24"/>
          <w:lang w:val="en-GB"/>
        </w:rPr>
        <w:t>While the student population of VU Amsterdam is very diverse, the diversity among staff lags far behind. That may mean that there are structures and mechanisms that hinder some groups and favour others a</w:t>
      </w:r>
      <w:r w:rsidR="0028497C">
        <w:rPr>
          <w:sz w:val="24"/>
          <w:szCs w:val="24"/>
          <w:lang w:val="en-GB"/>
        </w:rPr>
        <w:t>n</w:t>
      </w:r>
      <w:r w:rsidRPr="00196E76">
        <w:rPr>
          <w:sz w:val="24"/>
          <w:szCs w:val="24"/>
          <w:lang w:val="en-GB"/>
        </w:rPr>
        <w:t>d that there is a lack of role models who make diversity visible. That is something we aim to change.</w:t>
      </w:r>
    </w:p>
    <w:p w14:paraId="5174450B" w14:textId="77777777" w:rsidR="00431BAC" w:rsidRPr="00196E76" w:rsidRDefault="00431BAC" w:rsidP="7B5D2190">
      <w:pPr>
        <w:pStyle w:val="NoSpacing"/>
        <w:rPr>
          <w:sz w:val="24"/>
          <w:szCs w:val="24"/>
          <w:lang w:val="en-GB"/>
        </w:rPr>
      </w:pPr>
    </w:p>
    <w:p w14:paraId="748998ED" w14:textId="45F21346" w:rsidR="00431BAC" w:rsidRPr="00196E76" w:rsidRDefault="00D65DE7" w:rsidP="7B5D2190">
      <w:pPr>
        <w:pStyle w:val="NoSpacing"/>
        <w:numPr>
          <w:ilvl w:val="0"/>
          <w:numId w:val="12"/>
        </w:numPr>
        <w:rPr>
          <w:sz w:val="24"/>
          <w:szCs w:val="24"/>
          <w:lang w:val="en-GB"/>
        </w:rPr>
      </w:pPr>
      <w:r w:rsidRPr="00196E76">
        <w:rPr>
          <w:sz w:val="24"/>
          <w:szCs w:val="24"/>
          <w:lang w:val="en-GB"/>
        </w:rPr>
        <w:t xml:space="preserve">Students and staff experience that individual differences are acknowledged and valued for equal opportunities in their learning </w:t>
      </w:r>
      <w:r w:rsidR="0028497C">
        <w:rPr>
          <w:sz w:val="24"/>
          <w:szCs w:val="24"/>
          <w:lang w:val="en-GB"/>
        </w:rPr>
        <w:t>or</w:t>
      </w:r>
      <w:r w:rsidRPr="00196E76">
        <w:rPr>
          <w:sz w:val="24"/>
          <w:szCs w:val="24"/>
          <w:lang w:val="en-GB"/>
        </w:rPr>
        <w:t xml:space="preserve"> working environment.</w:t>
      </w:r>
    </w:p>
    <w:p w14:paraId="5DBCA572" w14:textId="0A7EE70C" w:rsidR="00431BAC" w:rsidRPr="00196E76" w:rsidRDefault="352BA9EC" w:rsidP="7B5D2190">
      <w:pPr>
        <w:pStyle w:val="NoSpacing"/>
        <w:ind w:left="720"/>
        <w:rPr>
          <w:rFonts w:ascii="Calibri" w:eastAsia="Calibri" w:hAnsi="Calibri" w:cs="Calibri"/>
          <w:sz w:val="24"/>
          <w:szCs w:val="24"/>
          <w:lang w:val="en-GB"/>
        </w:rPr>
      </w:pPr>
      <w:r w:rsidRPr="00196E76">
        <w:rPr>
          <w:sz w:val="24"/>
          <w:szCs w:val="24"/>
          <w:lang w:val="en-GB"/>
        </w:rPr>
        <w:t xml:space="preserve">VU Amsterdam strives for an inclusive culture in classrooms, teams and research groups, where students and staff experience the contributions stemming from their background and capacities are utilised and valued. To achieve this goal, we critically analyse the interactions between students and between staff on the norms of the ‘standard’ student or staff member. </w:t>
      </w:r>
      <w:r w:rsidR="0028497C">
        <w:rPr>
          <w:sz w:val="24"/>
          <w:szCs w:val="24"/>
          <w:lang w:val="en-GB"/>
        </w:rPr>
        <w:t>Additionally,</w:t>
      </w:r>
      <w:r w:rsidRPr="00196E76">
        <w:rPr>
          <w:sz w:val="24"/>
          <w:szCs w:val="24"/>
          <w:lang w:val="en-GB"/>
        </w:rPr>
        <w:t xml:space="preserve"> when hosting group activities, we take cultural differences into account to ensure that nobody is left out.</w:t>
      </w:r>
    </w:p>
    <w:p w14:paraId="2923EF3E" w14:textId="77777777" w:rsidR="00431BAC" w:rsidRPr="00196E76" w:rsidRDefault="00431BAC" w:rsidP="7B5D2190">
      <w:pPr>
        <w:pStyle w:val="NoSpacing"/>
        <w:rPr>
          <w:sz w:val="24"/>
          <w:szCs w:val="24"/>
          <w:lang w:val="en-GB"/>
        </w:rPr>
      </w:pPr>
    </w:p>
    <w:p w14:paraId="629DD56B" w14:textId="677DAEDC" w:rsidR="00431BAC" w:rsidRPr="00196E76" w:rsidRDefault="352BA9EC" w:rsidP="7B5D2190">
      <w:pPr>
        <w:pStyle w:val="NoSpacing"/>
        <w:numPr>
          <w:ilvl w:val="0"/>
          <w:numId w:val="12"/>
        </w:numPr>
        <w:rPr>
          <w:sz w:val="24"/>
          <w:szCs w:val="24"/>
          <w:lang w:val="en-GB"/>
        </w:rPr>
      </w:pPr>
      <w:r w:rsidRPr="00196E76">
        <w:rPr>
          <w:sz w:val="24"/>
          <w:szCs w:val="24"/>
          <w:lang w:val="en-GB"/>
        </w:rPr>
        <w:t>Curricula are inclusive in terms of student backgrounds, student success and knowledge perspectives.</w:t>
      </w:r>
    </w:p>
    <w:p w14:paraId="5C11570A" w14:textId="56B2395D" w:rsidR="00431BAC" w:rsidRPr="00196E76" w:rsidRDefault="352BA9EC" w:rsidP="7B5D2190">
      <w:pPr>
        <w:pStyle w:val="NoSpacing"/>
        <w:ind w:left="720"/>
        <w:rPr>
          <w:rFonts w:ascii="Calibri" w:eastAsia="Calibri" w:hAnsi="Calibri" w:cs="Calibri"/>
          <w:sz w:val="24"/>
          <w:szCs w:val="24"/>
          <w:lang w:val="en-GB"/>
        </w:rPr>
      </w:pPr>
      <w:r w:rsidRPr="00196E76">
        <w:rPr>
          <w:sz w:val="24"/>
          <w:szCs w:val="24"/>
          <w:lang w:val="en-GB"/>
        </w:rPr>
        <w:t>At VU Amsterdam, students must have equal chances to be successful in their academic development regardless of their background and resources.</w:t>
      </w:r>
      <w:r w:rsidR="00835ECF">
        <w:rPr>
          <w:sz w:val="24"/>
          <w:szCs w:val="24"/>
          <w:lang w:val="en-GB"/>
        </w:rPr>
        <w:t xml:space="preserve"> </w:t>
      </w:r>
      <w:r w:rsidRPr="00196E76">
        <w:rPr>
          <w:sz w:val="24"/>
          <w:szCs w:val="24"/>
          <w:lang w:val="en-GB"/>
        </w:rPr>
        <w:t>Moreover, a variety of knowledge perspectives enriches students’ academic knowledge. That is why the D</w:t>
      </w:r>
      <w:r w:rsidR="0028497C">
        <w:rPr>
          <w:sz w:val="24"/>
          <w:szCs w:val="24"/>
          <w:lang w:val="en-GB"/>
        </w:rPr>
        <w:t>iversity Office</w:t>
      </w:r>
      <w:r w:rsidRPr="00196E76">
        <w:rPr>
          <w:sz w:val="24"/>
          <w:szCs w:val="24"/>
          <w:lang w:val="en-GB"/>
        </w:rPr>
        <w:t xml:space="preserve"> aims to enrich the curricula with various points of view, for instance by including the contributions of marginalised voices and the experiences of underrepresented groups.</w:t>
      </w:r>
    </w:p>
    <w:p w14:paraId="20450D6D" w14:textId="77777777" w:rsidR="00431BAC" w:rsidRPr="00196E76" w:rsidRDefault="00431BAC" w:rsidP="7B5D2190">
      <w:pPr>
        <w:pStyle w:val="NoSpacing"/>
        <w:rPr>
          <w:sz w:val="24"/>
          <w:szCs w:val="24"/>
          <w:lang w:val="en-GB"/>
        </w:rPr>
      </w:pPr>
    </w:p>
    <w:p w14:paraId="1420CC91" w14:textId="4912C03B" w:rsidR="00431BAC" w:rsidRPr="00196E76" w:rsidRDefault="352BA9EC" w:rsidP="7B5D2190">
      <w:pPr>
        <w:pStyle w:val="NoSpacing"/>
        <w:numPr>
          <w:ilvl w:val="0"/>
          <w:numId w:val="12"/>
        </w:numPr>
        <w:rPr>
          <w:rFonts w:ascii="Calibri" w:eastAsia="Calibri" w:hAnsi="Calibri" w:cs="Calibri"/>
          <w:sz w:val="24"/>
          <w:szCs w:val="24"/>
          <w:lang w:val="en-GB"/>
        </w:rPr>
      </w:pPr>
      <w:r w:rsidRPr="00196E76">
        <w:rPr>
          <w:sz w:val="24"/>
          <w:szCs w:val="24"/>
          <w:lang w:val="en-GB"/>
        </w:rPr>
        <w:t>VU Amsterdam is a leading university in the Netherlands in research on justice, equity, diversity and inclusion.</w:t>
      </w:r>
    </w:p>
    <w:p w14:paraId="49549278" w14:textId="1B0BBF77" w:rsidR="00431BAC" w:rsidRPr="00196E76" w:rsidRDefault="352BA9EC" w:rsidP="7B5D2190">
      <w:pPr>
        <w:pStyle w:val="NoSpacing"/>
        <w:ind w:left="720"/>
        <w:rPr>
          <w:rFonts w:ascii="Calibri" w:eastAsia="Calibri" w:hAnsi="Calibri" w:cs="Calibri"/>
          <w:sz w:val="24"/>
          <w:szCs w:val="24"/>
          <w:lang w:val="en-GB"/>
        </w:rPr>
      </w:pPr>
      <w:r w:rsidRPr="00196E76">
        <w:rPr>
          <w:sz w:val="24"/>
          <w:szCs w:val="24"/>
          <w:lang w:val="en-GB"/>
        </w:rPr>
        <w:t>More than 200 researchers at VU Amsterdam focus on the broad topic of diversity</w:t>
      </w:r>
      <w:r w:rsidR="00835ECF">
        <w:rPr>
          <w:sz w:val="24"/>
          <w:szCs w:val="24"/>
          <w:lang w:val="en-GB"/>
        </w:rPr>
        <w:t>.</w:t>
      </w:r>
      <w:r w:rsidRPr="00196E76">
        <w:rPr>
          <w:sz w:val="24"/>
          <w:szCs w:val="24"/>
          <w:lang w:val="en-GB"/>
        </w:rPr>
        <w:t xml:space="preserve"> To be a leading figure in this area, our university must stimulate a variety of people to conduct research.</w:t>
      </w:r>
    </w:p>
    <w:p w14:paraId="4C83DD7C" w14:textId="77777777" w:rsidR="00431BAC" w:rsidRPr="00196E76" w:rsidRDefault="00431BAC" w:rsidP="7B5D2190">
      <w:pPr>
        <w:pStyle w:val="NoSpacing"/>
        <w:rPr>
          <w:sz w:val="24"/>
          <w:szCs w:val="24"/>
          <w:lang w:val="en-GB"/>
        </w:rPr>
      </w:pPr>
    </w:p>
    <w:p w14:paraId="79D4BA5B" w14:textId="05420E57" w:rsidR="00431BAC" w:rsidRPr="00196E76" w:rsidRDefault="352BA9EC" w:rsidP="7B5D2190">
      <w:pPr>
        <w:pStyle w:val="NoSpacing"/>
        <w:numPr>
          <w:ilvl w:val="0"/>
          <w:numId w:val="12"/>
        </w:numPr>
        <w:rPr>
          <w:sz w:val="24"/>
          <w:szCs w:val="24"/>
          <w:lang w:val="en-GB"/>
        </w:rPr>
      </w:pPr>
      <w:r w:rsidRPr="00196E76">
        <w:rPr>
          <w:sz w:val="24"/>
          <w:szCs w:val="24"/>
          <w:lang w:val="en-GB"/>
        </w:rPr>
        <w:t xml:space="preserve">Facilities at VU </w:t>
      </w:r>
      <w:r w:rsidR="002B256B" w:rsidRPr="00196E76">
        <w:rPr>
          <w:sz w:val="24"/>
          <w:szCs w:val="24"/>
          <w:lang w:val="en-GB"/>
        </w:rPr>
        <w:t>Amsterdam</w:t>
      </w:r>
      <w:r w:rsidRPr="00196E76">
        <w:rPr>
          <w:sz w:val="24"/>
          <w:szCs w:val="24"/>
          <w:lang w:val="en-GB"/>
        </w:rPr>
        <w:t xml:space="preserve"> are accessible for all bodies and minds.</w:t>
      </w:r>
    </w:p>
    <w:p w14:paraId="70FE2CDE" w14:textId="0504B6B3" w:rsidR="00431BAC" w:rsidRPr="00196E76" w:rsidRDefault="352BA9EC" w:rsidP="7B5D2190">
      <w:pPr>
        <w:pStyle w:val="NoSpacing"/>
        <w:ind w:left="720"/>
        <w:rPr>
          <w:rFonts w:ascii="Calibri" w:eastAsia="Calibri" w:hAnsi="Calibri" w:cs="Calibri"/>
          <w:sz w:val="24"/>
          <w:szCs w:val="24"/>
          <w:lang w:val="en-GB"/>
        </w:rPr>
      </w:pPr>
      <w:r w:rsidRPr="00196E76">
        <w:rPr>
          <w:sz w:val="24"/>
          <w:szCs w:val="24"/>
          <w:lang w:val="en-GB"/>
        </w:rPr>
        <w:t>Facilities of VU Amsterdam, including the buildings, their layout and IT infrastructure, must be accessible by design.</w:t>
      </w:r>
      <w:r w:rsidR="00835ECF">
        <w:rPr>
          <w:sz w:val="24"/>
          <w:szCs w:val="24"/>
          <w:lang w:val="en-GB"/>
        </w:rPr>
        <w:t xml:space="preserve"> </w:t>
      </w:r>
      <w:r w:rsidRPr="00196E76">
        <w:rPr>
          <w:sz w:val="24"/>
          <w:szCs w:val="24"/>
          <w:lang w:val="en-GB"/>
        </w:rPr>
        <w:t xml:space="preserve">This accessibility shows that VU Amsterdam is aware of the existing variety of bodies and visible as well as invisible disabilities. An accessible university meets the needs of students and staff in their study </w:t>
      </w:r>
      <w:r w:rsidR="0028497C">
        <w:rPr>
          <w:sz w:val="24"/>
          <w:szCs w:val="24"/>
          <w:lang w:val="en-GB"/>
        </w:rPr>
        <w:t>or</w:t>
      </w:r>
      <w:r w:rsidRPr="00196E76">
        <w:rPr>
          <w:sz w:val="24"/>
          <w:szCs w:val="24"/>
          <w:lang w:val="en-GB"/>
        </w:rPr>
        <w:t xml:space="preserve"> work environment, allowing these students and staff to flourish at VU Amsterdam.</w:t>
      </w:r>
    </w:p>
    <w:p w14:paraId="620C2B92" w14:textId="77777777" w:rsidR="00431BAC" w:rsidRPr="00196E76" w:rsidRDefault="00431BAC" w:rsidP="7B5D2190">
      <w:pPr>
        <w:pStyle w:val="NoSpacing"/>
        <w:rPr>
          <w:sz w:val="24"/>
          <w:szCs w:val="24"/>
          <w:lang w:val="en-GB"/>
        </w:rPr>
      </w:pPr>
    </w:p>
    <w:p w14:paraId="07F061AD" w14:textId="5C271F35" w:rsidR="00431BAC" w:rsidRPr="00196E76" w:rsidRDefault="352BA9EC" w:rsidP="7B5D2190">
      <w:pPr>
        <w:pStyle w:val="NoSpacing"/>
        <w:numPr>
          <w:ilvl w:val="0"/>
          <w:numId w:val="12"/>
        </w:numPr>
        <w:rPr>
          <w:sz w:val="24"/>
          <w:szCs w:val="24"/>
          <w:lang w:val="en-GB"/>
        </w:rPr>
      </w:pPr>
      <w:r w:rsidRPr="00196E76">
        <w:rPr>
          <w:sz w:val="24"/>
          <w:szCs w:val="24"/>
          <w:lang w:val="en-GB"/>
        </w:rPr>
        <w:lastRenderedPageBreak/>
        <w:t>VU Amsterdam defines institutional processes and international cooperat</w:t>
      </w:r>
      <w:r w:rsidR="0028497C">
        <w:rPr>
          <w:sz w:val="24"/>
          <w:szCs w:val="24"/>
          <w:lang w:val="en-GB"/>
        </w:rPr>
        <w:t>ions</w:t>
      </w:r>
      <w:r w:rsidRPr="00196E76">
        <w:rPr>
          <w:sz w:val="24"/>
          <w:szCs w:val="24"/>
          <w:lang w:val="en-GB"/>
        </w:rPr>
        <w:t xml:space="preserve"> by equity, mutuality and justice.</w:t>
      </w:r>
    </w:p>
    <w:p w14:paraId="2BDFD0F6" w14:textId="26FCE341" w:rsidR="00431BAC" w:rsidRPr="00196E76" w:rsidRDefault="352BA9EC" w:rsidP="7B5D2190">
      <w:pPr>
        <w:pStyle w:val="NoSpacing"/>
        <w:ind w:left="720"/>
        <w:rPr>
          <w:sz w:val="24"/>
          <w:szCs w:val="24"/>
          <w:lang w:val="en-GB"/>
        </w:rPr>
      </w:pPr>
      <w:r w:rsidRPr="00196E76">
        <w:rPr>
          <w:sz w:val="24"/>
          <w:szCs w:val="24"/>
          <w:lang w:val="en-GB"/>
        </w:rPr>
        <w:t>Lengthy and seemingly obvious developments have allowed for systematic favouritism and discrimination to become intertwined with structures and processes. Examples of such structures and processes are international collaborations and recruitment, open access and cost models. By analysing these structures and processes of VU Amsterdam, the university will become aware on how it stimulates honest and equal relations on both an internal and external level.</w:t>
      </w:r>
    </w:p>
    <w:p w14:paraId="4460402A" w14:textId="77777777" w:rsidR="00431BAC" w:rsidRPr="00196E76" w:rsidRDefault="00431BAC" w:rsidP="7B5D2190">
      <w:pPr>
        <w:pStyle w:val="NoSpacing"/>
        <w:rPr>
          <w:sz w:val="24"/>
          <w:szCs w:val="24"/>
          <w:lang w:val="en-GB"/>
        </w:rPr>
      </w:pPr>
    </w:p>
    <w:p w14:paraId="3B8A5A15" w14:textId="7BA958D1" w:rsidR="00431BAC" w:rsidRPr="00196E76" w:rsidRDefault="352BA9EC" w:rsidP="7B5D2190">
      <w:pPr>
        <w:pStyle w:val="NoSpacing"/>
        <w:rPr>
          <w:sz w:val="24"/>
          <w:szCs w:val="24"/>
          <w:lang w:val="en-GB"/>
        </w:rPr>
      </w:pPr>
      <w:r w:rsidRPr="00196E76">
        <w:rPr>
          <w:sz w:val="24"/>
          <w:szCs w:val="24"/>
          <w:lang w:val="en-GB"/>
        </w:rPr>
        <w:t>The Diversity Office concretises these impact goals by setting up specific outcomes on a yearly basis, which are tied to new and existing projects of the Diversity Office.</w:t>
      </w:r>
    </w:p>
    <w:p w14:paraId="45AEB4C4" w14:textId="4B59E266" w:rsidR="00431BAC" w:rsidRPr="00196E76" w:rsidRDefault="59836600" w:rsidP="7B5D2190">
      <w:pPr>
        <w:pStyle w:val="Heading2"/>
        <w:rPr>
          <w:sz w:val="24"/>
          <w:szCs w:val="24"/>
          <w:lang w:val="en-GB"/>
        </w:rPr>
      </w:pPr>
      <w:bookmarkStart w:id="12" w:name="_Toc143262035"/>
      <w:r w:rsidRPr="00196E76">
        <w:rPr>
          <w:sz w:val="24"/>
          <w:szCs w:val="24"/>
          <w:lang w:val="en-GB"/>
        </w:rPr>
        <w:t>B.</w:t>
      </w:r>
      <w:r w:rsidR="00835ECF">
        <w:rPr>
          <w:sz w:val="24"/>
          <w:szCs w:val="24"/>
          <w:lang w:val="en-GB"/>
        </w:rPr>
        <w:t xml:space="preserve"> </w:t>
      </w:r>
      <w:r w:rsidRPr="00196E76">
        <w:rPr>
          <w:sz w:val="24"/>
          <w:szCs w:val="24"/>
          <w:lang w:val="en-GB"/>
        </w:rPr>
        <w:t>Projects</w:t>
      </w:r>
      <w:bookmarkEnd w:id="12"/>
    </w:p>
    <w:p w14:paraId="5A599493" w14:textId="28AE9ED3" w:rsidR="00431BAC" w:rsidRPr="00196E76" w:rsidRDefault="352BA9EC" w:rsidP="7B5D2190">
      <w:pPr>
        <w:pStyle w:val="NoSpacing"/>
        <w:rPr>
          <w:sz w:val="24"/>
          <w:szCs w:val="24"/>
          <w:lang w:val="en-GB"/>
        </w:rPr>
      </w:pPr>
      <w:r w:rsidRPr="00196E76">
        <w:rPr>
          <w:sz w:val="24"/>
          <w:szCs w:val="24"/>
          <w:lang w:val="en-GB"/>
        </w:rPr>
        <w:t xml:space="preserve">The Diversity Office strives to achieve the overarching impact goals by setting up projects on different scales and by realising these projects with service departments, faculties, the Decentralised Diversity Officers </w:t>
      </w:r>
      <w:r w:rsidR="002B256B">
        <w:rPr>
          <w:sz w:val="24"/>
          <w:szCs w:val="24"/>
          <w:lang w:val="en-GB"/>
        </w:rPr>
        <w:t>and</w:t>
      </w:r>
      <w:r w:rsidRPr="00196E76">
        <w:rPr>
          <w:sz w:val="24"/>
          <w:szCs w:val="24"/>
          <w:lang w:val="en-GB"/>
        </w:rPr>
        <w:t xml:space="preserve"> </w:t>
      </w:r>
      <w:r w:rsidR="00044BE5">
        <w:rPr>
          <w:sz w:val="24"/>
          <w:szCs w:val="24"/>
          <w:lang w:val="en-GB"/>
        </w:rPr>
        <w:t>D</w:t>
      </w:r>
      <w:r w:rsidRPr="00196E76">
        <w:rPr>
          <w:sz w:val="24"/>
          <w:szCs w:val="24"/>
          <w:lang w:val="en-GB"/>
        </w:rPr>
        <w:t xml:space="preserve">iversity </w:t>
      </w:r>
      <w:r w:rsidR="00044BE5">
        <w:rPr>
          <w:sz w:val="24"/>
          <w:szCs w:val="24"/>
          <w:lang w:val="en-GB"/>
        </w:rPr>
        <w:t>W</w:t>
      </w:r>
      <w:r w:rsidRPr="00196E76">
        <w:rPr>
          <w:sz w:val="24"/>
          <w:szCs w:val="24"/>
          <w:lang w:val="en-GB"/>
        </w:rPr>
        <w:t xml:space="preserve">ork </w:t>
      </w:r>
      <w:r w:rsidR="00044BE5">
        <w:rPr>
          <w:sz w:val="24"/>
          <w:szCs w:val="24"/>
          <w:lang w:val="en-GB"/>
        </w:rPr>
        <w:t>G</w:t>
      </w:r>
      <w:r w:rsidRPr="00196E76">
        <w:rPr>
          <w:sz w:val="24"/>
          <w:szCs w:val="24"/>
          <w:lang w:val="en-GB"/>
        </w:rPr>
        <w:t xml:space="preserve">roups, student </w:t>
      </w:r>
      <w:r w:rsidR="00044BE5">
        <w:rPr>
          <w:sz w:val="24"/>
          <w:szCs w:val="24"/>
          <w:lang w:val="en-GB"/>
        </w:rPr>
        <w:t>associations</w:t>
      </w:r>
      <w:r w:rsidRPr="00196E76">
        <w:rPr>
          <w:sz w:val="24"/>
          <w:szCs w:val="24"/>
          <w:lang w:val="en-GB"/>
        </w:rPr>
        <w:t xml:space="preserve"> and diversity networks. </w:t>
      </w:r>
      <w:r w:rsidR="00044BE5">
        <w:rPr>
          <w:sz w:val="24"/>
          <w:szCs w:val="24"/>
          <w:lang w:val="en-GB"/>
        </w:rPr>
        <w:t>In</w:t>
      </w:r>
      <w:r w:rsidRPr="00196E76">
        <w:rPr>
          <w:sz w:val="24"/>
          <w:szCs w:val="24"/>
          <w:lang w:val="en-GB"/>
        </w:rPr>
        <w:t xml:space="preserve"> 2024 the Diversity Office will work on the following projects:</w:t>
      </w:r>
    </w:p>
    <w:p w14:paraId="6C2BCF64" w14:textId="77777777" w:rsidR="00302BD5" w:rsidRPr="00196E76" w:rsidRDefault="00302BD5" w:rsidP="7B5D2190">
      <w:pPr>
        <w:pStyle w:val="NoSpacing"/>
        <w:rPr>
          <w:sz w:val="24"/>
          <w:szCs w:val="24"/>
          <w:lang w:val="en-GB"/>
        </w:rPr>
      </w:pPr>
    </w:p>
    <w:p w14:paraId="39A5AF48" w14:textId="769C7B1C" w:rsidR="00431BAC" w:rsidRPr="00196E76" w:rsidRDefault="352BA9EC" w:rsidP="7B5D2190">
      <w:pPr>
        <w:pStyle w:val="NoSpacing"/>
        <w:numPr>
          <w:ilvl w:val="0"/>
          <w:numId w:val="11"/>
        </w:numPr>
        <w:rPr>
          <w:sz w:val="24"/>
          <w:szCs w:val="24"/>
          <w:lang w:val="en-GB"/>
        </w:rPr>
      </w:pPr>
      <w:r w:rsidRPr="00196E76">
        <w:rPr>
          <w:sz w:val="24"/>
          <w:szCs w:val="24"/>
          <w:lang w:val="en-GB"/>
        </w:rPr>
        <w:t>Colourful Staff Action Plan</w:t>
      </w:r>
    </w:p>
    <w:p w14:paraId="24423BDE" w14:textId="08DAA23A" w:rsidR="00431BAC" w:rsidRPr="00196E76" w:rsidRDefault="352BA9EC" w:rsidP="7B5D2190">
      <w:pPr>
        <w:pStyle w:val="NoSpacing"/>
        <w:ind w:left="708" w:firstLine="12"/>
        <w:rPr>
          <w:sz w:val="24"/>
          <w:szCs w:val="24"/>
          <w:lang w:val="en-GB"/>
        </w:rPr>
      </w:pPr>
      <w:r w:rsidRPr="00196E76">
        <w:rPr>
          <w:sz w:val="24"/>
          <w:szCs w:val="24"/>
          <w:lang w:val="en-GB"/>
        </w:rPr>
        <w:t xml:space="preserve">While the student population of VU Amsterdam is very diverse, the diversity among staff lags far behind. Moreover, the results from the </w:t>
      </w:r>
      <w:r w:rsidR="002C093A">
        <w:rPr>
          <w:sz w:val="24"/>
          <w:szCs w:val="24"/>
          <w:lang w:val="en-GB"/>
        </w:rPr>
        <w:t xml:space="preserve">research </w:t>
      </w:r>
      <w:r w:rsidRPr="00196E76">
        <w:rPr>
          <w:sz w:val="24"/>
          <w:szCs w:val="24"/>
          <w:lang w:val="en-GB"/>
        </w:rPr>
        <w:t>'</w:t>
      </w:r>
      <w:proofErr w:type="spellStart"/>
      <w:r w:rsidRPr="00196E76">
        <w:rPr>
          <w:sz w:val="24"/>
          <w:szCs w:val="24"/>
          <w:lang w:val="en-GB"/>
        </w:rPr>
        <w:t>Diversiteitsonderzoek</w:t>
      </w:r>
      <w:proofErr w:type="spellEnd"/>
      <w:r w:rsidRPr="00196E76">
        <w:rPr>
          <w:sz w:val="24"/>
          <w:szCs w:val="24"/>
          <w:lang w:val="en-GB"/>
        </w:rPr>
        <w:t xml:space="preserve"> </w:t>
      </w:r>
      <w:r w:rsidR="00044BE5">
        <w:rPr>
          <w:sz w:val="24"/>
          <w:szCs w:val="24"/>
          <w:lang w:val="en-GB"/>
        </w:rPr>
        <w:t>20</w:t>
      </w:r>
      <w:r w:rsidRPr="00196E76">
        <w:rPr>
          <w:sz w:val="24"/>
          <w:szCs w:val="24"/>
          <w:lang w:val="en-GB"/>
        </w:rPr>
        <w:t xml:space="preserve">22' have shown that people who are from one or multiple underrepresented groups are more often unhappy with VU Amsterdam as an employer, when compared to people who are not a part of an underrepresented group. As a result, VU Amsterdam uses the tools in the Colourful Staff Action Plan to focus on inclusive processes when it comes to recruiting, working and appreciating. </w:t>
      </w:r>
    </w:p>
    <w:p w14:paraId="010FBD78" w14:textId="77777777" w:rsidR="00302BD5" w:rsidRPr="00196E76" w:rsidRDefault="00302BD5" w:rsidP="7B5D2190">
      <w:pPr>
        <w:pStyle w:val="NoSpacing"/>
        <w:ind w:left="708" w:firstLine="12"/>
        <w:rPr>
          <w:sz w:val="24"/>
          <w:szCs w:val="24"/>
          <w:lang w:val="en-GB"/>
        </w:rPr>
      </w:pPr>
    </w:p>
    <w:p w14:paraId="1BFF7DE8" w14:textId="77777777" w:rsidR="00431BAC" w:rsidRPr="00196E76" w:rsidRDefault="352BA9EC" w:rsidP="7B5D2190">
      <w:pPr>
        <w:pStyle w:val="NoSpacing"/>
        <w:numPr>
          <w:ilvl w:val="0"/>
          <w:numId w:val="11"/>
        </w:numPr>
        <w:rPr>
          <w:sz w:val="24"/>
          <w:szCs w:val="24"/>
          <w:lang w:val="en-GB"/>
        </w:rPr>
      </w:pPr>
      <w:r w:rsidRPr="00196E76">
        <w:rPr>
          <w:sz w:val="24"/>
          <w:szCs w:val="24"/>
          <w:lang w:val="en-GB"/>
        </w:rPr>
        <w:t xml:space="preserve">Bridging Success </w:t>
      </w:r>
    </w:p>
    <w:p w14:paraId="338DE0FC" w14:textId="611DCE56" w:rsidR="00431BAC" w:rsidRPr="00196E76" w:rsidRDefault="352BA9EC" w:rsidP="002C093A">
      <w:pPr>
        <w:pStyle w:val="NoSpacing"/>
        <w:ind w:left="708" w:firstLine="12"/>
        <w:rPr>
          <w:sz w:val="24"/>
          <w:szCs w:val="24"/>
          <w:lang w:val="en-GB"/>
        </w:rPr>
      </w:pPr>
      <w:r w:rsidRPr="00196E76">
        <w:rPr>
          <w:sz w:val="24"/>
          <w:szCs w:val="24"/>
          <w:lang w:val="en-GB"/>
        </w:rPr>
        <w:t xml:space="preserve">Students at VU Amsterdam have a strong tendency to form groups, where they often stay within their own group. To bring various student groups in contact with one another, the Diversity Office and the service department Student and Educational </w:t>
      </w:r>
      <w:r w:rsidR="002B256B" w:rsidRPr="00196E76">
        <w:rPr>
          <w:sz w:val="24"/>
          <w:szCs w:val="24"/>
          <w:lang w:val="en-GB"/>
        </w:rPr>
        <w:t>Affairs</w:t>
      </w:r>
      <w:r w:rsidRPr="00196E76">
        <w:rPr>
          <w:sz w:val="24"/>
          <w:szCs w:val="24"/>
          <w:lang w:val="en-GB"/>
        </w:rPr>
        <w:t xml:space="preserve"> have </w:t>
      </w:r>
      <w:r w:rsidR="002E7448" w:rsidRPr="00196E76">
        <w:rPr>
          <w:sz w:val="24"/>
          <w:szCs w:val="24"/>
          <w:lang w:val="en-GB"/>
        </w:rPr>
        <w:t>initiated</w:t>
      </w:r>
      <w:r w:rsidRPr="00196E76">
        <w:rPr>
          <w:sz w:val="24"/>
          <w:szCs w:val="24"/>
          <w:lang w:val="en-GB"/>
        </w:rPr>
        <w:t xml:space="preserve"> the project 'Bridging </w:t>
      </w:r>
      <w:r w:rsidR="002E7448" w:rsidRPr="00196E76">
        <w:rPr>
          <w:sz w:val="24"/>
          <w:szCs w:val="24"/>
          <w:lang w:val="en-GB"/>
        </w:rPr>
        <w:t>Success</w:t>
      </w:r>
      <w:r w:rsidRPr="00196E76">
        <w:rPr>
          <w:sz w:val="24"/>
          <w:szCs w:val="24"/>
          <w:lang w:val="en-GB"/>
        </w:rPr>
        <w:t>'</w:t>
      </w:r>
      <w:r w:rsidR="002C093A">
        <w:rPr>
          <w:sz w:val="24"/>
          <w:szCs w:val="24"/>
          <w:lang w:val="en-GB"/>
        </w:rPr>
        <w:t>.</w:t>
      </w:r>
      <w:r w:rsidRPr="00196E76">
        <w:rPr>
          <w:sz w:val="24"/>
          <w:szCs w:val="24"/>
          <w:lang w:val="en-GB"/>
        </w:rPr>
        <w:t xml:space="preserve"> This project gives students the </w:t>
      </w:r>
      <w:r w:rsidR="002E7448" w:rsidRPr="00196E76">
        <w:rPr>
          <w:sz w:val="24"/>
          <w:szCs w:val="24"/>
          <w:lang w:val="en-GB"/>
        </w:rPr>
        <w:t>assistance</w:t>
      </w:r>
      <w:r w:rsidRPr="00196E76">
        <w:rPr>
          <w:sz w:val="24"/>
          <w:szCs w:val="24"/>
          <w:lang w:val="en-GB"/>
        </w:rPr>
        <w:t xml:space="preserve"> and financial support to plan activities </w:t>
      </w:r>
      <w:r w:rsidR="002C093A">
        <w:rPr>
          <w:sz w:val="24"/>
          <w:szCs w:val="24"/>
          <w:lang w:val="en-GB"/>
        </w:rPr>
        <w:t xml:space="preserve">that brings </w:t>
      </w:r>
      <w:r w:rsidRPr="00196E76">
        <w:rPr>
          <w:sz w:val="24"/>
          <w:szCs w:val="24"/>
          <w:lang w:val="en-GB"/>
        </w:rPr>
        <w:t>various student associations of VU Amsterdam together</w:t>
      </w:r>
      <w:r w:rsidR="002C093A">
        <w:rPr>
          <w:sz w:val="24"/>
          <w:szCs w:val="24"/>
          <w:lang w:val="en-GB"/>
        </w:rPr>
        <w:t xml:space="preserve"> throughout the year</w:t>
      </w:r>
      <w:r w:rsidRPr="00196E76">
        <w:rPr>
          <w:sz w:val="24"/>
          <w:szCs w:val="24"/>
          <w:lang w:val="en-GB"/>
        </w:rPr>
        <w:t>.</w:t>
      </w:r>
      <w:r w:rsidR="00835ECF">
        <w:rPr>
          <w:sz w:val="24"/>
          <w:szCs w:val="24"/>
          <w:lang w:val="en-GB"/>
        </w:rPr>
        <w:t xml:space="preserve"> </w:t>
      </w:r>
      <w:r w:rsidRPr="00196E76">
        <w:rPr>
          <w:sz w:val="24"/>
          <w:szCs w:val="24"/>
          <w:lang w:val="en-GB"/>
        </w:rPr>
        <w:t xml:space="preserve">By encouraging students to </w:t>
      </w:r>
      <w:proofErr w:type="gramStart"/>
      <w:r w:rsidRPr="00196E76">
        <w:rPr>
          <w:sz w:val="24"/>
          <w:szCs w:val="24"/>
          <w:lang w:val="en-GB"/>
        </w:rPr>
        <w:t>enter into</w:t>
      </w:r>
      <w:proofErr w:type="gramEnd"/>
      <w:r w:rsidRPr="00196E76">
        <w:rPr>
          <w:sz w:val="24"/>
          <w:szCs w:val="24"/>
          <w:lang w:val="en-GB"/>
        </w:rPr>
        <w:t xml:space="preserve"> dialogue with one another, create understanding for one another and exchange knowledge, VU Amsterdam strengthens student engagement, mutual connection and solidarity between her students.</w:t>
      </w:r>
    </w:p>
    <w:p w14:paraId="2C0ED24E" w14:textId="77777777" w:rsidR="00302BD5" w:rsidRPr="00196E76" w:rsidRDefault="00302BD5" w:rsidP="7B5D2190">
      <w:pPr>
        <w:pStyle w:val="NoSpacing"/>
        <w:rPr>
          <w:sz w:val="24"/>
          <w:szCs w:val="24"/>
          <w:lang w:val="en-GB"/>
        </w:rPr>
      </w:pPr>
    </w:p>
    <w:p w14:paraId="64FCE3C2" w14:textId="2E130E0D" w:rsidR="00431BAC" w:rsidRPr="00196E76" w:rsidRDefault="352BA9EC" w:rsidP="7B5D2190">
      <w:pPr>
        <w:pStyle w:val="NoSpacing"/>
        <w:numPr>
          <w:ilvl w:val="0"/>
          <w:numId w:val="11"/>
        </w:numPr>
        <w:rPr>
          <w:sz w:val="24"/>
          <w:szCs w:val="24"/>
          <w:lang w:val="en-GB"/>
        </w:rPr>
      </w:pPr>
      <w:r w:rsidRPr="00196E76">
        <w:rPr>
          <w:sz w:val="24"/>
          <w:szCs w:val="24"/>
          <w:lang w:val="en-GB"/>
        </w:rPr>
        <w:t>Decolonization LAB</w:t>
      </w:r>
    </w:p>
    <w:p w14:paraId="316F40C6" w14:textId="57435E6D" w:rsidR="0077560C" w:rsidRPr="00196E76" w:rsidRDefault="352BA9EC" w:rsidP="7B5D2190">
      <w:pPr>
        <w:pStyle w:val="NoSpacing"/>
        <w:ind w:left="708" w:firstLine="12"/>
        <w:rPr>
          <w:sz w:val="24"/>
          <w:szCs w:val="24"/>
          <w:lang w:val="en-GB"/>
        </w:rPr>
      </w:pPr>
      <w:r w:rsidRPr="00196E76">
        <w:rPr>
          <w:sz w:val="24"/>
          <w:szCs w:val="24"/>
          <w:lang w:val="en-GB"/>
        </w:rPr>
        <w:t>The Decolonization LAB is a physical place where VU students and staff members can interact with various forms of media to broaden and deepen their knowledge of the colonial past of VU Amsterdam, of the Netherlands and of previous Dutch colonies. The Decoloni</w:t>
      </w:r>
      <w:r w:rsidR="006B663E">
        <w:rPr>
          <w:sz w:val="24"/>
          <w:szCs w:val="24"/>
          <w:lang w:val="en-GB"/>
        </w:rPr>
        <w:t>z</w:t>
      </w:r>
      <w:r w:rsidRPr="00196E76">
        <w:rPr>
          <w:sz w:val="24"/>
          <w:szCs w:val="24"/>
          <w:lang w:val="en-GB"/>
        </w:rPr>
        <w:t>ation LAB is a collaborative effort with various parties:</w:t>
      </w:r>
    </w:p>
    <w:p w14:paraId="706CB62A" w14:textId="654F3B6A" w:rsidR="00864F3A" w:rsidRPr="00196E76" w:rsidRDefault="00DA0ED8" w:rsidP="00864F3A">
      <w:pPr>
        <w:pStyle w:val="NoSpacing"/>
        <w:numPr>
          <w:ilvl w:val="1"/>
          <w:numId w:val="11"/>
        </w:numPr>
        <w:rPr>
          <w:sz w:val="24"/>
          <w:szCs w:val="24"/>
          <w:lang w:val="en-GB"/>
        </w:rPr>
      </w:pPr>
      <w:r w:rsidRPr="00196E76">
        <w:rPr>
          <w:sz w:val="24"/>
          <w:szCs w:val="24"/>
          <w:lang w:val="en-GB"/>
        </w:rPr>
        <w:lastRenderedPageBreak/>
        <w:t>service departments of VU Amsterdam, among which the International Office, Centre for Teaching and Learning, DURF and the University Library;</w:t>
      </w:r>
    </w:p>
    <w:p w14:paraId="0EA384CB" w14:textId="4B2A997B" w:rsidR="00FC628E" w:rsidRPr="00196E76" w:rsidRDefault="00DA0ED8" w:rsidP="00FC628E">
      <w:pPr>
        <w:pStyle w:val="NoSpacing"/>
        <w:numPr>
          <w:ilvl w:val="1"/>
          <w:numId w:val="11"/>
        </w:numPr>
        <w:rPr>
          <w:sz w:val="24"/>
          <w:szCs w:val="24"/>
          <w:lang w:val="en-GB"/>
        </w:rPr>
      </w:pPr>
      <w:r w:rsidRPr="00196E76">
        <w:rPr>
          <w:sz w:val="24"/>
          <w:szCs w:val="24"/>
          <w:lang w:val="en-GB"/>
        </w:rPr>
        <w:t>faculties of VU Amsterdam, among which the Faculty of Law and Social Sciences;</w:t>
      </w:r>
    </w:p>
    <w:p w14:paraId="3C81A701" w14:textId="2C867527" w:rsidR="00BA63B2" w:rsidRPr="00196E76" w:rsidRDefault="00BA63B2" w:rsidP="00FC628E">
      <w:pPr>
        <w:pStyle w:val="NoSpacing"/>
        <w:numPr>
          <w:ilvl w:val="1"/>
          <w:numId w:val="11"/>
        </w:numPr>
        <w:rPr>
          <w:sz w:val="24"/>
          <w:szCs w:val="24"/>
          <w:lang w:val="en-GB"/>
        </w:rPr>
      </w:pPr>
      <w:r w:rsidRPr="00196E76">
        <w:rPr>
          <w:sz w:val="24"/>
          <w:szCs w:val="24"/>
          <w:lang w:val="en-GB"/>
        </w:rPr>
        <w:t xml:space="preserve">partnerships within VU Amsterdam, among which the Migration and Diversity </w:t>
      </w:r>
      <w:r w:rsidR="002E7448" w:rsidRPr="00196E76">
        <w:rPr>
          <w:sz w:val="24"/>
          <w:szCs w:val="24"/>
          <w:lang w:val="en-GB"/>
        </w:rPr>
        <w:t>Centre</w:t>
      </w:r>
      <w:r w:rsidRPr="00196E76">
        <w:rPr>
          <w:sz w:val="24"/>
          <w:szCs w:val="24"/>
          <w:lang w:val="en-GB"/>
        </w:rPr>
        <w:t xml:space="preserve"> and CLUE+;</w:t>
      </w:r>
    </w:p>
    <w:p w14:paraId="0EAFF1E5" w14:textId="0EDEE656" w:rsidR="00A54CFB" w:rsidRPr="00196E76" w:rsidRDefault="00A54CFB" w:rsidP="00A54CFB">
      <w:pPr>
        <w:pStyle w:val="NoSpacing"/>
        <w:numPr>
          <w:ilvl w:val="1"/>
          <w:numId w:val="11"/>
        </w:numPr>
        <w:rPr>
          <w:sz w:val="24"/>
          <w:szCs w:val="24"/>
          <w:lang w:val="en-GB"/>
        </w:rPr>
      </w:pPr>
      <w:r w:rsidRPr="00196E76">
        <w:rPr>
          <w:sz w:val="24"/>
          <w:szCs w:val="24"/>
          <w:lang w:val="en-GB"/>
        </w:rPr>
        <w:t>external partners on both national and international level, among which the Anton de Kom Leerstoel, Anton de Kom University, University of California Los Angeles and UFS Bloemfontein.</w:t>
      </w:r>
    </w:p>
    <w:p w14:paraId="54BA7CDD" w14:textId="7933F53D" w:rsidR="00431BAC" w:rsidRPr="00196E76" w:rsidRDefault="352BA9EC" w:rsidP="00F07394">
      <w:pPr>
        <w:pStyle w:val="NoSpacing"/>
        <w:ind w:left="708" w:firstLine="12"/>
        <w:rPr>
          <w:sz w:val="24"/>
          <w:szCs w:val="24"/>
          <w:lang w:val="en-GB"/>
        </w:rPr>
      </w:pPr>
      <w:r w:rsidRPr="00196E76">
        <w:rPr>
          <w:sz w:val="24"/>
          <w:szCs w:val="24"/>
          <w:lang w:val="en-GB"/>
        </w:rPr>
        <w:t>These collaborations allow the Diversity Office to make knowledge on colonialism and decoloniali</w:t>
      </w:r>
      <w:r w:rsidR="00520514">
        <w:rPr>
          <w:sz w:val="24"/>
          <w:szCs w:val="24"/>
          <w:lang w:val="en-GB"/>
        </w:rPr>
        <w:t>zation</w:t>
      </w:r>
      <w:r w:rsidRPr="00196E76">
        <w:rPr>
          <w:sz w:val="24"/>
          <w:szCs w:val="24"/>
          <w:lang w:val="en-GB"/>
        </w:rPr>
        <w:t xml:space="preserve"> available</w:t>
      </w:r>
      <w:r w:rsidR="002C093A">
        <w:rPr>
          <w:sz w:val="24"/>
          <w:szCs w:val="24"/>
          <w:lang w:val="en-GB"/>
        </w:rPr>
        <w:t xml:space="preserve">, </w:t>
      </w:r>
      <w:r w:rsidRPr="00196E76">
        <w:rPr>
          <w:sz w:val="24"/>
          <w:szCs w:val="24"/>
          <w:lang w:val="en-GB"/>
        </w:rPr>
        <w:t>specifically on the ways in which co</w:t>
      </w:r>
      <w:r w:rsidR="002E7448">
        <w:rPr>
          <w:sz w:val="24"/>
          <w:szCs w:val="24"/>
          <w:lang w:val="en-GB"/>
        </w:rPr>
        <w:t>loniza</w:t>
      </w:r>
      <w:r w:rsidRPr="00196E76">
        <w:rPr>
          <w:sz w:val="24"/>
          <w:szCs w:val="24"/>
          <w:lang w:val="en-GB"/>
        </w:rPr>
        <w:t xml:space="preserve">tion still affects everyday life and on how we can become aware of and tackle </w:t>
      </w:r>
      <w:r w:rsidR="002E7448" w:rsidRPr="00196E76">
        <w:rPr>
          <w:sz w:val="24"/>
          <w:szCs w:val="24"/>
          <w:lang w:val="en-GB"/>
        </w:rPr>
        <w:t>everyday</w:t>
      </w:r>
      <w:r w:rsidRPr="00196E76">
        <w:rPr>
          <w:sz w:val="24"/>
          <w:szCs w:val="24"/>
          <w:lang w:val="en-GB"/>
        </w:rPr>
        <w:t xml:space="preserve"> colonialism.</w:t>
      </w:r>
    </w:p>
    <w:p w14:paraId="1FC6F0DD" w14:textId="77777777" w:rsidR="00302BD5" w:rsidRPr="00196E76" w:rsidRDefault="00302BD5" w:rsidP="7B5D2190">
      <w:pPr>
        <w:pStyle w:val="NoSpacing"/>
        <w:rPr>
          <w:sz w:val="24"/>
          <w:szCs w:val="24"/>
          <w:lang w:val="en-GB"/>
        </w:rPr>
      </w:pPr>
    </w:p>
    <w:p w14:paraId="704A8C63" w14:textId="3599E59E" w:rsidR="27C259A5" w:rsidRPr="00196E76" w:rsidRDefault="27C259A5" w:rsidP="7B5D2190">
      <w:pPr>
        <w:pStyle w:val="NoSpacing"/>
        <w:numPr>
          <w:ilvl w:val="0"/>
          <w:numId w:val="11"/>
        </w:numPr>
        <w:rPr>
          <w:sz w:val="24"/>
          <w:szCs w:val="24"/>
          <w:lang w:val="en-GB"/>
        </w:rPr>
      </w:pPr>
      <w:r w:rsidRPr="00196E76">
        <w:rPr>
          <w:sz w:val="24"/>
          <w:szCs w:val="24"/>
          <w:lang w:val="en-GB"/>
        </w:rPr>
        <w:t xml:space="preserve">I Belong @VU </w:t>
      </w:r>
    </w:p>
    <w:p w14:paraId="10EB25D1" w14:textId="659AA933" w:rsidR="27C259A5" w:rsidRPr="00196E76" w:rsidRDefault="27C259A5" w:rsidP="7B5D2190">
      <w:pPr>
        <w:pStyle w:val="NoSpacing"/>
        <w:ind w:left="708"/>
        <w:rPr>
          <w:rFonts w:ascii="Calibri" w:eastAsia="Calibri" w:hAnsi="Calibri" w:cs="Calibri"/>
          <w:sz w:val="24"/>
          <w:szCs w:val="24"/>
          <w:lang w:val="en-GB"/>
        </w:rPr>
      </w:pPr>
      <w:r w:rsidRPr="00196E76">
        <w:rPr>
          <w:rFonts w:ascii="Calibri" w:eastAsia="Calibri" w:hAnsi="Calibri" w:cs="Calibri"/>
          <w:sz w:val="24"/>
          <w:szCs w:val="24"/>
          <w:lang w:val="en-GB"/>
        </w:rPr>
        <w:t xml:space="preserve">The I Belong @VU research gives the Diversity Office insight into which student groups feel less comfortable, safe and welcomed at VU Amsterdam - in other words, which student groups experience less belonging. By comparing the results from this research to the results of the same research in 2020, the Diversity Office </w:t>
      </w:r>
      <w:r w:rsidR="007D4CBB" w:rsidRPr="00196E76">
        <w:rPr>
          <w:rFonts w:ascii="Calibri" w:eastAsia="Calibri" w:hAnsi="Calibri" w:cs="Calibri"/>
          <w:sz w:val="24"/>
          <w:szCs w:val="24"/>
          <w:lang w:val="en-GB"/>
        </w:rPr>
        <w:t>can</w:t>
      </w:r>
      <w:r w:rsidRPr="00196E76">
        <w:rPr>
          <w:rFonts w:ascii="Calibri" w:eastAsia="Calibri" w:hAnsi="Calibri" w:cs="Calibri"/>
          <w:sz w:val="24"/>
          <w:szCs w:val="24"/>
          <w:lang w:val="en-GB"/>
        </w:rPr>
        <w:t xml:space="preserve"> track the change in belonging among VU students.</w:t>
      </w:r>
    </w:p>
    <w:p w14:paraId="2337875F" w14:textId="2C00A90B" w:rsidR="7B5D2190" w:rsidRPr="00196E76" w:rsidRDefault="7B5D2190" w:rsidP="7B5D2190">
      <w:pPr>
        <w:pStyle w:val="NoSpacing"/>
        <w:rPr>
          <w:sz w:val="24"/>
          <w:szCs w:val="24"/>
          <w:lang w:val="en-GB"/>
        </w:rPr>
      </w:pPr>
    </w:p>
    <w:p w14:paraId="11552000" w14:textId="74814F2A" w:rsidR="00431BAC" w:rsidRPr="00196E76" w:rsidRDefault="352BA9EC" w:rsidP="7B5D2190">
      <w:pPr>
        <w:pStyle w:val="NoSpacing"/>
        <w:numPr>
          <w:ilvl w:val="0"/>
          <w:numId w:val="11"/>
        </w:numPr>
        <w:rPr>
          <w:sz w:val="24"/>
          <w:szCs w:val="24"/>
          <w:lang w:val="en-GB"/>
        </w:rPr>
      </w:pPr>
      <w:r w:rsidRPr="00196E76">
        <w:rPr>
          <w:sz w:val="24"/>
          <w:szCs w:val="24"/>
          <w:lang w:val="en-GB"/>
        </w:rPr>
        <w:t>Inclusive Curricula</w:t>
      </w:r>
    </w:p>
    <w:p w14:paraId="09B96131" w14:textId="764D9AE3" w:rsidR="00431BAC" w:rsidRPr="00196E76" w:rsidRDefault="352BA9EC" w:rsidP="7B5D2190">
      <w:pPr>
        <w:pStyle w:val="NoSpacing"/>
        <w:ind w:left="708" w:firstLine="12"/>
        <w:rPr>
          <w:sz w:val="24"/>
          <w:szCs w:val="24"/>
          <w:lang w:val="en-GB"/>
        </w:rPr>
      </w:pPr>
      <w:r w:rsidRPr="00196E76">
        <w:rPr>
          <w:sz w:val="24"/>
          <w:szCs w:val="24"/>
          <w:lang w:val="en-GB"/>
        </w:rPr>
        <w:t xml:space="preserve">The goal of the project 'Inclusive Curricula' is to critically analyse the curricula at VU Amsterdam, specifically the knowledge perspectives that are included in the curricula, how these perspectives are chosen and which perspectives are </w:t>
      </w:r>
      <w:r w:rsidR="002E7448" w:rsidRPr="00196E76">
        <w:rPr>
          <w:sz w:val="24"/>
          <w:szCs w:val="24"/>
          <w:lang w:val="en-GB"/>
        </w:rPr>
        <w:t>forgotten</w:t>
      </w:r>
      <w:r w:rsidRPr="00196E76">
        <w:rPr>
          <w:sz w:val="24"/>
          <w:szCs w:val="24"/>
          <w:lang w:val="en-GB"/>
        </w:rPr>
        <w:t xml:space="preserve"> in the process.</w:t>
      </w:r>
      <w:r w:rsidR="00835ECF">
        <w:rPr>
          <w:sz w:val="24"/>
          <w:szCs w:val="24"/>
          <w:lang w:val="en-GB"/>
        </w:rPr>
        <w:t xml:space="preserve"> </w:t>
      </w:r>
    </w:p>
    <w:p w14:paraId="26CBD399" w14:textId="77777777" w:rsidR="00302BD5" w:rsidRPr="00196E76" w:rsidRDefault="00302BD5" w:rsidP="7B5D2190">
      <w:pPr>
        <w:pStyle w:val="NoSpacing"/>
        <w:rPr>
          <w:sz w:val="24"/>
          <w:szCs w:val="24"/>
          <w:lang w:val="en-GB"/>
        </w:rPr>
      </w:pPr>
    </w:p>
    <w:p w14:paraId="27D24954" w14:textId="2CBCFCCB" w:rsidR="00431BAC" w:rsidRPr="00196E76" w:rsidRDefault="352BA9EC" w:rsidP="7B5D2190">
      <w:pPr>
        <w:pStyle w:val="NoSpacing"/>
        <w:numPr>
          <w:ilvl w:val="0"/>
          <w:numId w:val="11"/>
        </w:numPr>
        <w:rPr>
          <w:sz w:val="24"/>
          <w:szCs w:val="24"/>
          <w:lang w:val="en-GB"/>
        </w:rPr>
      </w:pPr>
      <w:r w:rsidRPr="00196E76">
        <w:rPr>
          <w:sz w:val="24"/>
          <w:szCs w:val="24"/>
          <w:lang w:val="en-GB"/>
        </w:rPr>
        <w:t>Inclusive Student Recruitment</w:t>
      </w:r>
    </w:p>
    <w:p w14:paraId="4953DBA7" w14:textId="198F9817" w:rsidR="00431BAC" w:rsidRPr="00196E76" w:rsidRDefault="352BA9EC" w:rsidP="7B5D2190">
      <w:pPr>
        <w:pStyle w:val="NoSpacing"/>
        <w:ind w:left="708" w:firstLine="12"/>
        <w:rPr>
          <w:rFonts w:ascii="Calibri" w:eastAsia="Calibri" w:hAnsi="Calibri" w:cs="Calibri"/>
          <w:sz w:val="24"/>
          <w:szCs w:val="24"/>
          <w:lang w:val="en-GB"/>
        </w:rPr>
      </w:pPr>
      <w:r w:rsidRPr="00196E76">
        <w:rPr>
          <w:rFonts w:ascii="Calibri" w:eastAsia="Calibri" w:hAnsi="Calibri" w:cs="Calibri"/>
          <w:sz w:val="24"/>
          <w:szCs w:val="24"/>
          <w:lang w:val="en-GB"/>
        </w:rPr>
        <w:t xml:space="preserve">VU Amsterdam has one of the most diverse student populations. </w:t>
      </w:r>
      <w:r w:rsidR="002C093A">
        <w:rPr>
          <w:rFonts w:ascii="Calibri" w:eastAsia="Calibri" w:hAnsi="Calibri" w:cs="Calibri"/>
          <w:sz w:val="24"/>
          <w:szCs w:val="24"/>
          <w:lang w:val="en-GB"/>
        </w:rPr>
        <w:t>However</w:t>
      </w:r>
      <w:r w:rsidRPr="00196E76">
        <w:rPr>
          <w:rFonts w:ascii="Calibri" w:eastAsia="Calibri" w:hAnsi="Calibri" w:cs="Calibri"/>
          <w:sz w:val="24"/>
          <w:szCs w:val="24"/>
          <w:lang w:val="en-GB"/>
        </w:rPr>
        <w:t xml:space="preserve">, this diversity is insufficiently reflected in our student recruitment. As a result, the Diversity Office and the service department Communications &amp; Marketing are </w:t>
      </w:r>
      <w:r w:rsidR="002E7448" w:rsidRPr="00196E76">
        <w:rPr>
          <w:rFonts w:ascii="Calibri" w:eastAsia="Calibri" w:hAnsi="Calibri" w:cs="Calibri"/>
          <w:sz w:val="24"/>
          <w:szCs w:val="24"/>
          <w:lang w:val="en-GB"/>
        </w:rPr>
        <w:t>initiating</w:t>
      </w:r>
      <w:r w:rsidRPr="00196E76">
        <w:rPr>
          <w:rFonts w:ascii="Calibri" w:eastAsia="Calibri" w:hAnsi="Calibri" w:cs="Calibri"/>
          <w:sz w:val="24"/>
          <w:szCs w:val="24"/>
          <w:lang w:val="en-GB"/>
        </w:rPr>
        <w:t xml:space="preserve"> a work group to make the student recruitment process more inclusive.</w:t>
      </w:r>
    </w:p>
    <w:p w14:paraId="02978DA5" w14:textId="77777777" w:rsidR="00302BD5" w:rsidRPr="00196E76" w:rsidRDefault="00302BD5" w:rsidP="7B5D2190">
      <w:pPr>
        <w:pStyle w:val="NoSpacing"/>
        <w:rPr>
          <w:sz w:val="24"/>
          <w:szCs w:val="24"/>
          <w:lang w:val="en-GB"/>
        </w:rPr>
      </w:pPr>
    </w:p>
    <w:p w14:paraId="311E8217" w14:textId="0C89192D" w:rsidR="00431BAC" w:rsidRPr="00196E76" w:rsidRDefault="352BA9EC" w:rsidP="7B5D2190">
      <w:pPr>
        <w:pStyle w:val="NoSpacing"/>
        <w:numPr>
          <w:ilvl w:val="0"/>
          <w:numId w:val="11"/>
        </w:numPr>
        <w:rPr>
          <w:sz w:val="24"/>
          <w:szCs w:val="24"/>
          <w:lang w:val="en-GB"/>
        </w:rPr>
      </w:pPr>
      <w:r w:rsidRPr="00196E76">
        <w:rPr>
          <w:sz w:val="24"/>
          <w:szCs w:val="24"/>
          <w:lang w:val="en-GB"/>
        </w:rPr>
        <w:t>Inclusive Examination</w:t>
      </w:r>
    </w:p>
    <w:p w14:paraId="7A717FD3" w14:textId="428EB5F0" w:rsidR="00431BAC" w:rsidRPr="00196E76" w:rsidRDefault="352BA9EC" w:rsidP="7B5D2190">
      <w:pPr>
        <w:pStyle w:val="NoSpacing"/>
        <w:ind w:left="708" w:firstLine="12"/>
        <w:rPr>
          <w:sz w:val="24"/>
          <w:szCs w:val="24"/>
          <w:lang w:val="en-GB"/>
        </w:rPr>
      </w:pPr>
      <w:r w:rsidRPr="00196E76">
        <w:rPr>
          <w:sz w:val="24"/>
          <w:szCs w:val="24"/>
          <w:lang w:val="en-GB"/>
        </w:rPr>
        <w:t xml:space="preserve">The Diversity Office receives increasingly more reports of students who do not get the same opportunities as other students to take their exams, for instance due to their religious background or a disability. Consequently, the Diversity Office </w:t>
      </w:r>
      <w:r w:rsidR="00520514" w:rsidRPr="00196E76">
        <w:rPr>
          <w:sz w:val="24"/>
          <w:szCs w:val="24"/>
          <w:lang w:val="en-GB"/>
        </w:rPr>
        <w:t>initiates</w:t>
      </w:r>
      <w:r w:rsidRPr="00196E76">
        <w:rPr>
          <w:sz w:val="24"/>
          <w:szCs w:val="24"/>
          <w:lang w:val="en-GB"/>
        </w:rPr>
        <w:t xml:space="preserve"> the project 'Inclusive Examination'. </w:t>
      </w:r>
    </w:p>
    <w:p w14:paraId="100E380E" w14:textId="77777777" w:rsidR="00302BD5" w:rsidRPr="00196E76" w:rsidRDefault="00302BD5" w:rsidP="7B5D2190">
      <w:pPr>
        <w:pStyle w:val="NoSpacing"/>
        <w:rPr>
          <w:sz w:val="24"/>
          <w:szCs w:val="24"/>
          <w:lang w:val="en-GB"/>
        </w:rPr>
      </w:pPr>
    </w:p>
    <w:p w14:paraId="6F41A8D3" w14:textId="6CE45E9A" w:rsidR="00431BAC" w:rsidRPr="00196E76" w:rsidRDefault="352BA9EC" w:rsidP="7B5D2190">
      <w:pPr>
        <w:pStyle w:val="NoSpacing"/>
        <w:numPr>
          <w:ilvl w:val="0"/>
          <w:numId w:val="11"/>
        </w:numPr>
        <w:rPr>
          <w:sz w:val="24"/>
          <w:szCs w:val="24"/>
          <w:lang w:val="en-GB"/>
        </w:rPr>
      </w:pPr>
      <w:r w:rsidRPr="00196E76">
        <w:rPr>
          <w:sz w:val="24"/>
          <w:szCs w:val="24"/>
          <w:lang w:val="en-GB"/>
        </w:rPr>
        <w:t xml:space="preserve">Inclusive Workplace </w:t>
      </w:r>
    </w:p>
    <w:p w14:paraId="44F6AB80" w14:textId="45C9BAAB" w:rsidR="00431BAC" w:rsidRPr="00196E76" w:rsidRDefault="00985B7A" w:rsidP="0050730B">
      <w:pPr>
        <w:pStyle w:val="NoSpacing"/>
        <w:ind w:left="708"/>
        <w:rPr>
          <w:sz w:val="24"/>
          <w:szCs w:val="24"/>
          <w:lang w:val="en-GB"/>
        </w:rPr>
      </w:pPr>
      <w:r w:rsidRPr="00196E76">
        <w:rPr>
          <w:sz w:val="24"/>
          <w:szCs w:val="24"/>
          <w:lang w:val="en-GB"/>
        </w:rPr>
        <w:t xml:space="preserve">The project 'Inclusive Workplace' is </w:t>
      </w:r>
      <w:r w:rsidR="00520514" w:rsidRPr="00196E76">
        <w:rPr>
          <w:sz w:val="24"/>
          <w:szCs w:val="24"/>
          <w:lang w:val="en-GB"/>
        </w:rPr>
        <w:t>an</w:t>
      </w:r>
      <w:r w:rsidRPr="00196E76">
        <w:rPr>
          <w:sz w:val="24"/>
          <w:szCs w:val="24"/>
          <w:lang w:val="en-GB"/>
        </w:rPr>
        <w:t xml:space="preserve"> extension of the Colourful Staff Action Plan and offers VU employees tools to work together more inclusively.</w:t>
      </w:r>
    </w:p>
    <w:p w14:paraId="77149D53" w14:textId="77777777" w:rsidR="00302BD5" w:rsidRPr="00196E76" w:rsidRDefault="00302BD5" w:rsidP="7B5D2190">
      <w:pPr>
        <w:pStyle w:val="NoSpacing"/>
        <w:rPr>
          <w:sz w:val="24"/>
          <w:szCs w:val="24"/>
          <w:lang w:val="en-GB"/>
        </w:rPr>
      </w:pPr>
    </w:p>
    <w:p w14:paraId="461E294A" w14:textId="1773D636" w:rsidR="00431BAC" w:rsidRPr="00196E76" w:rsidRDefault="352BA9EC" w:rsidP="7B5D2190">
      <w:pPr>
        <w:pStyle w:val="NoSpacing"/>
        <w:numPr>
          <w:ilvl w:val="0"/>
          <w:numId w:val="11"/>
        </w:numPr>
        <w:rPr>
          <w:sz w:val="24"/>
          <w:szCs w:val="24"/>
          <w:lang w:val="en-GB"/>
        </w:rPr>
      </w:pPr>
      <w:r w:rsidRPr="00196E76">
        <w:rPr>
          <w:sz w:val="24"/>
          <w:szCs w:val="24"/>
          <w:lang w:val="en-GB"/>
        </w:rPr>
        <w:t>Complaint handling processes</w:t>
      </w:r>
    </w:p>
    <w:p w14:paraId="0E22C2EB" w14:textId="51EDA51E" w:rsidR="00431BAC" w:rsidRPr="00196E76" w:rsidRDefault="352BA9EC" w:rsidP="7B5D2190">
      <w:pPr>
        <w:spacing w:after="0" w:line="240" w:lineRule="auto"/>
        <w:ind w:left="708" w:firstLine="12"/>
        <w:rPr>
          <w:sz w:val="24"/>
          <w:szCs w:val="24"/>
          <w:lang w:val="en-GB"/>
        </w:rPr>
      </w:pPr>
      <w:r w:rsidRPr="00196E76">
        <w:rPr>
          <w:sz w:val="24"/>
          <w:szCs w:val="24"/>
          <w:lang w:val="en-GB"/>
        </w:rPr>
        <w:t xml:space="preserve">The Diversity Office regularly receives complaints, reports and questions from VU students and staff members on matters related to diversity and inclusion and on the </w:t>
      </w:r>
      <w:proofErr w:type="gramStart"/>
      <w:r w:rsidRPr="00196E76">
        <w:rPr>
          <w:sz w:val="24"/>
          <w:szCs w:val="24"/>
          <w:lang w:val="en-GB"/>
        </w:rPr>
        <w:lastRenderedPageBreak/>
        <w:t>complaint</w:t>
      </w:r>
      <w:proofErr w:type="gramEnd"/>
      <w:r w:rsidRPr="00196E76">
        <w:rPr>
          <w:sz w:val="24"/>
          <w:szCs w:val="24"/>
          <w:lang w:val="en-GB"/>
        </w:rPr>
        <w:t xml:space="preserve"> handling process they go through as a result of these matters. By improving this process, VU Amsterdam gains insights into the damaging and </w:t>
      </w:r>
      <w:r w:rsidR="00520514" w:rsidRPr="00196E76">
        <w:rPr>
          <w:sz w:val="24"/>
          <w:szCs w:val="24"/>
          <w:lang w:val="en-GB"/>
        </w:rPr>
        <w:t>excluding</w:t>
      </w:r>
      <w:r w:rsidRPr="00196E76">
        <w:rPr>
          <w:sz w:val="24"/>
          <w:szCs w:val="24"/>
          <w:lang w:val="en-GB"/>
        </w:rPr>
        <w:t xml:space="preserve"> structures at the university and in the ways in which we can tackle and prevent </w:t>
      </w:r>
      <w:r w:rsidR="00520514" w:rsidRPr="00196E76">
        <w:rPr>
          <w:sz w:val="24"/>
          <w:szCs w:val="24"/>
          <w:lang w:val="en-GB"/>
        </w:rPr>
        <w:t>intimidation</w:t>
      </w:r>
      <w:r w:rsidRPr="00196E76">
        <w:rPr>
          <w:sz w:val="24"/>
          <w:szCs w:val="24"/>
          <w:lang w:val="en-GB"/>
        </w:rPr>
        <w:t>, discrimination and power abuse.</w:t>
      </w:r>
    </w:p>
    <w:p w14:paraId="5FAD1788" w14:textId="77777777" w:rsidR="00302BD5" w:rsidRPr="00196E76" w:rsidRDefault="00302BD5" w:rsidP="7B5D2190">
      <w:pPr>
        <w:pStyle w:val="NoSpacing"/>
        <w:rPr>
          <w:sz w:val="24"/>
          <w:szCs w:val="24"/>
          <w:lang w:val="en-GB"/>
        </w:rPr>
      </w:pPr>
    </w:p>
    <w:p w14:paraId="669C6C56" w14:textId="57ECB017" w:rsidR="00431BAC" w:rsidRPr="00196E76" w:rsidRDefault="352BA9EC" w:rsidP="7B5D2190">
      <w:pPr>
        <w:pStyle w:val="NoSpacing"/>
        <w:numPr>
          <w:ilvl w:val="0"/>
          <w:numId w:val="13"/>
        </w:numPr>
        <w:rPr>
          <w:sz w:val="24"/>
          <w:szCs w:val="24"/>
          <w:lang w:val="en-GB"/>
        </w:rPr>
      </w:pPr>
      <w:r w:rsidRPr="00196E76">
        <w:rPr>
          <w:sz w:val="24"/>
          <w:szCs w:val="24"/>
          <w:lang w:val="en-GB"/>
        </w:rPr>
        <w:t>Network for VU employees with a migration background</w:t>
      </w:r>
    </w:p>
    <w:p w14:paraId="19F51D93" w14:textId="3B6898F8" w:rsidR="00431BAC" w:rsidRPr="00196E76" w:rsidRDefault="352BA9EC" w:rsidP="7B5D2190">
      <w:pPr>
        <w:pStyle w:val="NoSpacing"/>
        <w:ind w:left="708" w:firstLine="12"/>
        <w:rPr>
          <w:sz w:val="24"/>
          <w:szCs w:val="24"/>
          <w:lang w:val="en-GB"/>
        </w:rPr>
      </w:pPr>
      <w:r w:rsidRPr="00196E76">
        <w:rPr>
          <w:sz w:val="24"/>
          <w:szCs w:val="24"/>
          <w:lang w:val="en-GB"/>
        </w:rPr>
        <w:t>To help VU employees with a migration background to feel more safe, welcome and at home at the university, the Diversity Office will start a network that focuses on belonging for these employees.</w:t>
      </w:r>
    </w:p>
    <w:p w14:paraId="7711EF9B" w14:textId="77777777" w:rsidR="00302BD5" w:rsidRPr="00196E76" w:rsidRDefault="00302BD5" w:rsidP="7B5D2190">
      <w:pPr>
        <w:pStyle w:val="NoSpacing"/>
        <w:rPr>
          <w:sz w:val="24"/>
          <w:szCs w:val="24"/>
          <w:lang w:val="en-GB"/>
        </w:rPr>
      </w:pPr>
    </w:p>
    <w:p w14:paraId="6B7C4D51" w14:textId="023DF67C" w:rsidR="00431BAC" w:rsidRPr="00196E76" w:rsidRDefault="352BA9EC" w:rsidP="7B5D2190">
      <w:pPr>
        <w:pStyle w:val="NoSpacing"/>
        <w:numPr>
          <w:ilvl w:val="0"/>
          <w:numId w:val="13"/>
        </w:numPr>
        <w:rPr>
          <w:sz w:val="24"/>
          <w:szCs w:val="24"/>
          <w:lang w:val="en-GB"/>
        </w:rPr>
      </w:pPr>
      <w:r w:rsidRPr="00196E76">
        <w:rPr>
          <w:sz w:val="24"/>
          <w:szCs w:val="24"/>
          <w:lang w:val="en-GB"/>
        </w:rPr>
        <w:t>Research '</w:t>
      </w:r>
      <w:r w:rsidR="00520514" w:rsidRPr="00196E76">
        <w:rPr>
          <w:sz w:val="24"/>
          <w:szCs w:val="24"/>
          <w:lang w:val="en-GB"/>
        </w:rPr>
        <w:t>Study</w:t>
      </w:r>
      <w:r w:rsidRPr="00196E76">
        <w:rPr>
          <w:sz w:val="24"/>
          <w:szCs w:val="24"/>
          <w:lang w:val="en-GB"/>
        </w:rPr>
        <w:t xml:space="preserve"> Success of Students with a Migration Background'</w:t>
      </w:r>
    </w:p>
    <w:p w14:paraId="442E00A4" w14:textId="038E763B" w:rsidR="008D480D" w:rsidRPr="00196E76" w:rsidRDefault="352BA9EC" w:rsidP="7B5D2190">
      <w:pPr>
        <w:pStyle w:val="NoSpacing"/>
        <w:ind w:left="708" w:firstLine="12"/>
        <w:rPr>
          <w:sz w:val="24"/>
          <w:szCs w:val="24"/>
          <w:lang w:val="en-GB"/>
        </w:rPr>
      </w:pPr>
      <w:r w:rsidRPr="00196E76">
        <w:rPr>
          <w:sz w:val="24"/>
          <w:szCs w:val="24"/>
          <w:lang w:val="en-GB"/>
        </w:rPr>
        <w:t>The 'Belonging at VU' research from 2020 has shown that students with a migration background relatively complete less study points than students without a migration background. These results have led to the Diversity Office setting up new research that focuses on the study success of students with a migration background.</w:t>
      </w:r>
    </w:p>
    <w:sectPr w:rsidR="008D480D" w:rsidRPr="00196E7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F3599" w14:textId="77777777" w:rsidR="00D26DD1" w:rsidRDefault="00D26DD1">
      <w:pPr>
        <w:spacing w:after="0" w:line="240" w:lineRule="auto"/>
      </w:pPr>
      <w:r>
        <w:separator/>
      </w:r>
    </w:p>
  </w:endnote>
  <w:endnote w:type="continuationSeparator" w:id="0">
    <w:p w14:paraId="21B6FECE" w14:textId="77777777" w:rsidR="00D26DD1" w:rsidRDefault="00D2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AA56" w14:textId="77777777" w:rsidR="00F74964" w:rsidRDefault="00000000" w:rsidP="009D57FE">
    <w:pPr>
      <w:pStyle w:val="Footer"/>
    </w:pPr>
  </w:p>
  <w:p w14:paraId="42157C75" w14:textId="77777777" w:rsidR="00DE22A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C057" w14:textId="77777777" w:rsidR="00D26DD1" w:rsidRDefault="00D26DD1">
      <w:pPr>
        <w:spacing w:after="0" w:line="240" w:lineRule="auto"/>
      </w:pPr>
      <w:r>
        <w:separator/>
      </w:r>
    </w:p>
  </w:footnote>
  <w:footnote w:type="continuationSeparator" w:id="0">
    <w:p w14:paraId="718EA2BD" w14:textId="77777777" w:rsidR="00D26DD1" w:rsidRDefault="00D26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43DC" w14:textId="77777777" w:rsidR="00F74964" w:rsidRPr="00196E76" w:rsidRDefault="008A4E84" w:rsidP="00F74964">
    <w:pPr>
      <w:pStyle w:val="Header"/>
      <w:rPr>
        <w:lang w:val="en-GB"/>
      </w:rPr>
    </w:pPr>
    <w:r w:rsidRPr="00196E76">
      <w:rPr>
        <w:lang w:val="en-GB"/>
      </w:rPr>
      <w:t>VU Diversity Office Annual Plan 2024</w:t>
    </w:r>
    <w:r w:rsidRPr="00196E76">
      <w:rPr>
        <w:lang w:val="en-GB"/>
      </w:rPr>
      <w:tab/>
    </w:r>
    <w:r w:rsidRPr="00196E76">
      <w:rPr>
        <w:lang w:val="en-GB"/>
      </w:rPr>
      <w:tab/>
    </w:r>
    <w:sdt>
      <w:sdtPr>
        <w:rPr>
          <w:color w:val="2B579A"/>
          <w:shd w:val="clear" w:color="auto" w:fill="E6E6E6"/>
          <w:lang w:val="en-GB"/>
        </w:rPr>
        <w:id w:val="1188866795"/>
        <w:docPartObj>
          <w:docPartGallery w:val="Page Numbers (Top of Page)"/>
          <w:docPartUnique/>
        </w:docPartObj>
      </w:sdtPr>
      <w:sdtEndPr>
        <w:rPr>
          <w:color w:val="auto"/>
          <w:shd w:val="clear" w:color="auto" w:fill="auto"/>
        </w:rPr>
      </w:sdtEndPr>
      <w:sdtContent>
        <w:r w:rsidRPr="00196E76">
          <w:rPr>
            <w:color w:val="2B579A"/>
            <w:shd w:val="clear" w:color="auto" w:fill="E6E6E6"/>
            <w:lang w:val="en-GB"/>
          </w:rPr>
          <w:fldChar w:fldCharType="begin"/>
        </w:r>
        <w:r w:rsidRPr="00196E76">
          <w:rPr>
            <w:lang w:val="en-GB"/>
          </w:rPr>
          <w:instrText>PAGE   \* MERGEFORMAT</w:instrText>
        </w:r>
        <w:r w:rsidRPr="00196E76">
          <w:rPr>
            <w:color w:val="2B579A"/>
            <w:shd w:val="clear" w:color="auto" w:fill="E6E6E6"/>
            <w:lang w:val="en-GB"/>
          </w:rPr>
          <w:fldChar w:fldCharType="separate"/>
        </w:r>
        <w:r w:rsidRPr="00196E76">
          <w:rPr>
            <w:lang w:val="en-GB"/>
          </w:rPr>
          <w:t xml:space="preserve">2 </w:t>
        </w:r>
        <w:r w:rsidRPr="00196E76">
          <w:rPr>
            <w:color w:val="2B579A"/>
            <w:shd w:val="clear" w:color="auto" w:fill="E6E6E6"/>
            <w:lang w:val="en-GB"/>
          </w:rPr>
          <w:fldChar w:fldCharType="end"/>
        </w:r>
      </w:sdtContent>
    </w:sdt>
  </w:p>
  <w:p w14:paraId="19C30433" w14:textId="77777777" w:rsidR="00DE22A8" w:rsidRPr="00196E76" w:rsidRDefault="00000000" w:rsidP="00F74964">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BA01"/>
    <w:multiLevelType w:val="hybridMultilevel"/>
    <w:tmpl w:val="9360433C"/>
    <w:lvl w:ilvl="0" w:tplc="CB3C4EB6">
      <w:start w:val="4"/>
      <w:numFmt w:val="decimal"/>
      <w:lvlText w:val="%1."/>
      <w:lvlJc w:val="left"/>
      <w:pPr>
        <w:ind w:left="720" w:hanging="360"/>
      </w:pPr>
    </w:lvl>
    <w:lvl w:ilvl="1" w:tplc="304647FA">
      <w:start w:val="1"/>
      <w:numFmt w:val="lowerLetter"/>
      <w:lvlText w:val="%2."/>
      <w:lvlJc w:val="left"/>
      <w:pPr>
        <w:ind w:left="1440" w:hanging="360"/>
      </w:pPr>
    </w:lvl>
    <w:lvl w:ilvl="2" w:tplc="A0FC903E">
      <w:start w:val="1"/>
      <w:numFmt w:val="lowerRoman"/>
      <w:lvlText w:val="%3."/>
      <w:lvlJc w:val="right"/>
      <w:pPr>
        <w:ind w:left="2160" w:hanging="180"/>
      </w:pPr>
    </w:lvl>
    <w:lvl w:ilvl="3" w:tplc="12E095A4">
      <w:start w:val="1"/>
      <w:numFmt w:val="decimal"/>
      <w:lvlText w:val="%4."/>
      <w:lvlJc w:val="left"/>
      <w:pPr>
        <w:ind w:left="2880" w:hanging="360"/>
      </w:pPr>
    </w:lvl>
    <w:lvl w:ilvl="4" w:tplc="42120626">
      <w:start w:val="1"/>
      <w:numFmt w:val="lowerLetter"/>
      <w:lvlText w:val="%5."/>
      <w:lvlJc w:val="left"/>
      <w:pPr>
        <w:ind w:left="3600" w:hanging="360"/>
      </w:pPr>
    </w:lvl>
    <w:lvl w:ilvl="5" w:tplc="1C149716">
      <w:start w:val="1"/>
      <w:numFmt w:val="lowerRoman"/>
      <w:lvlText w:val="%6."/>
      <w:lvlJc w:val="right"/>
      <w:pPr>
        <w:ind w:left="4320" w:hanging="180"/>
      </w:pPr>
    </w:lvl>
    <w:lvl w:ilvl="6" w:tplc="9FB09CFE">
      <w:start w:val="1"/>
      <w:numFmt w:val="decimal"/>
      <w:lvlText w:val="%7."/>
      <w:lvlJc w:val="left"/>
      <w:pPr>
        <w:ind w:left="5040" w:hanging="360"/>
      </w:pPr>
    </w:lvl>
    <w:lvl w:ilvl="7" w:tplc="44DABF80">
      <w:start w:val="1"/>
      <w:numFmt w:val="lowerLetter"/>
      <w:lvlText w:val="%8."/>
      <w:lvlJc w:val="left"/>
      <w:pPr>
        <w:ind w:left="5760" w:hanging="360"/>
      </w:pPr>
    </w:lvl>
    <w:lvl w:ilvl="8" w:tplc="374A7028">
      <w:start w:val="1"/>
      <w:numFmt w:val="lowerRoman"/>
      <w:lvlText w:val="%9."/>
      <w:lvlJc w:val="right"/>
      <w:pPr>
        <w:ind w:left="6480" w:hanging="180"/>
      </w:pPr>
    </w:lvl>
  </w:abstractNum>
  <w:abstractNum w:abstractNumId="1" w15:restartNumberingAfterBreak="0">
    <w:nsid w:val="182275BD"/>
    <w:multiLevelType w:val="hybridMultilevel"/>
    <w:tmpl w:val="E12602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85B3A27"/>
    <w:multiLevelType w:val="hybridMultilevel"/>
    <w:tmpl w:val="E12602AA"/>
    <w:lvl w:ilvl="0" w:tplc="7EF6109A">
      <w:start w:val="1"/>
      <w:numFmt w:val="decimal"/>
      <w:lvlText w:val="%1."/>
      <w:lvlJc w:val="left"/>
      <w:pPr>
        <w:ind w:left="720" w:hanging="360"/>
      </w:pPr>
    </w:lvl>
    <w:lvl w:ilvl="1" w:tplc="2A1A764A">
      <w:start w:val="1"/>
      <w:numFmt w:val="lowerLetter"/>
      <w:lvlText w:val="%2."/>
      <w:lvlJc w:val="left"/>
      <w:pPr>
        <w:ind w:left="1440" w:hanging="360"/>
      </w:pPr>
    </w:lvl>
    <w:lvl w:ilvl="2" w:tplc="522CE51C">
      <w:start w:val="1"/>
      <w:numFmt w:val="lowerRoman"/>
      <w:lvlText w:val="%3."/>
      <w:lvlJc w:val="right"/>
      <w:pPr>
        <w:ind w:left="2160" w:hanging="180"/>
      </w:pPr>
    </w:lvl>
    <w:lvl w:ilvl="3" w:tplc="05A4DAE6">
      <w:start w:val="1"/>
      <w:numFmt w:val="decimal"/>
      <w:lvlText w:val="%4."/>
      <w:lvlJc w:val="left"/>
      <w:pPr>
        <w:ind w:left="2880" w:hanging="360"/>
      </w:pPr>
    </w:lvl>
    <w:lvl w:ilvl="4" w:tplc="66D69A26">
      <w:start w:val="1"/>
      <w:numFmt w:val="lowerLetter"/>
      <w:lvlText w:val="%5."/>
      <w:lvlJc w:val="left"/>
      <w:pPr>
        <w:ind w:left="3600" w:hanging="360"/>
      </w:pPr>
    </w:lvl>
    <w:lvl w:ilvl="5" w:tplc="1E86790E">
      <w:start w:val="1"/>
      <w:numFmt w:val="lowerRoman"/>
      <w:lvlText w:val="%6."/>
      <w:lvlJc w:val="right"/>
      <w:pPr>
        <w:ind w:left="4320" w:hanging="180"/>
      </w:pPr>
    </w:lvl>
    <w:lvl w:ilvl="6" w:tplc="B30C514A">
      <w:start w:val="1"/>
      <w:numFmt w:val="decimal"/>
      <w:lvlText w:val="%7."/>
      <w:lvlJc w:val="left"/>
      <w:pPr>
        <w:ind w:left="5040" w:hanging="360"/>
      </w:pPr>
    </w:lvl>
    <w:lvl w:ilvl="7" w:tplc="F366279C">
      <w:start w:val="1"/>
      <w:numFmt w:val="lowerLetter"/>
      <w:lvlText w:val="%8."/>
      <w:lvlJc w:val="left"/>
      <w:pPr>
        <w:ind w:left="5760" w:hanging="360"/>
      </w:pPr>
    </w:lvl>
    <w:lvl w:ilvl="8" w:tplc="E4C03090">
      <w:start w:val="1"/>
      <w:numFmt w:val="lowerRoman"/>
      <w:lvlText w:val="%9."/>
      <w:lvlJc w:val="right"/>
      <w:pPr>
        <w:ind w:left="6480" w:hanging="180"/>
      </w:pPr>
    </w:lvl>
  </w:abstractNum>
  <w:abstractNum w:abstractNumId="3" w15:restartNumberingAfterBreak="0">
    <w:nsid w:val="29EAC09E"/>
    <w:multiLevelType w:val="hybridMultilevel"/>
    <w:tmpl w:val="6BD43834"/>
    <w:lvl w:ilvl="0" w:tplc="A8A2CABC">
      <w:start w:val="1"/>
      <w:numFmt w:val="decimal"/>
      <w:lvlText w:val="%1."/>
      <w:lvlJc w:val="left"/>
      <w:pPr>
        <w:ind w:left="720" w:hanging="360"/>
      </w:pPr>
    </w:lvl>
    <w:lvl w:ilvl="1" w:tplc="1A745D9E">
      <w:start w:val="1"/>
      <w:numFmt w:val="lowerLetter"/>
      <w:lvlText w:val="%2."/>
      <w:lvlJc w:val="left"/>
      <w:pPr>
        <w:ind w:left="1440" w:hanging="360"/>
      </w:pPr>
    </w:lvl>
    <w:lvl w:ilvl="2" w:tplc="D4AECAE2">
      <w:start w:val="1"/>
      <w:numFmt w:val="lowerRoman"/>
      <w:lvlText w:val="%3."/>
      <w:lvlJc w:val="right"/>
      <w:pPr>
        <w:ind w:left="2160" w:hanging="180"/>
      </w:pPr>
    </w:lvl>
    <w:lvl w:ilvl="3" w:tplc="DF3A765E">
      <w:start w:val="1"/>
      <w:numFmt w:val="decimal"/>
      <w:lvlText w:val="%4."/>
      <w:lvlJc w:val="left"/>
      <w:pPr>
        <w:ind w:left="2880" w:hanging="360"/>
      </w:pPr>
    </w:lvl>
    <w:lvl w:ilvl="4" w:tplc="7930B108">
      <w:start w:val="1"/>
      <w:numFmt w:val="lowerLetter"/>
      <w:lvlText w:val="%5."/>
      <w:lvlJc w:val="left"/>
      <w:pPr>
        <w:ind w:left="3600" w:hanging="360"/>
      </w:pPr>
    </w:lvl>
    <w:lvl w:ilvl="5" w:tplc="0324E13A">
      <w:start w:val="1"/>
      <w:numFmt w:val="lowerRoman"/>
      <w:lvlText w:val="%6."/>
      <w:lvlJc w:val="right"/>
      <w:pPr>
        <w:ind w:left="4320" w:hanging="180"/>
      </w:pPr>
    </w:lvl>
    <w:lvl w:ilvl="6" w:tplc="081C7A26">
      <w:start w:val="1"/>
      <w:numFmt w:val="decimal"/>
      <w:lvlText w:val="%7."/>
      <w:lvlJc w:val="left"/>
      <w:pPr>
        <w:ind w:left="5040" w:hanging="360"/>
      </w:pPr>
    </w:lvl>
    <w:lvl w:ilvl="7" w:tplc="893C451A">
      <w:start w:val="1"/>
      <w:numFmt w:val="lowerLetter"/>
      <w:lvlText w:val="%8."/>
      <w:lvlJc w:val="left"/>
      <w:pPr>
        <w:ind w:left="5760" w:hanging="360"/>
      </w:pPr>
    </w:lvl>
    <w:lvl w:ilvl="8" w:tplc="8DC099F2">
      <w:start w:val="1"/>
      <w:numFmt w:val="lowerRoman"/>
      <w:lvlText w:val="%9."/>
      <w:lvlJc w:val="right"/>
      <w:pPr>
        <w:ind w:left="6480" w:hanging="180"/>
      </w:pPr>
    </w:lvl>
  </w:abstractNum>
  <w:abstractNum w:abstractNumId="4" w15:restartNumberingAfterBreak="0">
    <w:nsid w:val="2F9B8372"/>
    <w:multiLevelType w:val="hybridMultilevel"/>
    <w:tmpl w:val="6406D296"/>
    <w:lvl w:ilvl="0" w:tplc="6596887A">
      <w:start w:val="1"/>
      <w:numFmt w:val="bullet"/>
      <w:lvlText w:val=""/>
      <w:lvlJc w:val="left"/>
      <w:pPr>
        <w:ind w:left="720" w:hanging="360"/>
      </w:pPr>
      <w:rPr>
        <w:rFonts w:ascii="Symbol" w:hAnsi="Symbol" w:hint="default"/>
      </w:rPr>
    </w:lvl>
    <w:lvl w:ilvl="1" w:tplc="4E8A9982">
      <w:start w:val="1"/>
      <w:numFmt w:val="bullet"/>
      <w:lvlText w:val="o"/>
      <w:lvlJc w:val="left"/>
      <w:pPr>
        <w:ind w:left="1440" w:hanging="360"/>
      </w:pPr>
      <w:rPr>
        <w:rFonts w:ascii="Courier New" w:hAnsi="Courier New" w:hint="default"/>
      </w:rPr>
    </w:lvl>
    <w:lvl w:ilvl="2" w:tplc="936C351A">
      <w:start w:val="1"/>
      <w:numFmt w:val="bullet"/>
      <w:lvlText w:val=""/>
      <w:lvlJc w:val="left"/>
      <w:pPr>
        <w:ind w:left="2160" w:hanging="360"/>
      </w:pPr>
      <w:rPr>
        <w:rFonts w:ascii="Wingdings" w:hAnsi="Wingdings" w:hint="default"/>
      </w:rPr>
    </w:lvl>
    <w:lvl w:ilvl="3" w:tplc="96CA6922">
      <w:start w:val="1"/>
      <w:numFmt w:val="bullet"/>
      <w:lvlText w:val=""/>
      <w:lvlJc w:val="left"/>
      <w:pPr>
        <w:ind w:left="2880" w:hanging="360"/>
      </w:pPr>
      <w:rPr>
        <w:rFonts w:ascii="Symbol" w:hAnsi="Symbol" w:hint="default"/>
      </w:rPr>
    </w:lvl>
    <w:lvl w:ilvl="4" w:tplc="CE10B512">
      <w:start w:val="1"/>
      <w:numFmt w:val="bullet"/>
      <w:lvlText w:val="o"/>
      <w:lvlJc w:val="left"/>
      <w:pPr>
        <w:ind w:left="3600" w:hanging="360"/>
      </w:pPr>
      <w:rPr>
        <w:rFonts w:ascii="Courier New" w:hAnsi="Courier New" w:hint="default"/>
      </w:rPr>
    </w:lvl>
    <w:lvl w:ilvl="5" w:tplc="00981094">
      <w:start w:val="1"/>
      <w:numFmt w:val="bullet"/>
      <w:lvlText w:val=""/>
      <w:lvlJc w:val="left"/>
      <w:pPr>
        <w:ind w:left="4320" w:hanging="360"/>
      </w:pPr>
      <w:rPr>
        <w:rFonts w:ascii="Wingdings" w:hAnsi="Wingdings" w:hint="default"/>
      </w:rPr>
    </w:lvl>
    <w:lvl w:ilvl="6" w:tplc="6B9EFE5A">
      <w:start w:val="1"/>
      <w:numFmt w:val="bullet"/>
      <w:lvlText w:val=""/>
      <w:lvlJc w:val="left"/>
      <w:pPr>
        <w:ind w:left="5040" w:hanging="360"/>
      </w:pPr>
      <w:rPr>
        <w:rFonts w:ascii="Symbol" w:hAnsi="Symbol" w:hint="default"/>
      </w:rPr>
    </w:lvl>
    <w:lvl w:ilvl="7" w:tplc="584E2B84">
      <w:start w:val="1"/>
      <w:numFmt w:val="bullet"/>
      <w:lvlText w:val="o"/>
      <w:lvlJc w:val="left"/>
      <w:pPr>
        <w:ind w:left="5760" w:hanging="360"/>
      </w:pPr>
      <w:rPr>
        <w:rFonts w:ascii="Courier New" w:hAnsi="Courier New" w:hint="default"/>
      </w:rPr>
    </w:lvl>
    <w:lvl w:ilvl="8" w:tplc="C06ECA12">
      <w:start w:val="1"/>
      <w:numFmt w:val="bullet"/>
      <w:lvlText w:val=""/>
      <w:lvlJc w:val="left"/>
      <w:pPr>
        <w:ind w:left="6480" w:hanging="360"/>
      </w:pPr>
      <w:rPr>
        <w:rFonts w:ascii="Wingdings" w:hAnsi="Wingdings" w:hint="default"/>
      </w:rPr>
    </w:lvl>
  </w:abstractNum>
  <w:abstractNum w:abstractNumId="5" w15:restartNumberingAfterBreak="0">
    <w:nsid w:val="3754BF44"/>
    <w:multiLevelType w:val="hybridMultilevel"/>
    <w:tmpl w:val="B4525ED6"/>
    <w:lvl w:ilvl="0" w:tplc="D4D22052">
      <w:start w:val="2"/>
      <w:numFmt w:val="decimal"/>
      <w:lvlText w:val="%1."/>
      <w:lvlJc w:val="left"/>
      <w:pPr>
        <w:ind w:left="720" w:hanging="360"/>
      </w:pPr>
    </w:lvl>
    <w:lvl w:ilvl="1" w:tplc="701A27DC">
      <w:start w:val="1"/>
      <w:numFmt w:val="lowerLetter"/>
      <w:lvlText w:val="%2."/>
      <w:lvlJc w:val="left"/>
      <w:pPr>
        <w:ind w:left="1440" w:hanging="360"/>
      </w:pPr>
    </w:lvl>
    <w:lvl w:ilvl="2" w:tplc="91F83AEE">
      <w:start w:val="1"/>
      <w:numFmt w:val="lowerRoman"/>
      <w:lvlText w:val="%3."/>
      <w:lvlJc w:val="right"/>
      <w:pPr>
        <w:ind w:left="2160" w:hanging="180"/>
      </w:pPr>
    </w:lvl>
    <w:lvl w:ilvl="3" w:tplc="1D12C292">
      <w:start w:val="1"/>
      <w:numFmt w:val="decimal"/>
      <w:lvlText w:val="%4."/>
      <w:lvlJc w:val="left"/>
      <w:pPr>
        <w:ind w:left="2880" w:hanging="360"/>
      </w:pPr>
    </w:lvl>
    <w:lvl w:ilvl="4" w:tplc="E97E163C">
      <w:start w:val="1"/>
      <w:numFmt w:val="lowerLetter"/>
      <w:lvlText w:val="%5."/>
      <w:lvlJc w:val="left"/>
      <w:pPr>
        <w:ind w:left="3600" w:hanging="360"/>
      </w:pPr>
    </w:lvl>
    <w:lvl w:ilvl="5" w:tplc="5DC0F056">
      <w:start w:val="1"/>
      <w:numFmt w:val="lowerRoman"/>
      <w:lvlText w:val="%6."/>
      <w:lvlJc w:val="right"/>
      <w:pPr>
        <w:ind w:left="4320" w:hanging="180"/>
      </w:pPr>
    </w:lvl>
    <w:lvl w:ilvl="6" w:tplc="C5D64F8C">
      <w:start w:val="1"/>
      <w:numFmt w:val="decimal"/>
      <w:lvlText w:val="%7."/>
      <w:lvlJc w:val="left"/>
      <w:pPr>
        <w:ind w:left="5040" w:hanging="360"/>
      </w:pPr>
    </w:lvl>
    <w:lvl w:ilvl="7" w:tplc="2D6A932E">
      <w:start w:val="1"/>
      <w:numFmt w:val="lowerLetter"/>
      <w:lvlText w:val="%8."/>
      <w:lvlJc w:val="left"/>
      <w:pPr>
        <w:ind w:left="5760" w:hanging="360"/>
      </w:pPr>
    </w:lvl>
    <w:lvl w:ilvl="8" w:tplc="C8BEC3B2">
      <w:start w:val="1"/>
      <w:numFmt w:val="lowerRoman"/>
      <w:lvlText w:val="%9."/>
      <w:lvlJc w:val="right"/>
      <w:pPr>
        <w:ind w:left="6480" w:hanging="180"/>
      </w:pPr>
    </w:lvl>
  </w:abstractNum>
  <w:abstractNum w:abstractNumId="6" w15:restartNumberingAfterBreak="0">
    <w:nsid w:val="52FE264C"/>
    <w:multiLevelType w:val="hybridMultilevel"/>
    <w:tmpl w:val="12F45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AF3888"/>
    <w:multiLevelType w:val="hybridMultilevel"/>
    <w:tmpl w:val="DD4AE612"/>
    <w:lvl w:ilvl="0" w:tplc="DA42CE0A">
      <w:start w:val="1"/>
      <w:numFmt w:val="bullet"/>
      <w:lvlText w:val=""/>
      <w:lvlJc w:val="left"/>
      <w:pPr>
        <w:ind w:left="720" w:hanging="360"/>
      </w:pPr>
      <w:rPr>
        <w:rFonts w:ascii="Symbol" w:hAnsi="Symbol" w:hint="default"/>
      </w:rPr>
    </w:lvl>
    <w:lvl w:ilvl="1" w:tplc="009827B0">
      <w:start w:val="1"/>
      <w:numFmt w:val="bullet"/>
      <w:lvlText w:val="o"/>
      <w:lvlJc w:val="left"/>
      <w:pPr>
        <w:ind w:left="1440" w:hanging="360"/>
      </w:pPr>
      <w:rPr>
        <w:rFonts w:ascii="Courier New" w:hAnsi="Courier New" w:hint="default"/>
      </w:rPr>
    </w:lvl>
    <w:lvl w:ilvl="2" w:tplc="D20CD536">
      <w:start w:val="1"/>
      <w:numFmt w:val="bullet"/>
      <w:lvlText w:val=""/>
      <w:lvlJc w:val="left"/>
      <w:pPr>
        <w:ind w:left="2160" w:hanging="360"/>
      </w:pPr>
      <w:rPr>
        <w:rFonts w:ascii="Wingdings" w:hAnsi="Wingdings" w:hint="default"/>
      </w:rPr>
    </w:lvl>
    <w:lvl w:ilvl="3" w:tplc="EFFE6476">
      <w:start w:val="1"/>
      <w:numFmt w:val="bullet"/>
      <w:lvlText w:val=""/>
      <w:lvlJc w:val="left"/>
      <w:pPr>
        <w:ind w:left="2880" w:hanging="360"/>
      </w:pPr>
      <w:rPr>
        <w:rFonts w:ascii="Symbol" w:hAnsi="Symbol" w:hint="default"/>
      </w:rPr>
    </w:lvl>
    <w:lvl w:ilvl="4" w:tplc="679ADD2C">
      <w:start w:val="1"/>
      <w:numFmt w:val="bullet"/>
      <w:lvlText w:val="o"/>
      <w:lvlJc w:val="left"/>
      <w:pPr>
        <w:ind w:left="3600" w:hanging="360"/>
      </w:pPr>
      <w:rPr>
        <w:rFonts w:ascii="Courier New" w:hAnsi="Courier New" w:hint="default"/>
      </w:rPr>
    </w:lvl>
    <w:lvl w:ilvl="5" w:tplc="76869290">
      <w:start w:val="1"/>
      <w:numFmt w:val="bullet"/>
      <w:lvlText w:val=""/>
      <w:lvlJc w:val="left"/>
      <w:pPr>
        <w:ind w:left="4320" w:hanging="360"/>
      </w:pPr>
      <w:rPr>
        <w:rFonts w:ascii="Wingdings" w:hAnsi="Wingdings" w:hint="default"/>
      </w:rPr>
    </w:lvl>
    <w:lvl w:ilvl="6" w:tplc="325EB186">
      <w:start w:val="1"/>
      <w:numFmt w:val="bullet"/>
      <w:lvlText w:val=""/>
      <w:lvlJc w:val="left"/>
      <w:pPr>
        <w:ind w:left="5040" w:hanging="360"/>
      </w:pPr>
      <w:rPr>
        <w:rFonts w:ascii="Symbol" w:hAnsi="Symbol" w:hint="default"/>
      </w:rPr>
    </w:lvl>
    <w:lvl w:ilvl="7" w:tplc="FE2C6ED6">
      <w:start w:val="1"/>
      <w:numFmt w:val="bullet"/>
      <w:lvlText w:val="o"/>
      <w:lvlJc w:val="left"/>
      <w:pPr>
        <w:ind w:left="5760" w:hanging="360"/>
      </w:pPr>
      <w:rPr>
        <w:rFonts w:ascii="Courier New" w:hAnsi="Courier New" w:hint="default"/>
      </w:rPr>
    </w:lvl>
    <w:lvl w:ilvl="8" w:tplc="A1B4F5C2">
      <w:start w:val="1"/>
      <w:numFmt w:val="bullet"/>
      <w:lvlText w:val=""/>
      <w:lvlJc w:val="left"/>
      <w:pPr>
        <w:ind w:left="6480" w:hanging="360"/>
      </w:pPr>
      <w:rPr>
        <w:rFonts w:ascii="Wingdings" w:hAnsi="Wingdings" w:hint="default"/>
      </w:rPr>
    </w:lvl>
  </w:abstractNum>
  <w:abstractNum w:abstractNumId="8" w15:restartNumberingAfterBreak="0">
    <w:nsid w:val="67171E91"/>
    <w:multiLevelType w:val="hybridMultilevel"/>
    <w:tmpl w:val="67CEBF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8BEA38B"/>
    <w:multiLevelType w:val="hybridMultilevel"/>
    <w:tmpl w:val="02EED022"/>
    <w:lvl w:ilvl="0" w:tplc="267E1352">
      <w:start w:val="5"/>
      <w:numFmt w:val="decimal"/>
      <w:lvlText w:val="%1."/>
      <w:lvlJc w:val="left"/>
      <w:pPr>
        <w:ind w:left="720" w:hanging="360"/>
      </w:pPr>
    </w:lvl>
    <w:lvl w:ilvl="1" w:tplc="957E7824">
      <w:start w:val="1"/>
      <w:numFmt w:val="lowerLetter"/>
      <w:lvlText w:val="%2."/>
      <w:lvlJc w:val="left"/>
      <w:pPr>
        <w:ind w:left="1440" w:hanging="360"/>
      </w:pPr>
    </w:lvl>
    <w:lvl w:ilvl="2" w:tplc="89AE42A0">
      <w:start w:val="1"/>
      <w:numFmt w:val="lowerRoman"/>
      <w:lvlText w:val="%3."/>
      <w:lvlJc w:val="right"/>
      <w:pPr>
        <w:ind w:left="2160" w:hanging="180"/>
      </w:pPr>
    </w:lvl>
    <w:lvl w:ilvl="3" w:tplc="4DF87958">
      <w:start w:val="1"/>
      <w:numFmt w:val="decimal"/>
      <w:lvlText w:val="%4."/>
      <w:lvlJc w:val="left"/>
      <w:pPr>
        <w:ind w:left="2880" w:hanging="360"/>
      </w:pPr>
    </w:lvl>
    <w:lvl w:ilvl="4" w:tplc="CB26067C">
      <w:start w:val="1"/>
      <w:numFmt w:val="lowerLetter"/>
      <w:lvlText w:val="%5."/>
      <w:lvlJc w:val="left"/>
      <w:pPr>
        <w:ind w:left="3600" w:hanging="360"/>
      </w:pPr>
    </w:lvl>
    <w:lvl w:ilvl="5" w:tplc="FF96A18E">
      <w:start w:val="1"/>
      <w:numFmt w:val="lowerRoman"/>
      <w:lvlText w:val="%6."/>
      <w:lvlJc w:val="right"/>
      <w:pPr>
        <w:ind w:left="4320" w:hanging="180"/>
      </w:pPr>
    </w:lvl>
    <w:lvl w:ilvl="6" w:tplc="520E71D2">
      <w:start w:val="1"/>
      <w:numFmt w:val="decimal"/>
      <w:lvlText w:val="%7."/>
      <w:lvlJc w:val="left"/>
      <w:pPr>
        <w:ind w:left="5040" w:hanging="360"/>
      </w:pPr>
    </w:lvl>
    <w:lvl w:ilvl="7" w:tplc="E69A52B4">
      <w:start w:val="1"/>
      <w:numFmt w:val="lowerLetter"/>
      <w:lvlText w:val="%8."/>
      <w:lvlJc w:val="left"/>
      <w:pPr>
        <w:ind w:left="5760" w:hanging="360"/>
      </w:pPr>
    </w:lvl>
    <w:lvl w:ilvl="8" w:tplc="3C808556">
      <w:start w:val="1"/>
      <w:numFmt w:val="lowerRoman"/>
      <w:lvlText w:val="%9."/>
      <w:lvlJc w:val="right"/>
      <w:pPr>
        <w:ind w:left="6480" w:hanging="180"/>
      </w:pPr>
    </w:lvl>
  </w:abstractNum>
  <w:abstractNum w:abstractNumId="10" w15:restartNumberingAfterBreak="0">
    <w:nsid w:val="6F335893"/>
    <w:multiLevelType w:val="hybridMultilevel"/>
    <w:tmpl w:val="1C1011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A7DB49"/>
    <w:multiLevelType w:val="hybridMultilevel"/>
    <w:tmpl w:val="B8D662EC"/>
    <w:lvl w:ilvl="0" w:tplc="52922578">
      <w:start w:val="3"/>
      <w:numFmt w:val="decimal"/>
      <w:lvlText w:val="%1."/>
      <w:lvlJc w:val="left"/>
      <w:pPr>
        <w:ind w:left="720" w:hanging="360"/>
      </w:pPr>
    </w:lvl>
    <w:lvl w:ilvl="1" w:tplc="CE7AB9E8">
      <w:start w:val="1"/>
      <w:numFmt w:val="lowerLetter"/>
      <w:lvlText w:val="%2."/>
      <w:lvlJc w:val="left"/>
      <w:pPr>
        <w:ind w:left="1440" w:hanging="360"/>
      </w:pPr>
    </w:lvl>
    <w:lvl w:ilvl="2" w:tplc="672A2070">
      <w:start w:val="1"/>
      <w:numFmt w:val="lowerRoman"/>
      <w:lvlText w:val="%3."/>
      <w:lvlJc w:val="right"/>
      <w:pPr>
        <w:ind w:left="2160" w:hanging="180"/>
      </w:pPr>
    </w:lvl>
    <w:lvl w:ilvl="3" w:tplc="C20E1C66">
      <w:start w:val="1"/>
      <w:numFmt w:val="decimal"/>
      <w:lvlText w:val="%4."/>
      <w:lvlJc w:val="left"/>
      <w:pPr>
        <w:ind w:left="2880" w:hanging="360"/>
      </w:pPr>
    </w:lvl>
    <w:lvl w:ilvl="4" w:tplc="F5CC57B8">
      <w:start w:val="1"/>
      <w:numFmt w:val="lowerLetter"/>
      <w:lvlText w:val="%5."/>
      <w:lvlJc w:val="left"/>
      <w:pPr>
        <w:ind w:left="3600" w:hanging="360"/>
      </w:pPr>
    </w:lvl>
    <w:lvl w:ilvl="5" w:tplc="808ACAFA">
      <w:start w:val="1"/>
      <w:numFmt w:val="lowerRoman"/>
      <w:lvlText w:val="%6."/>
      <w:lvlJc w:val="right"/>
      <w:pPr>
        <w:ind w:left="4320" w:hanging="180"/>
      </w:pPr>
    </w:lvl>
    <w:lvl w:ilvl="6" w:tplc="54A24290">
      <w:start w:val="1"/>
      <w:numFmt w:val="decimal"/>
      <w:lvlText w:val="%7."/>
      <w:lvlJc w:val="left"/>
      <w:pPr>
        <w:ind w:left="5040" w:hanging="360"/>
      </w:pPr>
    </w:lvl>
    <w:lvl w:ilvl="7" w:tplc="F0F482EA">
      <w:start w:val="1"/>
      <w:numFmt w:val="lowerLetter"/>
      <w:lvlText w:val="%8."/>
      <w:lvlJc w:val="left"/>
      <w:pPr>
        <w:ind w:left="5760" w:hanging="360"/>
      </w:pPr>
    </w:lvl>
    <w:lvl w:ilvl="8" w:tplc="BF442C20">
      <w:start w:val="1"/>
      <w:numFmt w:val="lowerRoman"/>
      <w:lvlText w:val="%9."/>
      <w:lvlJc w:val="right"/>
      <w:pPr>
        <w:ind w:left="6480" w:hanging="180"/>
      </w:pPr>
    </w:lvl>
  </w:abstractNum>
  <w:abstractNum w:abstractNumId="12" w15:restartNumberingAfterBreak="0">
    <w:nsid w:val="7BC6108A"/>
    <w:multiLevelType w:val="hybridMultilevel"/>
    <w:tmpl w:val="616CC10E"/>
    <w:lvl w:ilvl="0" w:tplc="D548A528">
      <w:start w:val="1"/>
      <w:numFmt w:val="bullet"/>
      <w:lvlText w:val=""/>
      <w:lvlJc w:val="left"/>
      <w:pPr>
        <w:ind w:left="720" w:hanging="360"/>
      </w:pPr>
      <w:rPr>
        <w:rFonts w:ascii="Symbol" w:hAnsi="Symbol" w:hint="default"/>
      </w:rPr>
    </w:lvl>
    <w:lvl w:ilvl="1" w:tplc="687CB840">
      <w:start w:val="1"/>
      <w:numFmt w:val="bullet"/>
      <w:lvlText w:val="o"/>
      <w:lvlJc w:val="left"/>
      <w:pPr>
        <w:ind w:left="1440" w:hanging="360"/>
      </w:pPr>
      <w:rPr>
        <w:rFonts w:ascii="Courier New" w:hAnsi="Courier New" w:hint="default"/>
      </w:rPr>
    </w:lvl>
    <w:lvl w:ilvl="2" w:tplc="F6C22F1C">
      <w:start w:val="1"/>
      <w:numFmt w:val="bullet"/>
      <w:lvlText w:val=""/>
      <w:lvlJc w:val="left"/>
      <w:pPr>
        <w:ind w:left="2160" w:hanging="360"/>
      </w:pPr>
      <w:rPr>
        <w:rFonts w:ascii="Wingdings" w:hAnsi="Wingdings" w:hint="default"/>
      </w:rPr>
    </w:lvl>
    <w:lvl w:ilvl="3" w:tplc="CB76E27E">
      <w:start w:val="1"/>
      <w:numFmt w:val="bullet"/>
      <w:lvlText w:val=""/>
      <w:lvlJc w:val="left"/>
      <w:pPr>
        <w:ind w:left="2880" w:hanging="360"/>
      </w:pPr>
      <w:rPr>
        <w:rFonts w:ascii="Symbol" w:hAnsi="Symbol" w:hint="default"/>
      </w:rPr>
    </w:lvl>
    <w:lvl w:ilvl="4" w:tplc="ABE04E42">
      <w:start w:val="1"/>
      <w:numFmt w:val="bullet"/>
      <w:lvlText w:val="o"/>
      <w:lvlJc w:val="left"/>
      <w:pPr>
        <w:ind w:left="3600" w:hanging="360"/>
      </w:pPr>
      <w:rPr>
        <w:rFonts w:ascii="Courier New" w:hAnsi="Courier New" w:hint="default"/>
      </w:rPr>
    </w:lvl>
    <w:lvl w:ilvl="5" w:tplc="B4049096">
      <w:start w:val="1"/>
      <w:numFmt w:val="bullet"/>
      <w:lvlText w:val=""/>
      <w:lvlJc w:val="left"/>
      <w:pPr>
        <w:ind w:left="4320" w:hanging="360"/>
      </w:pPr>
      <w:rPr>
        <w:rFonts w:ascii="Wingdings" w:hAnsi="Wingdings" w:hint="default"/>
      </w:rPr>
    </w:lvl>
    <w:lvl w:ilvl="6" w:tplc="580886E0">
      <w:start w:val="1"/>
      <w:numFmt w:val="bullet"/>
      <w:lvlText w:val=""/>
      <w:lvlJc w:val="left"/>
      <w:pPr>
        <w:ind w:left="5040" w:hanging="360"/>
      </w:pPr>
      <w:rPr>
        <w:rFonts w:ascii="Symbol" w:hAnsi="Symbol" w:hint="default"/>
      </w:rPr>
    </w:lvl>
    <w:lvl w:ilvl="7" w:tplc="C5BEBF4E">
      <w:start w:val="1"/>
      <w:numFmt w:val="bullet"/>
      <w:lvlText w:val="o"/>
      <w:lvlJc w:val="left"/>
      <w:pPr>
        <w:ind w:left="5760" w:hanging="360"/>
      </w:pPr>
      <w:rPr>
        <w:rFonts w:ascii="Courier New" w:hAnsi="Courier New" w:hint="default"/>
      </w:rPr>
    </w:lvl>
    <w:lvl w:ilvl="8" w:tplc="A966556A">
      <w:start w:val="1"/>
      <w:numFmt w:val="bullet"/>
      <w:lvlText w:val=""/>
      <w:lvlJc w:val="left"/>
      <w:pPr>
        <w:ind w:left="6480" w:hanging="360"/>
      </w:pPr>
      <w:rPr>
        <w:rFonts w:ascii="Wingdings" w:hAnsi="Wingdings" w:hint="default"/>
      </w:rPr>
    </w:lvl>
  </w:abstractNum>
  <w:num w:numId="1" w16cid:durableId="471866792">
    <w:abstractNumId w:val="9"/>
  </w:num>
  <w:num w:numId="2" w16cid:durableId="1223640559">
    <w:abstractNumId w:val="0"/>
  </w:num>
  <w:num w:numId="3" w16cid:durableId="981887151">
    <w:abstractNumId w:val="11"/>
  </w:num>
  <w:num w:numId="4" w16cid:durableId="1968077635">
    <w:abstractNumId w:val="5"/>
  </w:num>
  <w:num w:numId="5" w16cid:durableId="2062288979">
    <w:abstractNumId w:val="3"/>
  </w:num>
  <w:num w:numId="6" w16cid:durableId="827017533">
    <w:abstractNumId w:val="7"/>
  </w:num>
  <w:num w:numId="7" w16cid:durableId="1829705460">
    <w:abstractNumId w:val="12"/>
  </w:num>
  <w:num w:numId="8" w16cid:durableId="1936357817">
    <w:abstractNumId w:val="4"/>
  </w:num>
  <w:num w:numId="9" w16cid:durableId="417989504">
    <w:abstractNumId w:val="2"/>
  </w:num>
  <w:num w:numId="10" w16cid:durableId="781533472">
    <w:abstractNumId w:val="10"/>
  </w:num>
  <w:num w:numId="11" w16cid:durableId="590353509">
    <w:abstractNumId w:val="8"/>
  </w:num>
  <w:num w:numId="12" w16cid:durableId="2137331932">
    <w:abstractNumId w:val="1"/>
  </w:num>
  <w:num w:numId="13" w16cid:durableId="85815778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ksTzlVV7bhNiFVC2i4fVGIUDujtG3vaRxZr4KF+u6mG34ZPXYdYt5GYxgjOtfSI5XoGTKbFbQHmezTFWwhOg==" w:salt="Er1q/ILc8cR+uR94u9dby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AC"/>
    <w:rsid w:val="0002D974"/>
    <w:rsid w:val="00044BE5"/>
    <w:rsid w:val="000521E3"/>
    <w:rsid w:val="0006476E"/>
    <w:rsid w:val="00073593"/>
    <w:rsid w:val="00093E07"/>
    <w:rsid w:val="000B179B"/>
    <w:rsid w:val="000B3613"/>
    <w:rsid w:val="000D04AC"/>
    <w:rsid w:val="000D3DE8"/>
    <w:rsid w:val="000E49DB"/>
    <w:rsid w:val="00105CFD"/>
    <w:rsid w:val="0011400A"/>
    <w:rsid w:val="0012049D"/>
    <w:rsid w:val="00131F1F"/>
    <w:rsid w:val="0014643D"/>
    <w:rsid w:val="00196CAD"/>
    <w:rsid w:val="00196E76"/>
    <w:rsid w:val="001A7715"/>
    <w:rsid w:val="001C1FBF"/>
    <w:rsid w:val="001D7B65"/>
    <w:rsid w:val="001F1D7E"/>
    <w:rsid w:val="00205384"/>
    <w:rsid w:val="00216F30"/>
    <w:rsid w:val="00245C9E"/>
    <w:rsid w:val="00261A00"/>
    <w:rsid w:val="00264D2F"/>
    <w:rsid w:val="002651EA"/>
    <w:rsid w:val="0026797B"/>
    <w:rsid w:val="00281148"/>
    <w:rsid w:val="002836F6"/>
    <w:rsid w:val="0028497C"/>
    <w:rsid w:val="002A3494"/>
    <w:rsid w:val="002B256B"/>
    <w:rsid w:val="002B6384"/>
    <w:rsid w:val="002C093A"/>
    <w:rsid w:val="002D638B"/>
    <w:rsid w:val="002E7448"/>
    <w:rsid w:val="00301AC6"/>
    <w:rsid w:val="00302BD5"/>
    <w:rsid w:val="0032038A"/>
    <w:rsid w:val="0032541C"/>
    <w:rsid w:val="00327B49"/>
    <w:rsid w:val="0034798B"/>
    <w:rsid w:val="003947E8"/>
    <w:rsid w:val="003B4370"/>
    <w:rsid w:val="003B531E"/>
    <w:rsid w:val="003B659E"/>
    <w:rsid w:val="003C172C"/>
    <w:rsid w:val="003C63FF"/>
    <w:rsid w:val="003E1DC5"/>
    <w:rsid w:val="003E657D"/>
    <w:rsid w:val="00401AA5"/>
    <w:rsid w:val="00420113"/>
    <w:rsid w:val="00422E67"/>
    <w:rsid w:val="00431BAC"/>
    <w:rsid w:val="00457183"/>
    <w:rsid w:val="004651CD"/>
    <w:rsid w:val="00467EBF"/>
    <w:rsid w:val="00470291"/>
    <w:rsid w:val="00476626"/>
    <w:rsid w:val="004863D9"/>
    <w:rsid w:val="00490A29"/>
    <w:rsid w:val="004A4368"/>
    <w:rsid w:val="004B2EFB"/>
    <w:rsid w:val="004D75FF"/>
    <w:rsid w:val="004E7159"/>
    <w:rsid w:val="004EAC25"/>
    <w:rsid w:val="004F40DA"/>
    <w:rsid w:val="004F534E"/>
    <w:rsid w:val="0050730B"/>
    <w:rsid w:val="005203B4"/>
    <w:rsid w:val="00520514"/>
    <w:rsid w:val="00560F95"/>
    <w:rsid w:val="005B0BBC"/>
    <w:rsid w:val="005E4EEC"/>
    <w:rsid w:val="00614523"/>
    <w:rsid w:val="00627047"/>
    <w:rsid w:val="006350FE"/>
    <w:rsid w:val="00656D40"/>
    <w:rsid w:val="0068138A"/>
    <w:rsid w:val="00690659"/>
    <w:rsid w:val="006A307F"/>
    <w:rsid w:val="006B663E"/>
    <w:rsid w:val="006C5D38"/>
    <w:rsid w:val="006D2805"/>
    <w:rsid w:val="006F49ED"/>
    <w:rsid w:val="00713FD9"/>
    <w:rsid w:val="00760421"/>
    <w:rsid w:val="0077560C"/>
    <w:rsid w:val="007A3E16"/>
    <w:rsid w:val="007B0C73"/>
    <w:rsid w:val="007D4CBB"/>
    <w:rsid w:val="008006C7"/>
    <w:rsid w:val="0080187B"/>
    <w:rsid w:val="00835ECF"/>
    <w:rsid w:val="00852CBE"/>
    <w:rsid w:val="00853CBC"/>
    <w:rsid w:val="0086067A"/>
    <w:rsid w:val="00864F3A"/>
    <w:rsid w:val="0087724D"/>
    <w:rsid w:val="0089625C"/>
    <w:rsid w:val="008A4E84"/>
    <w:rsid w:val="008A56B8"/>
    <w:rsid w:val="008D480D"/>
    <w:rsid w:val="0091354F"/>
    <w:rsid w:val="00922441"/>
    <w:rsid w:val="009357F7"/>
    <w:rsid w:val="0095930B"/>
    <w:rsid w:val="00961D9D"/>
    <w:rsid w:val="00985B7A"/>
    <w:rsid w:val="00986ED0"/>
    <w:rsid w:val="009A679E"/>
    <w:rsid w:val="009C5C35"/>
    <w:rsid w:val="009E1D12"/>
    <w:rsid w:val="009E259D"/>
    <w:rsid w:val="009F1706"/>
    <w:rsid w:val="00A54CFB"/>
    <w:rsid w:val="00A67744"/>
    <w:rsid w:val="00A75159"/>
    <w:rsid w:val="00AA5670"/>
    <w:rsid w:val="00B0225A"/>
    <w:rsid w:val="00B23EC9"/>
    <w:rsid w:val="00B37B67"/>
    <w:rsid w:val="00B47480"/>
    <w:rsid w:val="00B57587"/>
    <w:rsid w:val="00B74A3A"/>
    <w:rsid w:val="00B85C6E"/>
    <w:rsid w:val="00B86A87"/>
    <w:rsid w:val="00BA63B2"/>
    <w:rsid w:val="00BB3C0F"/>
    <w:rsid w:val="00BC0B3E"/>
    <w:rsid w:val="00BE49EE"/>
    <w:rsid w:val="00C058BB"/>
    <w:rsid w:val="00C277F3"/>
    <w:rsid w:val="00C40155"/>
    <w:rsid w:val="00C44ADC"/>
    <w:rsid w:val="00C649F4"/>
    <w:rsid w:val="00C80C2B"/>
    <w:rsid w:val="00CA5A1A"/>
    <w:rsid w:val="00CC0780"/>
    <w:rsid w:val="00CC3E57"/>
    <w:rsid w:val="00CE5025"/>
    <w:rsid w:val="00D26DD1"/>
    <w:rsid w:val="00D272AC"/>
    <w:rsid w:val="00D3195E"/>
    <w:rsid w:val="00D45C23"/>
    <w:rsid w:val="00D47F32"/>
    <w:rsid w:val="00D65DE7"/>
    <w:rsid w:val="00D843B9"/>
    <w:rsid w:val="00D87B38"/>
    <w:rsid w:val="00D952D3"/>
    <w:rsid w:val="00DA0ED8"/>
    <w:rsid w:val="00DF3D32"/>
    <w:rsid w:val="00DF4C87"/>
    <w:rsid w:val="00E11894"/>
    <w:rsid w:val="00E1668A"/>
    <w:rsid w:val="00E430D6"/>
    <w:rsid w:val="00EB468F"/>
    <w:rsid w:val="00EE3F6E"/>
    <w:rsid w:val="00EF1FA3"/>
    <w:rsid w:val="00F016BA"/>
    <w:rsid w:val="00F07394"/>
    <w:rsid w:val="00F12C5D"/>
    <w:rsid w:val="00F1617D"/>
    <w:rsid w:val="00F42F8A"/>
    <w:rsid w:val="00F6751F"/>
    <w:rsid w:val="00F85C7D"/>
    <w:rsid w:val="00FA6C73"/>
    <w:rsid w:val="00FC628E"/>
    <w:rsid w:val="00FF59F2"/>
    <w:rsid w:val="01273B1D"/>
    <w:rsid w:val="015DC4F6"/>
    <w:rsid w:val="01AE2F58"/>
    <w:rsid w:val="01EA7C86"/>
    <w:rsid w:val="03BACE30"/>
    <w:rsid w:val="0586458B"/>
    <w:rsid w:val="0636407F"/>
    <w:rsid w:val="07A5E44C"/>
    <w:rsid w:val="08B8DEF5"/>
    <w:rsid w:val="09BEC203"/>
    <w:rsid w:val="09D7EA60"/>
    <w:rsid w:val="0A32FFE8"/>
    <w:rsid w:val="0C52C3C4"/>
    <w:rsid w:val="0D695047"/>
    <w:rsid w:val="0D8F10E6"/>
    <w:rsid w:val="0E778BFA"/>
    <w:rsid w:val="0F06710B"/>
    <w:rsid w:val="0F39B36F"/>
    <w:rsid w:val="107C4F24"/>
    <w:rsid w:val="113E3B95"/>
    <w:rsid w:val="11EBD099"/>
    <w:rsid w:val="123F1269"/>
    <w:rsid w:val="1420D3B9"/>
    <w:rsid w:val="1571C0AF"/>
    <w:rsid w:val="16C27156"/>
    <w:rsid w:val="16EE6F2D"/>
    <w:rsid w:val="17989D15"/>
    <w:rsid w:val="180D800D"/>
    <w:rsid w:val="1826F551"/>
    <w:rsid w:val="184271B8"/>
    <w:rsid w:val="1842B4E9"/>
    <w:rsid w:val="19AEA4AD"/>
    <w:rsid w:val="1CE3467A"/>
    <w:rsid w:val="1D883134"/>
    <w:rsid w:val="1DD1D959"/>
    <w:rsid w:val="1E44C6EE"/>
    <w:rsid w:val="1FC07C84"/>
    <w:rsid w:val="215C4CE5"/>
    <w:rsid w:val="2219C40A"/>
    <w:rsid w:val="2283CAF5"/>
    <w:rsid w:val="22A4DBC0"/>
    <w:rsid w:val="22AA26B8"/>
    <w:rsid w:val="22F81D46"/>
    <w:rsid w:val="2520B2B6"/>
    <w:rsid w:val="2590E4C8"/>
    <w:rsid w:val="2593C3DF"/>
    <w:rsid w:val="26F97A48"/>
    <w:rsid w:val="27824EFE"/>
    <w:rsid w:val="27C259A5"/>
    <w:rsid w:val="2960E7AF"/>
    <w:rsid w:val="29675ECA"/>
    <w:rsid w:val="2C7A42E3"/>
    <w:rsid w:val="2E22713A"/>
    <w:rsid w:val="2EDBDE70"/>
    <w:rsid w:val="2F414422"/>
    <w:rsid w:val="30ADF0A7"/>
    <w:rsid w:val="31CE20ED"/>
    <w:rsid w:val="31E4FF0A"/>
    <w:rsid w:val="323C0084"/>
    <w:rsid w:val="327ACDF8"/>
    <w:rsid w:val="34E8B1DE"/>
    <w:rsid w:val="352BA9EC"/>
    <w:rsid w:val="35B2A582"/>
    <w:rsid w:val="35D97D07"/>
    <w:rsid w:val="35E4D101"/>
    <w:rsid w:val="35E989AE"/>
    <w:rsid w:val="3684823F"/>
    <w:rsid w:val="37284B2D"/>
    <w:rsid w:val="37DDF38D"/>
    <w:rsid w:val="38594241"/>
    <w:rsid w:val="398EEF8B"/>
    <w:rsid w:val="3A304281"/>
    <w:rsid w:val="3B57F362"/>
    <w:rsid w:val="3BBF04F4"/>
    <w:rsid w:val="3CF898F4"/>
    <w:rsid w:val="3DED12EF"/>
    <w:rsid w:val="3E7CC249"/>
    <w:rsid w:val="3FEE3A83"/>
    <w:rsid w:val="420BFBC7"/>
    <w:rsid w:val="42CBEB97"/>
    <w:rsid w:val="43F09942"/>
    <w:rsid w:val="45FD312D"/>
    <w:rsid w:val="464B946F"/>
    <w:rsid w:val="482E05D8"/>
    <w:rsid w:val="484DF39A"/>
    <w:rsid w:val="4940879D"/>
    <w:rsid w:val="494497F0"/>
    <w:rsid w:val="4976BF5B"/>
    <w:rsid w:val="4A79E131"/>
    <w:rsid w:val="4A9593D8"/>
    <w:rsid w:val="4D6DCB63"/>
    <w:rsid w:val="4DA5A1F4"/>
    <w:rsid w:val="4F099BC4"/>
    <w:rsid w:val="523B7CD3"/>
    <w:rsid w:val="52759433"/>
    <w:rsid w:val="52C714FA"/>
    <w:rsid w:val="533D34A4"/>
    <w:rsid w:val="5360BC9C"/>
    <w:rsid w:val="54615210"/>
    <w:rsid w:val="549E26AB"/>
    <w:rsid w:val="5582A775"/>
    <w:rsid w:val="55B77998"/>
    <w:rsid w:val="568B8E31"/>
    <w:rsid w:val="57172684"/>
    <w:rsid w:val="5845C4E1"/>
    <w:rsid w:val="595B3292"/>
    <w:rsid w:val="59836600"/>
    <w:rsid w:val="5A218312"/>
    <w:rsid w:val="5A73F391"/>
    <w:rsid w:val="5C5664FA"/>
    <w:rsid w:val="5E64EB66"/>
    <w:rsid w:val="5EF3CBB3"/>
    <w:rsid w:val="5F49A0A2"/>
    <w:rsid w:val="6004122F"/>
    <w:rsid w:val="60A293C7"/>
    <w:rsid w:val="60E33515"/>
    <w:rsid w:val="623E2098"/>
    <w:rsid w:val="62989660"/>
    <w:rsid w:val="62B9EBCC"/>
    <w:rsid w:val="64AB2DFF"/>
    <w:rsid w:val="658409BE"/>
    <w:rsid w:val="65967158"/>
    <w:rsid w:val="6696699F"/>
    <w:rsid w:val="66BFEADB"/>
    <w:rsid w:val="682588EF"/>
    <w:rsid w:val="69232D89"/>
    <w:rsid w:val="69D419E8"/>
    <w:rsid w:val="6A8ED547"/>
    <w:rsid w:val="6B7F58F3"/>
    <w:rsid w:val="6DF66D60"/>
    <w:rsid w:val="6E94CA73"/>
    <w:rsid w:val="6EA57CFC"/>
    <w:rsid w:val="71EC5228"/>
    <w:rsid w:val="759662E0"/>
    <w:rsid w:val="75C841B2"/>
    <w:rsid w:val="7606C14E"/>
    <w:rsid w:val="761BF455"/>
    <w:rsid w:val="76CE0FBB"/>
    <w:rsid w:val="784708E8"/>
    <w:rsid w:val="7901F365"/>
    <w:rsid w:val="79893312"/>
    <w:rsid w:val="79C64751"/>
    <w:rsid w:val="79DE3BB0"/>
    <w:rsid w:val="7B5D2190"/>
    <w:rsid w:val="7B7B3B01"/>
    <w:rsid w:val="7CBB719A"/>
    <w:rsid w:val="7CC4FD7C"/>
    <w:rsid w:val="7D0662EB"/>
    <w:rsid w:val="7D47E632"/>
    <w:rsid w:val="7EFD3124"/>
    <w:rsid w:val="7F1153CF"/>
    <w:rsid w:val="7F3B41B1"/>
    <w:rsid w:val="7F703F88"/>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16925"/>
  <w15:chartTrackingRefBased/>
  <w15:docId w15:val="{453552D1-8D23-49DD-B90D-5C12F12B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BAC"/>
    <w:rPr>
      <w:lang w:val="en-US" w:bidi="ar-SA"/>
    </w:rPr>
  </w:style>
  <w:style w:type="paragraph" w:styleId="Heading1">
    <w:name w:val="heading 1"/>
    <w:next w:val="Normal"/>
    <w:link w:val="Heading1Char"/>
    <w:autoRedefine/>
    <w:uiPriority w:val="9"/>
    <w:qFormat/>
    <w:rsid w:val="003C63FF"/>
    <w:pPr>
      <w:keepNext/>
      <w:keepLines/>
      <w:spacing w:before="120" w:after="40"/>
      <w:ind w:left="14" w:hanging="14"/>
      <w:outlineLvl w:val="0"/>
    </w:pPr>
    <w:rPr>
      <w:rFonts w:ascii="Calibri" w:eastAsia="Calibri" w:hAnsi="Calibri" w:cs="Calibri"/>
      <w:b/>
      <w:color w:val="000000"/>
    </w:rPr>
  </w:style>
  <w:style w:type="paragraph" w:styleId="Heading2">
    <w:name w:val="heading 2"/>
    <w:basedOn w:val="Normal"/>
    <w:next w:val="Normal"/>
    <w:link w:val="Heading2Char"/>
    <w:autoRedefine/>
    <w:uiPriority w:val="9"/>
    <w:unhideWhenUsed/>
    <w:qFormat/>
    <w:rsid w:val="004D75FF"/>
    <w:pPr>
      <w:keepNext/>
      <w:keepLines/>
      <w:spacing w:before="180" w:after="0"/>
      <w:outlineLvl w:val="1"/>
    </w:pPr>
    <w:rPr>
      <w:rFonts w:eastAsiaTheme="majorEastAsia" w:cstheme="majorBidi"/>
      <w:i/>
      <w:szCs w:val="26"/>
      <w:lang w:val="nl-NL"/>
    </w:rPr>
  </w:style>
  <w:style w:type="paragraph" w:styleId="Heading3">
    <w:name w:val="heading 3"/>
    <w:basedOn w:val="Normal"/>
    <w:next w:val="Normal"/>
    <w:link w:val="Heading3Char"/>
    <w:autoRedefine/>
    <w:uiPriority w:val="9"/>
    <w:unhideWhenUsed/>
    <w:qFormat/>
    <w:rsid w:val="00302BD5"/>
    <w:pPr>
      <w:keepNext/>
      <w:keepLines/>
      <w:spacing w:before="120" w:after="0"/>
      <w:ind w:left="720"/>
      <w:outlineLvl w:val="2"/>
    </w:pPr>
    <w:rPr>
      <w:rFonts w:eastAsiaTheme="majorEastAsia" w:cstheme="majorBidi"/>
      <w:b/>
      <w:color w:val="000000" w:themeColor="text1"/>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C63FF"/>
    <w:rPr>
      <w:rFonts w:ascii="Calibri" w:eastAsia="Calibri" w:hAnsi="Calibri" w:cs="Calibri"/>
      <w:b/>
      <w:color w:val="000000"/>
    </w:rPr>
  </w:style>
  <w:style w:type="character" w:customStyle="1" w:styleId="Heading2Char">
    <w:name w:val="Heading 2 Char"/>
    <w:basedOn w:val="DefaultParagraphFont"/>
    <w:link w:val="Heading2"/>
    <w:uiPriority w:val="9"/>
    <w:rsid w:val="004D75FF"/>
    <w:rPr>
      <w:rFonts w:eastAsiaTheme="majorEastAsia" w:cstheme="majorBidi"/>
      <w:i/>
      <w:szCs w:val="26"/>
    </w:rPr>
  </w:style>
  <w:style w:type="character" w:customStyle="1" w:styleId="Heading3Char">
    <w:name w:val="Heading 3 Char"/>
    <w:basedOn w:val="DefaultParagraphFont"/>
    <w:link w:val="Heading3"/>
    <w:uiPriority w:val="9"/>
    <w:rsid w:val="00302BD5"/>
    <w:rPr>
      <w:rFonts w:eastAsiaTheme="majorEastAsia" w:cstheme="majorBidi"/>
      <w:b/>
      <w:color w:val="000000" w:themeColor="text1"/>
      <w:szCs w:val="24"/>
      <w:lang w:bidi="ar-SA"/>
    </w:rPr>
  </w:style>
  <w:style w:type="paragraph" w:styleId="Title">
    <w:name w:val="Title"/>
    <w:basedOn w:val="Normal"/>
    <w:next w:val="Normal"/>
    <w:link w:val="TitleChar"/>
    <w:autoRedefine/>
    <w:uiPriority w:val="10"/>
    <w:qFormat/>
    <w:rsid w:val="004D75FF"/>
    <w:pPr>
      <w:spacing w:after="0" w:line="240" w:lineRule="auto"/>
      <w:contextualSpacing/>
      <w:jc w:val="center"/>
    </w:pPr>
    <w:rPr>
      <w:rFonts w:eastAsiaTheme="majorEastAsia" w:cstheme="majorBidi"/>
      <w:b/>
      <w:spacing w:val="-10"/>
      <w:kern w:val="28"/>
      <w:szCs w:val="56"/>
      <w:lang w:val="nl-NL"/>
    </w:rPr>
  </w:style>
  <w:style w:type="character" w:customStyle="1" w:styleId="TitleChar">
    <w:name w:val="Title Char"/>
    <w:basedOn w:val="DefaultParagraphFont"/>
    <w:link w:val="Title"/>
    <w:uiPriority w:val="10"/>
    <w:rsid w:val="004D75FF"/>
    <w:rPr>
      <w:rFonts w:eastAsiaTheme="majorEastAsia" w:cstheme="majorBidi"/>
      <w:b/>
      <w:spacing w:val="-10"/>
      <w:kern w:val="28"/>
      <w:szCs w:val="56"/>
    </w:rPr>
  </w:style>
  <w:style w:type="paragraph" w:styleId="NoSpacing">
    <w:name w:val="No Spacing"/>
    <w:uiPriority w:val="1"/>
    <w:qFormat/>
    <w:rsid w:val="00431BAC"/>
    <w:pPr>
      <w:spacing w:after="0" w:line="240" w:lineRule="auto"/>
    </w:pPr>
    <w:rPr>
      <w:lang w:val="en-US" w:bidi="ar-SA"/>
    </w:rPr>
  </w:style>
  <w:style w:type="paragraph" w:styleId="CommentText">
    <w:name w:val="annotation text"/>
    <w:basedOn w:val="Normal"/>
    <w:link w:val="CommentTextChar"/>
    <w:uiPriority w:val="99"/>
    <w:unhideWhenUsed/>
    <w:rsid w:val="00431BAC"/>
    <w:pPr>
      <w:spacing w:line="240" w:lineRule="auto"/>
    </w:pPr>
    <w:rPr>
      <w:sz w:val="20"/>
      <w:szCs w:val="20"/>
    </w:rPr>
  </w:style>
  <w:style w:type="character" w:customStyle="1" w:styleId="CommentTextChar">
    <w:name w:val="Comment Text Char"/>
    <w:basedOn w:val="DefaultParagraphFont"/>
    <w:link w:val="CommentText"/>
    <w:uiPriority w:val="99"/>
    <w:rsid w:val="00431BAC"/>
    <w:rPr>
      <w:sz w:val="20"/>
      <w:szCs w:val="20"/>
      <w:lang w:val="en-US" w:bidi="ar-SA"/>
    </w:rPr>
  </w:style>
  <w:style w:type="character" w:styleId="CommentReference">
    <w:name w:val="annotation reference"/>
    <w:basedOn w:val="DefaultParagraphFont"/>
    <w:uiPriority w:val="99"/>
    <w:semiHidden/>
    <w:unhideWhenUsed/>
    <w:rsid w:val="00431BAC"/>
    <w:rPr>
      <w:sz w:val="16"/>
      <w:szCs w:val="16"/>
    </w:rPr>
  </w:style>
  <w:style w:type="paragraph" w:styleId="ListParagraph">
    <w:name w:val="List Paragraph"/>
    <w:basedOn w:val="Normal"/>
    <w:uiPriority w:val="34"/>
    <w:qFormat/>
    <w:rsid w:val="00431BAC"/>
    <w:pPr>
      <w:ind w:left="720"/>
      <w:contextualSpacing/>
    </w:pPr>
  </w:style>
  <w:style w:type="paragraph" w:styleId="CommentSubject">
    <w:name w:val="annotation subject"/>
    <w:basedOn w:val="CommentText"/>
    <w:next w:val="CommentText"/>
    <w:link w:val="CommentSubjectChar"/>
    <w:uiPriority w:val="99"/>
    <w:semiHidden/>
    <w:unhideWhenUsed/>
    <w:rsid w:val="00431BAC"/>
    <w:rPr>
      <w:b/>
      <w:bCs/>
    </w:rPr>
  </w:style>
  <w:style w:type="character" w:customStyle="1" w:styleId="CommentSubjectChar">
    <w:name w:val="Comment Subject Char"/>
    <w:basedOn w:val="CommentTextChar"/>
    <w:link w:val="CommentSubject"/>
    <w:uiPriority w:val="99"/>
    <w:semiHidden/>
    <w:rsid w:val="00431BAC"/>
    <w:rPr>
      <w:b/>
      <w:bCs/>
      <w:sz w:val="20"/>
      <w:szCs w:val="20"/>
      <w:lang w:val="en-US" w:bidi="ar-SA"/>
    </w:rPr>
  </w:style>
  <w:style w:type="character" w:styleId="Hyperlink">
    <w:name w:val="Hyperlink"/>
    <w:basedOn w:val="DefaultParagraphFont"/>
    <w:uiPriority w:val="99"/>
    <w:unhideWhenUsed/>
    <w:rsid w:val="00431BAC"/>
    <w:rPr>
      <w:color w:val="0563C1" w:themeColor="hyperlink"/>
      <w:u w:val="single"/>
    </w:rPr>
  </w:style>
  <w:style w:type="character" w:styleId="FollowedHyperlink">
    <w:name w:val="FollowedHyperlink"/>
    <w:basedOn w:val="DefaultParagraphFont"/>
    <w:uiPriority w:val="99"/>
    <w:semiHidden/>
    <w:unhideWhenUsed/>
    <w:rsid w:val="00431BAC"/>
    <w:rPr>
      <w:color w:val="954F72" w:themeColor="followedHyperlink"/>
      <w:u w:val="single"/>
    </w:rPr>
  </w:style>
  <w:style w:type="table" w:styleId="TableGrid">
    <w:name w:val="Table Grid"/>
    <w:basedOn w:val="TableNormal"/>
    <w:uiPriority w:val="39"/>
    <w:rsid w:val="00431BAC"/>
    <w:pPr>
      <w:spacing w:after="0" w:line="240" w:lineRule="auto"/>
    </w:pPr>
    <w:rPr>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31BAC"/>
    <w:pPr>
      <w:spacing w:before="240" w:after="0"/>
      <w:ind w:left="0" w:firstLine="0"/>
      <w:outlineLvl w:val="9"/>
    </w:pPr>
    <w:rPr>
      <w:rFonts w:asciiTheme="majorHAnsi" w:eastAsiaTheme="majorEastAsia" w:hAnsiTheme="majorHAnsi" w:cstheme="majorBidi"/>
      <w:b w:val="0"/>
      <w:color w:val="2F5496" w:themeColor="accent1" w:themeShade="BF"/>
      <w:sz w:val="32"/>
      <w:szCs w:val="32"/>
      <w:lang w:eastAsia="nl-NL"/>
    </w:rPr>
  </w:style>
  <w:style w:type="paragraph" w:styleId="TOC1">
    <w:name w:val="toc 1"/>
    <w:basedOn w:val="Normal"/>
    <w:next w:val="Normal"/>
    <w:autoRedefine/>
    <w:uiPriority w:val="39"/>
    <w:unhideWhenUsed/>
    <w:rsid w:val="00431BAC"/>
    <w:pPr>
      <w:spacing w:after="100"/>
    </w:pPr>
  </w:style>
  <w:style w:type="paragraph" w:styleId="TOC2">
    <w:name w:val="toc 2"/>
    <w:basedOn w:val="Normal"/>
    <w:next w:val="Normal"/>
    <w:autoRedefine/>
    <w:uiPriority w:val="39"/>
    <w:unhideWhenUsed/>
    <w:rsid w:val="00431BAC"/>
    <w:pPr>
      <w:spacing w:after="100"/>
      <w:ind w:left="220"/>
    </w:pPr>
  </w:style>
  <w:style w:type="paragraph" w:styleId="TOC3">
    <w:name w:val="toc 3"/>
    <w:basedOn w:val="Normal"/>
    <w:next w:val="Normal"/>
    <w:autoRedefine/>
    <w:uiPriority w:val="39"/>
    <w:unhideWhenUsed/>
    <w:rsid w:val="00431BAC"/>
    <w:pPr>
      <w:spacing w:after="100"/>
      <w:ind w:left="440"/>
    </w:pPr>
  </w:style>
  <w:style w:type="paragraph" w:styleId="Header">
    <w:name w:val="header"/>
    <w:basedOn w:val="Normal"/>
    <w:link w:val="HeaderChar"/>
    <w:uiPriority w:val="99"/>
    <w:unhideWhenUsed/>
    <w:rsid w:val="00431B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1BAC"/>
    <w:rPr>
      <w:lang w:val="en-US" w:bidi="ar-SA"/>
    </w:rPr>
  </w:style>
  <w:style w:type="paragraph" w:styleId="Footer">
    <w:name w:val="footer"/>
    <w:basedOn w:val="Normal"/>
    <w:link w:val="FooterChar"/>
    <w:uiPriority w:val="99"/>
    <w:unhideWhenUsed/>
    <w:rsid w:val="00431B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1BAC"/>
    <w:rPr>
      <w:lang w:val="en-US" w:bidi="ar-SA"/>
    </w:rPr>
  </w:style>
  <w:style w:type="character" w:styleId="UnresolvedMention">
    <w:name w:val="Unresolved Mention"/>
    <w:basedOn w:val="DefaultParagraphFont"/>
    <w:uiPriority w:val="99"/>
    <w:semiHidden/>
    <w:unhideWhenUsed/>
    <w:rsid w:val="00431BA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6F49ED"/>
    <w:pPr>
      <w:spacing w:before="100" w:beforeAutospacing="1" w:after="100" w:afterAutospacing="1" w:line="240" w:lineRule="auto"/>
    </w:pPr>
    <w:rPr>
      <w:rFonts w:ascii="Times New Roman" w:eastAsia="Times New Roman" w:hAnsi="Times New Roman" w:cs="Times New Roman"/>
      <w:sz w:val="24"/>
      <w:szCs w:val="24"/>
      <w:lang w:val="nl-NL" w:eastAsia="nl-NL" w:bidi="he-IL"/>
    </w:rPr>
  </w:style>
  <w:style w:type="character" w:customStyle="1" w:styleId="cf01">
    <w:name w:val="cf01"/>
    <w:basedOn w:val="DefaultParagraphFont"/>
    <w:rsid w:val="006F49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57729">
      <w:bodyDiv w:val="1"/>
      <w:marLeft w:val="0"/>
      <w:marRight w:val="0"/>
      <w:marTop w:val="0"/>
      <w:marBottom w:val="0"/>
      <w:divBdr>
        <w:top w:val="none" w:sz="0" w:space="0" w:color="auto"/>
        <w:left w:val="none" w:sz="0" w:space="0" w:color="auto"/>
        <w:bottom w:val="none" w:sz="0" w:space="0" w:color="auto"/>
        <w:right w:val="none" w:sz="0" w:space="0" w:color="auto"/>
      </w:divBdr>
    </w:div>
    <w:div w:id="781802228">
      <w:bodyDiv w:val="1"/>
      <w:marLeft w:val="0"/>
      <w:marRight w:val="0"/>
      <w:marTop w:val="0"/>
      <w:marBottom w:val="0"/>
      <w:divBdr>
        <w:top w:val="none" w:sz="0" w:space="0" w:color="auto"/>
        <w:left w:val="none" w:sz="0" w:space="0" w:color="auto"/>
        <w:bottom w:val="none" w:sz="0" w:space="0" w:color="auto"/>
        <w:right w:val="none" w:sz="0" w:space="0" w:color="auto"/>
      </w:divBdr>
    </w:div>
    <w:div w:id="905456226">
      <w:bodyDiv w:val="1"/>
      <w:marLeft w:val="0"/>
      <w:marRight w:val="0"/>
      <w:marTop w:val="0"/>
      <w:marBottom w:val="0"/>
      <w:divBdr>
        <w:top w:val="none" w:sz="0" w:space="0" w:color="auto"/>
        <w:left w:val="none" w:sz="0" w:space="0" w:color="auto"/>
        <w:bottom w:val="none" w:sz="0" w:space="0" w:color="auto"/>
        <w:right w:val="none" w:sz="0" w:space="0" w:color="auto"/>
      </w:divBdr>
    </w:div>
    <w:div w:id="1061946322">
      <w:bodyDiv w:val="1"/>
      <w:marLeft w:val="0"/>
      <w:marRight w:val="0"/>
      <w:marTop w:val="0"/>
      <w:marBottom w:val="0"/>
      <w:divBdr>
        <w:top w:val="none" w:sz="0" w:space="0" w:color="auto"/>
        <w:left w:val="none" w:sz="0" w:space="0" w:color="auto"/>
        <w:bottom w:val="none" w:sz="0" w:space="0" w:color="auto"/>
        <w:right w:val="none" w:sz="0" w:space="0" w:color="auto"/>
      </w:divBdr>
    </w:div>
    <w:div w:id="1288512448">
      <w:bodyDiv w:val="1"/>
      <w:marLeft w:val="0"/>
      <w:marRight w:val="0"/>
      <w:marTop w:val="0"/>
      <w:marBottom w:val="0"/>
      <w:divBdr>
        <w:top w:val="none" w:sz="0" w:space="0" w:color="auto"/>
        <w:left w:val="none" w:sz="0" w:space="0" w:color="auto"/>
        <w:bottom w:val="none" w:sz="0" w:space="0" w:color="auto"/>
        <w:right w:val="none" w:sz="0" w:space="0" w:color="auto"/>
      </w:divBdr>
    </w:div>
    <w:div w:id="1346052526">
      <w:bodyDiv w:val="1"/>
      <w:marLeft w:val="0"/>
      <w:marRight w:val="0"/>
      <w:marTop w:val="0"/>
      <w:marBottom w:val="0"/>
      <w:divBdr>
        <w:top w:val="none" w:sz="0" w:space="0" w:color="auto"/>
        <w:left w:val="none" w:sz="0" w:space="0" w:color="auto"/>
        <w:bottom w:val="none" w:sz="0" w:space="0" w:color="auto"/>
        <w:right w:val="none" w:sz="0" w:space="0" w:color="auto"/>
      </w:divBdr>
    </w:div>
    <w:div w:id="1425609195">
      <w:bodyDiv w:val="1"/>
      <w:marLeft w:val="0"/>
      <w:marRight w:val="0"/>
      <w:marTop w:val="0"/>
      <w:marBottom w:val="0"/>
      <w:divBdr>
        <w:top w:val="none" w:sz="0" w:space="0" w:color="auto"/>
        <w:left w:val="none" w:sz="0" w:space="0" w:color="auto"/>
        <w:bottom w:val="none" w:sz="0" w:space="0" w:color="auto"/>
        <w:right w:val="none" w:sz="0" w:space="0" w:color="auto"/>
      </w:divBdr>
    </w:div>
    <w:div w:id="150754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17B622C-F032-4910-A0E6-41B806619CFB}">
    <t:Anchor>
      <t:Comment id="121649717"/>
    </t:Anchor>
    <t:History>
      <t:Event id="{9A25A745-10FB-4642-B442-87B9C92A730D}" time="2023-08-30T09:42:47.518Z">
        <t:Attribution userId="S::f.l.vomberg@vu.nl::390ad94c-1eb2-4e52-91db-e2b956110717" userProvider="AD" userName="Vomberg, F.L. (Frey)"/>
        <t:Anchor>
          <t:Comment id="121649717"/>
        </t:Anchor>
        <t:Create/>
      </t:Event>
      <t:Event id="{6B67062B-E985-49F7-95C4-2334045C0D40}" time="2023-08-30T09:42:47.518Z">
        <t:Attribution userId="S::f.l.vomberg@vu.nl::390ad94c-1eb2-4e52-91db-e2b956110717" userProvider="AD" userName="Vomberg, F.L. (Frey)"/>
        <t:Anchor>
          <t:Comment id="121649717"/>
        </t:Anchor>
        <t:Assign userId="S::m.r.j.crul@vu.nl::7773ec4a-0a6f-4b13-9ba6-21befd4c7e59" userProvider="AD" userName="Crul, M.R.J. (Maurice)"/>
      </t:Event>
      <t:Event id="{6B20770C-548C-4C10-9E42-88CD75516114}" time="2023-08-30T09:42:47.518Z">
        <t:Attribution userId="S::f.l.vomberg@vu.nl::390ad94c-1eb2-4e52-91db-e2b956110717" userProvider="AD" userName="Vomberg, F.L. (Frey)"/>
        <t:Anchor>
          <t:Comment id="121649717"/>
        </t:Anchor>
        <t:SetTitle title="@Crul, M.R.J. (Maurice) Je gaf aan dat studiesucces breder is dan de curricula: het gaat om verschillen tussen studenten die niet tot ongelijke kansen mogen leiden. Past je onderzoek over studiesucces dan niet beter bij doel 2 in plaats van dat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fc90cc-a97e-491a-8d83-c95cf7db70af" xsi:nil="true"/>
    <lcf76f155ced4ddcb4097134ff3c332f xmlns="6cd5d7f5-3583-41e3-b15c-070b6890c08a">
      <Terms xmlns="http://schemas.microsoft.com/office/infopath/2007/PartnerControls"/>
    </lcf76f155ced4ddcb4097134ff3c332f>
    <SharedWithUsers xmlns="b9fc90cc-a97e-491a-8d83-c95cf7db70af">
      <UserInfo>
        <DisplayName>Hu - Peijster, L.W. (Lu Wie)</DisplayName>
        <AccountId>18</AccountId>
        <AccountType/>
      </UserInfo>
      <UserInfo>
        <DisplayName>Janssen, N. (Nathalie)</DisplayName>
        <AccountId>13</AccountId>
        <AccountType/>
      </UserInfo>
      <UserInfo>
        <DisplayName>Shrestha, A. (Amu)</DisplayName>
        <AccountId>36</AccountId>
        <AccountType/>
      </UserInfo>
      <UserInfo>
        <DisplayName>Crul, M.R.J. (Maurice)</DisplayName>
        <AccountId>25</AccountId>
        <AccountType/>
      </UserInfo>
      <UserInfo>
        <DisplayName>Soekarnsingh, D.S. (Danny)</DisplayName>
        <AccountId>16</AccountId>
        <AccountType/>
      </UserInfo>
      <UserInfo>
        <DisplayName>Sutorius, P.R. (Pieter)</DisplayName>
        <AccountId>15</AccountId>
        <AccountType/>
      </UserInfo>
      <UserInfo>
        <DisplayName>Adedeji, N.A. (Naomi)</DisplayName>
        <AccountId>22</AccountId>
        <AccountType/>
      </UserInfo>
      <UserInfo>
        <DisplayName>Bleie, R.D. (Rain)</DisplayName>
        <AccountId>51</AccountId>
        <AccountType/>
      </UserInfo>
      <UserInfo>
        <DisplayName>Vomberg, F.L. (Frey)</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11194DF046D148ADB5D340C6384473" ma:contentTypeVersion="13" ma:contentTypeDescription="Create a new document." ma:contentTypeScope="" ma:versionID="76510e602a99afb96fc796611ca9d83c">
  <xsd:schema xmlns:xsd="http://www.w3.org/2001/XMLSchema" xmlns:xs="http://www.w3.org/2001/XMLSchema" xmlns:p="http://schemas.microsoft.com/office/2006/metadata/properties" xmlns:ns2="6cd5d7f5-3583-41e3-b15c-070b6890c08a" xmlns:ns3="b9fc90cc-a97e-491a-8d83-c95cf7db70af" targetNamespace="http://schemas.microsoft.com/office/2006/metadata/properties" ma:root="true" ma:fieldsID="ca690a3960586d287747f2fe397f2429" ns2:_="" ns3:_="">
    <xsd:import namespace="6cd5d7f5-3583-41e3-b15c-070b6890c08a"/>
    <xsd:import namespace="b9fc90cc-a97e-491a-8d83-c95cf7db70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5d7f5-3583-41e3-b15c-070b6890c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c90cc-a97e-491a-8d83-c95cf7db70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09e7a53-0d7b-4f1d-b633-38653995b9d4}" ma:internalName="TaxCatchAll" ma:showField="CatchAllData" ma:web="b9fc90cc-a97e-491a-8d83-c95cf7db70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C01B6-908D-4164-AA56-E40DCD684998}">
  <ds:schemaRefs>
    <ds:schemaRef ds:uri="http://schemas.microsoft.com/office/2006/metadata/properties"/>
    <ds:schemaRef ds:uri="http://schemas.microsoft.com/office/infopath/2007/PartnerControls"/>
    <ds:schemaRef ds:uri="b9fc90cc-a97e-491a-8d83-c95cf7db70af"/>
    <ds:schemaRef ds:uri="6cd5d7f5-3583-41e3-b15c-070b6890c08a"/>
  </ds:schemaRefs>
</ds:datastoreItem>
</file>

<file path=customXml/itemProps2.xml><?xml version="1.0" encoding="utf-8"?>
<ds:datastoreItem xmlns:ds="http://schemas.openxmlformats.org/officeDocument/2006/customXml" ds:itemID="{A4FB189E-7871-46FA-828E-B4869CF78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5d7f5-3583-41e3-b15c-070b6890c08a"/>
    <ds:schemaRef ds:uri="b9fc90cc-a97e-491a-8d83-c95cf7db7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007234-1136-4B18-9D53-D87BFEDF5D1B}">
  <ds:schemaRefs>
    <ds:schemaRef ds:uri="http://schemas.microsoft.com/sharepoint/v3/contenttype/forms"/>
  </ds:schemaRefs>
</ds:datastoreItem>
</file>

<file path=customXml/itemProps4.xml><?xml version="1.0" encoding="utf-8"?>
<ds:datastoreItem xmlns:ds="http://schemas.openxmlformats.org/officeDocument/2006/customXml" ds:itemID="{694B50B3-4956-43B0-B304-046BFAD7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2627</Words>
  <Characters>14975</Characters>
  <Application>Microsoft Office Word</Application>
  <DocSecurity>8</DocSecurity>
  <Lines>124</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Vomberg, F.L. (Frey)</dc:creator>
  <cp:keywords/>
  <dc:description/>
  <cp:lastModifiedBy>Vomberg, F.L. (Frey)</cp:lastModifiedBy>
  <cp:revision>13</cp:revision>
  <dcterms:created xsi:type="dcterms:W3CDTF">2024-01-05T17:13:00Z</dcterms:created>
  <dcterms:modified xsi:type="dcterms:W3CDTF">2024-01-12T11:15:00Z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0x010100B911194DF046D148ADB5D340C6384473</vt:lpwstr>
  </property>
  <property fmtid="{D5CDD505-2E9C-101B-9397-08002B2CF9AE}" pid="3" name="MediaServiceImageTags">
    <vt:lpwstr/>
  </property>
</Properties>
</file>