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BB63" w14:textId="77777777" w:rsidR="00F70D5A" w:rsidRDefault="00F70D5A" w:rsidP="00F70D5A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1040A0EE" wp14:editId="1A6A7C71">
            <wp:extent cx="826477" cy="5509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52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0234B473" wp14:editId="3AFB5880">
            <wp:extent cx="777656" cy="55015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86" cy="56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noProof/>
        </w:rPr>
        <w:drawing>
          <wp:inline distT="0" distB="0" distL="0" distR="0" wp14:anchorId="577EED3C" wp14:editId="3B5FF342">
            <wp:extent cx="591478" cy="610870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53" cy="62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EC16F3"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6B040A5C" wp14:editId="150E4E08">
            <wp:extent cx="1068125" cy="61194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082" cy="6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1925E" w14:textId="77777777" w:rsidR="00F70D5A" w:rsidRDefault="00F70D5A" w:rsidP="00F70D5A">
      <w:pPr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B03C8E">
        <w:rPr>
          <w:rFonts w:ascii="Arial" w:hAnsi="Arial" w:cs="Arial"/>
          <w:sz w:val="18"/>
          <w:szCs w:val="18"/>
          <w:shd w:val="clear" w:color="auto" w:fill="FFFFFF"/>
          <w:lang w:val="en-US"/>
        </w:rPr>
        <w:t xml:space="preserve">This project was co-financed by the European Union’s Asylum, Migration and Integration </w:t>
      </w:r>
      <w:r w:rsidRPr="00B03C8E">
        <w:rPr>
          <w:rFonts w:ascii="Arial" w:hAnsi="Arial" w:cs="Arial"/>
          <w:sz w:val="18"/>
          <w:szCs w:val="18"/>
          <w:lang w:val="en-US"/>
        </w:rPr>
        <w:br/>
      </w:r>
      <w:r w:rsidRPr="00B03C8E">
        <w:rPr>
          <w:rFonts w:ascii="Arial" w:hAnsi="Arial" w:cs="Arial"/>
          <w:sz w:val="18"/>
          <w:szCs w:val="18"/>
          <w:shd w:val="clear" w:color="auto" w:fill="FFFFFF"/>
          <w:lang w:val="en-US"/>
        </w:rPr>
        <w:t>101038538 — 2incING — AMIF-2020-A</w:t>
      </w:r>
    </w:p>
    <w:p w14:paraId="7B38EBF9" w14:textId="77777777" w:rsidR="00F70D5A" w:rsidRPr="008C1B7C" w:rsidRDefault="00F70D5A" w:rsidP="00F70D5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51C1A8C4" w14:textId="77777777" w:rsidR="00F70D5A" w:rsidRDefault="00F70D5A" w:rsidP="00F70D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D74440B" w14:textId="77777777" w:rsidR="00F70D5A" w:rsidRPr="00DD7440" w:rsidRDefault="00F70D5A" w:rsidP="00F70D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E79F27C" w14:textId="77777777" w:rsidR="00B52307" w:rsidRDefault="00B52307" w:rsidP="00B523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 w:rsidRPr="00B52307">
        <w:rPr>
          <w:rFonts w:ascii="Arial" w:hAnsi="Arial" w:cs="Arial"/>
          <w:b/>
          <w:bCs/>
          <w:sz w:val="32"/>
          <w:szCs w:val="32"/>
          <w:lang w:val="en-US"/>
        </w:rPr>
        <w:t>Advocacy academy</w:t>
      </w:r>
    </w:p>
    <w:p w14:paraId="336A3F5E" w14:textId="0EB3A38D" w:rsidR="00B52307" w:rsidRDefault="00B52307" w:rsidP="00B523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  <w:r w:rsidRPr="00B52307">
        <w:rPr>
          <w:rFonts w:ascii="Arial" w:hAnsi="Arial" w:cs="Arial"/>
          <w:b/>
          <w:bCs/>
          <w:sz w:val="28"/>
          <w:szCs w:val="28"/>
          <w:lang w:val="en-US"/>
        </w:rPr>
        <w:t xml:space="preserve">Working with migrant and refugee advocates to create effective policies </w:t>
      </w:r>
    </w:p>
    <w:p w14:paraId="1C961956" w14:textId="77777777" w:rsidR="00B52307" w:rsidRDefault="00B52307" w:rsidP="00B523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3F29CB" w14:textId="77777777" w:rsidR="00B52307" w:rsidRDefault="00B52307" w:rsidP="00B523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F6A55CB" w14:textId="32C505C1" w:rsidR="00B52307" w:rsidRPr="00F5150B" w:rsidRDefault="00B52307" w:rsidP="00B523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F5150B">
        <w:rPr>
          <w:rFonts w:ascii="Arial" w:hAnsi="Arial" w:cs="Arial"/>
          <w:sz w:val="28"/>
          <w:szCs w:val="28"/>
          <w:lang w:val="en-US"/>
        </w:rPr>
        <w:t xml:space="preserve">Assignment for come-back day </w:t>
      </w:r>
      <w:proofErr w:type="gramStart"/>
      <w:r w:rsidR="00F5150B" w:rsidRPr="00BD69D6">
        <w:rPr>
          <w:rFonts w:ascii="Arial" w:hAnsi="Arial" w:cs="Arial"/>
          <w:color w:val="C00000"/>
          <w:sz w:val="28"/>
          <w:szCs w:val="28"/>
          <w:lang w:val="en-US"/>
        </w:rPr>
        <w:t>–[</w:t>
      </w:r>
      <w:proofErr w:type="gramEnd"/>
      <w:r w:rsidR="00F5150B" w:rsidRPr="00BD69D6">
        <w:rPr>
          <w:rFonts w:ascii="Arial" w:hAnsi="Arial" w:cs="Arial"/>
          <w:color w:val="C00000"/>
          <w:sz w:val="28"/>
          <w:szCs w:val="28"/>
          <w:lang w:val="en-US"/>
        </w:rPr>
        <w:t>INSERT DATE AND TIME]</w:t>
      </w:r>
      <w:r w:rsidRPr="00BD69D6">
        <w:rPr>
          <w:rFonts w:ascii="Arial" w:hAnsi="Arial" w:cs="Arial"/>
          <w:color w:val="C00000"/>
          <w:sz w:val="28"/>
          <w:szCs w:val="28"/>
          <w:lang w:val="en-US"/>
        </w:rPr>
        <w:t xml:space="preserve"> </w:t>
      </w:r>
      <w:r w:rsidRPr="00F5150B">
        <w:rPr>
          <w:rFonts w:ascii="Arial" w:hAnsi="Arial" w:cs="Arial"/>
          <w:sz w:val="28"/>
          <w:szCs w:val="28"/>
          <w:lang w:val="en-US"/>
        </w:rPr>
        <w:t>(online meeting)</w:t>
      </w:r>
    </w:p>
    <w:p w14:paraId="28CAF702" w14:textId="5AE14D39" w:rsidR="00F70D5A" w:rsidRPr="00B52307" w:rsidRDefault="00F70D5A" w:rsidP="00F70D5A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04693748" w14:textId="6C05F4B8" w:rsidR="00F70D5A" w:rsidRPr="00B52307" w:rsidRDefault="00F70D5A" w:rsidP="00F70D5A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3C67BCF5" w14:textId="0EE092C6" w:rsidR="00045140" w:rsidRDefault="00693C53" w:rsidP="00B52307">
      <w:pPr>
        <w:pStyle w:val="ListParagrap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Taking a cue</w:t>
      </w:r>
      <w:r w:rsidR="00C3690A" w:rsidRPr="00A7789E">
        <w:rPr>
          <w:color w:val="000000" w:themeColor="text1"/>
          <w:lang w:val="en-US"/>
        </w:rPr>
        <w:t xml:space="preserve"> from the discussion we had in the advocacy academy of </w:t>
      </w:r>
      <w:r w:rsidR="00F5150B">
        <w:rPr>
          <w:color w:val="000000" w:themeColor="text1"/>
          <w:lang w:val="en-US"/>
        </w:rPr>
        <w:t>[INSERT DATE]</w:t>
      </w:r>
      <w:r>
        <w:rPr>
          <w:color w:val="000000" w:themeColor="text1"/>
          <w:lang w:val="en-US"/>
        </w:rPr>
        <w:t>, please</w:t>
      </w:r>
      <w:r w:rsidR="00C3690A" w:rsidRPr="00A7789E">
        <w:rPr>
          <w:color w:val="000000" w:themeColor="text1"/>
          <w:lang w:val="en-US"/>
        </w:rPr>
        <w:t xml:space="preserve"> formulate one possible intervention that could be done in your own organization</w:t>
      </w:r>
      <w:r w:rsidR="00996766">
        <w:rPr>
          <w:color w:val="000000" w:themeColor="text1"/>
          <w:lang w:val="en-US"/>
        </w:rPr>
        <w:t>, in order to create more space for refugee-led advocacy (or migrant-led advocacy).</w:t>
      </w:r>
      <w:r w:rsidR="00C3690A" w:rsidRPr="00A7789E">
        <w:rPr>
          <w:color w:val="000000" w:themeColor="text1"/>
          <w:lang w:val="en-US"/>
        </w:rPr>
        <w:t xml:space="preserve"> </w:t>
      </w:r>
      <w:r w:rsidR="00C15D3D" w:rsidRPr="00D73C2B">
        <w:rPr>
          <w:color w:val="000000" w:themeColor="text1"/>
          <w:lang w:val="en-US"/>
        </w:rPr>
        <w:t xml:space="preserve">If possible, try to give this intervention a co-creation element. </w:t>
      </w:r>
      <w:r w:rsidR="00C3690A" w:rsidRPr="00A7789E">
        <w:rPr>
          <w:color w:val="000000" w:themeColor="text1"/>
          <w:lang w:val="en-US"/>
        </w:rPr>
        <w:t xml:space="preserve">Describe this </w:t>
      </w:r>
      <w:r w:rsidR="009C019C" w:rsidRPr="00A7789E">
        <w:rPr>
          <w:color w:val="000000" w:themeColor="text1"/>
          <w:lang w:val="en-US"/>
        </w:rPr>
        <w:t xml:space="preserve">intervention: how would this look concretely? </w:t>
      </w:r>
    </w:p>
    <w:p w14:paraId="1EE41B1C" w14:textId="77777777" w:rsidR="00045140" w:rsidRDefault="00045140" w:rsidP="00045140">
      <w:pPr>
        <w:pStyle w:val="ListParagraph"/>
        <w:rPr>
          <w:color w:val="000000" w:themeColor="text1"/>
          <w:lang w:val="en-US"/>
        </w:rPr>
      </w:pPr>
    </w:p>
    <w:p w14:paraId="1B203231" w14:textId="21148417" w:rsidR="00C15D3D" w:rsidRPr="00C15D3D" w:rsidRDefault="009C019C" w:rsidP="00C15D3D">
      <w:pPr>
        <w:pStyle w:val="ListParagraph"/>
        <w:rPr>
          <w:color w:val="000000" w:themeColor="text1"/>
          <w:lang w:val="en-US"/>
        </w:rPr>
      </w:pPr>
      <w:r w:rsidRPr="00A7789E">
        <w:rPr>
          <w:color w:val="000000" w:themeColor="text1"/>
          <w:lang w:val="en-US"/>
        </w:rPr>
        <w:t>Then try to make this plan ‘polyvocal’: Try talk to people</w:t>
      </w:r>
      <w:r w:rsidR="00996766">
        <w:rPr>
          <w:color w:val="000000" w:themeColor="text1"/>
          <w:lang w:val="en-US"/>
        </w:rPr>
        <w:t xml:space="preserve"> who have as much as possible different positions in relation to this plan </w:t>
      </w:r>
      <w:r w:rsidRPr="00A7789E">
        <w:rPr>
          <w:color w:val="000000" w:themeColor="text1"/>
          <w:lang w:val="en-US"/>
        </w:rPr>
        <w:t xml:space="preserve">and include their perspective in the plan. </w:t>
      </w:r>
      <w:r w:rsidR="00996766">
        <w:rPr>
          <w:color w:val="000000" w:themeColor="text1"/>
          <w:lang w:val="en-US"/>
        </w:rPr>
        <w:t xml:space="preserve">For instance, policymakers at a higher policy level might have another perspective on what is needed than someone </w:t>
      </w:r>
      <w:r w:rsidR="00045140">
        <w:rPr>
          <w:color w:val="000000" w:themeColor="text1"/>
          <w:lang w:val="en-US"/>
        </w:rPr>
        <w:t>from</w:t>
      </w:r>
      <w:r w:rsidR="00996766">
        <w:rPr>
          <w:color w:val="000000" w:themeColor="text1"/>
          <w:lang w:val="en-US"/>
        </w:rPr>
        <w:t xml:space="preserve"> a refugee/migrant organization</w:t>
      </w:r>
      <w:r w:rsidR="00045140">
        <w:rPr>
          <w:color w:val="000000" w:themeColor="text1"/>
          <w:lang w:val="en-US"/>
        </w:rPr>
        <w:t xml:space="preserve">, a non-refugee led NGO might have still another perspective. Try to map the different positions and perspectives that are needed to create a plan that is inclusive. </w:t>
      </w:r>
      <w:r w:rsidR="00C15D3D" w:rsidRPr="00D73C2B">
        <w:rPr>
          <w:color w:val="000000" w:themeColor="text1"/>
          <w:lang w:val="en-US"/>
        </w:rPr>
        <w:t>Prepare a presentation in which you explain what you did and reflect on the process</w:t>
      </w:r>
      <w:r w:rsidR="00C15D3D">
        <w:rPr>
          <w:color w:val="000000" w:themeColor="text1"/>
          <w:lang w:val="en-US"/>
        </w:rPr>
        <w:t xml:space="preserve"> </w:t>
      </w:r>
      <w:r w:rsidR="00F5150B">
        <w:rPr>
          <w:color w:val="000000" w:themeColor="text1"/>
          <w:lang w:val="en-US"/>
        </w:rPr>
        <w:t xml:space="preserve">(max </w:t>
      </w:r>
      <w:r w:rsidR="00C15D3D">
        <w:rPr>
          <w:color w:val="000000" w:themeColor="text1"/>
          <w:lang w:val="en-US"/>
        </w:rPr>
        <w:t>7</w:t>
      </w:r>
      <w:r w:rsidR="00F5150B">
        <w:rPr>
          <w:color w:val="000000" w:themeColor="text1"/>
          <w:lang w:val="en-US"/>
        </w:rPr>
        <w:t xml:space="preserve"> minutes) to share on during the meeting. </w:t>
      </w:r>
      <w:r w:rsidR="00C15D3D" w:rsidRPr="00C15D3D">
        <w:rPr>
          <w:color w:val="000000" w:themeColor="text1"/>
          <w:lang w:val="en-US"/>
        </w:rPr>
        <w:t>Try to map the different positions and perspectives that are needed to create a plan that is inclusive.</w:t>
      </w:r>
      <w:r w:rsidR="00C15D3D">
        <w:rPr>
          <w:color w:val="000000" w:themeColor="text1"/>
          <w:lang w:val="en-US"/>
        </w:rPr>
        <w:t xml:space="preserve"> </w:t>
      </w:r>
      <w:r w:rsidR="00C15D3D" w:rsidRPr="00C15D3D">
        <w:rPr>
          <w:color w:val="000000" w:themeColor="text1"/>
          <w:lang w:val="en-US"/>
        </w:rPr>
        <w:t xml:space="preserve">You can use PPT, creative materials, small pieces of interviews with colleagues or advocates in the field, or </w:t>
      </w:r>
      <w:r w:rsidR="00C15D3D">
        <w:rPr>
          <w:color w:val="000000" w:themeColor="text1"/>
          <w:lang w:val="en-US"/>
        </w:rPr>
        <w:t xml:space="preserve">other. </w:t>
      </w:r>
    </w:p>
    <w:p w14:paraId="436ED2BD" w14:textId="77777777" w:rsidR="00C15D3D" w:rsidRPr="00C15D3D" w:rsidRDefault="00C15D3D" w:rsidP="00C15D3D">
      <w:pPr>
        <w:rPr>
          <w:color w:val="000000" w:themeColor="text1"/>
          <w:lang w:val="en-US"/>
        </w:rPr>
      </w:pPr>
    </w:p>
    <w:p w14:paraId="0D976678" w14:textId="17CE64D5" w:rsidR="00C15D3D" w:rsidRDefault="00C15D3D" w:rsidP="00C15D3D">
      <w:pPr>
        <w:pStyle w:val="ListParagraph"/>
        <w:rPr>
          <w:color w:val="000000" w:themeColor="text1"/>
          <w:lang w:val="en-US"/>
        </w:rPr>
      </w:pPr>
      <w:r w:rsidRPr="00D73C2B">
        <w:rPr>
          <w:color w:val="000000" w:themeColor="text1"/>
          <w:lang w:val="en-US"/>
        </w:rPr>
        <w:t>During the comeback day we will see and discuss the presentation</w:t>
      </w:r>
      <w:r>
        <w:rPr>
          <w:color w:val="000000" w:themeColor="text1"/>
          <w:lang w:val="en-US"/>
        </w:rPr>
        <w:t>s</w:t>
      </w:r>
      <w:r w:rsidRPr="00D73C2B">
        <w:rPr>
          <w:color w:val="000000" w:themeColor="text1"/>
          <w:lang w:val="en-US"/>
        </w:rPr>
        <w:t>. You can also make the presentation together with your colleagues. If you like, you can invite colleagues of your organization to be present and listen.</w:t>
      </w:r>
      <w:r>
        <w:rPr>
          <w:color w:val="000000" w:themeColor="text1"/>
          <w:lang w:val="en-US"/>
        </w:rPr>
        <w:t xml:space="preserve"> </w:t>
      </w:r>
    </w:p>
    <w:p w14:paraId="70FE470E" w14:textId="66D9EF39" w:rsidR="00EE26D8" w:rsidRPr="000C41BE" w:rsidRDefault="00EE26D8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36FFF079" w14:textId="77777777" w:rsidR="00EE26D8" w:rsidRPr="000C41BE" w:rsidRDefault="00EE26D8">
      <w:pPr>
        <w:rPr>
          <w:b/>
          <w:bCs/>
          <w:color w:val="000000" w:themeColor="text1"/>
          <w:sz w:val="24"/>
          <w:szCs w:val="24"/>
          <w:lang w:val="en-US"/>
        </w:rPr>
      </w:pPr>
    </w:p>
    <w:sectPr w:rsidR="00EE26D8" w:rsidRPr="000C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B4037"/>
    <w:multiLevelType w:val="hybridMultilevel"/>
    <w:tmpl w:val="963E693C"/>
    <w:lvl w:ilvl="0" w:tplc="847C24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A601E"/>
    <w:multiLevelType w:val="hybridMultilevel"/>
    <w:tmpl w:val="DC4E3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93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8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5A"/>
    <w:rsid w:val="00045140"/>
    <w:rsid w:val="000C41BE"/>
    <w:rsid w:val="00381F54"/>
    <w:rsid w:val="003B74F9"/>
    <w:rsid w:val="003D2B73"/>
    <w:rsid w:val="006637AB"/>
    <w:rsid w:val="00693C53"/>
    <w:rsid w:val="00866D58"/>
    <w:rsid w:val="00996766"/>
    <w:rsid w:val="009C019C"/>
    <w:rsid w:val="00A7789E"/>
    <w:rsid w:val="00B52307"/>
    <w:rsid w:val="00BD69D6"/>
    <w:rsid w:val="00C15D3D"/>
    <w:rsid w:val="00C3690A"/>
    <w:rsid w:val="00EE26D8"/>
    <w:rsid w:val="00F5150B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80D483"/>
  <w15:chartTrackingRefBased/>
  <w15:docId w15:val="{62E59BF6-D557-3549-98E9-6D348CD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5A"/>
    <w:rPr>
      <w:rFonts w:ascii="Calibri" w:eastAsia="Times New Roman" w:hAnsi="Calibri" w:cs="Calibri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D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70D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1491</Characters>
  <Application>Microsoft Office Word</Application>
  <DocSecurity>0</DocSecurity>
  <Lines>71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Ponzoni, E. (Elena)</cp:lastModifiedBy>
  <cp:revision>8</cp:revision>
  <dcterms:created xsi:type="dcterms:W3CDTF">2022-10-28T09:32:00Z</dcterms:created>
  <dcterms:modified xsi:type="dcterms:W3CDTF">2023-08-04T11:26:00Z</dcterms:modified>
</cp:coreProperties>
</file>