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07BA" w14:textId="24929848" w:rsidR="00C6276A" w:rsidRPr="00C6276A" w:rsidRDefault="00C6276A" w:rsidP="00C6276A">
      <w:pPr>
        <w:rPr>
          <w:rFonts w:ascii="Calibri" w:eastAsia="HGMinchoB" w:hAnsi="Calibri" w:cs="Times New Roman"/>
          <w:sz w:val="22"/>
          <w:szCs w:val="22"/>
          <w:lang w:eastAsia="en-US"/>
        </w:rPr>
      </w:pPr>
      <w:r>
        <w:rPr>
          <w:rFonts w:ascii="Calibri" w:eastAsia="HGMinchoB" w:hAnsi="Calibri" w:cs="Times New Roman"/>
          <w:sz w:val="22"/>
          <w:szCs w:val="22"/>
          <w:lang w:eastAsia="en-US"/>
        </w:rPr>
        <w:t>Aan:</w:t>
      </w:r>
      <w:r>
        <w:rPr>
          <w:rFonts w:ascii="Calibri" w:eastAsia="HGMinchoB" w:hAnsi="Calibri" w:cs="Times New Roman"/>
          <w:sz w:val="22"/>
          <w:szCs w:val="22"/>
          <w:lang w:eastAsia="en-US"/>
        </w:rPr>
        <w:tab/>
        <w:t>Opleidingsdirecteuren, OLC, E</w:t>
      </w:r>
      <w:r w:rsidR="00F41043">
        <w:rPr>
          <w:rFonts w:ascii="Calibri" w:eastAsia="HGMinchoB" w:hAnsi="Calibri" w:cs="Times New Roman"/>
          <w:sz w:val="22"/>
          <w:szCs w:val="22"/>
          <w:lang w:eastAsia="en-US"/>
        </w:rPr>
        <w:t>xamencommissie</w:t>
      </w:r>
    </w:p>
    <w:p w14:paraId="2858606F" w14:textId="41C96147" w:rsidR="00C6276A" w:rsidRPr="00C6276A" w:rsidRDefault="00C6276A" w:rsidP="00C6276A">
      <w:pPr>
        <w:rPr>
          <w:rFonts w:ascii="Calibri" w:eastAsia="HGMinchoB" w:hAnsi="Calibri" w:cs="Times New Roman"/>
          <w:sz w:val="22"/>
          <w:szCs w:val="22"/>
          <w:lang w:eastAsia="en-US"/>
        </w:rPr>
      </w:pPr>
      <w:r w:rsidRPr="00C6276A">
        <w:rPr>
          <w:rFonts w:ascii="Calibri" w:eastAsia="HGMinchoB" w:hAnsi="Calibri" w:cs="Times New Roman"/>
          <w:sz w:val="22"/>
          <w:szCs w:val="22"/>
          <w:lang w:eastAsia="en-US"/>
        </w:rPr>
        <w:t>Van:</w:t>
      </w:r>
      <w:r w:rsidRPr="00C6276A">
        <w:rPr>
          <w:rFonts w:ascii="Calibri" w:eastAsia="HGMinchoB" w:hAnsi="Calibri" w:cs="Times New Roman"/>
          <w:sz w:val="22"/>
          <w:szCs w:val="22"/>
          <w:lang w:eastAsia="en-US"/>
        </w:rPr>
        <w:tab/>
        <w:t>SOZ/O</w:t>
      </w:r>
      <w:r w:rsidR="00F41043">
        <w:rPr>
          <w:rFonts w:ascii="Calibri" w:eastAsia="HGMinchoB" w:hAnsi="Calibri" w:cs="Times New Roman"/>
          <w:sz w:val="22"/>
          <w:szCs w:val="22"/>
          <w:lang w:eastAsia="en-US"/>
        </w:rPr>
        <w:t>nderwijsbeleid</w:t>
      </w:r>
      <w:r w:rsidRPr="00C6276A">
        <w:rPr>
          <w:rFonts w:ascii="Calibri" w:eastAsia="HGMinchoB" w:hAnsi="Calibri" w:cs="Times New Roman"/>
          <w:sz w:val="22"/>
          <w:szCs w:val="22"/>
          <w:lang w:eastAsia="en-US"/>
        </w:rPr>
        <w:t xml:space="preserve">, contactpersoon </w:t>
      </w:r>
      <w:r w:rsidR="00882449">
        <w:rPr>
          <w:rFonts w:ascii="Calibri" w:eastAsia="HGMinchoB" w:hAnsi="Calibri" w:cs="Times New Roman"/>
          <w:sz w:val="22"/>
          <w:szCs w:val="22"/>
          <w:lang w:eastAsia="en-US"/>
        </w:rPr>
        <w:t>Jikke Bekker</w:t>
      </w:r>
      <w:r w:rsidR="00CD7F06">
        <w:rPr>
          <w:rFonts w:ascii="Calibri" w:eastAsia="HGMinchoB" w:hAnsi="Calibri" w:cs="Times New Roman"/>
          <w:sz w:val="22"/>
          <w:szCs w:val="22"/>
          <w:lang w:eastAsia="en-US"/>
        </w:rPr>
        <w:t>/Jos</w:t>
      </w:r>
      <w:r w:rsidR="00A87B94">
        <w:rPr>
          <w:rFonts w:ascii="Calibri" w:eastAsia="HGMinchoB" w:hAnsi="Calibri" w:cs="Times New Roman"/>
          <w:sz w:val="22"/>
          <w:szCs w:val="22"/>
          <w:lang w:eastAsia="en-US"/>
        </w:rPr>
        <w:t>é</w:t>
      </w:r>
      <w:r w:rsidR="00CD7F06">
        <w:rPr>
          <w:rFonts w:ascii="Calibri" w:eastAsia="HGMinchoB" w:hAnsi="Calibri" w:cs="Times New Roman"/>
          <w:sz w:val="22"/>
          <w:szCs w:val="22"/>
          <w:lang w:eastAsia="en-US"/>
        </w:rPr>
        <w:t xml:space="preserve"> van Dam</w:t>
      </w:r>
    </w:p>
    <w:p w14:paraId="61785172" w14:textId="6E9CC049" w:rsidR="00C6276A" w:rsidRPr="00C6276A" w:rsidRDefault="008661E9" w:rsidP="00C6276A">
      <w:pPr>
        <w:pBdr>
          <w:bottom w:val="single" w:sz="6" w:space="1" w:color="auto"/>
        </w:pBdr>
        <w:rPr>
          <w:rFonts w:ascii="Calibri" w:eastAsia="HGMinchoB" w:hAnsi="Calibri" w:cs="Times New Roman"/>
          <w:sz w:val="22"/>
          <w:szCs w:val="22"/>
          <w:lang w:eastAsia="en-US"/>
        </w:rPr>
      </w:pPr>
      <w:r>
        <w:rPr>
          <w:rFonts w:ascii="Calibri" w:eastAsia="HGMinchoB" w:hAnsi="Calibri" w:cs="Times New Roman"/>
          <w:sz w:val="22"/>
          <w:szCs w:val="22"/>
          <w:lang w:eastAsia="en-US"/>
        </w:rPr>
        <w:t>dd:</w:t>
      </w:r>
      <w:r>
        <w:rPr>
          <w:rFonts w:ascii="Calibri" w:eastAsia="HGMinchoB" w:hAnsi="Calibri" w:cs="Times New Roman"/>
          <w:sz w:val="22"/>
          <w:szCs w:val="22"/>
          <w:lang w:eastAsia="en-US"/>
        </w:rPr>
        <w:tab/>
      </w:r>
      <w:r w:rsidR="00C95AB2">
        <w:rPr>
          <w:rFonts w:ascii="Calibri" w:eastAsia="HGMinchoB" w:hAnsi="Calibri" w:cs="Times New Roman"/>
          <w:sz w:val="22"/>
          <w:szCs w:val="22"/>
          <w:lang w:eastAsia="en-US"/>
        </w:rPr>
        <w:t>5</w:t>
      </w:r>
      <w:r w:rsidR="009D00FF">
        <w:rPr>
          <w:rFonts w:ascii="Calibri" w:eastAsia="HGMinchoB" w:hAnsi="Calibri" w:cs="Times New Roman"/>
          <w:sz w:val="22"/>
          <w:szCs w:val="22"/>
          <w:lang w:eastAsia="en-US"/>
        </w:rPr>
        <w:t xml:space="preserve"> </w:t>
      </w:r>
      <w:r w:rsidR="00A74233">
        <w:rPr>
          <w:rFonts w:ascii="Calibri" w:eastAsia="HGMinchoB" w:hAnsi="Calibri" w:cs="Times New Roman"/>
          <w:sz w:val="22"/>
          <w:szCs w:val="22"/>
          <w:lang w:eastAsia="en-US"/>
        </w:rPr>
        <w:t>ju</w:t>
      </w:r>
      <w:r w:rsidR="000674AB">
        <w:rPr>
          <w:rFonts w:ascii="Calibri" w:eastAsia="HGMinchoB" w:hAnsi="Calibri" w:cs="Times New Roman"/>
          <w:sz w:val="22"/>
          <w:szCs w:val="22"/>
          <w:lang w:eastAsia="en-US"/>
        </w:rPr>
        <w:t>li</w:t>
      </w:r>
      <w:r w:rsidR="00A74233">
        <w:rPr>
          <w:rFonts w:ascii="Calibri" w:eastAsia="HGMinchoB" w:hAnsi="Calibri" w:cs="Times New Roman"/>
          <w:sz w:val="22"/>
          <w:szCs w:val="22"/>
          <w:lang w:eastAsia="en-US"/>
        </w:rPr>
        <w:t xml:space="preserve"> </w:t>
      </w:r>
      <w:r>
        <w:rPr>
          <w:rFonts w:ascii="Calibri" w:eastAsia="HGMinchoB" w:hAnsi="Calibri" w:cs="Times New Roman"/>
          <w:sz w:val="22"/>
          <w:szCs w:val="22"/>
          <w:lang w:eastAsia="en-US"/>
        </w:rPr>
        <w:t>20</w:t>
      </w:r>
      <w:r w:rsidR="00882449">
        <w:rPr>
          <w:rFonts w:ascii="Calibri" w:eastAsia="HGMinchoB" w:hAnsi="Calibri" w:cs="Times New Roman"/>
          <w:sz w:val="22"/>
          <w:szCs w:val="22"/>
          <w:lang w:eastAsia="en-US"/>
        </w:rPr>
        <w:t>2</w:t>
      </w:r>
      <w:r w:rsidR="009D00FF">
        <w:rPr>
          <w:rFonts w:ascii="Calibri" w:eastAsia="HGMinchoB" w:hAnsi="Calibri" w:cs="Times New Roman"/>
          <w:sz w:val="22"/>
          <w:szCs w:val="22"/>
          <w:lang w:eastAsia="en-US"/>
        </w:rPr>
        <w:t>4</w:t>
      </w:r>
    </w:p>
    <w:p w14:paraId="5FD97B6C" w14:textId="6760F30E" w:rsidR="00C6276A" w:rsidRPr="00C6276A" w:rsidRDefault="00C6276A" w:rsidP="00C6276A">
      <w:pPr>
        <w:pBdr>
          <w:bottom w:val="single" w:sz="6" w:space="1" w:color="auto"/>
        </w:pBdr>
        <w:rPr>
          <w:rFonts w:ascii="Calibri" w:eastAsia="HGMinchoB" w:hAnsi="Calibri" w:cs="Times New Roman"/>
          <w:sz w:val="22"/>
          <w:szCs w:val="22"/>
          <w:lang w:eastAsia="en-US"/>
        </w:rPr>
      </w:pPr>
      <w:r w:rsidRPr="00C6276A">
        <w:rPr>
          <w:rFonts w:ascii="Calibri" w:eastAsia="HGMinchoB" w:hAnsi="Calibri" w:cs="Times New Roman"/>
          <w:sz w:val="22"/>
          <w:szCs w:val="22"/>
          <w:lang w:eastAsia="en-US"/>
        </w:rPr>
        <w:t xml:space="preserve">Betreft: </w:t>
      </w:r>
      <w:r>
        <w:rPr>
          <w:rFonts w:ascii="Calibri" w:eastAsia="HGMinchoB" w:hAnsi="Calibri" w:cs="Times New Roman"/>
          <w:sz w:val="22"/>
          <w:szCs w:val="22"/>
          <w:lang w:eastAsia="en-US"/>
        </w:rPr>
        <w:t>H</w:t>
      </w:r>
      <w:r w:rsidRPr="00C6276A">
        <w:rPr>
          <w:rFonts w:ascii="Calibri" w:eastAsia="HGMinchoB" w:hAnsi="Calibri" w:cs="Times New Roman"/>
          <w:sz w:val="22"/>
          <w:szCs w:val="22"/>
          <w:lang w:eastAsia="en-US"/>
        </w:rPr>
        <w:t>erzien format</w:t>
      </w:r>
      <w:r>
        <w:rPr>
          <w:rFonts w:ascii="Calibri" w:eastAsia="HGMinchoB" w:hAnsi="Calibri" w:cs="Times New Roman"/>
          <w:sz w:val="22"/>
          <w:szCs w:val="22"/>
          <w:lang w:eastAsia="en-US"/>
        </w:rPr>
        <w:t xml:space="preserve"> opleidingsjaarverslagen incl. </w:t>
      </w:r>
      <w:r w:rsidR="00F41043">
        <w:rPr>
          <w:rFonts w:ascii="Calibri" w:eastAsia="HGMinchoB" w:hAnsi="Calibri" w:cs="Times New Roman"/>
          <w:sz w:val="22"/>
          <w:szCs w:val="22"/>
          <w:lang w:eastAsia="en-US"/>
        </w:rPr>
        <w:t xml:space="preserve">format </w:t>
      </w:r>
      <w:r>
        <w:rPr>
          <w:rFonts w:ascii="Calibri" w:eastAsia="HGMinchoB" w:hAnsi="Calibri" w:cs="Times New Roman"/>
          <w:sz w:val="22"/>
          <w:szCs w:val="22"/>
          <w:lang w:eastAsia="en-US"/>
        </w:rPr>
        <w:t>jaarverslag EC en OLC</w:t>
      </w:r>
    </w:p>
    <w:p w14:paraId="15646ABC" w14:textId="77777777" w:rsidR="00AC6106" w:rsidRPr="00C6276A" w:rsidRDefault="00AC6106" w:rsidP="00C6276A">
      <w:pPr>
        <w:spacing w:line="276" w:lineRule="auto"/>
        <w:rPr>
          <w:rFonts w:ascii="Calibri" w:eastAsia="HGMinchoB" w:hAnsi="Calibri" w:cs="Times New Roman"/>
          <w:sz w:val="22"/>
          <w:szCs w:val="22"/>
          <w:lang w:eastAsia="en-US"/>
        </w:rPr>
      </w:pPr>
    </w:p>
    <w:p w14:paraId="5C850B6C" w14:textId="388381A2" w:rsidR="00C6276A" w:rsidRPr="00C6276A" w:rsidRDefault="00C6276A" w:rsidP="00C6276A">
      <w:pPr>
        <w:spacing w:line="276" w:lineRule="auto"/>
        <w:rPr>
          <w:rFonts w:ascii="Calibri" w:eastAsia="HGMinchoB" w:hAnsi="Calibri" w:cs="Times New Roman"/>
          <w:sz w:val="22"/>
          <w:szCs w:val="22"/>
          <w:lang w:eastAsia="en-US"/>
        </w:rPr>
      </w:pPr>
      <w:r w:rsidRPr="00C6276A">
        <w:rPr>
          <w:rFonts w:ascii="Calibri" w:eastAsia="HGMinchoB" w:hAnsi="Calibri" w:cs="Times New Roman"/>
          <w:sz w:val="22"/>
          <w:szCs w:val="22"/>
          <w:lang w:eastAsia="en-US"/>
        </w:rPr>
        <w:t>Bijgaand treft u het vastgestelde format voor een opleidingsjaarverslag en jaarverslag examencommissie en opleidingscommiss</w:t>
      </w:r>
      <w:r w:rsidR="008661E9">
        <w:rPr>
          <w:rFonts w:ascii="Calibri" w:eastAsia="HGMinchoB" w:hAnsi="Calibri" w:cs="Times New Roman"/>
          <w:sz w:val="22"/>
          <w:szCs w:val="22"/>
          <w:lang w:eastAsia="en-US"/>
        </w:rPr>
        <w:t>ie aan voor het verslagjaar 20</w:t>
      </w:r>
      <w:r w:rsidR="00A74233">
        <w:rPr>
          <w:rFonts w:ascii="Calibri" w:eastAsia="HGMinchoB" w:hAnsi="Calibri" w:cs="Times New Roman"/>
          <w:sz w:val="22"/>
          <w:szCs w:val="22"/>
          <w:lang w:eastAsia="en-US"/>
        </w:rPr>
        <w:t>2</w:t>
      </w:r>
      <w:r w:rsidR="009D00FF">
        <w:rPr>
          <w:rFonts w:ascii="Calibri" w:eastAsia="HGMinchoB" w:hAnsi="Calibri" w:cs="Times New Roman"/>
          <w:sz w:val="22"/>
          <w:szCs w:val="22"/>
          <w:lang w:eastAsia="en-US"/>
        </w:rPr>
        <w:t>3</w:t>
      </w:r>
      <w:r w:rsidR="008661E9">
        <w:rPr>
          <w:rFonts w:ascii="Calibri" w:eastAsia="HGMinchoB" w:hAnsi="Calibri" w:cs="Times New Roman"/>
          <w:sz w:val="22"/>
          <w:szCs w:val="22"/>
          <w:lang w:eastAsia="en-US"/>
        </w:rPr>
        <w:t>-20</w:t>
      </w:r>
      <w:r w:rsidR="00882449">
        <w:rPr>
          <w:rFonts w:ascii="Calibri" w:eastAsia="HGMinchoB" w:hAnsi="Calibri" w:cs="Times New Roman"/>
          <w:sz w:val="22"/>
          <w:szCs w:val="22"/>
          <w:lang w:eastAsia="en-US"/>
        </w:rPr>
        <w:t>2</w:t>
      </w:r>
      <w:r w:rsidR="009D00FF">
        <w:rPr>
          <w:rFonts w:ascii="Calibri" w:eastAsia="HGMinchoB" w:hAnsi="Calibri" w:cs="Times New Roman"/>
          <w:sz w:val="22"/>
          <w:szCs w:val="22"/>
          <w:lang w:eastAsia="en-US"/>
        </w:rPr>
        <w:t>4</w:t>
      </w:r>
      <w:r w:rsidRPr="00C6276A">
        <w:rPr>
          <w:rFonts w:ascii="Calibri" w:eastAsia="HGMinchoB" w:hAnsi="Calibri" w:cs="Times New Roman"/>
          <w:sz w:val="22"/>
          <w:szCs w:val="22"/>
          <w:lang w:eastAsia="en-US"/>
        </w:rPr>
        <w:t>.</w:t>
      </w:r>
    </w:p>
    <w:p w14:paraId="3B7C37A4" w14:textId="77777777" w:rsidR="00C6276A" w:rsidRPr="00C6276A" w:rsidRDefault="00C6276A" w:rsidP="00C6276A">
      <w:pPr>
        <w:spacing w:line="276" w:lineRule="auto"/>
        <w:rPr>
          <w:rFonts w:ascii="Calibri" w:eastAsia="HGMinchoB" w:hAnsi="Calibri" w:cs="Times New Roman"/>
          <w:sz w:val="22"/>
          <w:szCs w:val="22"/>
          <w:lang w:eastAsia="en-US"/>
        </w:rPr>
      </w:pPr>
    </w:p>
    <w:p w14:paraId="3E5F92E2" w14:textId="77777777" w:rsidR="00772FB2" w:rsidRPr="00772FB2" w:rsidRDefault="00772FB2" w:rsidP="00F90CFA">
      <w:pPr>
        <w:spacing w:line="276" w:lineRule="auto"/>
        <w:rPr>
          <w:rFonts w:ascii="Calibri" w:eastAsia="HGMinchoB" w:hAnsi="Calibri" w:cs="Times New Roman"/>
          <w:b/>
          <w:sz w:val="22"/>
          <w:szCs w:val="22"/>
          <w:lang w:eastAsia="en-US"/>
        </w:rPr>
      </w:pPr>
      <w:r w:rsidRPr="00772FB2">
        <w:rPr>
          <w:rFonts w:ascii="Calibri" w:eastAsia="HGMinchoB" w:hAnsi="Calibri" w:cs="Times New Roman"/>
          <w:b/>
          <w:sz w:val="22"/>
          <w:szCs w:val="22"/>
          <w:lang w:eastAsia="en-US"/>
        </w:rPr>
        <w:t>Toelichting voor de auteurs (opleidingsdirecteur, OLC, EC)</w:t>
      </w:r>
    </w:p>
    <w:p w14:paraId="7392BDAB" w14:textId="6140EEC1" w:rsidR="00772FB2" w:rsidRPr="00772FB2" w:rsidRDefault="00772FB2" w:rsidP="00F90CFA">
      <w:pPr>
        <w:numPr>
          <w:ilvl w:val="0"/>
          <w:numId w:val="23"/>
        </w:numPr>
        <w:spacing w:line="276" w:lineRule="auto"/>
        <w:ind w:left="357"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Het primaire doel van het jaarverslag is een verbetermotor aanzetten. Dat betekent terugkijkend en evaluerend beschrijven wat is gerealiseerd van de voorgenomen plannen en (resultaat)</w:t>
      </w:r>
      <w:r w:rsidR="001F238B">
        <w:rPr>
          <w:rFonts w:ascii="Calibri" w:eastAsia="HGMinchoB" w:hAnsi="Calibri" w:cs="Times New Roman"/>
          <w:sz w:val="22"/>
          <w:szCs w:val="22"/>
          <w:lang w:eastAsia="en-US"/>
        </w:rPr>
        <w:t xml:space="preserve"> </w:t>
      </w:r>
      <w:r w:rsidRPr="00772FB2">
        <w:rPr>
          <w:rFonts w:ascii="Calibri" w:eastAsia="HGMinchoB" w:hAnsi="Calibri" w:cs="Times New Roman"/>
          <w:sz w:val="22"/>
          <w:szCs w:val="22"/>
          <w:lang w:eastAsia="en-US"/>
        </w:rPr>
        <w:t>afspraken (check) én het noemen van de verbeterpunten en hoe deze worden aangepakt. Dit om de kwaliteitscirkel plan-do-check-act ook daadwerkelijk rond te maken (act). Feitelijk vormen de voorgenomen maatregelen uit het jaarverslag het jaarplan voor de opleiding.</w:t>
      </w:r>
    </w:p>
    <w:p w14:paraId="5F833398" w14:textId="77777777" w:rsidR="00772FB2" w:rsidRPr="00772FB2" w:rsidRDefault="00772FB2" w:rsidP="00772FB2">
      <w:pPr>
        <w:numPr>
          <w:ilvl w:val="0"/>
          <w:numId w:val="23"/>
        </w:numPr>
        <w:spacing w:after="200" w:line="276" w:lineRule="auto"/>
        <w:ind w:left="357"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 xml:space="preserve">Het verslag kijkt terug op het academisch jaar dat op september daarvoor is afgerond en gebruikt de meest recente gegevens die op het moment van opstellen beschikbaar zijn. Het jaarplan kijkt vooruit naar het academische jaar dat reeds gestart is bij de afronding van het opleidingsjaarverslag. </w:t>
      </w:r>
    </w:p>
    <w:p w14:paraId="646BDF45" w14:textId="77777777" w:rsidR="00EF33CC" w:rsidRDefault="00772FB2" w:rsidP="00EF33CC">
      <w:pPr>
        <w:numPr>
          <w:ilvl w:val="0"/>
          <w:numId w:val="23"/>
        </w:numPr>
        <w:spacing w:after="200" w:line="276" w:lineRule="auto"/>
        <w:contextualSpacing/>
        <w:rPr>
          <w:rFonts w:ascii="Calibri" w:eastAsia="HGMinchoB" w:hAnsi="Calibri" w:cs="Times New Roman"/>
          <w:sz w:val="22"/>
          <w:szCs w:val="22"/>
          <w:lang w:eastAsia="en-US"/>
        </w:rPr>
      </w:pPr>
      <w:r w:rsidRPr="00EF33CC">
        <w:rPr>
          <w:rFonts w:ascii="Calibri" w:eastAsia="HGMinchoB" w:hAnsi="Calibri" w:cs="Times New Roman"/>
          <w:sz w:val="22"/>
          <w:szCs w:val="22"/>
          <w:lang w:eastAsia="en-US"/>
        </w:rPr>
        <w:t>De verslagen van de opleiding, opleidingscommissie en examencommissie worden (grotendeels) parallel geschreven en een goede uitwisseling tussen de verschillende partijen is dus onontbeerlijk.</w:t>
      </w:r>
    </w:p>
    <w:p w14:paraId="39EE68EC" w14:textId="1C1D6F24" w:rsidR="00E77E9E" w:rsidRPr="005F7228" w:rsidRDefault="00EF33CC" w:rsidP="005F7228">
      <w:pPr>
        <w:numPr>
          <w:ilvl w:val="0"/>
          <w:numId w:val="23"/>
        </w:numPr>
        <w:spacing w:after="200" w:line="276" w:lineRule="auto"/>
        <w:contextualSpacing/>
        <w:rPr>
          <w:rFonts w:ascii="Calibri" w:eastAsia="HGMinchoB" w:hAnsi="Calibri" w:cs="Times New Roman"/>
          <w:sz w:val="22"/>
          <w:szCs w:val="22"/>
          <w:lang w:eastAsia="en-US"/>
        </w:rPr>
      </w:pPr>
      <w:r w:rsidRPr="00EF33CC">
        <w:rPr>
          <w:rFonts w:ascii="Calibri" w:eastAsia="HGMinchoB" w:hAnsi="Calibri" w:cs="Times New Roman"/>
          <w:sz w:val="22"/>
          <w:szCs w:val="22"/>
          <w:lang w:eastAsia="en-US"/>
        </w:rPr>
        <w:t xml:space="preserve">Het verslag is bedoeld voor intern gebruik. Het is bedoeld voor de opleidingsdirecteur om op de juiste manier te kunnen sturen. Daarnaast is het bedoeld als verantwoording en input voor bespreking met het faculteitsbestuur, die de informatie op haar beurt gebruikt om te sturen in het facultaire jaarplan. Het is dus niet de bedoeling om voor externe doeleinden/partijen te beschrijven wat er allemaal in het afgelopen jaar is gebeurd. Hopelijk wordt daarmee ook de omvang van het stuk beperkt. </w:t>
      </w:r>
    </w:p>
    <w:p w14:paraId="4A43114F" w14:textId="12D9B0EC" w:rsidR="00772FB2" w:rsidRDefault="00772FB2" w:rsidP="007B1A7A">
      <w:pPr>
        <w:numPr>
          <w:ilvl w:val="0"/>
          <w:numId w:val="23"/>
        </w:numPr>
        <w:spacing w:line="276" w:lineRule="auto"/>
        <w:ind w:left="357"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 xml:space="preserve">Het jaarverslag wordt opgesteld door de opleidingsdirecteur die verantwoordelijk is voor de opleiding. </w:t>
      </w:r>
      <w:r w:rsidR="0046070A">
        <w:rPr>
          <w:rFonts w:ascii="Calibri" w:eastAsia="HGMinchoB" w:hAnsi="Calibri" w:cs="Times New Roman"/>
          <w:sz w:val="22"/>
          <w:szCs w:val="22"/>
          <w:lang w:eastAsia="en-US"/>
        </w:rPr>
        <w:t>Docenten en s</w:t>
      </w:r>
      <w:r w:rsidRPr="00772FB2">
        <w:rPr>
          <w:rFonts w:ascii="Calibri" w:eastAsia="HGMinchoB" w:hAnsi="Calibri" w:cs="Times New Roman"/>
          <w:sz w:val="22"/>
          <w:szCs w:val="22"/>
          <w:lang w:eastAsia="en-US"/>
        </w:rPr>
        <w:t xml:space="preserve">tafmedewerkers kunnen daarbij input leveren. Het jaarverslag van de opleidingscommissie wordt opgesteld door de opleidingscommissie, het jaarverslag van de examencommissie door de examencommissie.   </w:t>
      </w:r>
    </w:p>
    <w:p w14:paraId="593B3759" w14:textId="77777777" w:rsidR="00772FB2" w:rsidRPr="00772FB2" w:rsidRDefault="00772FB2" w:rsidP="007B1A7A">
      <w:pPr>
        <w:spacing w:line="276" w:lineRule="auto"/>
        <w:contextualSpacing/>
        <w:rPr>
          <w:rFonts w:ascii="Calibri" w:eastAsia="HGMinchoB" w:hAnsi="Calibri" w:cs="Times New Roman"/>
          <w:sz w:val="22"/>
          <w:szCs w:val="22"/>
          <w:lang w:eastAsia="en-US"/>
        </w:rPr>
      </w:pPr>
    </w:p>
    <w:p w14:paraId="09FBE7A8" w14:textId="77777777" w:rsidR="00772FB2" w:rsidRPr="00772FB2" w:rsidRDefault="00772FB2" w:rsidP="00C6276A">
      <w:pPr>
        <w:rPr>
          <w:rFonts w:ascii="Calibri" w:eastAsia="HGMinchoB" w:hAnsi="Calibri" w:cs="Times New Roman"/>
          <w:b/>
          <w:sz w:val="22"/>
          <w:szCs w:val="22"/>
          <w:lang w:eastAsia="en-US"/>
        </w:rPr>
      </w:pPr>
      <w:r w:rsidRPr="00772FB2">
        <w:rPr>
          <w:rFonts w:ascii="Calibri" w:eastAsia="HGMinchoB" w:hAnsi="Calibri" w:cs="Times New Roman"/>
          <w:b/>
          <w:sz w:val="22"/>
          <w:szCs w:val="22"/>
          <w:lang w:eastAsia="en-US"/>
        </w:rPr>
        <w:t>Tips</w:t>
      </w:r>
    </w:p>
    <w:p w14:paraId="1FF2D759" w14:textId="77777777" w:rsidR="00772FB2" w:rsidRPr="00772FB2" w:rsidRDefault="00772FB2" w:rsidP="00C6276A">
      <w:pPr>
        <w:numPr>
          <w:ilvl w:val="0"/>
          <w:numId w:val="24"/>
        </w:numPr>
        <w:spacing w:line="276" w:lineRule="auto"/>
        <w:ind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Bij het maken van de jaarverslagen kan het helpen deze gedurende het jaar al te vullen met actuele zaken zodra ze aan bod zijn. Hierdoor is het niet op één moment een grote klus, maar wordt het gedurende het jaar gevuld. Bovendien is het makkelijker om over zaken te schrijven die nog vers in het geheugen liggen.</w:t>
      </w:r>
    </w:p>
    <w:p w14:paraId="423C3777" w14:textId="1C51CCE9" w:rsidR="00772FB2" w:rsidRPr="00772FB2" w:rsidRDefault="00772FB2" w:rsidP="00772FB2">
      <w:pPr>
        <w:numPr>
          <w:ilvl w:val="0"/>
          <w:numId w:val="24"/>
        </w:numPr>
        <w:spacing w:after="200" w:line="276" w:lineRule="auto"/>
        <w:ind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Voor het zelfevaluatierapport (</w:t>
      </w:r>
      <w:r w:rsidR="000E5BEA">
        <w:rPr>
          <w:rFonts w:ascii="Calibri" w:eastAsia="HGMinchoB" w:hAnsi="Calibri" w:cs="Times New Roman"/>
          <w:sz w:val="22"/>
          <w:szCs w:val="22"/>
          <w:lang w:eastAsia="en-US"/>
        </w:rPr>
        <w:t>ZER</w:t>
      </w:r>
      <w:r w:rsidRPr="00772FB2">
        <w:rPr>
          <w:rFonts w:ascii="Calibri" w:eastAsia="HGMinchoB" w:hAnsi="Calibri" w:cs="Times New Roman"/>
          <w:sz w:val="22"/>
          <w:szCs w:val="22"/>
          <w:lang w:eastAsia="en-US"/>
        </w:rPr>
        <w:t>) zijn de opleidingsjaarverslagen een belangrijke bron van informatie (naast het rapport van de vorige visitatie en de midterm review). De standaarden komen nu als volgt terug in het format:</w:t>
      </w:r>
    </w:p>
    <w:p w14:paraId="1B28AAAC" w14:textId="77777777" w:rsidR="00772FB2" w:rsidRPr="00772FB2" w:rsidRDefault="00772FB2" w:rsidP="00772FB2">
      <w:pPr>
        <w:numPr>
          <w:ilvl w:val="1"/>
          <w:numId w:val="24"/>
        </w:numPr>
        <w:spacing w:after="200" w:line="276" w:lineRule="auto"/>
        <w:ind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standaard 1: H2 (visie, eindtermen)</w:t>
      </w:r>
    </w:p>
    <w:p w14:paraId="0228452E" w14:textId="77777777" w:rsidR="00772FB2" w:rsidRPr="00772FB2" w:rsidRDefault="00772FB2" w:rsidP="00772FB2">
      <w:pPr>
        <w:numPr>
          <w:ilvl w:val="1"/>
          <w:numId w:val="24"/>
        </w:numPr>
        <w:spacing w:after="200" w:line="276" w:lineRule="auto"/>
        <w:ind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standaard 2: H2 (curriculum, beleid), H3 (aansluiting op instroom), H4 (eventuele belemmeringen doorstroom), H5 (bekwame docenten), jaarverslag OLC</w:t>
      </w:r>
    </w:p>
    <w:p w14:paraId="5DF2AE21" w14:textId="11B0A072" w:rsidR="00772FB2" w:rsidRPr="00772FB2" w:rsidRDefault="00772FB2" w:rsidP="00772FB2">
      <w:pPr>
        <w:numPr>
          <w:ilvl w:val="1"/>
          <w:numId w:val="24"/>
        </w:numPr>
        <w:spacing w:after="200" w:line="276" w:lineRule="auto"/>
        <w:ind w:hanging="357"/>
        <w:contextualSpacing/>
        <w:rPr>
          <w:rFonts w:ascii="Calibri" w:eastAsia="HGMinchoB" w:hAnsi="Calibri" w:cs="Times New Roman"/>
          <w:sz w:val="22"/>
          <w:szCs w:val="22"/>
          <w:lang w:eastAsia="en-US"/>
        </w:rPr>
      </w:pPr>
      <w:r w:rsidRPr="00772FB2">
        <w:rPr>
          <w:rFonts w:ascii="Calibri" w:eastAsia="HGMinchoB" w:hAnsi="Calibri" w:cs="Times New Roman"/>
          <w:sz w:val="22"/>
          <w:szCs w:val="22"/>
          <w:lang w:eastAsia="en-US"/>
        </w:rPr>
        <w:t>standaard 3: H6, jaarverslag EC</w:t>
      </w:r>
      <w:r w:rsidR="00882449">
        <w:rPr>
          <w:rFonts w:ascii="Calibri" w:eastAsia="HGMinchoB" w:hAnsi="Calibri" w:cs="Times New Roman"/>
          <w:sz w:val="22"/>
          <w:szCs w:val="22"/>
          <w:lang w:eastAsia="en-US"/>
        </w:rPr>
        <w:t xml:space="preserve"> (toetsing)</w:t>
      </w:r>
    </w:p>
    <w:p w14:paraId="6939653E" w14:textId="11FB3E12" w:rsidR="00574181" w:rsidRPr="00642799" w:rsidRDefault="00772FB2" w:rsidP="00642799">
      <w:pPr>
        <w:numPr>
          <w:ilvl w:val="1"/>
          <w:numId w:val="24"/>
        </w:numPr>
        <w:spacing w:after="200" w:line="276" w:lineRule="auto"/>
        <w:ind w:hanging="357"/>
        <w:contextualSpacing/>
        <w:rPr>
          <w:rFonts w:ascii="Calibri" w:eastAsia="HGMinchoB" w:hAnsi="Calibri" w:cs="Times New Roman"/>
          <w:b/>
          <w:sz w:val="22"/>
          <w:szCs w:val="22"/>
          <w:lang w:eastAsia="en-US"/>
        </w:rPr>
      </w:pPr>
      <w:r w:rsidRPr="00C6276A">
        <w:rPr>
          <w:rFonts w:ascii="Calibri" w:eastAsia="HGMinchoB" w:hAnsi="Calibri" w:cs="Times New Roman"/>
          <w:sz w:val="22"/>
          <w:szCs w:val="22"/>
          <w:lang w:eastAsia="en-US"/>
        </w:rPr>
        <w:t>standaard 4: H3 (relevante kenmerken uitstroom), H4 (alumni)</w:t>
      </w:r>
      <w:r w:rsidR="00574181" w:rsidRPr="00642799">
        <w:rPr>
          <w:rFonts w:ascii="Calibri" w:eastAsia="HGMinchoB" w:hAnsi="Calibri" w:cs="Times New Roman"/>
          <w:sz w:val="22"/>
          <w:szCs w:val="22"/>
          <w:lang w:eastAsia="en-US"/>
        </w:rPr>
        <w:br/>
      </w:r>
    </w:p>
    <w:p w14:paraId="4A1B66F5" w14:textId="161F4995" w:rsidR="00772FB2" w:rsidRPr="00C6276A" w:rsidRDefault="00772FB2" w:rsidP="00642799">
      <w:pPr>
        <w:spacing w:after="200" w:line="276" w:lineRule="auto"/>
        <w:contextualSpacing/>
        <w:rPr>
          <w:rFonts w:ascii="Calibri" w:eastAsia="HGMinchoB" w:hAnsi="Calibri" w:cs="Times New Roman"/>
          <w:b/>
          <w:sz w:val="22"/>
          <w:szCs w:val="22"/>
          <w:lang w:eastAsia="en-US"/>
        </w:rPr>
      </w:pPr>
    </w:p>
    <w:p w14:paraId="1ADA3CDC" w14:textId="05813D5A" w:rsidR="005436C3" w:rsidRPr="004F76AB" w:rsidRDefault="005436C3" w:rsidP="005436C3">
      <w:pPr>
        <w:pStyle w:val="NoSpacing"/>
        <w:rPr>
          <w:b/>
          <w:lang w:val="nl-NL"/>
        </w:rPr>
      </w:pPr>
      <w:r w:rsidRPr="004F76AB">
        <w:rPr>
          <w:b/>
          <w:lang w:val="nl-NL"/>
        </w:rPr>
        <w:t xml:space="preserve">Opleidingsjaarverslag van &lt;naam opleiding&gt; over &lt;academisch jaar&gt; </w:t>
      </w:r>
    </w:p>
    <w:p w14:paraId="415D8064" w14:textId="77777777" w:rsidR="005436C3" w:rsidRPr="004F76AB" w:rsidRDefault="005436C3" w:rsidP="005436C3">
      <w:pPr>
        <w:pStyle w:val="NoSpacing"/>
        <w:rPr>
          <w:b/>
          <w:lang w:val="nl-NL"/>
        </w:rPr>
      </w:pPr>
      <w:r w:rsidRPr="004F76AB">
        <w:rPr>
          <w:b/>
          <w:lang w:val="nl-NL"/>
        </w:rPr>
        <w:t>Opleidingsjaarplan van &lt;naam opleiding&gt; voor &lt;academisch jaar&gt;</w:t>
      </w:r>
    </w:p>
    <w:p w14:paraId="3B134635" w14:textId="77777777" w:rsidR="005436C3" w:rsidRPr="004F76AB" w:rsidRDefault="005436C3" w:rsidP="005436C3">
      <w:pPr>
        <w:pStyle w:val="NoSpacing"/>
        <w:rPr>
          <w:lang w:val="nl-NL"/>
        </w:rPr>
      </w:pPr>
      <w:r w:rsidRPr="004F76AB">
        <w:rPr>
          <w:lang w:val="nl-NL"/>
        </w:rPr>
        <w:t xml:space="preserve">&lt;Kan ook een cluster van opleidingen betreffen&gt; </w:t>
      </w:r>
    </w:p>
    <w:p w14:paraId="6D793CD6" w14:textId="77777777" w:rsidR="005436C3" w:rsidRPr="004F76AB" w:rsidRDefault="005436C3" w:rsidP="005436C3">
      <w:pPr>
        <w:pStyle w:val="NoSpacing"/>
        <w:rPr>
          <w:lang w:val="nl-NL"/>
        </w:rPr>
      </w:pPr>
    </w:p>
    <w:p w14:paraId="5F1FD8EC" w14:textId="77777777" w:rsidR="005436C3" w:rsidRPr="004F76AB" w:rsidRDefault="005436C3" w:rsidP="005436C3">
      <w:pPr>
        <w:pStyle w:val="NoSpacing"/>
        <w:rPr>
          <w:lang w:val="nl-NL"/>
        </w:rPr>
      </w:pPr>
      <w:r w:rsidRPr="004F76AB">
        <w:rPr>
          <w:lang w:val="nl-NL"/>
        </w:rPr>
        <w:t xml:space="preserve">&lt;naam faculteit&gt; </w:t>
      </w:r>
    </w:p>
    <w:p w14:paraId="63D1C740" w14:textId="56B68D74" w:rsidR="005436C3" w:rsidRPr="004F76AB" w:rsidRDefault="005436C3" w:rsidP="005436C3">
      <w:pPr>
        <w:pStyle w:val="NoSpacing"/>
        <w:rPr>
          <w:lang w:val="nl-NL"/>
        </w:rPr>
      </w:pPr>
      <w:r w:rsidRPr="004F76AB">
        <w:rPr>
          <w:lang w:val="nl-NL"/>
        </w:rPr>
        <w:t>ISATcode</w:t>
      </w:r>
      <w:r w:rsidR="001F238B">
        <w:rPr>
          <w:lang w:val="nl-NL"/>
        </w:rPr>
        <w:t xml:space="preserve"> (croho)</w:t>
      </w:r>
      <w:r w:rsidRPr="004F76AB">
        <w:rPr>
          <w:lang w:val="nl-NL"/>
        </w:rPr>
        <w:t>: &lt;…&gt;</w:t>
      </w:r>
    </w:p>
    <w:p w14:paraId="01D5C336" w14:textId="77777777" w:rsidR="005436C3" w:rsidRPr="004F76AB" w:rsidRDefault="005436C3" w:rsidP="005436C3">
      <w:pPr>
        <w:pStyle w:val="NoSpacing"/>
        <w:rPr>
          <w:lang w:val="nl-NL"/>
        </w:rPr>
      </w:pPr>
      <w:r w:rsidRPr="004F76AB">
        <w:rPr>
          <w:lang w:val="nl-NL"/>
        </w:rPr>
        <w:t>Aantal studiepunten: &lt;…&gt;</w:t>
      </w:r>
    </w:p>
    <w:p w14:paraId="00AEA3BF" w14:textId="77777777" w:rsidR="005436C3" w:rsidRPr="004F76AB" w:rsidRDefault="005436C3" w:rsidP="005436C3">
      <w:pPr>
        <w:pStyle w:val="NoSpacing"/>
        <w:rPr>
          <w:lang w:val="nl-NL"/>
        </w:rPr>
      </w:pPr>
      <w:r w:rsidRPr="004F76AB">
        <w:rPr>
          <w:lang w:val="nl-NL"/>
        </w:rPr>
        <w:t>Programmaduur: &lt;…&gt;</w:t>
      </w:r>
    </w:p>
    <w:p w14:paraId="46CC818C" w14:textId="77777777" w:rsidR="005436C3" w:rsidRPr="004F76AB" w:rsidRDefault="005436C3" w:rsidP="005436C3">
      <w:pPr>
        <w:pStyle w:val="NoSpacing"/>
        <w:rPr>
          <w:lang w:val="nl-NL"/>
        </w:rPr>
      </w:pPr>
    </w:p>
    <w:p w14:paraId="2E92BA50" w14:textId="77777777" w:rsidR="005436C3" w:rsidRPr="004F76AB" w:rsidRDefault="005436C3" w:rsidP="005436C3">
      <w:pPr>
        <w:pStyle w:val="NoSpacing"/>
        <w:rPr>
          <w:lang w:val="nl-NL"/>
        </w:rPr>
      </w:pPr>
      <w:r w:rsidRPr="004F76AB">
        <w:rPr>
          <w:lang w:val="nl-NL"/>
        </w:rPr>
        <w:t>Auteur:</w:t>
      </w:r>
    </w:p>
    <w:p w14:paraId="4E02495B" w14:textId="77777777" w:rsidR="005436C3" w:rsidRPr="004F76AB" w:rsidRDefault="005436C3" w:rsidP="005436C3">
      <w:pPr>
        <w:pStyle w:val="NoSpacing"/>
        <w:rPr>
          <w:lang w:val="nl-NL"/>
        </w:rPr>
      </w:pPr>
      <w:r w:rsidRPr="004F76AB">
        <w:rPr>
          <w:lang w:val="nl-NL"/>
        </w:rPr>
        <w:t>Versie:</w:t>
      </w:r>
    </w:p>
    <w:p w14:paraId="48C50E09" w14:textId="77777777" w:rsidR="005436C3" w:rsidRPr="004F76AB" w:rsidRDefault="005436C3" w:rsidP="005436C3">
      <w:pPr>
        <w:pStyle w:val="NoSpacing"/>
        <w:rPr>
          <w:lang w:val="nl-NL"/>
        </w:rPr>
      </w:pPr>
      <w:r w:rsidRPr="004F76AB">
        <w:rPr>
          <w:lang w:val="nl-NL"/>
        </w:rPr>
        <w:t xml:space="preserve">Vastgesteld op: &lt;datum&gt; door &lt;…&gt; </w:t>
      </w:r>
    </w:p>
    <w:p w14:paraId="4AB85147" w14:textId="77777777" w:rsidR="005436C3" w:rsidRPr="004F76AB" w:rsidRDefault="005436C3" w:rsidP="005436C3">
      <w:pPr>
        <w:pStyle w:val="NoSpacing"/>
        <w:rPr>
          <w:lang w:val="nl-NL"/>
        </w:rPr>
      </w:pPr>
    </w:p>
    <w:p w14:paraId="1C12DAC0" w14:textId="77777777" w:rsidR="005436C3" w:rsidRPr="004F76AB" w:rsidRDefault="005436C3" w:rsidP="005436C3">
      <w:r w:rsidRPr="005436C3">
        <w:rPr>
          <w:rFonts w:asciiTheme="majorHAnsi" w:hAnsiTheme="majorHAnsi"/>
          <w:sz w:val="22"/>
          <w:szCs w:val="22"/>
        </w:rPr>
        <w:t>Documentbeheer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826"/>
        <w:gridCol w:w="1537"/>
        <w:gridCol w:w="5907"/>
      </w:tblGrid>
      <w:tr w:rsidR="005436C3" w:rsidRPr="004F76AB" w14:paraId="669ABCD0" w14:textId="77777777" w:rsidTr="006D248D">
        <w:tc>
          <w:tcPr>
            <w:tcW w:w="0" w:type="auto"/>
          </w:tcPr>
          <w:p w14:paraId="1A5EB5F1" w14:textId="77777777" w:rsidR="005436C3" w:rsidRPr="004F76AB" w:rsidRDefault="005436C3" w:rsidP="006D248D">
            <w:pPr>
              <w:pStyle w:val="Tabelinhoud"/>
              <w:rPr>
                <w:rFonts w:ascii="Calibri" w:hAnsi="Calibri"/>
              </w:rPr>
            </w:pPr>
            <w:r w:rsidRPr="004F76AB">
              <w:rPr>
                <w:rFonts w:ascii="Calibri" w:hAnsi="Calibri"/>
              </w:rPr>
              <w:t>Versie</w:t>
            </w:r>
          </w:p>
        </w:tc>
        <w:tc>
          <w:tcPr>
            <w:tcW w:w="0" w:type="auto"/>
          </w:tcPr>
          <w:p w14:paraId="3E76AF40" w14:textId="77777777" w:rsidR="005436C3" w:rsidRPr="004F76AB" w:rsidRDefault="005436C3" w:rsidP="006D248D">
            <w:pPr>
              <w:pStyle w:val="Tabelinhoud"/>
              <w:rPr>
                <w:rFonts w:ascii="Calibri" w:hAnsi="Calibri"/>
              </w:rPr>
            </w:pPr>
            <w:r w:rsidRPr="004F76AB">
              <w:rPr>
                <w:rFonts w:ascii="Calibri" w:hAnsi="Calibri"/>
              </w:rPr>
              <w:t>Datum</w:t>
            </w:r>
          </w:p>
        </w:tc>
        <w:tc>
          <w:tcPr>
            <w:tcW w:w="1537" w:type="dxa"/>
          </w:tcPr>
          <w:p w14:paraId="6A2DF5C7" w14:textId="77777777" w:rsidR="005436C3" w:rsidRPr="004F76AB" w:rsidRDefault="005436C3" w:rsidP="006D248D">
            <w:pPr>
              <w:pStyle w:val="Tabelinhoud"/>
              <w:rPr>
                <w:rFonts w:ascii="Calibri" w:hAnsi="Calibri"/>
              </w:rPr>
            </w:pPr>
            <w:r w:rsidRPr="004F76AB">
              <w:rPr>
                <w:rFonts w:ascii="Calibri" w:hAnsi="Calibri"/>
              </w:rPr>
              <w:t>Besproken met</w:t>
            </w:r>
          </w:p>
        </w:tc>
        <w:tc>
          <w:tcPr>
            <w:tcW w:w="5912" w:type="dxa"/>
          </w:tcPr>
          <w:p w14:paraId="003AB0BC" w14:textId="77777777" w:rsidR="005436C3" w:rsidRPr="004F76AB" w:rsidRDefault="005436C3" w:rsidP="006D248D">
            <w:pPr>
              <w:pStyle w:val="Tabelinhoud"/>
              <w:rPr>
                <w:rFonts w:ascii="Calibri" w:hAnsi="Calibri"/>
              </w:rPr>
            </w:pPr>
            <w:r w:rsidRPr="004F76AB">
              <w:rPr>
                <w:rFonts w:ascii="Calibri" w:hAnsi="Calibri"/>
              </w:rPr>
              <w:t>Aard wijziging</w:t>
            </w:r>
          </w:p>
        </w:tc>
      </w:tr>
      <w:tr w:rsidR="005436C3" w:rsidRPr="004F76AB" w14:paraId="7603BEE8" w14:textId="77777777" w:rsidTr="006D248D">
        <w:tc>
          <w:tcPr>
            <w:tcW w:w="0" w:type="auto"/>
          </w:tcPr>
          <w:p w14:paraId="594A7152" w14:textId="77777777" w:rsidR="005436C3" w:rsidRPr="004F76AB" w:rsidRDefault="005436C3" w:rsidP="006D248D">
            <w:pPr>
              <w:pStyle w:val="Tabelinhoud"/>
              <w:rPr>
                <w:rFonts w:ascii="Calibri" w:hAnsi="Calibri"/>
              </w:rPr>
            </w:pPr>
            <w:r w:rsidRPr="004F76AB">
              <w:rPr>
                <w:rFonts w:ascii="Calibri" w:hAnsi="Calibri"/>
              </w:rPr>
              <w:t>0.1</w:t>
            </w:r>
          </w:p>
        </w:tc>
        <w:tc>
          <w:tcPr>
            <w:tcW w:w="0" w:type="auto"/>
          </w:tcPr>
          <w:p w14:paraId="17EA4563" w14:textId="77777777" w:rsidR="005436C3" w:rsidRPr="004F76AB" w:rsidRDefault="005436C3" w:rsidP="006D248D">
            <w:pPr>
              <w:pStyle w:val="Tabelinhoud"/>
              <w:rPr>
                <w:rFonts w:ascii="Calibri" w:hAnsi="Calibri"/>
              </w:rPr>
            </w:pPr>
          </w:p>
        </w:tc>
        <w:tc>
          <w:tcPr>
            <w:tcW w:w="1537" w:type="dxa"/>
          </w:tcPr>
          <w:p w14:paraId="11749E57" w14:textId="77777777" w:rsidR="005436C3" w:rsidRPr="004F76AB" w:rsidRDefault="005436C3" w:rsidP="006D248D">
            <w:pPr>
              <w:pStyle w:val="Tabelinhoud"/>
              <w:rPr>
                <w:rFonts w:ascii="Calibri" w:hAnsi="Calibri"/>
              </w:rPr>
            </w:pPr>
          </w:p>
        </w:tc>
        <w:tc>
          <w:tcPr>
            <w:tcW w:w="5912" w:type="dxa"/>
          </w:tcPr>
          <w:p w14:paraId="41EB2BFF" w14:textId="77777777" w:rsidR="005436C3" w:rsidRPr="004F76AB" w:rsidRDefault="005436C3" w:rsidP="006D248D">
            <w:pPr>
              <w:pStyle w:val="Tabelinhoud"/>
              <w:rPr>
                <w:rFonts w:ascii="Calibri" w:hAnsi="Calibri"/>
                <w:lang w:val="nl-NL"/>
              </w:rPr>
            </w:pPr>
          </w:p>
        </w:tc>
      </w:tr>
      <w:tr w:rsidR="005436C3" w:rsidRPr="004F76AB" w14:paraId="54D8D7AD" w14:textId="77777777" w:rsidTr="006D248D">
        <w:tc>
          <w:tcPr>
            <w:tcW w:w="0" w:type="auto"/>
          </w:tcPr>
          <w:p w14:paraId="08BFD25B" w14:textId="77777777" w:rsidR="005436C3" w:rsidRPr="004F76AB" w:rsidRDefault="005436C3" w:rsidP="006D248D">
            <w:pPr>
              <w:pStyle w:val="Tabelinhoud"/>
              <w:rPr>
                <w:rFonts w:ascii="Calibri" w:hAnsi="Calibri"/>
              </w:rPr>
            </w:pPr>
            <w:r w:rsidRPr="004F76AB">
              <w:rPr>
                <w:rFonts w:ascii="Calibri" w:hAnsi="Calibri"/>
              </w:rPr>
              <w:t>0.2</w:t>
            </w:r>
          </w:p>
        </w:tc>
        <w:tc>
          <w:tcPr>
            <w:tcW w:w="0" w:type="auto"/>
          </w:tcPr>
          <w:p w14:paraId="41F59B24" w14:textId="77777777" w:rsidR="005436C3" w:rsidRPr="004F76AB" w:rsidRDefault="005436C3" w:rsidP="006D248D">
            <w:pPr>
              <w:pStyle w:val="Tabelinhoud"/>
              <w:rPr>
                <w:rFonts w:ascii="Calibri" w:hAnsi="Calibri"/>
              </w:rPr>
            </w:pPr>
          </w:p>
        </w:tc>
        <w:tc>
          <w:tcPr>
            <w:tcW w:w="1537" w:type="dxa"/>
          </w:tcPr>
          <w:p w14:paraId="064D82C2" w14:textId="77777777" w:rsidR="005436C3" w:rsidRPr="004F76AB" w:rsidRDefault="005436C3" w:rsidP="006D248D">
            <w:pPr>
              <w:pStyle w:val="Tabelinhoud"/>
              <w:rPr>
                <w:rFonts w:ascii="Calibri" w:hAnsi="Calibri"/>
              </w:rPr>
            </w:pPr>
          </w:p>
        </w:tc>
        <w:tc>
          <w:tcPr>
            <w:tcW w:w="5912" w:type="dxa"/>
          </w:tcPr>
          <w:p w14:paraId="669DF54F" w14:textId="77777777" w:rsidR="005436C3" w:rsidRPr="004F76AB" w:rsidRDefault="005436C3" w:rsidP="006D248D">
            <w:pPr>
              <w:pStyle w:val="Tabelinhoud"/>
              <w:rPr>
                <w:rFonts w:ascii="Calibri" w:hAnsi="Calibri"/>
                <w:lang w:val="nl-NL"/>
              </w:rPr>
            </w:pPr>
          </w:p>
        </w:tc>
      </w:tr>
      <w:tr w:rsidR="005436C3" w:rsidRPr="004F76AB" w14:paraId="3578B124" w14:textId="77777777" w:rsidTr="006D248D">
        <w:tc>
          <w:tcPr>
            <w:tcW w:w="0" w:type="auto"/>
          </w:tcPr>
          <w:p w14:paraId="1DD6EAFB" w14:textId="77777777" w:rsidR="005436C3" w:rsidRPr="004F76AB" w:rsidRDefault="005436C3" w:rsidP="006D248D">
            <w:pPr>
              <w:pStyle w:val="Tabelinhoud"/>
              <w:rPr>
                <w:rFonts w:ascii="Calibri" w:hAnsi="Calibri"/>
              </w:rPr>
            </w:pPr>
            <w:r w:rsidRPr="004F76AB">
              <w:rPr>
                <w:rFonts w:ascii="Calibri" w:hAnsi="Calibri"/>
              </w:rPr>
              <w:t>0.3</w:t>
            </w:r>
          </w:p>
        </w:tc>
        <w:tc>
          <w:tcPr>
            <w:tcW w:w="0" w:type="auto"/>
          </w:tcPr>
          <w:p w14:paraId="59015E92" w14:textId="77777777" w:rsidR="005436C3" w:rsidRPr="004F76AB" w:rsidRDefault="005436C3" w:rsidP="006D248D">
            <w:pPr>
              <w:pStyle w:val="Tabelinhoud"/>
              <w:rPr>
                <w:rFonts w:ascii="Calibri" w:hAnsi="Calibri"/>
              </w:rPr>
            </w:pPr>
          </w:p>
        </w:tc>
        <w:tc>
          <w:tcPr>
            <w:tcW w:w="1537" w:type="dxa"/>
          </w:tcPr>
          <w:p w14:paraId="2495FA81" w14:textId="77777777" w:rsidR="005436C3" w:rsidRPr="004F76AB" w:rsidRDefault="005436C3" w:rsidP="006D248D">
            <w:pPr>
              <w:pStyle w:val="Tabelinhoud"/>
              <w:rPr>
                <w:rFonts w:ascii="Calibri" w:hAnsi="Calibri"/>
              </w:rPr>
            </w:pPr>
          </w:p>
        </w:tc>
        <w:tc>
          <w:tcPr>
            <w:tcW w:w="5912" w:type="dxa"/>
          </w:tcPr>
          <w:p w14:paraId="28B7FD2F" w14:textId="77777777" w:rsidR="005436C3" w:rsidRPr="004F76AB" w:rsidRDefault="005436C3" w:rsidP="006D248D">
            <w:pPr>
              <w:pStyle w:val="Tabelinhoud"/>
              <w:rPr>
                <w:rFonts w:ascii="Calibri" w:hAnsi="Calibri"/>
              </w:rPr>
            </w:pPr>
          </w:p>
        </w:tc>
      </w:tr>
      <w:tr w:rsidR="005436C3" w:rsidRPr="004F76AB" w14:paraId="49587C74" w14:textId="77777777" w:rsidTr="006D248D">
        <w:tc>
          <w:tcPr>
            <w:tcW w:w="0" w:type="auto"/>
          </w:tcPr>
          <w:p w14:paraId="72308D57" w14:textId="77777777" w:rsidR="005436C3" w:rsidRPr="004F76AB" w:rsidRDefault="005436C3" w:rsidP="006D248D">
            <w:pPr>
              <w:pStyle w:val="Tabelinhoud"/>
              <w:rPr>
                <w:rFonts w:ascii="Calibri" w:hAnsi="Calibri"/>
              </w:rPr>
            </w:pPr>
            <w:r w:rsidRPr="004F76AB">
              <w:rPr>
                <w:rFonts w:ascii="Calibri" w:hAnsi="Calibri"/>
              </w:rPr>
              <w:t>0.4</w:t>
            </w:r>
          </w:p>
        </w:tc>
        <w:tc>
          <w:tcPr>
            <w:tcW w:w="0" w:type="auto"/>
          </w:tcPr>
          <w:p w14:paraId="4BAB2596" w14:textId="77777777" w:rsidR="005436C3" w:rsidRPr="004F76AB" w:rsidRDefault="005436C3" w:rsidP="006D248D">
            <w:pPr>
              <w:pStyle w:val="Tabelinhoud"/>
              <w:rPr>
                <w:rFonts w:ascii="Calibri" w:hAnsi="Calibri"/>
              </w:rPr>
            </w:pPr>
          </w:p>
        </w:tc>
        <w:tc>
          <w:tcPr>
            <w:tcW w:w="1537" w:type="dxa"/>
          </w:tcPr>
          <w:p w14:paraId="7FCDC361" w14:textId="77777777" w:rsidR="005436C3" w:rsidRPr="004F76AB" w:rsidRDefault="005436C3" w:rsidP="006D248D">
            <w:pPr>
              <w:pStyle w:val="Tabelinhoud"/>
              <w:rPr>
                <w:rFonts w:ascii="Calibri" w:hAnsi="Calibri"/>
              </w:rPr>
            </w:pPr>
          </w:p>
        </w:tc>
        <w:tc>
          <w:tcPr>
            <w:tcW w:w="5912" w:type="dxa"/>
          </w:tcPr>
          <w:p w14:paraId="13CD62EB" w14:textId="77777777" w:rsidR="005436C3" w:rsidRPr="004F76AB" w:rsidRDefault="005436C3" w:rsidP="006D248D">
            <w:pPr>
              <w:pStyle w:val="Tabelinhoud"/>
              <w:rPr>
                <w:rFonts w:ascii="Calibri" w:hAnsi="Calibri"/>
              </w:rPr>
            </w:pPr>
          </w:p>
        </w:tc>
      </w:tr>
      <w:tr w:rsidR="005436C3" w:rsidRPr="004F76AB" w14:paraId="7D9F0860" w14:textId="77777777" w:rsidTr="006D248D">
        <w:tc>
          <w:tcPr>
            <w:tcW w:w="0" w:type="auto"/>
          </w:tcPr>
          <w:p w14:paraId="62AB58FD" w14:textId="77777777" w:rsidR="005436C3" w:rsidRPr="004F76AB" w:rsidRDefault="005436C3" w:rsidP="006D248D">
            <w:pPr>
              <w:pStyle w:val="Tabelinhoud"/>
              <w:rPr>
                <w:rFonts w:ascii="Calibri" w:hAnsi="Calibri"/>
              </w:rPr>
            </w:pPr>
            <w:r w:rsidRPr="004F76AB">
              <w:rPr>
                <w:rFonts w:ascii="Calibri" w:hAnsi="Calibri"/>
              </w:rPr>
              <w:t>….</w:t>
            </w:r>
          </w:p>
        </w:tc>
        <w:tc>
          <w:tcPr>
            <w:tcW w:w="0" w:type="auto"/>
          </w:tcPr>
          <w:p w14:paraId="6281BC7F" w14:textId="77777777" w:rsidR="005436C3" w:rsidRPr="004F76AB" w:rsidRDefault="005436C3" w:rsidP="006D248D">
            <w:pPr>
              <w:pStyle w:val="Tabelinhoud"/>
              <w:rPr>
                <w:rFonts w:ascii="Calibri" w:hAnsi="Calibri"/>
              </w:rPr>
            </w:pPr>
          </w:p>
        </w:tc>
        <w:tc>
          <w:tcPr>
            <w:tcW w:w="1537" w:type="dxa"/>
          </w:tcPr>
          <w:p w14:paraId="26294521" w14:textId="77777777" w:rsidR="005436C3" w:rsidRPr="004F76AB" w:rsidRDefault="005436C3" w:rsidP="006D248D">
            <w:pPr>
              <w:pStyle w:val="Tabelinhoud"/>
              <w:rPr>
                <w:rFonts w:ascii="Calibri" w:hAnsi="Calibri"/>
              </w:rPr>
            </w:pPr>
          </w:p>
        </w:tc>
        <w:tc>
          <w:tcPr>
            <w:tcW w:w="5912" w:type="dxa"/>
          </w:tcPr>
          <w:p w14:paraId="184DD989" w14:textId="77777777" w:rsidR="005436C3" w:rsidRPr="004F76AB" w:rsidRDefault="005436C3" w:rsidP="006D248D">
            <w:pPr>
              <w:pStyle w:val="Tabelinhoud"/>
              <w:rPr>
                <w:rFonts w:ascii="Calibri" w:hAnsi="Calibri"/>
              </w:rPr>
            </w:pPr>
          </w:p>
        </w:tc>
      </w:tr>
      <w:tr w:rsidR="005436C3" w:rsidRPr="004F76AB" w14:paraId="54B9225B" w14:textId="77777777" w:rsidTr="006D248D">
        <w:tc>
          <w:tcPr>
            <w:tcW w:w="0" w:type="auto"/>
          </w:tcPr>
          <w:p w14:paraId="59114023" w14:textId="77777777" w:rsidR="005436C3" w:rsidRPr="004F76AB" w:rsidRDefault="005436C3" w:rsidP="006D248D">
            <w:pPr>
              <w:pStyle w:val="Tabelinhoud"/>
              <w:rPr>
                <w:rFonts w:ascii="Calibri" w:hAnsi="Calibri"/>
              </w:rPr>
            </w:pPr>
          </w:p>
        </w:tc>
        <w:tc>
          <w:tcPr>
            <w:tcW w:w="0" w:type="auto"/>
          </w:tcPr>
          <w:p w14:paraId="05D662E6" w14:textId="77777777" w:rsidR="005436C3" w:rsidRPr="004F76AB" w:rsidRDefault="005436C3" w:rsidP="006D248D">
            <w:pPr>
              <w:pStyle w:val="Tabelinhoud"/>
              <w:rPr>
                <w:rFonts w:ascii="Calibri" w:hAnsi="Calibri"/>
              </w:rPr>
            </w:pPr>
          </w:p>
        </w:tc>
        <w:tc>
          <w:tcPr>
            <w:tcW w:w="1537" w:type="dxa"/>
          </w:tcPr>
          <w:p w14:paraId="0C9CBF6A" w14:textId="77777777" w:rsidR="005436C3" w:rsidRPr="004F76AB" w:rsidRDefault="005436C3" w:rsidP="006D248D">
            <w:pPr>
              <w:pStyle w:val="Tabelinhoud"/>
              <w:rPr>
                <w:rFonts w:ascii="Calibri" w:hAnsi="Calibri"/>
              </w:rPr>
            </w:pPr>
          </w:p>
        </w:tc>
        <w:tc>
          <w:tcPr>
            <w:tcW w:w="5912" w:type="dxa"/>
          </w:tcPr>
          <w:p w14:paraId="7467FF46" w14:textId="77777777" w:rsidR="005436C3" w:rsidRPr="004F76AB" w:rsidRDefault="005436C3" w:rsidP="006D248D">
            <w:pPr>
              <w:pStyle w:val="Tabelinhoud"/>
              <w:rPr>
                <w:rFonts w:ascii="Calibri" w:hAnsi="Calibri"/>
                <w:lang w:val="nl-NL"/>
              </w:rPr>
            </w:pPr>
          </w:p>
        </w:tc>
      </w:tr>
    </w:tbl>
    <w:p w14:paraId="429E673E" w14:textId="14EA3596" w:rsidR="005436C3" w:rsidRDefault="005436C3">
      <w:pPr>
        <w:rPr>
          <w:rFonts w:asciiTheme="majorHAnsi" w:hAnsiTheme="majorHAnsi"/>
          <w:sz w:val="22"/>
          <w:szCs w:val="22"/>
        </w:rPr>
      </w:pPr>
    </w:p>
    <w:p w14:paraId="78167FD3" w14:textId="77777777" w:rsidR="005436C3" w:rsidRDefault="005436C3">
      <w:pPr>
        <w:rPr>
          <w:rFonts w:asciiTheme="majorHAnsi" w:hAnsiTheme="majorHAnsi"/>
          <w:sz w:val="22"/>
          <w:szCs w:val="22"/>
        </w:rPr>
      </w:pPr>
      <w:r>
        <w:rPr>
          <w:rFonts w:asciiTheme="majorHAnsi" w:hAnsiTheme="majorHAnsi"/>
          <w:sz w:val="22"/>
          <w:szCs w:val="22"/>
        </w:rPr>
        <w:br w:type="page"/>
      </w:r>
    </w:p>
    <w:p w14:paraId="55C22AA1" w14:textId="77777777" w:rsidR="005436C3" w:rsidRPr="00262FDA" w:rsidRDefault="005436C3">
      <w:pPr>
        <w:rPr>
          <w:rFonts w:asciiTheme="majorHAnsi" w:hAnsiTheme="majorHAnsi"/>
          <w:sz w:val="22"/>
          <w:szCs w:val="22"/>
        </w:rPr>
      </w:pPr>
    </w:p>
    <w:sdt>
      <w:sdtPr>
        <w:rPr>
          <w:rFonts w:asciiTheme="minorHAnsi" w:eastAsiaTheme="minorEastAsia" w:hAnsiTheme="minorHAnsi" w:cstheme="minorBidi"/>
          <w:b w:val="0"/>
          <w:bCs w:val="0"/>
          <w:color w:val="auto"/>
          <w:sz w:val="24"/>
          <w:szCs w:val="24"/>
          <w:lang w:val="nl-NL" w:eastAsia="nl-NL"/>
        </w:rPr>
        <w:id w:val="103781071"/>
        <w:docPartObj>
          <w:docPartGallery w:val="Table of Contents"/>
          <w:docPartUnique/>
        </w:docPartObj>
      </w:sdtPr>
      <w:sdtEndPr/>
      <w:sdtContent>
        <w:p w14:paraId="261047AD" w14:textId="53C16422" w:rsidR="00766309" w:rsidRPr="00B8722D" w:rsidRDefault="00766309">
          <w:pPr>
            <w:pStyle w:val="TOCHeading"/>
            <w:rPr>
              <w:sz w:val="22"/>
              <w:szCs w:val="22"/>
            </w:rPr>
          </w:pPr>
          <w:r>
            <w:rPr>
              <w:lang w:val="nl-NL"/>
            </w:rPr>
            <w:t>Inhoudsopgave</w:t>
          </w:r>
        </w:p>
        <w:p w14:paraId="7D034196" w14:textId="4219CFFF" w:rsidR="009452B7" w:rsidRPr="009452B7" w:rsidRDefault="00766309">
          <w:pPr>
            <w:pStyle w:val="TOC2"/>
            <w:rPr>
              <w:rFonts w:asciiTheme="majorHAnsi" w:hAnsiTheme="majorHAnsi" w:cstheme="majorHAnsi"/>
              <w:kern w:val="2"/>
              <w:sz w:val="22"/>
              <w:szCs w:val="22"/>
              <w:lang w:eastAsia="en-GB"/>
              <w14:ligatures w14:val="standardContextual"/>
            </w:rPr>
          </w:pPr>
          <w:r w:rsidRPr="00B8722D">
            <w:rPr>
              <w:sz w:val="22"/>
              <w:szCs w:val="22"/>
            </w:rPr>
            <w:fldChar w:fldCharType="begin"/>
          </w:r>
          <w:r w:rsidRPr="00B8722D">
            <w:rPr>
              <w:sz w:val="22"/>
              <w:szCs w:val="22"/>
            </w:rPr>
            <w:instrText xml:space="preserve"> TOC \o "1-3" \h \z \u </w:instrText>
          </w:r>
          <w:r w:rsidRPr="00B8722D">
            <w:rPr>
              <w:sz w:val="22"/>
              <w:szCs w:val="22"/>
            </w:rPr>
            <w:fldChar w:fldCharType="separate"/>
          </w:r>
          <w:hyperlink w:anchor="_Toc137827395" w:history="1">
            <w:r w:rsidR="009452B7" w:rsidRPr="009452B7">
              <w:rPr>
                <w:rStyle w:val="Hyperlink"/>
                <w:rFonts w:asciiTheme="majorHAnsi" w:hAnsiTheme="majorHAnsi" w:cstheme="majorHAnsi"/>
                <w:noProof/>
                <w:sz w:val="22"/>
                <w:szCs w:val="22"/>
              </w:rPr>
              <w:t>1.</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Samenvatting/boodschap aan faculteitsbestuur</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_Toc137827395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4</w:t>
            </w:r>
            <w:r w:rsidR="009452B7" w:rsidRPr="009452B7">
              <w:rPr>
                <w:rFonts w:asciiTheme="majorHAnsi" w:hAnsiTheme="majorHAnsi" w:cstheme="majorHAnsi"/>
                <w:noProof/>
                <w:webHidden/>
                <w:sz w:val="22"/>
                <w:szCs w:val="22"/>
              </w:rPr>
              <w:fldChar w:fldCharType="end"/>
            </w:r>
          </w:hyperlink>
        </w:p>
        <w:p w14:paraId="00F80857" w14:textId="0ED43CC0"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396" w:history="1">
            <w:r w:rsidR="009452B7" w:rsidRPr="009452B7">
              <w:rPr>
                <w:rStyle w:val="Hyperlink"/>
                <w:rFonts w:asciiTheme="majorHAnsi" w:hAnsiTheme="majorHAnsi" w:cstheme="majorHAnsi"/>
                <w:noProof/>
                <w:sz w:val="22"/>
                <w:szCs w:val="22"/>
              </w:rPr>
              <w:t>2.</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Visie en curriculum (Standaard 1 en 2)</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_Toc137827396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4</w:t>
            </w:r>
            <w:r w:rsidR="009452B7" w:rsidRPr="009452B7">
              <w:rPr>
                <w:rFonts w:asciiTheme="majorHAnsi" w:hAnsiTheme="majorHAnsi" w:cstheme="majorHAnsi"/>
                <w:noProof/>
                <w:webHidden/>
                <w:sz w:val="22"/>
                <w:szCs w:val="22"/>
              </w:rPr>
              <w:fldChar w:fldCharType="end"/>
            </w:r>
          </w:hyperlink>
        </w:p>
        <w:p w14:paraId="466493FF" w14:textId="5D49ECC0"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397" w:history="1">
            <w:r w:rsidR="009452B7" w:rsidRPr="009452B7">
              <w:rPr>
                <w:rStyle w:val="Hyperlink"/>
                <w:rFonts w:asciiTheme="majorHAnsi" w:hAnsiTheme="majorHAnsi" w:cstheme="majorHAnsi"/>
                <w:noProof/>
                <w:sz w:val="22"/>
                <w:szCs w:val="22"/>
              </w:rPr>
              <w:t>3.</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Instroom, doorstroom, uitstroom (Standaard 2 en 4)</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_Toc137827397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4</w:t>
            </w:r>
            <w:r w:rsidR="009452B7" w:rsidRPr="009452B7">
              <w:rPr>
                <w:rFonts w:asciiTheme="majorHAnsi" w:hAnsiTheme="majorHAnsi" w:cstheme="majorHAnsi"/>
                <w:noProof/>
                <w:webHidden/>
                <w:sz w:val="22"/>
                <w:szCs w:val="22"/>
              </w:rPr>
              <w:fldChar w:fldCharType="end"/>
            </w:r>
          </w:hyperlink>
        </w:p>
        <w:p w14:paraId="1B8E85CA" w14:textId="1ED9C411"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398" w:history="1">
            <w:r w:rsidR="009452B7" w:rsidRPr="009452B7">
              <w:rPr>
                <w:rStyle w:val="Hyperlink"/>
                <w:rFonts w:asciiTheme="majorHAnsi" w:hAnsiTheme="majorHAnsi" w:cstheme="majorHAnsi"/>
                <w:noProof/>
                <w:sz w:val="22"/>
                <w:szCs w:val="22"/>
              </w:rPr>
              <w:t>4.</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Evaluaties (Standaard 2, 3 en 4)</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_Toc137827398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4</w:t>
            </w:r>
            <w:r w:rsidR="009452B7" w:rsidRPr="009452B7">
              <w:rPr>
                <w:rFonts w:asciiTheme="majorHAnsi" w:hAnsiTheme="majorHAnsi" w:cstheme="majorHAnsi"/>
                <w:noProof/>
                <w:webHidden/>
                <w:sz w:val="22"/>
                <w:szCs w:val="22"/>
              </w:rPr>
              <w:fldChar w:fldCharType="end"/>
            </w:r>
          </w:hyperlink>
        </w:p>
        <w:p w14:paraId="45AF67C1" w14:textId="2B418D85"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399" w:history="1">
            <w:r w:rsidR="009452B7" w:rsidRPr="009452B7">
              <w:rPr>
                <w:rStyle w:val="Hyperlink"/>
                <w:rFonts w:asciiTheme="majorHAnsi" w:hAnsiTheme="majorHAnsi" w:cstheme="majorHAnsi"/>
                <w:noProof/>
                <w:sz w:val="22"/>
                <w:szCs w:val="22"/>
              </w:rPr>
              <w:t>5.</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Docenten (Standaard 2)</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_Toc137827399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5</w:t>
            </w:r>
            <w:r w:rsidR="009452B7" w:rsidRPr="009452B7">
              <w:rPr>
                <w:rFonts w:asciiTheme="majorHAnsi" w:hAnsiTheme="majorHAnsi" w:cstheme="majorHAnsi"/>
                <w:noProof/>
                <w:webHidden/>
                <w:sz w:val="22"/>
                <w:szCs w:val="22"/>
              </w:rPr>
              <w:fldChar w:fldCharType="end"/>
            </w:r>
          </w:hyperlink>
        </w:p>
        <w:p w14:paraId="752C3AFD" w14:textId="364DA995"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400" w:history="1">
            <w:r w:rsidR="009452B7" w:rsidRPr="009452B7">
              <w:rPr>
                <w:rStyle w:val="Hyperlink"/>
                <w:rFonts w:asciiTheme="majorHAnsi" w:hAnsiTheme="majorHAnsi" w:cstheme="majorHAnsi"/>
                <w:noProof/>
                <w:sz w:val="22"/>
                <w:szCs w:val="22"/>
              </w:rPr>
              <w:t>6.</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Toetsing (Standaard 3)</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_Toc137827400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6</w:t>
            </w:r>
            <w:r w:rsidR="009452B7" w:rsidRPr="009452B7">
              <w:rPr>
                <w:rFonts w:asciiTheme="majorHAnsi" w:hAnsiTheme="majorHAnsi" w:cstheme="majorHAnsi"/>
                <w:noProof/>
                <w:webHidden/>
                <w:sz w:val="22"/>
                <w:szCs w:val="22"/>
              </w:rPr>
              <w:fldChar w:fldCharType="end"/>
            </w:r>
          </w:hyperlink>
        </w:p>
        <w:p w14:paraId="3CE000FC" w14:textId="193AA21A"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401" w:history="1">
            <w:r w:rsidR="009452B7" w:rsidRPr="009452B7">
              <w:rPr>
                <w:rStyle w:val="Hyperlink"/>
                <w:rFonts w:asciiTheme="majorHAnsi" w:hAnsiTheme="majorHAnsi" w:cstheme="majorHAnsi"/>
                <w:noProof/>
                <w:sz w:val="22"/>
                <w:szCs w:val="22"/>
              </w:rPr>
              <w:t>7.</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Kwaliteitsoordelen opleiding (diverse standaarden)</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_Toc137827401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6</w:t>
            </w:r>
            <w:r w:rsidR="009452B7" w:rsidRPr="009452B7">
              <w:rPr>
                <w:rFonts w:asciiTheme="majorHAnsi" w:hAnsiTheme="majorHAnsi" w:cstheme="majorHAnsi"/>
                <w:noProof/>
                <w:webHidden/>
                <w:sz w:val="22"/>
                <w:szCs w:val="22"/>
              </w:rPr>
              <w:fldChar w:fldCharType="end"/>
            </w:r>
          </w:hyperlink>
        </w:p>
        <w:p w14:paraId="78928DCC" w14:textId="55B239B3"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402" w:history="1">
            <w:r w:rsidR="009452B7" w:rsidRPr="009452B7">
              <w:rPr>
                <w:rStyle w:val="Hyperlink"/>
                <w:rFonts w:asciiTheme="majorHAnsi" w:hAnsiTheme="majorHAnsi" w:cstheme="majorHAnsi"/>
                <w:noProof/>
                <w:sz w:val="22"/>
                <w:szCs w:val="22"/>
              </w:rPr>
              <w:t>8.</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Voorzieningen (Standaard 2)</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_Toc137827402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6</w:t>
            </w:r>
            <w:r w:rsidR="009452B7" w:rsidRPr="009452B7">
              <w:rPr>
                <w:rFonts w:asciiTheme="majorHAnsi" w:hAnsiTheme="majorHAnsi" w:cstheme="majorHAnsi"/>
                <w:noProof/>
                <w:webHidden/>
                <w:sz w:val="22"/>
                <w:szCs w:val="22"/>
              </w:rPr>
              <w:fldChar w:fldCharType="end"/>
            </w:r>
          </w:hyperlink>
        </w:p>
        <w:p w14:paraId="2956CB8A" w14:textId="473100CC"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403" w:history="1">
            <w:r w:rsidR="009452B7" w:rsidRPr="009452B7">
              <w:rPr>
                <w:rStyle w:val="Hyperlink"/>
                <w:rFonts w:asciiTheme="majorHAnsi" w:hAnsiTheme="majorHAnsi" w:cstheme="majorHAnsi"/>
                <w:noProof/>
                <w:sz w:val="22"/>
                <w:szCs w:val="22"/>
              </w:rPr>
              <w:t>9.</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Jaarplan 2023-2024</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_Toc137827403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6</w:t>
            </w:r>
            <w:r w:rsidR="009452B7" w:rsidRPr="009452B7">
              <w:rPr>
                <w:rFonts w:asciiTheme="majorHAnsi" w:hAnsiTheme="majorHAnsi" w:cstheme="majorHAnsi"/>
                <w:noProof/>
                <w:webHidden/>
                <w:sz w:val="22"/>
                <w:szCs w:val="22"/>
              </w:rPr>
              <w:fldChar w:fldCharType="end"/>
            </w:r>
          </w:hyperlink>
        </w:p>
        <w:p w14:paraId="01CB2D80" w14:textId="754A99AC"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404" w:history="1">
            <w:r w:rsidR="009452B7" w:rsidRPr="009452B7">
              <w:rPr>
                <w:rStyle w:val="Hyperlink"/>
                <w:rFonts w:asciiTheme="majorHAnsi" w:hAnsiTheme="majorHAnsi" w:cstheme="majorHAnsi"/>
                <w:noProof/>
                <w:sz w:val="22"/>
                <w:szCs w:val="22"/>
              </w:rPr>
              <w:t>10.</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Risico’s (SWOT)</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_Toc137827404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7</w:t>
            </w:r>
            <w:r w:rsidR="009452B7" w:rsidRPr="009452B7">
              <w:rPr>
                <w:rFonts w:asciiTheme="majorHAnsi" w:hAnsiTheme="majorHAnsi" w:cstheme="majorHAnsi"/>
                <w:noProof/>
                <w:webHidden/>
                <w:sz w:val="22"/>
                <w:szCs w:val="22"/>
              </w:rPr>
              <w:fldChar w:fldCharType="end"/>
            </w:r>
          </w:hyperlink>
        </w:p>
        <w:p w14:paraId="6A9D3C19" w14:textId="25C5ED1B" w:rsidR="009452B7" w:rsidRPr="009452B7" w:rsidRDefault="004D232F">
          <w:pPr>
            <w:pStyle w:val="TOC2"/>
            <w:rPr>
              <w:rFonts w:asciiTheme="majorHAnsi" w:hAnsiTheme="majorHAnsi" w:cstheme="majorHAnsi"/>
              <w:kern w:val="2"/>
              <w:sz w:val="22"/>
              <w:szCs w:val="22"/>
              <w:lang w:eastAsia="en-GB"/>
              <w14:ligatures w14:val="standardContextual"/>
            </w:rPr>
          </w:pPr>
          <w:hyperlink w:anchor="_Toc137827405" w:history="1">
            <w:r w:rsidR="009452B7" w:rsidRPr="009452B7">
              <w:rPr>
                <w:rStyle w:val="Hyperlink"/>
                <w:rFonts w:asciiTheme="majorHAnsi" w:hAnsiTheme="majorHAnsi" w:cstheme="majorHAnsi"/>
                <w:noProof/>
                <w:sz w:val="22"/>
                <w:szCs w:val="22"/>
              </w:rPr>
              <w:t>11.</w:t>
            </w:r>
            <w:r w:rsidR="009452B7" w:rsidRPr="009452B7">
              <w:rPr>
                <w:rFonts w:asciiTheme="majorHAnsi" w:hAnsiTheme="majorHAnsi" w:cstheme="majorHAnsi"/>
                <w:kern w:val="2"/>
                <w:sz w:val="22"/>
                <w:szCs w:val="22"/>
                <w:lang w:eastAsia="en-GB"/>
                <w14:ligatures w14:val="standardContextual"/>
              </w:rPr>
              <w:tab/>
            </w:r>
            <w:r w:rsidR="009452B7" w:rsidRPr="009452B7">
              <w:rPr>
                <w:rStyle w:val="Hyperlink"/>
                <w:rFonts w:asciiTheme="majorHAnsi" w:hAnsiTheme="majorHAnsi" w:cstheme="majorHAnsi"/>
                <w:noProof/>
                <w:sz w:val="22"/>
                <w:szCs w:val="22"/>
              </w:rPr>
              <w:t>Bijlages</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_Toc137827405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7</w:t>
            </w:r>
            <w:r w:rsidR="009452B7" w:rsidRPr="009452B7">
              <w:rPr>
                <w:rFonts w:asciiTheme="majorHAnsi" w:hAnsiTheme="majorHAnsi" w:cstheme="majorHAnsi"/>
                <w:noProof/>
                <w:webHidden/>
                <w:sz w:val="22"/>
                <w:szCs w:val="22"/>
              </w:rPr>
              <w:fldChar w:fldCharType="end"/>
            </w:r>
          </w:hyperlink>
        </w:p>
        <w:p w14:paraId="2D17788E" w14:textId="507E0B51" w:rsidR="009452B7" w:rsidRPr="009452B7" w:rsidRDefault="004D232F">
          <w:pPr>
            <w:pStyle w:val="TOC1"/>
            <w:tabs>
              <w:tab w:val="right" w:leader="dot" w:pos="9056"/>
            </w:tabs>
            <w:rPr>
              <w:rFonts w:asciiTheme="majorHAnsi" w:hAnsiTheme="majorHAnsi" w:cstheme="majorHAnsi"/>
              <w:kern w:val="2"/>
              <w:sz w:val="22"/>
              <w:szCs w:val="22"/>
              <w:lang w:eastAsia="en-GB"/>
              <w14:ligatures w14:val="standardContextual"/>
            </w:rPr>
          </w:pPr>
          <w:hyperlink w:anchor="_Toc137827406" w:history="1">
            <w:r w:rsidR="009452B7" w:rsidRPr="009452B7">
              <w:rPr>
                <w:rStyle w:val="Hyperlink"/>
                <w:rFonts w:asciiTheme="majorHAnsi" w:eastAsia="HGGothicM" w:hAnsiTheme="majorHAnsi" w:cstheme="majorHAnsi"/>
                <w:b/>
                <w:bCs/>
                <w:noProof/>
                <w:sz w:val="22"/>
                <w:szCs w:val="22"/>
                <w:lang w:eastAsia="en-US"/>
              </w:rPr>
              <w:t>Format jaarverslag examencommissie</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_Toc137827406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9</w:t>
            </w:r>
            <w:r w:rsidR="009452B7" w:rsidRPr="009452B7">
              <w:rPr>
                <w:rFonts w:asciiTheme="majorHAnsi" w:hAnsiTheme="majorHAnsi" w:cstheme="majorHAnsi"/>
                <w:noProof/>
                <w:webHidden/>
                <w:sz w:val="22"/>
                <w:szCs w:val="22"/>
              </w:rPr>
              <w:fldChar w:fldCharType="end"/>
            </w:r>
          </w:hyperlink>
        </w:p>
        <w:p w14:paraId="656A696D" w14:textId="34A33B5B" w:rsidR="009452B7" w:rsidRPr="009452B7" w:rsidRDefault="004D232F">
          <w:pPr>
            <w:pStyle w:val="TOC1"/>
            <w:tabs>
              <w:tab w:val="right" w:leader="dot" w:pos="9056"/>
            </w:tabs>
            <w:rPr>
              <w:rFonts w:asciiTheme="majorHAnsi" w:hAnsiTheme="majorHAnsi" w:cstheme="majorHAnsi"/>
              <w:kern w:val="2"/>
              <w:sz w:val="22"/>
              <w:szCs w:val="22"/>
              <w:lang w:eastAsia="en-GB"/>
              <w14:ligatures w14:val="standardContextual"/>
            </w:rPr>
          </w:pPr>
          <w:hyperlink w:anchor="_Toc137827416" w:history="1">
            <w:r w:rsidR="009452B7" w:rsidRPr="009452B7">
              <w:rPr>
                <w:rStyle w:val="Hyperlink"/>
                <w:rFonts w:asciiTheme="majorHAnsi" w:eastAsia="HGGothicM" w:hAnsiTheme="majorHAnsi" w:cstheme="majorHAnsi"/>
                <w:b/>
                <w:bCs/>
                <w:noProof/>
                <w:sz w:val="22"/>
                <w:szCs w:val="22"/>
                <w:lang w:eastAsia="en-US"/>
              </w:rPr>
              <w:t>Format jaarverslag opleidingscommissie</w:t>
            </w:r>
            <w:r w:rsidR="009452B7" w:rsidRPr="009452B7">
              <w:rPr>
                <w:rFonts w:asciiTheme="majorHAnsi" w:hAnsiTheme="majorHAnsi" w:cstheme="majorHAnsi"/>
                <w:noProof/>
                <w:webHidden/>
                <w:sz w:val="22"/>
                <w:szCs w:val="22"/>
              </w:rPr>
              <w:tab/>
            </w:r>
            <w:r w:rsidR="009452B7" w:rsidRPr="009452B7">
              <w:rPr>
                <w:rFonts w:asciiTheme="majorHAnsi" w:hAnsiTheme="majorHAnsi" w:cstheme="majorHAnsi"/>
                <w:noProof/>
                <w:webHidden/>
                <w:sz w:val="22"/>
                <w:szCs w:val="22"/>
              </w:rPr>
              <w:fldChar w:fldCharType="begin"/>
            </w:r>
            <w:r w:rsidR="009452B7" w:rsidRPr="009452B7">
              <w:rPr>
                <w:rFonts w:asciiTheme="majorHAnsi" w:hAnsiTheme="majorHAnsi" w:cstheme="majorHAnsi"/>
                <w:noProof/>
                <w:webHidden/>
                <w:sz w:val="22"/>
                <w:szCs w:val="22"/>
              </w:rPr>
              <w:instrText xml:space="preserve"> PAGEREF _Toc137827416 \h </w:instrText>
            </w:r>
            <w:r w:rsidR="009452B7" w:rsidRPr="009452B7">
              <w:rPr>
                <w:rFonts w:asciiTheme="majorHAnsi" w:hAnsiTheme="majorHAnsi" w:cstheme="majorHAnsi"/>
                <w:noProof/>
                <w:webHidden/>
                <w:sz w:val="22"/>
                <w:szCs w:val="22"/>
              </w:rPr>
            </w:r>
            <w:r w:rsidR="009452B7" w:rsidRPr="009452B7">
              <w:rPr>
                <w:rFonts w:asciiTheme="majorHAnsi" w:hAnsiTheme="majorHAnsi" w:cstheme="majorHAnsi"/>
                <w:noProof/>
                <w:webHidden/>
                <w:sz w:val="22"/>
                <w:szCs w:val="22"/>
              </w:rPr>
              <w:fldChar w:fldCharType="separate"/>
            </w:r>
            <w:r w:rsidR="009452B7" w:rsidRPr="009452B7">
              <w:rPr>
                <w:rFonts w:asciiTheme="majorHAnsi" w:hAnsiTheme="majorHAnsi" w:cstheme="majorHAnsi"/>
                <w:noProof/>
                <w:webHidden/>
                <w:sz w:val="22"/>
                <w:szCs w:val="22"/>
              </w:rPr>
              <w:t>1</w:t>
            </w:r>
            <w:r w:rsidR="009452B7" w:rsidRPr="009452B7">
              <w:rPr>
                <w:rFonts w:asciiTheme="majorHAnsi" w:hAnsiTheme="majorHAnsi" w:cstheme="majorHAnsi"/>
                <w:noProof/>
                <w:webHidden/>
                <w:sz w:val="22"/>
                <w:szCs w:val="22"/>
              </w:rPr>
              <w:fldChar w:fldCharType="end"/>
            </w:r>
          </w:hyperlink>
        </w:p>
        <w:p w14:paraId="599A876C" w14:textId="4D8C4BD4" w:rsidR="00766309" w:rsidRDefault="00766309" w:rsidP="009452B7">
          <w:pPr>
            <w:pStyle w:val="TOC2"/>
          </w:pPr>
          <w:r w:rsidRPr="00B8722D">
            <w:rPr>
              <w:b/>
              <w:bCs/>
              <w:sz w:val="22"/>
              <w:szCs w:val="22"/>
            </w:rPr>
            <w:fldChar w:fldCharType="end"/>
          </w:r>
        </w:p>
      </w:sdtContent>
    </w:sdt>
    <w:p w14:paraId="76850B52" w14:textId="77777777" w:rsidR="005436C3" w:rsidRDefault="005436C3">
      <w:pPr>
        <w:rPr>
          <w:rFonts w:asciiTheme="majorHAnsi" w:eastAsiaTheme="majorEastAsia" w:hAnsiTheme="majorHAnsi" w:cstheme="majorBidi"/>
          <w:b/>
          <w:bCs/>
          <w:color w:val="4F81BD" w:themeColor="accent1"/>
          <w:sz w:val="22"/>
          <w:szCs w:val="22"/>
        </w:rPr>
      </w:pPr>
      <w:r>
        <w:rPr>
          <w:sz w:val="22"/>
          <w:szCs w:val="22"/>
        </w:rPr>
        <w:br w:type="page"/>
      </w:r>
    </w:p>
    <w:p w14:paraId="4CCB6744" w14:textId="1F46B471" w:rsidR="005B10F2" w:rsidRPr="00262FDA" w:rsidRDefault="005B10F2" w:rsidP="005B10F2">
      <w:pPr>
        <w:pStyle w:val="Heading2"/>
        <w:numPr>
          <w:ilvl w:val="0"/>
          <w:numId w:val="11"/>
        </w:numPr>
        <w:rPr>
          <w:szCs w:val="22"/>
        </w:rPr>
      </w:pPr>
      <w:bookmarkStart w:id="0" w:name="_Toc137827395"/>
      <w:r w:rsidRPr="00262FDA">
        <w:rPr>
          <w:szCs w:val="22"/>
        </w:rPr>
        <w:lastRenderedPageBreak/>
        <w:t>Samenvatting/boodschap aan faculteitsbestuur</w:t>
      </w:r>
      <w:bookmarkEnd w:id="0"/>
    </w:p>
    <w:p w14:paraId="58125590" w14:textId="52695A51" w:rsidR="005B10F2" w:rsidRPr="00262FDA" w:rsidRDefault="005B10F2" w:rsidP="005B10F2">
      <w:pPr>
        <w:rPr>
          <w:rFonts w:asciiTheme="majorHAnsi" w:hAnsiTheme="majorHAnsi"/>
          <w:i/>
          <w:sz w:val="22"/>
          <w:szCs w:val="22"/>
        </w:rPr>
      </w:pPr>
      <w:r w:rsidRPr="00262FDA">
        <w:rPr>
          <w:rFonts w:asciiTheme="majorHAnsi" w:hAnsiTheme="majorHAnsi"/>
          <w:i/>
          <w:sz w:val="22"/>
          <w:szCs w:val="22"/>
        </w:rPr>
        <w:t>In te vullen na invulling van de rest van het verslag om dubbel werk te voorkomen.</w:t>
      </w:r>
    </w:p>
    <w:p w14:paraId="32456C07" w14:textId="77777777" w:rsidR="005B10F2" w:rsidRPr="00262FDA" w:rsidRDefault="005B10F2" w:rsidP="005B10F2">
      <w:pPr>
        <w:pStyle w:val="ListParagraph"/>
        <w:numPr>
          <w:ilvl w:val="1"/>
          <w:numId w:val="11"/>
        </w:numPr>
        <w:rPr>
          <w:rFonts w:asciiTheme="majorHAnsi" w:hAnsiTheme="majorHAnsi"/>
          <w:sz w:val="22"/>
          <w:szCs w:val="22"/>
        </w:rPr>
      </w:pPr>
      <w:r w:rsidRPr="00262FDA">
        <w:rPr>
          <w:rFonts w:asciiTheme="majorHAnsi" w:hAnsiTheme="majorHAnsi"/>
          <w:sz w:val="22"/>
          <w:szCs w:val="22"/>
        </w:rPr>
        <w:t xml:space="preserve">Welke punten wil de opleidingsdirecteur graag bespreken met de portefeuillehouder onderwijs? </w:t>
      </w:r>
      <w:r w:rsidRPr="00262FDA">
        <w:rPr>
          <w:rFonts w:asciiTheme="majorHAnsi" w:hAnsiTheme="majorHAnsi"/>
          <w:i/>
          <w:sz w:val="22"/>
          <w:szCs w:val="22"/>
        </w:rPr>
        <w:t>Geef hier een verwijzing naar de betreffende paragraaf.</w:t>
      </w:r>
    </w:p>
    <w:p w14:paraId="2C4E1798" w14:textId="77777777" w:rsidR="005B10F2" w:rsidRPr="00262FDA" w:rsidRDefault="005B10F2" w:rsidP="005B10F2">
      <w:pPr>
        <w:pStyle w:val="ListParagraph"/>
        <w:numPr>
          <w:ilvl w:val="1"/>
          <w:numId w:val="11"/>
        </w:numPr>
        <w:rPr>
          <w:rFonts w:asciiTheme="majorHAnsi" w:hAnsiTheme="majorHAnsi"/>
          <w:sz w:val="22"/>
          <w:szCs w:val="22"/>
        </w:rPr>
      </w:pPr>
      <w:r w:rsidRPr="00262FDA">
        <w:rPr>
          <w:rFonts w:asciiTheme="majorHAnsi" w:hAnsiTheme="majorHAnsi" w:cs="Times New Roman"/>
          <w:sz w:val="22"/>
          <w:szCs w:val="22"/>
        </w:rPr>
        <w:t xml:space="preserve">Wat ziet de opleidingsdirecteur als de belangrijkste ontwikkelingen en behaalde resultaten binnen de opleiding van het afgelopen jaar? </w:t>
      </w:r>
      <w:r w:rsidRPr="00262FDA">
        <w:rPr>
          <w:rFonts w:asciiTheme="majorHAnsi" w:hAnsiTheme="majorHAnsi"/>
          <w:i/>
          <w:sz w:val="22"/>
          <w:szCs w:val="22"/>
        </w:rPr>
        <w:t>Geef hier een verwijzing naar de betreffende paragraaf.</w:t>
      </w:r>
    </w:p>
    <w:p w14:paraId="4B0FA3D2" w14:textId="38DDA4E6" w:rsidR="0095732A" w:rsidRPr="00262FDA" w:rsidRDefault="005B10F2" w:rsidP="00262FDA">
      <w:pPr>
        <w:pStyle w:val="ListParagraph"/>
        <w:numPr>
          <w:ilvl w:val="1"/>
          <w:numId w:val="11"/>
        </w:numPr>
        <w:rPr>
          <w:rFonts w:asciiTheme="majorHAnsi" w:hAnsiTheme="majorHAnsi"/>
          <w:sz w:val="22"/>
          <w:szCs w:val="22"/>
        </w:rPr>
      </w:pPr>
      <w:r w:rsidRPr="00262FDA">
        <w:rPr>
          <w:rFonts w:asciiTheme="majorHAnsi" w:hAnsiTheme="majorHAnsi" w:cs="Times New Roman"/>
          <w:sz w:val="22"/>
          <w:szCs w:val="22"/>
        </w:rPr>
        <w:t xml:space="preserve">Zijn er (structurele) knelpunten aan te wijzen die de kwaliteit van de opleiding bedreigen? </w:t>
      </w:r>
      <w:r w:rsidR="00A600AD">
        <w:rPr>
          <w:rFonts w:asciiTheme="majorHAnsi" w:hAnsiTheme="majorHAnsi" w:cs="Times New Roman"/>
          <w:sz w:val="22"/>
          <w:szCs w:val="22"/>
        </w:rPr>
        <w:t xml:space="preserve">Zo ja, welke? </w:t>
      </w:r>
      <w:r w:rsidRPr="00262FDA">
        <w:rPr>
          <w:rFonts w:asciiTheme="majorHAnsi" w:hAnsiTheme="majorHAnsi"/>
          <w:i/>
          <w:sz w:val="22"/>
          <w:szCs w:val="22"/>
        </w:rPr>
        <w:t>Geef hier een verwijzing naar de betreffende paragraaf.</w:t>
      </w:r>
    </w:p>
    <w:p w14:paraId="17E052E5" w14:textId="3D1948BC" w:rsidR="007D7B6E" w:rsidRPr="00262FDA" w:rsidRDefault="0095732A" w:rsidP="007D7B6E">
      <w:pPr>
        <w:pStyle w:val="Heading2"/>
        <w:numPr>
          <w:ilvl w:val="0"/>
          <w:numId w:val="11"/>
        </w:numPr>
        <w:rPr>
          <w:szCs w:val="22"/>
        </w:rPr>
      </w:pPr>
      <w:bookmarkStart w:id="1" w:name="_Toc137827396"/>
      <w:r w:rsidRPr="00262FDA">
        <w:rPr>
          <w:szCs w:val="22"/>
        </w:rPr>
        <w:t>Visie en curriculum</w:t>
      </w:r>
      <w:r w:rsidR="00B17E3C">
        <w:rPr>
          <w:szCs w:val="22"/>
        </w:rPr>
        <w:t xml:space="preserve"> (Standaard 1 en 2)</w:t>
      </w:r>
      <w:bookmarkEnd w:id="1"/>
    </w:p>
    <w:p w14:paraId="08353433" w14:textId="26D8CC9F" w:rsidR="007D7B6E" w:rsidRPr="00262FDA" w:rsidRDefault="007D7B6E" w:rsidP="007D7B6E">
      <w:pPr>
        <w:pStyle w:val="ListParagraph"/>
        <w:numPr>
          <w:ilvl w:val="1"/>
          <w:numId w:val="11"/>
        </w:numPr>
        <w:rPr>
          <w:rFonts w:asciiTheme="majorHAnsi" w:hAnsiTheme="majorHAnsi"/>
          <w:sz w:val="22"/>
          <w:szCs w:val="22"/>
        </w:rPr>
      </w:pPr>
      <w:r w:rsidRPr="00262FDA">
        <w:rPr>
          <w:rFonts w:asciiTheme="majorHAnsi" w:hAnsiTheme="majorHAnsi"/>
          <w:sz w:val="22"/>
          <w:szCs w:val="22"/>
        </w:rPr>
        <w:t>Visie</w:t>
      </w:r>
      <w:r w:rsidR="001F3068">
        <w:rPr>
          <w:rFonts w:asciiTheme="majorHAnsi" w:hAnsiTheme="majorHAnsi"/>
          <w:sz w:val="22"/>
          <w:szCs w:val="22"/>
        </w:rPr>
        <w:t xml:space="preserve"> </w:t>
      </w:r>
    </w:p>
    <w:p w14:paraId="2C226DC3" w14:textId="1F509DFB" w:rsidR="007969AF" w:rsidRPr="00262FDA" w:rsidRDefault="007969AF" w:rsidP="007D7B6E">
      <w:pPr>
        <w:ind w:left="360"/>
        <w:rPr>
          <w:rFonts w:asciiTheme="majorHAnsi" w:hAnsiTheme="majorHAnsi"/>
          <w:i/>
          <w:sz w:val="22"/>
          <w:szCs w:val="22"/>
        </w:rPr>
      </w:pPr>
      <w:r w:rsidRPr="00262FDA">
        <w:rPr>
          <w:rFonts w:asciiTheme="majorHAnsi" w:hAnsiTheme="majorHAnsi"/>
          <w:sz w:val="22"/>
          <w:szCs w:val="22"/>
        </w:rPr>
        <w:t xml:space="preserve">Geef kort </w:t>
      </w:r>
      <w:r w:rsidR="0095732A" w:rsidRPr="00262FDA">
        <w:rPr>
          <w:rFonts w:asciiTheme="majorHAnsi" w:hAnsiTheme="majorHAnsi"/>
          <w:sz w:val="22"/>
          <w:szCs w:val="22"/>
        </w:rPr>
        <w:t>(max ½ A4) de visie van de opleiding</w:t>
      </w:r>
      <w:r w:rsidRPr="00262FDA">
        <w:rPr>
          <w:rFonts w:asciiTheme="majorHAnsi" w:hAnsiTheme="majorHAnsi"/>
          <w:sz w:val="22"/>
          <w:szCs w:val="22"/>
        </w:rPr>
        <w:t xml:space="preserve"> weer</w:t>
      </w:r>
      <w:r w:rsidR="0095732A" w:rsidRPr="00262FDA">
        <w:rPr>
          <w:rFonts w:asciiTheme="majorHAnsi" w:hAnsiTheme="majorHAnsi"/>
          <w:sz w:val="22"/>
          <w:szCs w:val="22"/>
        </w:rPr>
        <w:t xml:space="preserve"> op (de kwaliteit van) het onderwijs en hoe deze aansluit bij de visie en het profiel van de faculteit. </w:t>
      </w:r>
      <w:r w:rsidRPr="00262FDA">
        <w:rPr>
          <w:rFonts w:asciiTheme="majorHAnsi" w:hAnsiTheme="majorHAnsi"/>
          <w:sz w:val="22"/>
          <w:szCs w:val="22"/>
        </w:rPr>
        <w:t xml:space="preserve">Geef </w:t>
      </w:r>
      <w:r w:rsidR="007D7B6E" w:rsidRPr="00262FDA">
        <w:rPr>
          <w:rFonts w:asciiTheme="majorHAnsi" w:hAnsiTheme="majorHAnsi"/>
          <w:sz w:val="22"/>
          <w:szCs w:val="22"/>
        </w:rPr>
        <w:t xml:space="preserve">daarbij </w:t>
      </w:r>
      <w:r w:rsidRPr="00262FDA">
        <w:rPr>
          <w:rFonts w:asciiTheme="majorHAnsi" w:hAnsiTheme="majorHAnsi"/>
          <w:sz w:val="22"/>
          <w:szCs w:val="22"/>
        </w:rPr>
        <w:t xml:space="preserve">ook aan </w:t>
      </w:r>
      <w:r w:rsidR="007D7B6E" w:rsidRPr="00262FDA">
        <w:rPr>
          <w:rFonts w:asciiTheme="majorHAnsi" w:hAnsiTheme="majorHAnsi"/>
          <w:sz w:val="22"/>
          <w:szCs w:val="22"/>
        </w:rPr>
        <w:t xml:space="preserve">wie er betrokken zijn geweest bij de totstandkoming van de visie </w:t>
      </w:r>
      <w:r w:rsidRPr="00262FDA">
        <w:rPr>
          <w:rFonts w:asciiTheme="majorHAnsi" w:hAnsiTheme="majorHAnsi"/>
          <w:sz w:val="22"/>
          <w:szCs w:val="22"/>
        </w:rPr>
        <w:t xml:space="preserve">en of deze visie breed binnen de opleiding leeft. </w:t>
      </w:r>
      <w:r w:rsidRPr="00262FDA">
        <w:rPr>
          <w:rFonts w:asciiTheme="majorHAnsi" w:hAnsiTheme="majorHAnsi"/>
          <w:i/>
          <w:sz w:val="22"/>
          <w:szCs w:val="22"/>
        </w:rPr>
        <w:t xml:space="preserve">De invulling van dit punt kan worden overgenomen uit het opleidingsjaarverslag van het voorgaande jaar </w:t>
      </w:r>
      <w:r w:rsidR="007D7B6E" w:rsidRPr="00262FDA">
        <w:rPr>
          <w:rFonts w:asciiTheme="majorHAnsi" w:hAnsiTheme="majorHAnsi"/>
          <w:i/>
          <w:sz w:val="22"/>
          <w:szCs w:val="22"/>
        </w:rPr>
        <w:t xml:space="preserve">of een </w:t>
      </w:r>
      <w:r w:rsidR="00092B62">
        <w:rPr>
          <w:rFonts w:asciiTheme="majorHAnsi" w:hAnsiTheme="majorHAnsi"/>
          <w:i/>
          <w:sz w:val="22"/>
          <w:szCs w:val="22"/>
        </w:rPr>
        <w:t>zelfevalua</w:t>
      </w:r>
      <w:r w:rsidR="00642799">
        <w:rPr>
          <w:rFonts w:asciiTheme="majorHAnsi" w:hAnsiTheme="majorHAnsi"/>
          <w:i/>
          <w:sz w:val="22"/>
          <w:szCs w:val="22"/>
        </w:rPr>
        <w:t>t</w:t>
      </w:r>
      <w:r w:rsidR="00092B62">
        <w:rPr>
          <w:rFonts w:asciiTheme="majorHAnsi" w:hAnsiTheme="majorHAnsi"/>
          <w:i/>
          <w:sz w:val="22"/>
          <w:szCs w:val="22"/>
        </w:rPr>
        <w:t>ietrapport (ZER)</w:t>
      </w:r>
      <w:r w:rsidR="007D7B6E" w:rsidRPr="00262FDA">
        <w:rPr>
          <w:rFonts w:asciiTheme="majorHAnsi" w:hAnsiTheme="majorHAnsi"/>
          <w:i/>
          <w:sz w:val="22"/>
          <w:szCs w:val="22"/>
        </w:rPr>
        <w:t xml:space="preserve"> </w:t>
      </w:r>
      <w:r w:rsidRPr="00262FDA">
        <w:rPr>
          <w:rFonts w:asciiTheme="majorHAnsi" w:hAnsiTheme="majorHAnsi"/>
          <w:i/>
          <w:sz w:val="22"/>
          <w:szCs w:val="22"/>
        </w:rPr>
        <w:t xml:space="preserve">indien er niks gewijzigd is. </w:t>
      </w:r>
    </w:p>
    <w:p w14:paraId="12B024CC" w14:textId="77777777" w:rsidR="007D7B6E" w:rsidRPr="00262FDA" w:rsidRDefault="007D7B6E" w:rsidP="007D7B6E">
      <w:pPr>
        <w:ind w:left="360"/>
        <w:rPr>
          <w:rFonts w:asciiTheme="majorHAnsi" w:hAnsiTheme="majorHAnsi"/>
          <w:sz w:val="22"/>
          <w:szCs w:val="22"/>
        </w:rPr>
      </w:pPr>
    </w:p>
    <w:p w14:paraId="4C18356F" w14:textId="655EB5A5" w:rsidR="007D7B6E" w:rsidRPr="00262FDA" w:rsidRDefault="007D7B6E" w:rsidP="007D7B6E">
      <w:pPr>
        <w:pStyle w:val="ListParagraph"/>
        <w:numPr>
          <w:ilvl w:val="1"/>
          <w:numId w:val="11"/>
        </w:numPr>
        <w:rPr>
          <w:rFonts w:asciiTheme="majorHAnsi" w:hAnsiTheme="majorHAnsi"/>
          <w:sz w:val="22"/>
          <w:szCs w:val="22"/>
        </w:rPr>
      </w:pPr>
      <w:r w:rsidRPr="00262FDA">
        <w:rPr>
          <w:rFonts w:asciiTheme="majorHAnsi" w:hAnsiTheme="majorHAnsi"/>
          <w:sz w:val="22"/>
          <w:szCs w:val="22"/>
        </w:rPr>
        <w:t>Beleid</w:t>
      </w:r>
      <w:r w:rsidR="001F3068">
        <w:rPr>
          <w:rFonts w:asciiTheme="majorHAnsi" w:hAnsiTheme="majorHAnsi"/>
          <w:sz w:val="22"/>
          <w:szCs w:val="22"/>
        </w:rPr>
        <w:t xml:space="preserve"> </w:t>
      </w:r>
    </w:p>
    <w:p w14:paraId="24110FAA" w14:textId="3AE3151E" w:rsidR="007D7B6E" w:rsidRPr="00262FDA" w:rsidRDefault="008661E9" w:rsidP="007D7B6E">
      <w:pPr>
        <w:pStyle w:val="ListParagraph"/>
        <w:numPr>
          <w:ilvl w:val="2"/>
          <w:numId w:val="11"/>
        </w:numPr>
        <w:rPr>
          <w:rFonts w:asciiTheme="majorHAnsi" w:hAnsiTheme="majorHAnsi"/>
          <w:sz w:val="22"/>
          <w:szCs w:val="22"/>
        </w:rPr>
      </w:pPr>
      <w:r>
        <w:rPr>
          <w:rFonts w:asciiTheme="majorHAnsi" w:hAnsiTheme="majorHAnsi"/>
          <w:sz w:val="22"/>
          <w:szCs w:val="22"/>
        </w:rPr>
        <w:t xml:space="preserve">Zijn er in </w:t>
      </w:r>
      <w:r w:rsidR="001D0AAE">
        <w:rPr>
          <w:rFonts w:asciiTheme="majorHAnsi" w:hAnsiTheme="majorHAnsi"/>
          <w:sz w:val="22"/>
          <w:szCs w:val="22"/>
        </w:rPr>
        <w:t>202</w:t>
      </w:r>
      <w:r w:rsidR="009D00FF">
        <w:rPr>
          <w:rFonts w:asciiTheme="majorHAnsi" w:hAnsiTheme="majorHAnsi"/>
          <w:sz w:val="22"/>
          <w:szCs w:val="22"/>
        </w:rPr>
        <w:t>3</w:t>
      </w:r>
      <w:r w:rsidR="001D0AAE">
        <w:rPr>
          <w:rFonts w:asciiTheme="majorHAnsi" w:hAnsiTheme="majorHAnsi"/>
          <w:sz w:val="22"/>
          <w:szCs w:val="22"/>
        </w:rPr>
        <w:t>-202</w:t>
      </w:r>
      <w:r w:rsidR="009D00FF">
        <w:rPr>
          <w:rFonts w:asciiTheme="majorHAnsi" w:hAnsiTheme="majorHAnsi"/>
          <w:sz w:val="22"/>
          <w:szCs w:val="22"/>
        </w:rPr>
        <w:t>4</w:t>
      </w:r>
      <w:r w:rsidR="006676AB">
        <w:rPr>
          <w:rFonts w:asciiTheme="majorHAnsi" w:hAnsiTheme="majorHAnsi"/>
          <w:sz w:val="22"/>
          <w:szCs w:val="22"/>
        </w:rPr>
        <w:t xml:space="preserve"> </w:t>
      </w:r>
      <w:r w:rsidR="007969AF" w:rsidRPr="00262FDA">
        <w:rPr>
          <w:rFonts w:asciiTheme="majorHAnsi" w:hAnsiTheme="majorHAnsi"/>
          <w:sz w:val="22"/>
          <w:szCs w:val="22"/>
        </w:rPr>
        <w:t>doelstellingen geformuleerd</w:t>
      </w:r>
      <w:r w:rsidR="0095732A" w:rsidRPr="00262FDA">
        <w:rPr>
          <w:rFonts w:asciiTheme="majorHAnsi" w:hAnsiTheme="majorHAnsi"/>
          <w:sz w:val="22"/>
          <w:szCs w:val="22"/>
        </w:rPr>
        <w:t xml:space="preserve"> </w:t>
      </w:r>
      <w:r w:rsidR="007969AF" w:rsidRPr="00262FDA">
        <w:rPr>
          <w:rFonts w:asciiTheme="majorHAnsi" w:hAnsiTheme="majorHAnsi"/>
          <w:sz w:val="22"/>
          <w:szCs w:val="22"/>
        </w:rPr>
        <w:t xml:space="preserve">die betrekking hebben op </w:t>
      </w:r>
      <w:r w:rsidR="0095732A" w:rsidRPr="00262FDA">
        <w:rPr>
          <w:rFonts w:asciiTheme="majorHAnsi" w:hAnsiTheme="majorHAnsi"/>
          <w:sz w:val="22"/>
          <w:szCs w:val="22"/>
        </w:rPr>
        <w:t>wijzigingen in</w:t>
      </w:r>
      <w:r w:rsidR="007969AF" w:rsidRPr="00262FDA">
        <w:rPr>
          <w:rFonts w:asciiTheme="majorHAnsi" w:hAnsiTheme="majorHAnsi"/>
          <w:sz w:val="22"/>
          <w:szCs w:val="22"/>
        </w:rPr>
        <w:t xml:space="preserve"> het</w:t>
      </w:r>
      <w:r w:rsidR="0095732A" w:rsidRPr="00262FDA">
        <w:rPr>
          <w:rFonts w:asciiTheme="majorHAnsi" w:hAnsiTheme="majorHAnsi"/>
          <w:sz w:val="22"/>
          <w:szCs w:val="22"/>
        </w:rPr>
        <w:t xml:space="preserve"> beleid en</w:t>
      </w:r>
      <w:r w:rsidR="007969AF" w:rsidRPr="00262FDA">
        <w:rPr>
          <w:rFonts w:asciiTheme="majorHAnsi" w:hAnsiTheme="majorHAnsi"/>
          <w:sz w:val="22"/>
          <w:szCs w:val="22"/>
        </w:rPr>
        <w:t xml:space="preserve">/of het curriculum? </w:t>
      </w:r>
      <w:r w:rsidR="0095732A" w:rsidRPr="00262FDA">
        <w:rPr>
          <w:rFonts w:asciiTheme="majorHAnsi" w:hAnsiTheme="majorHAnsi"/>
          <w:sz w:val="22"/>
          <w:szCs w:val="22"/>
        </w:rPr>
        <w:t xml:space="preserve">Denk hierbij aan: </w:t>
      </w:r>
      <w:r w:rsidR="007D7B6E" w:rsidRPr="00262FDA">
        <w:rPr>
          <w:rFonts w:asciiTheme="majorHAnsi" w:hAnsiTheme="majorHAnsi"/>
          <w:sz w:val="22"/>
          <w:szCs w:val="22"/>
        </w:rPr>
        <w:t xml:space="preserve">wijzigingen in eindtermen, </w:t>
      </w:r>
      <w:r w:rsidR="007969AF" w:rsidRPr="00262FDA">
        <w:rPr>
          <w:rFonts w:asciiTheme="majorHAnsi" w:hAnsiTheme="majorHAnsi"/>
          <w:sz w:val="22"/>
          <w:szCs w:val="22"/>
        </w:rPr>
        <w:t>curriculumwijzigingen</w:t>
      </w:r>
      <w:r w:rsidR="0095732A" w:rsidRPr="00262FDA">
        <w:rPr>
          <w:rFonts w:asciiTheme="majorHAnsi" w:hAnsiTheme="majorHAnsi"/>
          <w:sz w:val="22"/>
          <w:szCs w:val="22"/>
        </w:rPr>
        <w:t>, internationalisering</w:t>
      </w:r>
      <w:r w:rsidR="007969AF" w:rsidRPr="00262FDA">
        <w:rPr>
          <w:rFonts w:asciiTheme="majorHAnsi" w:hAnsiTheme="majorHAnsi"/>
          <w:sz w:val="22"/>
          <w:szCs w:val="22"/>
        </w:rPr>
        <w:t>, verankering van het onderzoek in het onderwijs, samenw</w:t>
      </w:r>
      <w:r w:rsidR="007042DA" w:rsidRPr="00262FDA">
        <w:rPr>
          <w:rFonts w:asciiTheme="majorHAnsi" w:hAnsiTheme="majorHAnsi"/>
          <w:sz w:val="22"/>
          <w:szCs w:val="22"/>
        </w:rPr>
        <w:t xml:space="preserve">erking met andere instellingen? </w:t>
      </w:r>
      <w:r w:rsidR="00947A84">
        <w:rPr>
          <w:rFonts w:asciiTheme="majorHAnsi" w:hAnsiTheme="majorHAnsi"/>
          <w:sz w:val="22"/>
          <w:szCs w:val="22"/>
        </w:rPr>
        <w:t xml:space="preserve">Zo ja, welke? </w:t>
      </w:r>
      <w:r w:rsidR="007042DA" w:rsidRPr="00262FDA">
        <w:rPr>
          <w:rFonts w:asciiTheme="majorHAnsi" w:hAnsiTheme="majorHAnsi"/>
          <w:i/>
          <w:sz w:val="22"/>
          <w:szCs w:val="22"/>
        </w:rPr>
        <w:t>Over te nemen uit vorig opleidingsjaarverslag/-plan.</w:t>
      </w:r>
      <w:r w:rsidR="007042DA" w:rsidRPr="00262FDA">
        <w:rPr>
          <w:rFonts w:asciiTheme="majorHAnsi" w:hAnsiTheme="majorHAnsi"/>
          <w:sz w:val="22"/>
          <w:szCs w:val="22"/>
        </w:rPr>
        <w:t xml:space="preserve">  </w:t>
      </w:r>
    </w:p>
    <w:p w14:paraId="2E9952AF" w14:textId="2E78E433" w:rsidR="004B1D12" w:rsidRPr="00262FDA" w:rsidRDefault="00947A84" w:rsidP="004B1D12">
      <w:pPr>
        <w:pStyle w:val="ListParagraph"/>
        <w:numPr>
          <w:ilvl w:val="2"/>
          <w:numId w:val="11"/>
        </w:numPr>
        <w:rPr>
          <w:rFonts w:asciiTheme="majorHAnsi" w:hAnsiTheme="majorHAnsi"/>
          <w:sz w:val="22"/>
          <w:szCs w:val="22"/>
        </w:rPr>
      </w:pPr>
      <w:r>
        <w:rPr>
          <w:rFonts w:asciiTheme="majorHAnsi" w:hAnsiTheme="majorHAnsi"/>
          <w:sz w:val="22"/>
          <w:szCs w:val="22"/>
        </w:rPr>
        <w:t>G</w:t>
      </w:r>
      <w:r w:rsidR="007969AF" w:rsidRPr="00262FDA">
        <w:rPr>
          <w:rFonts w:asciiTheme="majorHAnsi" w:hAnsiTheme="majorHAnsi"/>
          <w:sz w:val="22"/>
          <w:szCs w:val="22"/>
        </w:rPr>
        <w:t>eef</w:t>
      </w:r>
      <w:r>
        <w:rPr>
          <w:rFonts w:asciiTheme="majorHAnsi" w:hAnsiTheme="majorHAnsi"/>
          <w:sz w:val="22"/>
          <w:szCs w:val="22"/>
        </w:rPr>
        <w:t xml:space="preserve"> </w:t>
      </w:r>
      <w:r w:rsidR="007969AF" w:rsidRPr="00262FDA">
        <w:rPr>
          <w:rFonts w:asciiTheme="majorHAnsi" w:hAnsiTheme="majorHAnsi"/>
          <w:sz w:val="22"/>
          <w:szCs w:val="22"/>
        </w:rPr>
        <w:t xml:space="preserve">aan </w:t>
      </w:r>
      <w:r w:rsidR="0042770D">
        <w:rPr>
          <w:rFonts w:asciiTheme="majorHAnsi" w:hAnsiTheme="majorHAnsi"/>
          <w:sz w:val="22"/>
          <w:szCs w:val="22"/>
        </w:rPr>
        <w:t xml:space="preserve">wat de stand van zaken van </w:t>
      </w:r>
      <w:r w:rsidR="007969AF" w:rsidRPr="00262FDA">
        <w:rPr>
          <w:rFonts w:asciiTheme="majorHAnsi" w:hAnsiTheme="majorHAnsi"/>
          <w:sz w:val="22"/>
          <w:szCs w:val="22"/>
        </w:rPr>
        <w:t>deze doelstellingen</w:t>
      </w:r>
      <w:r w:rsidR="0042770D">
        <w:rPr>
          <w:rFonts w:asciiTheme="majorHAnsi" w:hAnsiTheme="majorHAnsi"/>
          <w:sz w:val="22"/>
          <w:szCs w:val="22"/>
        </w:rPr>
        <w:t xml:space="preserve"> is</w:t>
      </w:r>
      <w:r w:rsidR="007969AF" w:rsidRPr="00262FDA">
        <w:rPr>
          <w:rFonts w:asciiTheme="majorHAnsi" w:hAnsiTheme="majorHAnsi"/>
          <w:sz w:val="22"/>
          <w:szCs w:val="22"/>
        </w:rPr>
        <w:t>.</w:t>
      </w:r>
    </w:p>
    <w:p w14:paraId="38CCE796" w14:textId="1066E3F1" w:rsidR="007969AF" w:rsidRPr="00262FDA" w:rsidRDefault="00947A84" w:rsidP="004B1D12">
      <w:pPr>
        <w:pStyle w:val="ListParagraph"/>
        <w:numPr>
          <w:ilvl w:val="2"/>
          <w:numId w:val="11"/>
        </w:numPr>
        <w:rPr>
          <w:rFonts w:asciiTheme="majorHAnsi" w:hAnsiTheme="majorHAnsi"/>
          <w:sz w:val="22"/>
          <w:szCs w:val="22"/>
        </w:rPr>
      </w:pPr>
      <w:r>
        <w:rPr>
          <w:rFonts w:asciiTheme="majorHAnsi" w:hAnsiTheme="majorHAnsi"/>
          <w:sz w:val="22"/>
          <w:szCs w:val="22"/>
        </w:rPr>
        <w:t xml:space="preserve">Is er aanleiding om </w:t>
      </w:r>
      <w:r w:rsidR="007969AF" w:rsidRPr="00262FDA">
        <w:rPr>
          <w:rFonts w:asciiTheme="majorHAnsi" w:hAnsiTheme="majorHAnsi"/>
          <w:sz w:val="22"/>
          <w:szCs w:val="22"/>
        </w:rPr>
        <w:t>nieuwe doelst</w:t>
      </w:r>
      <w:r w:rsidR="009471D7">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007969AF" w:rsidRPr="00262FDA">
        <w:rPr>
          <w:rFonts w:asciiTheme="majorHAnsi" w:hAnsiTheme="majorHAnsi"/>
          <w:sz w:val="22"/>
          <w:szCs w:val="22"/>
        </w:rPr>
        <w:t>? Zo ja, geef ze hieronder weer.</w:t>
      </w:r>
    </w:p>
    <w:p w14:paraId="27DD41F5" w14:textId="77777777" w:rsidR="007969AF" w:rsidRPr="00262FDA" w:rsidRDefault="007969AF" w:rsidP="007969AF">
      <w:pPr>
        <w:rPr>
          <w:rFonts w:asciiTheme="majorHAnsi" w:hAnsiTheme="majorHAnsi"/>
          <w:sz w:val="22"/>
          <w:szCs w:val="22"/>
        </w:rPr>
      </w:pPr>
      <w:r w:rsidRPr="00262FDA">
        <w:rPr>
          <w:rFonts w:asciiTheme="majorHAnsi" w:hAnsiTheme="maj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7969AF" w:rsidRPr="00262FDA" w14:paraId="258DA816" w14:textId="77777777" w:rsidTr="007969AF">
        <w:tc>
          <w:tcPr>
            <w:tcW w:w="3070" w:type="dxa"/>
          </w:tcPr>
          <w:p w14:paraId="6E380D06" w14:textId="77777777" w:rsidR="007969AF" w:rsidRPr="00262FDA" w:rsidRDefault="007969AF" w:rsidP="007969AF">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775881C8" w14:textId="77777777" w:rsidR="007969AF" w:rsidRPr="00262FDA" w:rsidRDefault="007969AF" w:rsidP="007969AF">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1977D75C" w14:textId="77777777" w:rsidR="007969AF" w:rsidRPr="00262FDA" w:rsidRDefault="007969AF" w:rsidP="007969AF">
            <w:pPr>
              <w:pStyle w:val="NoSpacing"/>
              <w:rPr>
                <w:rFonts w:asciiTheme="majorHAnsi" w:hAnsiTheme="majorHAnsi"/>
                <w:lang w:val="nl-NL"/>
              </w:rPr>
            </w:pPr>
            <w:r w:rsidRPr="00262FDA">
              <w:rPr>
                <w:rFonts w:asciiTheme="majorHAnsi" w:hAnsiTheme="majorHAnsi"/>
                <w:lang w:val="nl-NL"/>
              </w:rPr>
              <w:t>Door wie</w:t>
            </w:r>
          </w:p>
        </w:tc>
      </w:tr>
      <w:tr w:rsidR="007969AF" w:rsidRPr="00262FDA" w14:paraId="5880932C" w14:textId="77777777" w:rsidTr="007969AF">
        <w:tc>
          <w:tcPr>
            <w:tcW w:w="3070" w:type="dxa"/>
          </w:tcPr>
          <w:p w14:paraId="4676084B" w14:textId="77777777" w:rsidR="007969AF" w:rsidRPr="00262FDA" w:rsidRDefault="007969AF" w:rsidP="007969AF">
            <w:pPr>
              <w:pStyle w:val="NoSpacing"/>
              <w:rPr>
                <w:rFonts w:asciiTheme="majorHAnsi" w:hAnsiTheme="majorHAnsi"/>
                <w:lang w:val="nl-NL"/>
              </w:rPr>
            </w:pPr>
          </w:p>
        </w:tc>
        <w:tc>
          <w:tcPr>
            <w:tcW w:w="3070" w:type="dxa"/>
          </w:tcPr>
          <w:p w14:paraId="3928F6D8" w14:textId="77777777" w:rsidR="007969AF" w:rsidRPr="00262FDA" w:rsidRDefault="007969AF" w:rsidP="007969AF">
            <w:pPr>
              <w:pStyle w:val="NoSpacing"/>
              <w:rPr>
                <w:rFonts w:asciiTheme="majorHAnsi" w:hAnsiTheme="majorHAnsi"/>
                <w:lang w:val="nl-NL"/>
              </w:rPr>
            </w:pPr>
          </w:p>
        </w:tc>
        <w:tc>
          <w:tcPr>
            <w:tcW w:w="3070" w:type="dxa"/>
          </w:tcPr>
          <w:p w14:paraId="73928EE3" w14:textId="77777777" w:rsidR="007969AF" w:rsidRPr="00262FDA" w:rsidRDefault="007969AF" w:rsidP="007969AF">
            <w:pPr>
              <w:pStyle w:val="NoSpacing"/>
              <w:rPr>
                <w:rFonts w:asciiTheme="majorHAnsi" w:hAnsiTheme="majorHAnsi"/>
                <w:lang w:val="nl-NL"/>
              </w:rPr>
            </w:pPr>
          </w:p>
        </w:tc>
      </w:tr>
      <w:tr w:rsidR="007969AF" w:rsidRPr="00262FDA" w14:paraId="3EE590AF" w14:textId="77777777" w:rsidTr="007969AF">
        <w:tc>
          <w:tcPr>
            <w:tcW w:w="3070" w:type="dxa"/>
          </w:tcPr>
          <w:p w14:paraId="579AF0CD" w14:textId="77777777" w:rsidR="007969AF" w:rsidRPr="00262FDA" w:rsidRDefault="007969AF" w:rsidP="007969AF">
            <w:pPr>
              <w:pStyle w:val="NoSpacing"/>
              <w:rPr>
                <w:rFonts w:asciiTheme="majorHAnsi" w:hAnsiTheme="majorHAnsi"/>
                <w:lang w:val="nl-NL"/>
              </w:rPr>
            </w:pPr>
          </w:p>
        </w:tc>
        <w:tc>
          <w:tcPr>
            <w:tcW w:w="3070" w:type="dxa"/>
          </w:tcPr>
          <w:p w14:paraId="6E14BEF0" w14:textId="77777777" w:rsidR="007969AF" w:rsidRPr="00262FDA" w:rsidRDefault="007969AF" w:rsidP="007969AF">
            <w:pPr>
              <w:pStyle w:val="NoSpacing"/>
              <w:rPr>
                <w:rFonts w:asciiTheme="majorHAnsi" w:hAnsiTheme="majorHAnsi"/>
                <w:lang w:val="nl-NL"/>
              </w:rPr>
            </w:pPr>
          </w:p>
        </w:tc>
        <w:tc>
          <w:tcPr>
            <w:tcW w:w="3070" w:type="dxa"/>
          </w:tcPr>
          <w:p w14:paraId="2CEDEE8E" w14:textId="77777777" w:rsidR="007969AF" w:rsidRPr="00262FDA" w:rsidRDefault="007969AF" w:rsidP="007969AF">
            <w:pPr>
              <w:pStyle w:val="NoSpacing"/>
              <w:rPr>
                <w:rFonts w:asciiTheme="majorHAnsi" w:hAnsiTheme="majorHAnsi"/>
                <w:lang w:val="nl-NL"/>
              </w:rPr>
            </w:pPr>
          </w:p>
        </w:tc>
      </w:tr>
    </w:tbl>
    <w:p w14:paraId="731A52B5" w14:textId="55890D0A" w:rsidR="0095732A" w:rsidRPr="00262FDA" w:rsidRDefault="0095732A" w:rsidP="004B1D12">
      <w:pPr>
        <w:pStyle w:val="Heading2"/>
        <w:numPr>
          <w:ilvl w:val="0"/>
          <w:numId w:val="11"/>
        </w:numPr>
        <w:rPr>
          <w:szCs w:val="22"/>
        </w:rPr>
      </w:pPr>
      <w:bookmarkStart w:id="2" w:name="_Toc137827397"/>
      <w:r w:rsidRPr="00262FDA">
        <w:rPr>
          <w:szCs w:val="22"/>
        </w:rPr>
        <w:t>Instroom, doorstroom, uitstroom</w:t>
      </w:r>
      <w:r w:rsidR="007042DA" w:rsidRPr="00262FDA">
        <w:rPr>
          <w:szCs w:val="22"/>
        </w:rPr>
        <w:t xml:space="preserve"> </w:t>
      </w:r>
      <w:r w:rsidR="001F3068">
        <w:rPr>
          <w:szCs w:val="22"/>
        </w:rPr>
        <w:t>(Standaard 2</w:t>
      </w:r>
      <w:r w:rsidR="00B17E3C">
        <w:rPr>
          <w:szCs w:val="22"/>
        </w:rPr>
        <w:t xml:space="preserve"> en 4</w:t>
      </w:r>
      <w:r w:rsidR="001F3068">
        <w:rPr>
          <w:szCs w:val="22"/>
        </w:rPr>
        <w:t>)</w:t>
      </w:r>
      <w:bookmarkEnd w:id="2"/>
    </w:p>
    <w:p w14:paraId="1BDD51D1" w14:textId="6D0413AA" w:rsidR="004B1D12" w:rsidRPr="00262FDA" w:rsidRDefault="008661E9" w:rsidP="004B1D12">
      <w:pPr>
        <w:pStyle w:val="ListParagraph"/>
        <w:numPr>
          <w:ilvl w:val="1"/>
          <w:numId w:val="11"/>
        </w:numPr>
        <w:rPr>
          <w:rFonts w:asciiTheme="majorHAnsi" w:hAnsiTheme="majorHAnsi"/>
          <w:sz w:val="22"/>
          <w:szCs w:val="22"/>
        </w:rPr>
      </w:pPr>
      <w:r>
        <w:rPr>
          <w:rFonts w:asciiTheme="majorHAnsi" w:hAnsiTheme="majorHAnsi"/>
          <w:sz w:val="22"/>
          <w:szCs w:val="22"/>
        </w:rPr>
        <w:t xml:space="preserve">Zijn er in </w:t>
      </w:r>
      <w:r w:rsidR="00CD7F06">
        <w:rPr>
          <w:rFonts w:asciiTheme="majorHAnsi" w:hAnsiTheme="majorHAnsi"/>
          <w:sz w:val="22"/>
          <w:szCs w:val="22"/>
        </w:rPr>
        <w:t>202</w:t>
      </w:r>
      <w:r w:rsidR="009D00FF">
        <w:rPr>
          <w:rFonts w:asciiTheme="majorHAnsi" w:hAnsiTheme="majorHAnsi"/>
          <w:sz w:val="22"/>
          <w:szCs w:val="22"/>
        </w:rPr>
        <w:t>3</w:t>
      </w:r>
      <w:r w:rsidR="00CD7F06">
        <w:rPr>
          <w:rFonts w:asciiTheme="majorHAnsi" w:hAnsiTheme="majorHAnsi"/>
          <w:sz w:val="22"/>
          <w:szCs w:val="22"/>
        </w:rPr>
        <w:t>-202</w:t>
      </w:r>
      <w:r w:rsidR="009D00FF">
        <w:rPr>
          <w:rFonts w:asciiTheme="majorHAnsi" w:hAnsiTheme="majorHAnsi"/>
          <w:sz w:val="22"/>
          <w:szCs w:val="22"/>
        </w:rPr>
        <w:t>4</w:t>
      </w:r>
      <w:r w:rsidR="006676AB">
        <w:rPr>
          <w:rFonts w:asciiTheme="majorHAnsi" w:hAnsiTheme="majorHAnsi"/>
          <w:sz w:val="22"/>
          <w:szCs w:val="22"/>
        </w:rPr>
        <w:t xml:space="preserve"> </w:t>
      </w:r>
      <w:r w:rsidR="0095732A" w:rsidRPr="00262FDA">
        <w:rPr>
          <w:rFonts w:asciiTheme="majorHAnsi" w:hAnsiTheme="majorHAnsi"/>
          <w:sz w:val="22"/>
          <w:szCs w:val="22"/>
        </w:rPr>
        <w:t>doelstellingen geformuleerd ten aanzien van de instroom, doorstroom en uitst</w:t>
      </w:r>
      <w:r w:rsidR="007042DA" w:rsidRPr="00262FDA">
        <w:rPr>
          <w:rFonts w:asciiTheme="majorHAnsi" w:hAnsiTheme="majorHAnsi"/>
          <w:sz w:val="22"/>
          <w:szCs w:val="22"/>
        </w:rPr>
        <w:t>room van</w:t>
      </w:r>
      <w:r w:rsidR="0074057D">
        <w:rPr>
          <w:rFonts w:asciiTheme="majorHAnsi" w:hAnsiTheme="majorHAnsi"/>
          <w:sz w:val="22"/>
          <w:szCs w:val="22"/>
        </w:rPr>
        <w:t xml:space="preserve"> studenten</w:t>
      </w:r>
      <w:r w:rsidR="007042DA" w:rsidRPr="00262FDA">
        <w:rPr>
          <w:rFonts w:asciiTheme="majorHAnsi" w:hAnsiTheme="majorHAnsi"/>
          <w:sz w:val="22"/>
          <w:szCs w:val="22"/>
        </w:rPr>
        <w:t xml:space="preserve">? </w:t>
      </w:r>
      <w:r w:rsidR="00947A84">
        <w:rPr>
          <w:rFonts w:asciiTheme="majorHAnsi" w:hAnsiTheme="majorHAnsi"/>
          <w:sz w:val="22"/>
          <w:szCs w:val="22"/>
        </w:rPr>
        <w:t xml:space="preserve">Zo ja, welke? </w:t>
      </w:r>
      <w:r w:rsidR="007042DA" w:rsidRPr="00262FDA">
        <w:rPr>
          <w:rFonts w:asciiTheme="majorHAnsi" w:hAnsiTheme="majorHAnsi"/>
          <w:i/>
          <w:sz w:val="22"/>
          <w:szCs w:val="22"/>
        </w:rPr>
        <w:t>Over te nemen uit vorig opleidingsjaarverslag/-plan.</w:t>
      </w:r>
      <w:r w:rsidR="007042DA" w:rsidRPr="00262FDA">
        <w:rPr>
          <w:rFonts w:asciiTheme="majorHAnsi" w:hAnsiTheme="majorHAnsi"/>
          <w:sz w:val="22"/>
          <w:szCs w:val="22"/>
        </w:rPr>
        <w:t xml:space="preserve">  </w:t>
      </w:r>
    </w:p>
    <w:p w14:paraId="017C7A6A" w14:textId="77777777" w:rsidR="00947A84" w:rsidRDefault="00947A84" w:rsidP="00947A84">
      <w:pPr>
        <w:pStyle w:val="ListParagraph"/>
        <w:numPr>
          <w:ilvl w:val="1"/>
          <w:numId w:val="11"/>
        </w:numPr>
        <w:rPr>
          <w:rFonts w:asciiTheme="majorHAnsi" w:hAnsiTheme="majorHAnsi"/>
          <w:sz w:val="22"/>
          <w:szCs w:val="22"/>
        </w:rPr>
      </w:pPr>
      <w:r>
        <w:rPr>
          <w:rFonts w:asciiTheme="majorHAnsi" w:hAnsiTheme="majorHAnsi"/>
          <w:sz w:val="22"/>
          <w:szCs w:val="22"/>
        </w:rPr>
        <w:t xml:space="preserve">Geef ook </w:t>
      </w:r>
      <w:r w:rsidR="0095732A" w:rsidRPr="00262FDA">
        <w:rPr>
          <w:rFonts w:asciiTheme="majorHAnsi" w:hAnsiTheme="majorHAnsi"/>
          <w:sz w:val="22"/>
          <w:szCs w:val="22"/>
        </w:rPr>
        <w:t>aan of deze doelstellingen behaald zijn. Maak hierbij gebruik van de kwantitatieve gegevens uit de factsheet van de opleiding, de BSA-gegevens van de opleiding en de relevante kenmerken van de uitstroom (cijferverdeling over de vakken, cijferverdeling eindwerken, relatie cijfers tot afstudeerrichtingen, waar komen afgestudeerden terecht).</w:t>
      </w:r>
      <w:r w:rsidR="002A7F40">
        <w:rPr>
          <w:rFonts w:asciiTheme="majorHAnsi" w:hAnsiTheme="majorHAnsi"/>
          <w:sz w:val="22"/>
          <w:szCs w:val="22"/>
        </w:rPr>
        <w:t xml:space="preserve"> </w:t>
      </w:r>
      <w:r w:rsidR="00E63867">
        <w:rPr>
          <w:rFonts w:asciiTheme="majorHAnsi" w:hAnsiTheme="majorHAnsi"/>
          <w:sz w:val="22"/>
          <w:szCs w:val="22"/>
        </w:rPr>
        <w:t xml:space="preserve">En gegevens over de aansluiting van de opleiding </w:t>
      </w:r>
      <w:r w:rsidR="002A7F40">
        <w:rPr>
          <w:rFonts w:asciiTheme="majorHAnsi" w:hAnsiTheme="majorHAnsi"/>
          <w:sz w:val="22"/>
          <w:szCs w:val="22"/>
        </w:rPr>
        <w:t>op de kwaliteiten van de instromende studenten (voorlichting, matching, e</w:t>
      </w:r>
      <w:r w:rsidR="00E63867">
        <w:rPr>
          <w:rFonts w:asciiTheme="majorHAnsi" w:hAnsiTheme="majorHAnsi"/>
          <w:sz w:val="22"/>
          <w:szCs w:val="22"/>
        </w:rPr>
        <w:t>xcellentie, studentbegeleiding).</w:t>
      </w:r>
    </w:p>
    <w:p w14:paraId="5B9D7059" w14:textId="708786B9" w:rsidR="00947A84" w:rsidRPr="00947A84" w:rsidRDefault="00947A84" w:rsidP="00947A84">
      <w:pPr>
        <w:pStyle w:val="ListParagraph"/>
        <w:numPr>
          <w:ilvl w:val="1"/>
          <w:numId w:val="11"/>
        </w:numPr>
        <w:rPr>
          <w:rFonts w:asciiTheme="majorHAnsi" w:hAnsiTheme="majorHAnsi"/>
          <w:sz w:val="22"/>
          <w:szCs w:val="22"/>
        </w:rPr>
      </w:pPr>
      <w:r w:rsidRPr="00947A84">
        <w:rPr>
          <w:rFonts w:asciiTheme="majorHAnsi" w:hAnsiTheme="majorHAnsi"/>
          <w:sz w:val="22"/>
          <w:szCs w:val="22"/>
        </w:rPr>
        <w:t>Is er aanleiding om nieuwe doelst</w:t>
      </w:r>
      <w:r w:rsidR="008661E9">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947A84">
        <w:rPr>
          <w:rFonts w:asciiTheme="majorHAnsi" w:hAnsiTheme="majorHAnsi"/>
          <w:sz w:val="22"/>
          <w:szCs w:val="22"/>
        </w:rPr>
        <w:t>? Zo ja, geef ze hieronder weer.</w:t>
      </w:r>
    </w:p>
    <w:p w14:paraId="25D5AB42" w14:textId="72230FA6" w:rsidR="0095732A" w:rsidRPr="00262FDA" w:rsidRDefault="0095732A" w:rsidP="0095732A">
      <w:pPr>
        <w:rPr>
          <w:rFonts w:asciiTheme="majorHAnsi" w:hAnsiTheme="majorHAnsi"/>
          <w:sz w:val="22"/>
          <w:szCs w:val="22"/>
        </w:rPr>
      </w:pPr>
      <w:r w:rsidRPr="00262FDA">
        <w:rPr>
          <w:rFonts w:asciiTheme="majorHAnsi" w:hAnsiTheme="maj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95732A" w:rsidRPr="00262FDA" w14:paraId="47B3F2F4" w14:textId="77777777" w:rsidTr="0095732A">
        <w:tc>
          <w:tcPr>
            <w:tcW w:w="3070" w:type="dxa"/>
          </w:tcPr>
          <w:p w14:paraId="41887866" w14:textId="51A60E3C" w:rsidR="0095732A" w:rsidRPr="00262FDA" w:rsidRDefault="0095732A" w:rsidP="0095732A">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2B7FB8A6" w14:textId="77777777" w:rsidR="0095732A" w:rsidRPr="00262FDA" w:rsidRDefault="0095732A" w:rsidP="0095732A">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5DDB78BE" w14:textId="77777777" w:rsidR="0095732A" w:rsidRPr="00262FDA" w:rsidRDefault="0095732A" w:rsidP="0095732A">
            <w:pPr>
              <w:pStyle w:val="NoSpacing"/>
              <w:rPr>
                <w:rFonts w:asciiTheme="majorHAnsi" w:hAnsiTheme="majorHAnsi"/>
                <w:lang w:val="nl-NL"/>
              </w:rPr>
            </w:pPr>
            <w:r w:rsidRPr="00262FDA">
              <w:rPr>
                <w:rFonts w:asciiTheme="majorHAnsi" w:hAnsiTheme="majorHAnsi"/>
                <w:lang w:val="nl-NL"/>
              </w:rPr>
              <w:t>Door wie</w:t>
            </w:r>
          </w:p>
        </w:tc>
      </w:tr>
      <w:tr w:rsidR="0095732A" w:rsidRPr="00262FDA" w14:paraId="5BB0D3F9" w14:textId="77777777" w:rsidTr="0095732A">
        <w:tc>
          <w:tcPr>
            <w:tcW w:w="3070" w:type="dxa"/>
          </w:tcPr>
          <w:p w14:paraId="5D7C63FD" w14:textId="77777777" w:rsidR="0095732A" w:rsidRPr="00262FDA" w:rsidRDefault="0095732A" w:rsidP="0095732A">
            <w:pPr>
              <w:pStyle w:val="NoSpacing"/>
              <w:rPr>
                <w:rFonts w:asciiTheme="majorHAnsi" w:hAnsiTheme="majorHAnsi"/>
                <w:lang w:val="nl-NL"/>
              </w:rPr>
            </w:pPr>
          </w:p>
        </w:tc>
        <w:tc>
          <w:tcPr>
            <w:tcW w:w="3070" w:type="dxa"/>
          </w:tcPr>
          <w:p w14:paraId="0814C997" w14:textId="77777777" w:rsidR="0095732A" w:rsidRPr="00262FDA" w:rsidRDefault="0095732A" w:rsidP="0095732A">
            <w:pPr>
              <w:pStyle w:val="NoSpacing"/>
              <w:rPr>
                <w:rFonts w:asciiTheme="majorHAnsi" w:hAnsiTheme="majorHAnsi"/>
                <w:lang w:val="nl-NL"/>
              </w:rPr>
            </w:pPr>
          </w:p>
        </w:tc>
        <w:tc>
          <w:tcPr>
            <w:tcW w:w="3070" w:type="dxa"/>
          </w:tcPr>
          <w:p w14:paraId="20864FD1" w14:textId="77777777" w:rsidR="0095732A" w:rsidRPr="00262FDA" w:rsidRDefault="0095732A" w:rsidP="0095732A">
            <w:pPr>
              <w:pStyle w:val="NoSpacing"/>
              <w:rPr>
                <w:rFonts w:asciiTheme="majorHAnsi" w:hAnsiTheme="majorHAnsi"/>
                <w:lang w:val="nl-NL"/>
              </w:rPr>
            </w:pPr>
          </w:p>
        </w:tc>
      </w:tr>
      <w:tr w:rsidR="0095732A" w:rsidRPr="00262FDA" w14:paraId="0561E395" w14:textId="77777777" w:rsidTr="0095732A">
        <w:tc>
          <w:tcPr>
            <w:tcW w:w="3070" w:type="dxa"/>
          </w:tcPr>
          <w:p w14:paraId="29C0E980" w14:textId="77777777" w:rsidR="0095732A" w:rsidRPr="00262FDA" w:rsidRDefault="0095732A" w:rsidP="0095732A">
            <w:pPr>
              <w:pStyle w:val="NoSpacing"/>
              <w:rPr>
                <w:rFonts w:asciiTheme="majorHAnsi" w:hAnsiTheme="majorHAnsi"/>
                <w:lang w:val="nl-NL"/>
              </w:rPr>
            </w:pPr>
          </w:p>
        </w:tc>
        <w:tc>
          <w:tcPr>
            <w:tcW w:w="3070" w:type="dxa"/>
          </w:tcPr>
          <w:p w14:paraId="68CA9882" w14:textId="77777777" w:rsidR="0095732A" w:rsidRPr="00262FDA" w:rsidRDefault="0095732A" w:rsidP="0095732A">
            <w:pPr>
              <w:pStyle w:val="NoSpacing"/>
              <w:rPr>
                <w:rFonts w:asciiTheme="majorHAnsi" w:hAnsiTheme="majorHAnsi"/>
                <w:lang w:val="nl-NL"/>
              </w:rPr>
            </w:pPr>
          </w:p>
        </w:tc>
        <w:tc>
          <w:tcPr>
            <w:tcW w:w="3070" w:type="dxa"/>
          </w:tcPr>
          <w:p w14:paraId="3F49983B" w14:textId="77777777" w:rsidR="0095732A" w:rsidRPr="00262FDA" w:rsidRDefault="0095732A" w:rsidP="0095732A">
            <w:pPr>
              <w:pStyle w:val="NoSpacing"/>
              <w:rPr>
                <w:rFonts w:asciiTheme="majorHAnsi" w:hAnsiTheme="majorHAnsi"/>
                <w:lang w:val="nl-NL"/>
              </w:rPr>
            </w:pPr>
          </w:p>
        </w:tc>
      </w:tr>
    </w:tbl>
    <w:p w14:paraId="7083668A" w14:textId="38E084C6" w:rsidR="00281C3D" w:rsidRPr="00262FDA" w:rsidRDefault="0095732A" w:rsidP="004B1D12">
      <w:pPr>
        <w:pStyle w:val="Heading2"/>
        <w:numPr>
          <w:ilvl w:val="0"/>
          <w:numId w:val="11"/>
        </w:numPr>
        <w:rPr>
          <w:szCs w:val="22"/>
        </w:rPr>
      </w:pPr>
      <w:bookmarkStart w:id="3" w:name="_Toc137827398"/>
      <w:r w:rsidRPr="00262FDA">
        <w:rPr>
          <w:szCs w:val="22"/>
        </w:rPr>
        <w:t>Evaluaties</w:t>
      </w:r>
      <w:r w:rsidR="001F3068">
        <w:rPr>
          <w:szCs w:val="22"/>
        </w:rPr>
        <w:t xml:space="preserve"> (Standaard 2</w:t>
      </w:r>
      <w:r w:rsidR="00B17E3C">
        <w:rPr>
          <w:szCs w:val="22"/>
        </w:rPr>
        <w:t xml:space="preserve">, </w:t>
      </w:r>
      <w:r w:rsidR="001F3068">
        <w:rPr>
          <w:szCs w:val="22"/>
        </w:rPr>
        <w:t>3</w:t>
      </w:r>
      <w:r w:rsidR="00B17E3C">
        <w:rPr>
          <w:szCs w:val="22"/>
        </w:rPr>
        <w:t xml:space="preserve"> en 4</w:t>
      </w:r>
      <w:r w:rsidR="001F3068">
        <w:rPr>
          <w:szCs w:val="22"/>
        </w:rPr>
        <w:t>)</w:t>
      </w:r>
      <w:bookmarkEnd w:id="3"/>
    </w:p>
    <w:p w14:paraId="004093D5" w14:textId="7EB283B2" w:rsidR="004B1D12" w:rsidRPr="00262FDA" w:rsidRDefault="006D248D" w:rsidP="004B1D12">
      <w:pPr>
        <w:pStyle w:val="ListParagraph"/>
        <w:numPr>
          <w:ilvl w:val="1"/>
          <w:numId w:val="11"/>
        </w:numPr>
        <w:rPr>
          <w:rFonts w:asciiTheme="majorHAnsi" w:hAnsiTheme="majorHAnsi"/>
          <w:sz w:val="22"/>
          <w:szCs w:val="22"/>
        </w:rPr>
      </w:pPr>
      <w:r>
        <w:rPr>
          <w:rFonts w:asciiTheme="majorHAnsi" w:hAnsiTheme="majorHAnsi"/>
          <w:sz w:val="22"/>
          <w:szCs w:val="22"/>
        </w:rPr>
        <w:t>Studentevaluaties</w:t>
      </w:r>
    </w:p>
    <w:p w14:paraId="03AE0609" w14:textId="6308031B" w:rsidR="004B1D12" w:rsidRPr="00262FDA" w:rsidRDefault="009471D7" w:rsidP="004B1D12">
      <w:pPr>
        <w:pStyle w:val="ListParagraph"/>
        <w:numPr>
          <w:ilvl w:val="2"/>
          <w:numId w:val="11"/>
        </w:numPr>
        <w:rPr>
          <w:rFonts w:asciiTheme="majorHAnsi" w:hAnsiTheme="majorHAnsi"/>
          <w:sz w:val="22"/>
          <w:szCs w:val="22"/>
        </w:rPr>
      </w:pPr>
      <w:r>
        <w:rPr>
          <w:rFonts w:asciiTheme="majorHAnsi" w:hAnsiTheme="majorHAnsi"/>
          <w:sz w:val="22"/>
          <w:szCs w:val="22"/>
        </w:rPr>
        <w:t xml:space="preserve">Zijn er in </w:t>
      </w:r>
      <w:r w:rsidR="00CD7F06">
        <w:rPr>
          <w:rFonts w:asciiTheme="majorHAnsi" w:hAnsiTheme="majorHAnsi"/>
          <w:sz w:val="22"/>
          <w:szCs w:val="22"/>
        </w:rPr>
        <w:t>202</w:t>
      </w:r>
      <w:r w:rsidR="009D00FF">
        <w:rPr>
          <w:rFonts w:asciiTheme="majorHAnsi" w:hAnsiTheme="majorHAnsi"/>
          <w:sz w:val="22"/>
          <w:szCs w:val="22"/>
        </w:rPr>
        <w:t>3</w:t>
      </w:r>
      <w:r w:rsidR="00CD7F06">
        <w:rPr>
          <w:rFonts w:asciiTheme="majorHAnsi" w:hAnsiTheme="majorHAnsi"/>
          <w:sz w:val="22"/>
          <w:szCs w:val="22"/>
        </w:rPr>
        <w:t>-202</w:t>
      </w:r>
      <w:r w:rsidR="009D00FF">
        <w:rPr>
          <w:rFonts w:asciiTheme="majorHAnsi" w:hAnsiTheme="majorHAnsi"/>
          <w:sz w:val="22"/>
          <w:szCs w:val="22"/>
        </w:rPr>
        <w:t>4</w:t>
      </w:r>
      <w:r w:rsidR="00CE0F33">
        <w:rPr>
          <w:rFonts w:asciiTheme="majorHAnsi" w:hAnsiTheme="majorHAnsi"/>
          <w:sz w:val="22"/>
          <w:szCs w:val="22"/>
        </w:rPr>
        <w:t xml:space="preserve"> </w:t>
      </w:r>
      <w:r w:rsidR="00326A0D" w:rsidRPr="00262FDA">
        <w:rPr>
          <w:rFonts w:asciiTheme="majorHAnsi" w:hAnsiTheme="majorHAnsi"/>
          <w:sz w:val="22"/>
          <w:szCs w:val="22"/>
        </w:rPr>
        <w:t>doelstellingen geformuleerd</w:t>
      </w:r>
      <w:r w:rsidR="006D248D">
        <w:rPr>
          <w:rFonts w:asciiTheme="majorHAnsi" w:hAnsiTheme="majorHAnsi"/>
          <w:sz w:val="22"/>
          <w:szCs w:val="22"/>
        </w:rPr>
        <w:t xml:space="preserve"> ten aanzien van de studentevaluaties</w:t>
      </w:r>
      <w:r w:rsidR="007042DA" w:rsidRPr="00262FDA">
        <w:rPr>
          <w:rFonts w:asciiTheme="majorHAnsi" w:hAnsiTheme="majorHAnsi"/>
          <w:sz w:val="22"/>
          <w:szCs w:val="22"/>
        </w:rPr>
        <w:t xml:space="preserve">? </w:t>
      </w:r>
      <w:r w:rsidR="00947A84">
        <w:rPr>
          <w:rFonts w:asciiTheme="majorHAnsi" w:hAnsiTheme="majorHAnsi"/>
          <w:sz w:val="22"/>
          <w:szCs w:val="22"/>
        </w:rPr>
        <w:t xml:space="preserve">Zo ja, welke? </w:t>
      </w:r>
      <w:r w:rsidR="007042DA" w:rsidRPr="00262FDA">
        <w:rPr>
          <w:rFonts w:asciiTheme="majorHAnsi" w:hAnsiTheme="majorHAnsi"/>
          <w:i/>
          <w:sz w:val="22"/>
          <w:szCs w:val="22"/>
        </w:rPr>
        <w:t>Over te nemen uit vorig opleidingsjaarverslag/-plan.</w:t>
      </w:r>
      <w:r w:rsidR="007042DA" w:rsidRPr="00262FDA">
        <w:rPr>
          <w:rFonts w:asciiTheme="majorHAnsi" w:hAnsiTheme="majorHAnsi"/>
          <w:sz w:val="22"/>
          <w:szCs w:val="22"/>
        </w:rPr>
        <w:t xml:space="preserve">  </w:t>
      </w:r>
    </w:p>
    <w:p w14:paraId="2FAF2F94" w14:textId="03BEA63D" w:rsidR="004B1D12" w:rsidRPr="00262FDA" w:rsidRDefault="00947A84" w:rsidP="004B1D12">
      <w:pPr>
        <w:pStyle w:val="ListParagraph"/>
        <w:numPr>
          <w:ilvl w:val="2"/>
          <w:numId w:val="11"/>
        </w:numPr>
        <w:rPr>
          <w:rFonts w:asciiTheme="majorHAnsi" w:hAnsiTheme="majorHAnsi"/>
          <w:sz w:val="22"/>
          <w:szCs w:val="22"/>
        </w:rPr>
      </w:pPr>
      <w:r>
        <w:rPr>
          <w:rFonts w:asciiTheme="majorHAnsi" w:hAnsiTheme="majorHAnsi"/>
          <w:sz w:val="22"/>
          <w:szCs w:val="22"/>
        </w:rPr>
        <w:lastRenderedPageBreak/>
        <w:t xml:space="preserve">Geef ook </w:t>
      </w:r>
      <w:r w:rsidR="00326A0D" w:rsidRPr="00262FDA">
        <w:rPr>
          <w:rFonts w:asciiTheme="majorHAnsi" w:hAnsiTheme="majorHAnsi"/>
          <w:sz w:val="22"/>
          <w:szCs w:val="22"/>
        </w:rPr>
        <w:t>aan of deze doelstellingen behaald zijn. Maak hierbij gebruik van de k</w:t>
      </w:r>
      <w:r w:rsidR="008661E9">
        <w:rPr>
          <w:rFonts w:asciiTheme="majorHAnsi" w:hAnsiTheme="majorHAnsi"/>
          <w:sz w:val="22"/>
          <w:szCs w:val="22"/>
        </w:rPr>
        <w:t>wantitatieve gegevens uit de cursus</w:t>
      </w:r>
      <w:r w:rsidR="00326A0D" w:rsidRPr="00262FDA">
        <w:rPr>
          <w:rFonts w:asciiTheme="majorHAnsi" w:hAnsiTheme="majorHAnsi"/>
          <w:sz w:val="22"/>
          <w:szCs w:val="22"/>
        </w:rPr>
        <w:t xml:space="preserve">evaluaties, curriculumevaluaties, de NSE en </w:t>
      </w:r>
      <w:r w:rsidR="008661E9">
        <w:rPr>
          <w:rFonts w:asciiTheme="majorHAnsi" w:hAnsiTheme="majorHAnsi"/>
          <w:sz w:val="22"/>
          <w:szCs w:val="22"/>
        </w:rPr>
        <w:t>alternatieve</w:t>
      </w:r>
      <w:r w:rsidR="00326A0D" w:rsidRPr="00262FDA">
        <w:rPr>
          <w:rFonts w:asciiTheme="majorHAnsi" w:hAnsiTheme="majorHAnsi"/>
          <w:sz w:val="22"/>
          <w:szCs w:val="22"/>
        </w:rPr>
        <w:t xml:space="preserve"> vormen van studentevaluati</w:t>
      </w:r>
      <w:r w:rsidR="008661E9">
        <w:rPr>
          <w:rFonts w:asciiTheme="majorHAnsi" w:hAnsiTheme="majorHAnsi"/>
          <w:sz w:val="22"/>
          <w:szCs w:val="22"/>
        </w:rPr>
        <w:t>e die de opleiding gebruikt, zoals panelgesprekken</w:t>
      </w:r>
      <w:r w:rsidR="00B808A6">
        <w:rPr>
          <w:rFonts w:asciiTheme="majorHAnsi" w:hAnsiTheme="majorHAnsi"/>
          <w:sz w:val="22"/>
          <w:szCs w:val="22"/>
        </w:rPr>
        <w:t>, evaluatie via jaarvertegenwoordiging of online tools</w:t>
      </w:r>
      <w:r w:rsidR="00326A0D" w:rsidRPr="00262FDA">
        <w:rPr>
          <w:rFonts w:asciiTheme="majorHAnsi" w:hAnsiTheme="majorHAnsi"/>
          <w:sz w:val="22"/>
          <w:szCs w:val="22"/>
        </w:rPr>
        <w:t>.</w:t>
      </w:r>
    </w:p>
    <w:p w14:paraId="6E494BE2" w14:textId="5B71D658" w:rsidR="00947A84" w:rsidRDefault="00947A84" w:rsidP="00947A84">
      <w:pPr>
        <w:pStyle w:val="ListParagraph"/>
        <w:numPr>
          <w:ilvl w:val="2"/>
          <w:numId w:val="11"/>
        </w:numPr>
        <w:rPr>
          <w:rFonts w:asciiTheme="majorHAnsi" w:hAnsiTheme="majorHAnsi"/>
          <w:sz w:val="22"/>
          <w:szCs w:val="22"/>
        </w:rPr>
      </w:pPr>
      <w:r>
        <w:rPr>
          <w:rFonts w:asciiTheme="majorHAnsi" w:hAnsiTheme="majorHAnsi"/>
          <w:sz w:val="22"/>
          <w:szCs w:val="22"/>
        </w:rPr>
        <w:t xml:space="preserve">Is er aanleiding om </w:t>
      </w:r>
      <w:r w:rsidRPr="00262FDA">
        <w:rPr>
          <w:rFonts w:asciiTheme="majorHAnsi" w:hAnsiTheme="majorHAnsi"/>
          <w:sz w:val="22"/>
          <w:szCs w:val="22"/>
        </w:rPr>
        <w:t>nieuwe doelst</w:t>
      </w:r>
      <w:r w:rsidR="009471D7">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262FDA">
        <w:rPr>
          <w:rFonts w:asciiTheme="majorHAnsi" w:hAnsiTheme="majorHAnsi"/>
          <w:sz w:val="22"/>
          <w:szCs w:val="22"/>
        </w:rPr>
        <w:t>? Zo ja, geef ze hieronder weer.</w:t>
      </w:r>
    </w:p>
    <w:p w14:paraId="6D588972" w14:textId="2362EEB0" w:rsidR="008661E9" w:rsidRDefault="00B808A6" w:rsidP="008661E9">
      <w:pPr>
        <w:pStyle w:val="ListParagraph"/>
        <w:numPr>
          <w:ilvl w:val="1"/>
          <w:numId w:val="11"/>
        </w:numPr>
        <w:rPr>
          <w:rFonts w:asciiTheme="majorHAnsi" w:hAnsiTheme="majorHAnsi"/>
          <w:sz w:val="22"/>
          <w:szCs w:val="22"/>
        </w:rPr>
      </w:pPr>
      <w:r>
        <w:rPr>
          <w:rFonts w:asciiTheme="majorHAnsi" w:hAnsiTheme="majorHAnsi"/>
          <w:sz w:val="22"/>
          <w:szCs w:val="22"/>
        </w:rPr>
        <w:t>Collegiale evaluaties</w:t>
      </w:r>
    </w:p>
    <w:p w14:paraId="4D3B2F66" w14:textId="561356CE" w:rsidR="00B808A6" w:rsidRPr="00262FDA" w:rsidRDefault="00B808A6" w:rsidP="00B808A6">
      <w:pPr>
        <w:pStyle w:val="ListParagraph"/>
        <w:numPr>
          <w:ilvl w:val="2"/>
          <w:numId w:val="11"/>
        </w:numPr>
        <w:rPr>
          <w:rFonts w:asciiTheme="majorHAnsi" w:hAnsiTheme="majorHAnsi"/>
          <w:sz w:val="22"/>
          <w:szCs w:val="22"/>
        </w:rPr>
      </w:pPr>
      <w:r>
        <w:rPr>
          <w:rFonts w:asciiTheme="majorHAnsi" w:hAnsiTheme="majorHAnsi"/>
          <w:sz w:val="22"/>
          <w:szCs w:val="22"/>
        </w:rPr>
        <w:t xml:space="preserve">Zijn er in </w:t>
      </w:r>
      <w:r w:rsidR="00CD7F06">
        <w:rPr>
          <w:rFonts w:asciiTheme="majorHAnsi" w:hAnsiTheme="majorHAnsi"/>
          <w:sz w:val="22"/>
          <w:szCs w:val="22"/>
        </w:rPr>
        <w:t>202</w:t>
      </w:r>
      <w:r w:rsidR="009D00FF">
        <w:rPr>
          <w:rFonts w:asciiTheme="majorHAnsi" w:hAnsiTheme="majorHAnsi"/>
          <w:sz w:val="22"/>
          <w:szCs w:val="22"/>
        </w:rPr>
        <w:t>3</w:t>
      </w:r>
      <w:r w:rsidR="00CD7F06">
        <w:rPr>
          <w:rFonts w:asciiTheme="majorHAnsi" w:hAnsiTheme="majorHAnsi"/>
          <w:sz w:val="22"/>
          <w:szCs w:val="22"/>
        </w:rPr>
        <w:t>-202</w:t>
      </w:r>
      <w:r w:rsidR="009D00FF">
        <w:rPr>
          <w:rFonts w:asciiTheme="majorHAnsi" w:hAnsiTheme="majorHAnsi"/>
          <w:sz w:val="22"/>
          <w:szCs w:val="22"/>
        </w:rPr>
        <w:t>4</w:t>
      </w:r>
      <w:r w:rsidR="00CE0F33">
        <w:rPr>
          <w:rFonts w:asciiTheme="majorHAnsi" w:hAnsiTheme="majorHAnsi"/>
          <w:sz w:val="22"/>
          <w:szCs w:val="22"/>
        </w:rPr>
        <w:t xml:space="preserve"> </w:t>
      </w:r>
      <w:r w:rsidRPr="00262FDA">
        <w:rPr>
          <w:rFonts w:asciiTheme="majorHAnsi" w:hAnsiTheme="majorHAnsi"/>
          <w:sz w:val="22"/>
          <w:szCs w:val="22"/>
        </w:rPr>
        <w:t>doelstellingen geformuleerd</w:t>
      </w:r>
      <w:r>
        <w:rPr>
          <w:rFonts w:asciiTheme="majorHAnsi" w:hAnsiTheme="majorHAnsi"/>
          <w:sz w:val="22"/>
          <w:szCs w:val="22"/>
        </w:rPr>
        <w:t xml:space="preserve"> ten aanzien van de collegiale evaluaties</w:t>
      </w:r>
      <w:r w:rsidRPr="00262FDA">
        <w:rPr>
          <w:rFonts w:asciiTheme="majorHAnsi" w:hAnsiTheme="majorHAnsi"/>
          <w:sz w:val="22"/>
          <w:szCs w:val="22"/>
        </w:rPr>
        <w:t xml:space="preserve">? </w:t>
      </w:r>
      <w:r>
        <w:rPr>
          <w:rFonts w:asciiTheme="majorHAnsi" w:hAnsiTheme="majorHAnsi"/>
          <w:sz w:val="22"/>
          <w:szCs w:val="22"/>
        </w:rPr>
        <w:t xml:space="preserve">Zo ja, welke? </w:t>
      </w:r>
      <w:r w:rsidRPr="00262FDA">
        <w:rPr>
          <w:rFonts w:asciiTheme="majorHAnsi" w:hAnsiTheme="majorHAnsi"/>
          <w:i/>
          <w:sz w:val="22"/>
          <w:szCs w:val="22"/>
        </w:rPr>
        <w:t>Over te nemen uit vorig opleidingsjaarverslag/-plan.</w:t>
      </w:r>
      <w:r w:rsidRPr="00262FDA">
        <w:rPr>
          <w:rFonts w:asciiTheme="majorHAnsi" w:hAnsiTheme="majorHAnsi"/>
          <w:sz w:val="22"/>
          <w:szCs w:val="22"/>
        </w:rPr>
        <w:t xml:space="preserve">  </w:t>
      </w:r>
    </w:p>
    <w:p w14:paraId="72962E19" w14:textId="341D3470" w:rsidR="00B808A6" w:rsidRPr="00B808A6" w:rsidRDefault="00B808A6" w:rsidP="0087785C">
      <w:pPr>
        <w:pStyle w:val="ListParagraph"/>
        <w:numPr>
          <w:ilvl w:val="2"/>
          <w:numId w:val="11"/>
        </w:numPr>
        <w:rPr>
          <w:rFonts w:asciiTheme="majorHAnsi" w:hAnsiTheme="majorHAnsi"/>
          <w:sz w:val="22"/>
          <w:szCs w:val="22"/>
        </w:rPr>
      </w:pPr>
      <w:r w:rsidRPr="00B808A6">
        <w:rPr>
          <w:rFonts w:asciiTheme="majorHAnsi" w:hAnsiTheme="majorHAnsi"/>
          <w:sz w:val="22"/>
          <w:szCs w:val="22"/>
        </w:rPr>
        <w:t>Geef ook aan of deze doelstellingen behaald zijn. Denk aan o</w:t>
      </w:r>
      <w:r w:rsidRPr="00B808A6">
        <w:rPr>
          <w:rFonts w:asciiTheme="majorHAnsi" w:hAnsiTheme="majorHAnsi" w:hint="eastAsia"/>
          <w:sz w:val="22"/>
          <w:szCs w:val="22"/>
        </w:rPr>
        <w:t xml:space="preserve">bservatie tijdens college of een </w:t>
      </w:r>
      <w:r>
        <w:rPr>
          <w:rFonts w:asciiTheme="majorHAnsi" w:hAnsiTheme="majorHAnsi"/>
          <w:sz w:val="22"/>
          <w:szCs w:val="22"/>
        </w:rPr>
        <w:t>g</w:t>
      </w:r>
      <w:r w:rsidRPr="00B808A6">
        <w:rPr>
          <w:rFonts w:asciiTheme="majorHAnsi" w:hAnsiTheme="majorHAnsi"/>
          <w:sz w:val="22"/>
          <w:szCs w:val="22"/>
        </w:rPr>
        <w:t>estructureerd intervisiegesprek</w:t>
      </w:r>
      <w:r>
        <w:rPr>
          <w:rFonts w:asciiTheme="majorHAnsi" w:hAnsiTheme="majorHAnsi"/>
          <w:sz w:val="22"/>
          <w:szCs w:val="22"/>
        </w:rPr>
        <w:t>.</w:t>
      </w:r>
    </w:p>
    <w:p w14:paraId="256B884B" w14:textId="7E442E29" w:rsidR="00B808A6" w:rsidRPr="00B808A6" w:rsidRDefault="00B808A6" w:rsidP="00B808A6">
      <w:pPr>
        <w:pStyle w:val="ListParagraph"/>
        <w:numPr>
          <w:ilvl w:val="2"/>
          <w:numId w:val="11"/>
        </w:numPr>
        <w:rPr>
          <w:rFonts w:asciiTheme="majorHAnsi" w:hAnsiTheme="majorHAnsi"/>
          <w:sz w:val="22"/>
          <w:szCs w:val="22"/>
        </w:rPr>
      </w:pPr>
      <w:r>
        <w:rPr>
          <w:rFonts w:asciiTheme="majorHAnsi" w:hAnsiTheme="majorHAnsi"/>
          <w:sz w:val="22"/>
          <w:szCs w:val="22"/>
        </w:rPr>
        <w:t xml:space="preserve">Is er aanleiding om </w:t>
      </w:r>
      <w:r w:rsidRPr="00262FDA">
        <w:rPr>
          <w:rFonts w:asciiTheme="majorHAnsi" w:hAnsiTheme="majorHAnsi"/>
          <w:sz w:val="22"/>
          <w:szCs w:val="22"/>
        </w:rPr>
        <w:t>nieuwe doelst</w:t>
      </w:r>
      <w:r>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262FDA">
        <w:rPr>
          <w:rFonts w:asciiTheme="majorHAnsi" w:hAnsiTheme="majorHAnsi"/>
          <w:sz w:val="22"/>
          <w:szCs w:val="22"/>
        </w:rPr>
        <w:t>? Zo ja, geef ze hieronder weer.</w:t>
      </w:r>
    </w:p>
    <w:p w14:paraId="39AD13D2" w14:textId="77777777" w:rsidR="00326A0D" w:rsidRPr="00262FDA" w:rsidRDefault="00326A0D" w:rsidP="00326A0D">
      <w:pPr>
        <w:rPr>
          <w:rFonts w:asciiTheme="majorHAnsi" w:hAnsiTheme="majorHAnsi"/>
          <w:sz w:val="22"/>
          <w:szCs w:val="22"/>
        </w:rPr>
      </w:pPr>
      <w:r w:rsidRPr="00262FDA">
        <w:rPr>
          <w:rFonts w:asciiTheme="majorHAnsi" w:hAnsiTheme="maj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326A0D" w:rsidRPr="00262FDA" w14:paraId="2F463E72" w14:textId="77777777" w:rsidTr="00326A0D">
        <w:tc>
          <w:tcPr>
            <w:tcW w:w="3070" w:type="dxa"/>
          </w:tcPr>
          <w:p w14:paraId="3FDE43EB" w14:textId="77777777" w:rsidR="00326A0D" w:rsidRPr="00262FDA" w:rsidRDefault="00326A0D" w:rsidP="00326A0D">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4CE06609" w14:textId="77777777" w:rsidR="00326A0D" w:rsidRPr="00262FDA" w:rsidRDefault="00326A0D" w:rsidP="00326A0D">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57B7550A" w14:textId="77777777" w:rsidR="00326A0D" w:rsidRPr="00262FDA" w:rsidRDefault="00326A0D" w:rsidP="00326A0D">
            <w:pPr>
              <w:pStyle w:val="NoSpacing"/>
              <w:rPr>
                <w:rFonts w:asciiTheme="majorHAnsi" w:hAnsiTheme="majorHAnsi"/>
                <w:lang w:val="nl-NL"/>
              </w:rPr>
            </w:pPr>
            <w:r w:rsidRPr="00262FDA">
              <w:rPr>
                <w:rFonts w:asciiTheme="majorHAnsi" w:hAnsiTheme="majorHAnsi"/>
                <w:lang w:val="nl-NL"/>
              </w:rPr>
              <w:t>Door wie</w:t>
            </w:r>
          </w:p>
        </w:tc>
      </w:tr>
      <w:tr w:rsidR="00326A0D" w:rsidRPr="00262FDA" w14:paraId="3D1D510A" w14:textId="77777777" w:rsidTr="00326A0D">
        <w:tc>
          <w:tcPr>
            <w:tcW w:w="3070" w:type="dxa"/>
          </w:tcPr>
          <w:p w14:paraId="34D65EC7" w14:textId="77777777" w:rsidR="00326A0D" w:rsidRPr="00262FDA" w:rsidRDefault="00326A0D" w:rsidP="00326A0D">
            <w:pPr>
              <w:pStyle w:val="NoSpacing"/>
              <w:rPr>
                <w:rFonts w:asciiTheme="majorHAnsi" w:hAnsiTheme="majorHAnsi"/>
                <w:lang w:val="nl-NL"/>
              </w:rPr>
            </w:pPr>
          </w:p>
        </w:tc>
        <w:tc>
          <w:tcPr>
            <w:tcW w:w="3070" w:type="dxa"/>
          </w:tcPr>
          <w:p w14:paraId="1EFEB716" w14:textId="77777777" w:rsidR="00326A0D" w:rsidRPr="00262FDA" w:rsidRDefault="00326A0D" w:rsidP="00326A0D">
            <w:pPr>
              <w:pStyle w:val="NoSpacing"/>
              <w:rPr>
                <w:rFonts w:asciiTheme="majorHAnsi" w:hAnsiTheme="majorHAnsi"/>
                <w:lang w:val="nl-NL"/>
              </w:rPr>
            </w:pPr>
          </w:p>
        </w:tc>
        <w:tc>
          <w:tcPr>
            <w:tcW w:w="3070" w:type="dxa"/>
          </w:tcPr>
          <w:p w14:paraId="2CC282B6" w14:textId="77777777" w:rsidR="00326A0D" w:rsidRPr="00262FDA" w:rsidRDefault="00326A0D" w:rsidP="00326A0D">
            <w:pPr>
              <w:pStyle w:val="NoSpacing"/>
              <w:rPr>
                <w:rFonts w:asciiTheme="majorHAnsi" w:hAnsiTheme="majorHAnsi"/>
                <w:lang w:val="nl-NL"/>
              </w:rPr>
            </w:pPr>
          </w:p>
        </w:tc>
      </w:tr>
      <w:tr w:rsidR="00326A0D" w:rsidRPr="00262FDA" w14:paraId="70D835CE" w14:textId="77777777" w:rsidTr="00326A0D">
        <w:tc>
          <w:tcPr>
            <w:tcW w:w="3070" w:type="dxa"/>
          </w:tcPr>
          <w:p w14:paraId="28BACD11" w14:textId="77777777" w:rsidR="00326A0D" w:rsidRPr="00262FDA" w:rsidRDefault="00326A0D" w:rsidP="00326A0D">
            <w:pPr>
              <w:pStyle w:val="NoSpacing"/>
              <w:rPr>
                <w:rFonts w:asciiTheme="majorHAnsi" w:hAnsiTheme="majorHAnsi"/>
                <w:lang w:val="nl-NL"/>
              </w:rPr>
            </w:pPr>
          </w:p>
        </w:tc>
        <w:tc>
          <w:tcPr>
            <w:tcW w:w="3070" w:type="dxa"/>
          </w:tcPr>
          <w:p w14:paraId="2159D640" w14:textId="77777777" w:rsidR="00326A0D" w:rsidRPr="00262FDA" w:rsidRDefault="00326A0D" w:rsidP="00326A0D">
            <w:pPr>
              <w:pStyle w:val="NoSpacing"/>
              <w:rPr>
                <w:rFonts w:asciiTheme="majorHAnsi" w:hAnsiTheme="majorHAnsi"/>
                <w:lang w:val="nl-NL"/>
              </w:rPr>
            </w:pPr>
          </w:p>
        </w:tc>
        <w:tc>
          <w:tcPr>
            <w:tcW w:w="3070" w:type="dxa"/>
          </w:tcPr>
          <w:p w14:paraId="0E7D1D42" w14:textId="77777777" w:rsidR="00326A0D" w:rsidRPr="00262FDA" w:rsidRDefault="00326A0D" w:rsidP="00326A0D">
            <w:pPr>
              <w:pStyle w:val="NoSpacing"/>
              <w:rPr>
                <w:rFonts w:asciiTheme="majorHAnsi" w:hAnsiTheme="majorHAnsi"/>
                <w:lang w:val="nl-NL"/>
              </w:rPr>
            </w:pPr>
          </w:p>
        </w:tc>
      </w:tr>
    </w:tbl>
    <w:p w14:paraId="7CBF722C" w14:textId="4EE074BE" w:rsidR="00326A0D" w:rsidRDefault="00326A0D" w:rsidP="00882449">
      <w:pPr>
        <w:rPr>
          <w:rFonts w:asciiTheme="majorHAnsi" w:hAnsiTheme="majorHAnsi"/>
          <w:sz w:val="22"/>
          <w:szCs w:val="22"/>
        </w:rPr>
      </w:pPr>
    </w:p>
    <w:p w14:paraId="1DF7664E" w14:textId="77777777" w:rsidR="00882449" w:rsidRPr="007B1A7A" w:rsidRDefault="00882449" w:rsidP="007B1A7A">
      <w:pPr>
        <w:rPr>
          <w:rFonts w:asciiTheme="majorHAnsi" w:hAnsiTheme="majorHAnsi"/>
          <w:sz w:val="22"/>
          <w:szCs w:val="22"/>
        </w:rPr>
      </w:pPr>
    </w:p>
    <w:p w14:paraId="70358212" w14:textId="2F38CAB0" w:rsidR="004B1D12" w:rsidRPr="00262FDA" w:rsidRDefault="004B1D12" w:rsidP="004B1D12">
      <w:pPr>
        <w:pStyle w:val="ListParagraph"/>
        <w:numPr>
          <w:ilvl w:val="1"/>
          <w:numId w:val="11"/>
        </w:numPr>
        <w:rPr>
          <w:rFonts w:asciiTheme="majorHAnsi" w:hAnsiTheme="majorHAnsi"/>
          <w:sz w:val="22"/>
          <w:szCs w:val="22"/>
        </w:rPr>
      </w:pPr>
      <w:r w:rsidRPr="00262FDA">
        <w:rPr>
          <w:rFonts w:asciiTheme="majorHAnsi" w:hAnsiTheme="majorHAnsi"/>
          <w:sz w:val="22"/>
          <w:szCs w:val="22"/>
        </w:rPr>
        <w:t>Alumni</w:t>
      </w:r>
      <w:r w:rsidR="001F3068">
        <w:rPr>
          <w:rFonts w:asciiTheme="majorHAnsi" w:hAnsiTheme="majorHAnsi"/>
          <w:sz w:val="22"/>
          <w:szCs w:val="22"/>
        </w:rPr>
        <w:t xml:space="preserve"> </w:t>
      </w:r>
    </w:p>
    <w:p w14:paraId="6125B510" w14:textId="145FFB7D" w:rsidR="007042DA" w:rsidRPr="00262FDA" w:rsidRDefault="00B808A6" w:rsidP="004B1D12">
      <w:pPr>
        <w:pStyle w:val="ListParagraph"/>
        <w:numPr>
          <w:ilvl w:val="2"/>
          <w:numId w:val="11"/>
        </w:numPr>
        <w:rPr>
          <w:rFonts w:asciiTheme="majorHAnsi" w:hAnsiTheme="majorHAnsi"/>
          <w:sz w:val="22"/>
          <w:szCs w:val="22"/>
        </w:rPr>
      </w:pPr>
      <w:r>
        <w:rPr>
          <w:rFonts w:asciiTheme="majorHAnsi" w:hAnsiTheme="majorHAnsi"/>
          <w:sz w:val="22"/>
          <w:szCs w:val="22"/>
        </w:rPr>
        <w:t xml:space="preserve">Zijn er in </w:t>
      </w:r>
      <w:r w:rsidR="00CD7F06">
        <w:rPr>
          <w:rFonts w:asciiTheme="majorHAnsi" w:hAnsiTheme="majorHAnsi"/>
          <w:sz w:val="22"/>
          <w:szCs w:val="22"/>
        </w:rPr>
        <w:t>202</w:t>
      </w:r>
      <w:r w:rsidR="009D00FF">
        <w:rPr>
          <w:rFonts w:asciiTheme="majorHAnsi" w:hAnsiTheme="majorHAnsi"/>
          <w:sz w:val="22"/>
          <w:szCs w:val="22"/>
        </w:rPr>
        <w:t>3</w:t>
      </w:r>
      <w:r w:rsidR="00CD7F06">
        <w:rPr>
          <w:rFonts w:asciiTheme="majorHAnsi" w:hAnsiTheme="majorHAnsi"/>
          <w:sz w:val="22"/>
          <w:szCs w:val="22"/>
        </w:rPr>
        <w:t>-202</w:t>
      </w:r>
      <w:r w:rsidR="009D00FF">
        <w:rPr>
          <w:rFonts w:asciiTheme="majorHAnsi" w:hAnsiTheme="majorHAnsi"/>
          <w:sz w:val="22"/>
          <w:szCs w:val="22"/>
        </w:rPr>
        <w:t>4</w:t>
      </w:r>
      <w:r w:rsidR="00CE0F33">
        <w:rPr>
          <w:rFonts w:asciiTheme="majorHAnsi" w:hAnsiTheme="majorHAnsi"/>
          <w:sz w:val="22"/>
          <w:szCs w:val="22"/>
        </w:rPr>
        <w:t xml:space="preserve"> </w:t>
      </w:r>
      <w:r w:rsidR="00326A0D" w:rsidRPr="00262FDA">
        <w:rPr>
          <w:rFonts w:asciiTheme="majorHAnsi" w:hAnsiTheme="majorHAnsi"/>
          <w:sz w:val="22"/>
          <w:szCs w:val="22"/>
        </w:rPr>
        <w:t>doelstellingen geformuleerd ten aanzien van het functioneren van afgestudeerden in de pr</w:t>
      </w:r>
      <w:r w:rsidR="007042DA" w:rsidRPr="00262FDA">
        <w:rPr>
          <w:rFonts w:asciiTheme="majorHAnsi" w:hAnsiTheme="majorHAnsi"/>
          <w:sz w:val="22"/>
          <w:szCs w:val="22"/>
        </w:rPr>
        <w:t xml:space="preserve">aktijk of een vervolgopleiding? </w:t>
      </w:r>
      <w:r w:rsidR="00947A84">
        <w:rPr>
          <w:rFonts w:asciiTheme="majorHAnsi" w:hAnsiTheme="majorHAnsi"/>
          <w:sz w:val="22"/>
          <w:szCs w:val="22"/>
        </w:rPr>
        <w:t xml:space="preserve">Zo ja, welke? </w:t>
      </w:r>
      <w:r w:rsidR="007042DA" w:rsidRPr="00262FDA">
        <w:rPr>
          <w:rFonts w:asciiTheme="majorHAnsi" w:hAnsiTheme="majorHAnsi"/>
          <w:i/>
          <w:sz w:val="22"/>
          <w:szCs w:val="22"/>
        </w:rPr>
        <w:t>Over te nemen uit vorig opleidingsjaarverslag/-plan.</w:t>
      </w:r>
      <w:r w:rsidR="007042DA" w:rsidRPr="00262FDA">
        <w:rPr>
          <w:rFonts w:asciiTheme="majorHAnsi" w:hAnsiTheme="majorHAnsi"/>
          <w:sz w:val="22"/>
          <w:szCs w:val="22"/>
        </w:rPr>
        <w:t xml:space="preserve">  </w:t>
      </w:r>
    </w:p>
    <w:p w14:paraId="6F57120F" w14:textId="7A568F9C" w:rsidR="004B1D12" w:rsidRPr="00262FDA" w:rsidRDefault="00947A84" w:rsidP="004B1D12">
      <w:pPr>
        <w:pStyle w:val="ListParagraph"/>
        <w:numPr>
          <w:ilvl w:val="2"/>
          <w:numId w:val="11"/>
        </w:numPr>
        <w:rPr>
          <w:rFonts w:asciiTheme="majorHAnsi" w:hAnsiTheme="majorHAnsi"/>
          <w:sz w:val="22"/>
          <w:szCs w:val="22"/>
        </w:rPr>
      </w:pPr>
      <w:r>
        <w:rPr>
          <w:rFonts w:asciiTheme="majorHAnsi" w:hAnsiTheme="majorHAnsi"/>
          <w:sz w:val="22"/>
          <w:szCs w:val="22"/>
        </w:rPr>
        <w:t>G</w:t>
      </w:r>
      <w:r w:rsidR="00326A0D" w:rsidRPr="00262FDA">
        <w:rPr>
          <w:rFonts w:asciiTheme="majorHAnsi" w:hAnsiTheme="majorHAnsi"/>
          <w:sz w:val="22"/>
          <w:szCs w:val="22"/>
        </w:rPr>
        <w:t xml:space="preserve">eef </w:t>
      </w:r>
      <w:r>
        <w:rPr>
          <w:rFonts w:asciiTheme="majorHAnsi" w:hAnsiTheme="majorHAnsi"/>
          <w:sz w:val="22"/>
          <w:szCs w:val="22"/>
        </w:rPr>
        <w:t xml:space="preserve">ook </w:t>
      </w:r>
      <w:r w:rsidR="00326A0D" w:rsidRPr="00262FDA">
        <w:rPr>
          <w:rFonts w:asciiTheme="majorHAnsi" w:hAnsiTheme="majorHAnsi"/>
          <w:sz w:val="22"/>
          <w:szCs w:val="22"/>
        </w:rPr>
        <w:t>aan of deze doelstellingen behaald zijn. Maak hierbij gebruik van de kwantitatieve gegevens uit de NAE, de Alumnimonitor en de kwalitatieve input van de werkveldadviesraad.</w:t>
      </w:r>
    </w:p>
    <w:p w14:paraId="65D03BBF" w14:textId="432561C8" w:rsidR="00947A84" w:rsidRPr="00262FDA" w:rsidRDefault="00947A84" w:rsidP="00947A84">
      <w:pPr>
        <w:pStyle w:val="ListParagraph"/>
        <w:numPr>
          <w:ilvl w:val="2"/>
          <w:numId w:val="11"/>
        </w:numPr>
        <w:rPr>
          <w:rFonts w:asciiTheme="majorHAnsi" w:hAnsiTheme="majorHAnsi"/>
          <w:sz w:val="22"/>
          <w:szCs w:val="22"/>
        </w:rPr>
      </w:pPr>
      <w:r>
        <w:rPr>
          <w:rFonts w:asciiTheme="majorHAnsi" w:hAnsiTheme="majorHAnsi"/>
          <w:sz w:val="22"/>
          <w:szCs w:val="22"/>
        </w:rPr>
        <w:t xml:space="preserve">Is er aanleiding om </w:t>
      </w:r>
      <w:r w:rsidRPr="00262FDA">
        <w:rPr>
          <w:rFonts w:asciiTheme="majorHAnsi" w:hAnsiTheme="majorHAnsi"/>
          <w:sz w:val="22"/>
          <w:szCs w:val="22"/>
        </w:rPr>
        <w:t>nieuwe doelstell</w:t>
      </w:r>
      <w:r w:rsidR="009471D7">
        <w:rPr>
          <w:rFonts w:asciiTheme="majorHAnsi" w:hAnsiTheme="majorHAnsi"/>
          <w:sz w:val="22"/>
          <w:szCs w:val="22"/>
        </w:rPr>
        <w:t xml:space="preserve">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262FDA">
        <w:rPr>
          <w:rFonts w:asciiTheme="majorHAnsi" w:hAnsiTheme="majorHAnsi"/>
          <w:sz w:val="22"/>
          <w:szCs w:val="22"/>
        </w:rPr>
        <w:t>? Zo ja, geef ze hieronder weer.</w:t>
      </w:r>
    </w:p>
    <w:p w14:paraId="5696A7C7" w14:textId="77777777" w:rsidR="004B1D12" w:rsidRPr="00262FDA" w:rsidRDefault="004B1D12" w:rsidP="004B1D12">
      <w:pPr>
        <w:rPr>
          <w:rFonts w:asciiTheme="majorHAnsi" w:hAnsiTheme="majorHAnsi"/>
          <w:sz w:val="22"/>
          <w:szCs w:val="22"/>
        </w:rPr>
      </w:pPr>
      <w:r w:rsidRPr="00262FDA">
        <w:rPr>
          <w:rFonts w:asciiTheme="majorHAnsi" w:hAnsiTheme="maj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4B1D12" w:rsidRPr="00262FDA" w14:paraId="2CFDFB8B" w14:textId="77777777" w:rsidTr="004B1D12">
        <w:tc>
          <w:tcPr>
            <w:tcW w:w="3070" w:type="dxa"/>
          </w:tcPr>
          <w:p w14:paraId="6CAF678A" w14:textId="77777777" w:rsidR="004B1D12" w:rsidRPr="00262FDA" w:rsidRDefault="004B1D12" w:rsidP="004B1D12">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202408B4" w14:textId="77777777" w:rsidR="004B1D12" w:rsidRPr="00262FDA" w:rsidRDefault="004B1D12" w:rsidP="004B1D12">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216EA6B4" w14:textId="77777777" w:rsidR="004B1D12" w:rsidRPr="00262FDA" w:rsidRDefault="004B1D12" w:rsidP="004B1D12">
            <w:pPr>
              <w:pStyle w:val="NoSpacing"/>
              <w:rPr>
                <w:rFonts w:asciiTheme="majorHAnsi" w:hAnsiTheme="majorHAnsi"/>
                <w:lang w:val="nl-NL"/>
              </w:rPr>
            </w:pPr>
            <w:r w:rsidRPr="00262FDA">
              <w:rPr>
                <w:rFonts w:asciiTheme="majorHAnsi" w:hAnsiTheme="majorHAnsi"/>
                <w:lang w:val="nl-NL"/>
              </w:rPr>
              <w:t>Door wie</w:t>
            </w:r>
          </w:p>
        </w:tc>
      </w:tr>
      <w:tr w:rsidR="004B1D12" w:rsidRPr="00262FDA" w14:paraId="62050242" w14:textId="77777777" w:rsidTr="004B1D12">
        <w:tc>
          <w:tcPr>
            <w:tcW w:w="3070" w:type="dxa"/>
          </w:tcPr>
          <w:p w14:paraId="26A7C729" w14:textId="77777777" w:rsidR="004B1D12" w:rsidRPr="00262FDA" w:rsidRDefault="004B1D12" w:rsidP="004B1D12">
            <w:pPr>
              <w:pStyle w:val="NoSpacing"/>
              <w:rPr>
                <w:rFonts w:asciiTheme="majorHAnsi" w:hAnsiTheme="majorHAnsi"/>
                <w:lang w:val="nl-NL"/>
              </w:rPr>
            </w:pPr>
          </w:p>
        </w:tc>
        <w:tc>
          <w:tcPr>
            <w:tcW w:w="3070" w:type="dxa"/>
          </w:tcPr>
          <w:p w14:paraId="0D902433" w14:textId="77777777" w:rsidR="004B1D12" w:rsidRPr="00262FDA" w:rsidRDefault="004B1D12" w:rsidP="004B1D12">
            <w:pPr>
              <w:pStyle w:val="NoSpacing"/>
              <w:rPr>
                <w:rFonts w:asciiTheme="majorHAnsi" w:hAnsiTheme="majorHAnsi"/>
                <w:lang w:val="nl-NL"/>
              </w:rPr>
            </w:pPr>
          </w:p>
        </w:tc>
        <w:tc>
          <w:tcPr>
            <w:tcW w:w="3070" w:type="dxa"/>
          </w:tcPr>
          <w:p w14:paraId="6DC963C2" w14:textId="77777777" w:rsidR="004B1D12" w:rsidRPr="00262FDA" w:rsidRDefault="004B1D12" w:rsidP="004B1D12">
            <w:pPr>
              <w:pStyle w:val="NoSpacing"/>
              <w:rPr>
                <w:rFonts w:asciiTheme="majorHAnsi" w:hAnsiTheme="majorHAnsi"/>
                <w:lang w:val="nl-NL"/>
              </w:rPr>
            </w:pPr>
          </w:p>
        </w:tc>
      </w:tr>
      <w:tr w:rsidR="004B1D12" w:rsidRPr="00262FDA" w14:paraId="79E8AE09" w14:textId="77777777" w:rsidTr="004B1D12">
        <w:tc>
          <w:tcPr>
            <w:tcW w:w="3070" w:type="dxa"/>
          </w:tcPr>
          <w:p w14:paraId="753496AF" w14:textId="77777777" w:rsidR="004B1D12" w:rsidRPr="00262FDA" w:rsidRDefault="004B1D12" w:rsidP="004B1D12">
            <w:pPr>
              <w:pStyle w:val="NoSpacing"/>
              <w:rPr>
                <w:rFonts w:asciiTheme="majorHAnsi" w:hAnsiTheme="majorHAnsi"/>
                <w:lang w:val="nl-NL"/>
              </w:rPr>
            </w:pPr>
          </w:p>
        </w:tc>
        <w:tc>
          <w:tcPr>
            <w:tcW w:w="3070" w:type="dxa"/>
          </w:tcPr>
          <w:p w14:paraId="7D85A950" w14:textId="77777777" w:rsidR="004B1D12" w:rsidRPr="00262FDA" w:rsidRDefault="004B1D12" w:rsidP="004B1D12">
            <w:pPr>
              <w:pStyle w:val="NoSpacing"/>
              <w:rPr>
                <w:rFonts w:asciiTheme="majorHAnsi" w:hAnsiTheme="majorHAnsi"/>
                <w:lang w:val="nl-NL"/>
              </w:rPr>
            </w:pPr>
          </w:p>
        </w:tc>
        <w:tc>
          <w:tcPr>
            <w:tcW w:w="3070" w:type="dxa"/>
          </w:tcPr>
          <w:p w14:paraId="0BBD5814" w14:textId="77777777" w:rsidR="004B1D12" w:rsidRPr="00262FDA" w:rsidRDefault="004B1D12" w:rsidP="004B1D12">
            <w:pPr>
              <w:pStyle w:val="NoSpacing"/>
              <w:rPr>
                <w:rFonts w:asciiTheme="majorHAnsi" w:hAnsiTheme="majorHAnsi"/>
                <w:lang w:val="nl-NL"/>
              </w:rPr>
            </w:pPr>
          </w:p>
        </w:tc>
      </w:tr>
    </w:tbl>
    <w:p w14:paraId="3A7255EB" w14:textId="77777777" w:rsidR="004B1D12" w:rsidRPr="00262FDA" w:rsidRDefault="004B1D12" w:rsidP="004B1D12">
      <w:pPr>
        <w:rPr>
          <w:rFonts w:asciiTheme="majorHAnsi" w:hAnsiTheme="majorHAnsi"/>
          <w:sz w:val="22"/>
          <w:szCs w:val="22"/>
        </w:rPr>
      </w:pPr>
    </w:p>
    <w:p w14:paraId="04B16BB6" w14:textId="599A4BB9" w:rsidR="00326A0D" w:rsidRPr="00262FDA" w:rsidRDefault="004B1D12" w:rsidP="004B1D12">
      <w:pPr>
        <w:pStyle w:val="ListParagraph"/>
        <w:numPr>
          <w:ilvl w:val="1"/>
          <w:numId w:val="11"/>
        </w:numPr>
        <w:rPr>
          <w:rFonts w:asciiTheme="majorHAnsi" w:hAnsiTheme="majorHAnsi"/>
          <w:sz w:val="22"/>
          <w:szCs w:val="22"/>
        </w:rPr>
      </w:pPr>
      <w:r w:rsidRPr="00262FDA">
        <w:rPr>
          <w:rFonts w:asciiTheme="majorHAnsi" w:hAnsiTheme="majorHAnsi"/>
          <w:sz w:val="22"/>
          <w:szCs w:val="22"/>
        </w:rPr>
        <w:t xml:space="preserve">Samenwerking opleidingscommissie. </w:t>
      </w:r>
      <w:r w:rsidR="00947A84">
        <w:rPr>
          <w:rFonts w:asciiTheme="majorHAnsi" w:hAnsiTheme="majorHAnsi"/>
          <w:sz w:val="22"/>
          <w:szCs w:val="22"/>
        </w:rPr>
        <w:t xml:space="preserve">Verliep de samenwerking met de OLC dit jaar naar tevredenheid? Is er nog aanleiding om wijzigingen in de overlegstructuur aan te brengen? Heeft de </w:t>
      </w:r>
      <w:r w:rsidR="00D80B0D">
        <w:rPr>
          <w:rFonts w:asciiTheme="majorHAnsi" w:hAnsiTheme="majorHAnsi"/>
          <w:sz w:val="22"/>
          <w:szCs w:val="22"/>
        </w:rPr>
        <w:t>OLC adviezen uitgebracht aan de opleidingsdirecteur</w:t>
      </w:r>
      <w:r w:rsidR="00947A84">
        <w:rPr>
          <w:rFonts w:asciiTheme="majorHAnsi" w:hAnsiTheme="majorHAnsi"/>
          <w:sz w:val="22"/>
          <w:szCs w:val="22"/>
        </w:rPr>
        <w:t>? Wat was hiervan de opvolging?</w:t>
      </w:r>
      <w:r w:rsidR="00BB62AC">
        <w:rPr>
          <w:rFonts w:asciiTheme="majorHAnsi" w:hAnsiTheme="majorHAnsi"/>
          <w:sz w:val="22"/>
          <w:szCs w:val="22"/>
        </w:rPr>
        <w:t xml:space="preserve"> </w:t>
      </w:r>
      <w:r w:rsidR="00BB62AC" w:rsidRPr="00BB62AC">
        <w:rPr>
          <w:rFonts w:asciiTheme="majorHAnsi" w:hAnsiTheme="majorHAnsi"/>
          <w:sz w:val="22"/>
          <w:szCs w:val="22"/>
        </w:rPr>
        <w:t>Zijn er aandachtspunt</w:t>
      </w:r>
      <w:r w:rsidR="00D80B0D">
        <w:rPr>
          <w:rFonts w:asciiTheme="majorHAnsi" w:hAnsiTheme="majorHAnsi"/>
          <w:sz w:val="22"/>
          <w:szCs w:val="22"/>
        </w:rPr>
        <w:t>en uit het jaarverslag van de OLC</w:t>
      </w:r>
      <w:r w:rsidR="00BB62AC" w:rsidRPr="00BB62AC">
        <w:rPr>
          <w:rFonts w:asciiTheme="majorHAnsi" w:hAnsiTheme="majorHAnsi"/>
          <w:sz w:val="22"/>
          <w:szCs w:val="22"/>
        </w:rPr>
        <w:t xml:space="preserve"> waar de opleiding actie op gaat ondernemen? </w:t>
      </w:r>
      <w:r w:rsidR="00326A0D" w:rsidRPr="00262FDA">
        <w:rPr>
          <w:rFonts w:asciiTheme="majorHAnsi" w:hAnsiTheme="majorHAnsi"/>
          <w:i/>
          <w:sz w:val="22"/>
          <w:szCs w:val="22"/>
        </w:rPr>
        <w:t>(zie jaarverslag opleidingscommissie).</w:t>
      </w:r>
    </w:p>
    <w:p w14:paraId="3603B850" w14:textId="37FEB311" w:rsidR="001A71D5" w:rsidRPr="00262FDA" w:rsidRDefault="001A71D5" w:rsidP="001A71D5">
      <w:pPr>
        <w:pStyle w:val="Heading2"/>
        <w:numPr>
          <w:ilvl w:val="0"/>
          <w:numId w:val="11"/>
        </w:numPr>
        <w:rPr>
          <w:szCs w:val="22"/>
        </w:rPr>
      </w:pPr>
      <w:bookmarkStart w:id="4" w:name="_Toc137827399"/>
      <w:r w:rsidRPr="00262FDA">
        <w:rPr>
          <w:szCs w:val="22"/>
        </w:rPr>
        <w:t>Docenten</w:t>
      </w:r>
      <w:r w:rsidR="001F3068">
        <w:rPr>
          <w:szCs w:val="22"/>
        </w:rPr>
        <w:t xml:space="preserve"> (Standaard 2)</w:t>
      </w:r>
      <w:bookmarkEnd w:id="4"/>
    </w:p>
    <w:p w14:paraId="647A3039" w14:textId="0288C711" w:rsidR="001A71D5" w:rsidRPr="00262FDA" w:rsidRDefault="00B808A6" w:rsidP="001A71D5">
      <w:pPr>
        <w:pStyle w:val="ListParagraph"/>
        <w:numPr>
          <w:ilvl w:val="1"/>
          <w:numId w:val="11"/>
        </w:numPr>
        <w:rPr>
          <w:rFonts w:asciiTheme="majorHAnsi" w:hAnsiTheme="majorHAnsi"/>
          <w:sz w:val="22"/>
          <w:szCs w:val="22"/>
        </w:rPr>
      </w:pPr>
      <w:r>
        <w:rPr>
          <w:rFonts w:asciiTheme="majorHAnsi" w:hAnsiTheme="majorHAnsi"/>
          <w:sz w:val="22"/>
          <w:szCs w:val="22"/>
        </w:rPr>
        <w:t xml:space="preserve">Zijn er in </w:t>
      </w:r>
      <w:r w:rsidR="00CD7F06">
        <w:rPr>
          <w:rFonts w:asciiTheme="majorHAnsi" w:hAnsiTheme="majorHAnsi"/>
          <w:sz w:val="22"/>
          <w:szCs w:val="22"/>
        </w:rPr>
        <w:t>202</w:t>
      </w:r>
      <w:r w:rsidR="009D00FF">
        <w:rPr>
          <w:rFonts w:asciiTheme="majorHAnsi" w:hAnsiTheme="majorHAnsi"/>
          <w:sz w:val="22"/>
          <w:szCs w:val="22"/>
        </w:rPr>
        <w:t>3</w:t>
      </w:r>
      <w:r w:rsidR="00CD7F06">
        <w:rPr>
          <w:rFonts w:asciiTheme="majorHAnsi" w:hAnsiTheme="majorHAnsi"/>
          <w:sz w:val="22"/>
          <w:szCs w:val="22"/>
        </w:rPr>
        <w:t>-202</w:t>
      </w:r>
      <w:r w:rsidR="009D00FF">
        <w:rPr>
          <w:rFonts w:asciiTheme="majorHAnsi" w:hAnsiTheme="majorHAnsi"/>
          <w:sz w:val="22"/>
          <w:szCs w:val="22"/>
        </w:rPr>
        <w:t>4</w:t>
      </w:r>
      <w:r w:rsidR="00B90225">
        <w:rPr>
          <w:rFonts w:asciiTheme="majorHAnsi" w:hAnsiTheme="majorHAnsi"/>
          <w:sz w:val="22"/>
          <w:szCs w:val="22"/>
        </w:rPr>
        <w:t xml:space="preserve"> </w:t>
      </w:r>
      <w:r w:rsidR="001A71D5" w:rsidRPr="00262FDA">
        <w:rPr>
          <w:rFonts w:asciiTheme="majorHAnsi" w:hAnsiTheme="majorHAnsi"/>
          <w:sz w:val="22"/>
          <w:szCs w:val="22"/>
        </w:rPr>
        <w:t>doelstellingen geformuleerd ten aanzien van docenten</w:t>
      </w:r>
      <w:r w:rsidR="007042DA" w:rsidRPr="00262FDA">
        <w:rPr>
          <w:rFonts w:asciiTheme="majorHAnsi" w:hAnsiTheme="majorHAnsi"/>
          <w:sz w:val="22"/>
          <w:szCs w:val="22"/>
        </w:rPr>
        <w:t xml:space="preserve">? </w:t>
      </w:r>
      <w:r w:rsidR="00947A84">
        <w:rPr>
          <w:rFonts w:asciiTheme="majorHAnsi" w:hAnsiTheme="majorHAnsi"/>
          <w:sz w:val="22"/>
          <w:szCs w:val="22"/>
        </w:rPr>
        <w:t xml:space="preserve">Zo ja, welke? </w:t>
      </w:r>
      <w:r w:rsidR="007042DA" w:rsidRPr="00262FDA">
        <w:rPr>
          <w:rFonts w:asciiTheme="majorHAnsi" w:hAnsiTheme="majorHAnsi"/>
          <w:i/>
          <w:sz w:val="22"/>
          <w:szCs w:val="22"/>
        </w:rPr>
        <w:t>Over te nemen uit vorig opleidingsjaarverslag/-plan.</w:t>
      </w:r>
    </w:p>
    <w:p w14:paraId="4A26E50E" w14:textId="77777777" w:rsidR="00947A84" w:rsidRDefault="00947A84" w:rsidP="00947A84">
      <w:pPr>
        <w:pStyle w:val="ListParagraph"/>
        <w:numPr>
          <w:ilvl w:val="1"/>
          <w:numId w:val="11"/>
        </w:numPr>
        <w:rPr>
          <w:rFonts w:asciiTheme="majorHAnsi" w:hAnsiTheme="majorHAnsi"/>
          <w:sz w:val="22"/>
          <w:szCs w:val="22"/>
        </w:rPr>
      </w:pPr>
      <w:r>
        <w:rPr>
          <w:rFonts w:asciiTheme="majorHAnsi" w:hAnsiTheme="majorHAnsi"/>
          <w:sz w:val="22"/>
          <w:szCs w:val="22"/>
        </w:rPr>
        <w:t xml:space="preserve">Geef ook </w:t>
      </w:r>
      <w:r w:rsidR="001A71D5" w:rsidRPr="00262FDA">
        <w:rPr>
          <w:rFonts w:asciiTheme="majorHAnsi" w:hAnsiTheme="majorHAnsi"/>
          <w:sz w:val="22"/>
          <w:szCs w:val="22"/>
        </w:rPr>
        <w:t>aan of deze doelstellingen behaald zijn. Maak hierbij gebruik van kwantitatieve gegevens m.b.t docentprofessionalisering (BKO, SKO, LOL), informatie over scholing van docenten, jaargesprekken van docenten en de rol die onderwijs daarin speelt, werkdruk voor docenten.</w:t>
      </w:r>
    </w:p>
    <w:p w14:paraId="0D601403" w14:textId="232B27EC" w:rsidR="001A71D5" w:rsidRPr="00947A84" w:rsidRDefault="00947A84" w:rsidP="00947A84">
      <w:pPr>
        <w:pStyle w:val="ListParagraph"/>
        <w:numPr>
          <w:ilvl w:val="1"/>
          <w:numId w:val="11"/>
        </w:numPr>
        <w:rPr>
          <w:rFonts w:asciiTheme="majorHAnsi" w:hAnsiTheme="majorHAnsi"/>
          <w:sz w:val="22"/>
          <w:szCs w:val="22"/>
        </w:rPr>
      </w:pPr>
      <w:r w:rsidRPr="00947A84">
        <w:rPr>
          <w:rFonts w:asciiTheme="majorHAnsi" w:hAnsiTheme="majorHAnsi"/>
          <w:sz w:val="22"/>
          <w:szCs w:val="22"/>
        </w:rPr>
        <w:t>Is er aanleiding om nieuwe doelst</w:t>
      </w:r>
      <w:r w:rsidR="00B808A6">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947A84">
        <w:rPr>
          <w:rFonts w:asciiTheme="majorHAnsi" w:hAnsiTheme="majorHAnsi"/>
          <w:sz w:val="22"/>
          <w:szCs w:val="22"/>
        </w:rPr>
        <w:t>? Zo ja, geef ze hieronder weer.</w:t>
      </w:r>
    </w:p>
    <w:p w14:paraId="39EC5FA0" w14:textId="77777777" w:rsidR="001A71D5" w:rsidRPr="00262FDA" w:rsidRDefault="001A71D5" w:rsidP="001A71D5">
      <w:pPr>
        <w:rPr>
          <w:rFonts w:asciiTheme="majorHAnsi" w:hAnsiTheme="majorHAnsi"/>
          <w:sz w:val="22"/>
          <w:szCs w:val="22"/>
        </w:rPr>
      </w:pPr>
      <w:r w:rsidRPr="00262FDA">
        <w:rPr>
          <w:rFonts w:asciiTheme="majorHAnsi" w:hAnsiTheme="majorHAns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A71D5" w:rsidRPr="00262FDA" w14:paraId="741CD233" w14:textId="77777777" w:rsidTr="001A71D5">
        <w:tc>
          <w:tcPr>
            <w:tcW w:w="3070" w:type="dxa"/>
          </w:tcPr>
          <w:p w14:paraId="3C1D613B" w14:textId="77777777" w:rsidR="001A71D5" w:rsidRPr="00262FDA" w:rsidRDefault="001A71D5" w:rsidP="001A71D5">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4E27E1AF" w14:textId="77777777" w:rsidR="001A71D5" w:rsidRPr="00262FDA" w:rsidRDefault="001A71D5" w:rsidP="001A71D5">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6B09DAD3" w14:textId="77777777" w:rsidR="001A71D5" w:rsidRPr="00262FDA" w:rsidRDefault="001A71D5" w:rsidP="001A71D5">
            <w:pPr>
              <w:pStyle w:val="NoSpacing"/>
              <w:rPr>
                <w:rFonts w:asciiTheme="majorHAnsi" w:hAnsiTheme="majorHAnsi"/>
                <w:lang w:val="nl-NL"/>
              </w:rPr>
            </w:pPr>
            <w:r w:rsidRPr="00262FDA">
              <w:rPr>
                <w:rFonts w:asciiTheme="majorHAnsi" w:hAnsiTheme="majorHAnsi"/>
                <w:lang w:val="nl-NL"/>
              </w:rPr>
              <w:t>Door wie</w:t>
            </w:r>
          </w:p>
        </w:tc>
      </w:tr>
      <w:tr w:rsidR="001A71D5" w:rsidRPr="00262FDA" w14:paraId="7DA4CD39" w14:textId="77777777" w:rsidTr="001A71D5">
        <w:tc>
          <w:tcPr>
            <w:tcW w:w="3070" w:type="dxa"/>
          </w:tcPr>
          <w:p w14:paraId="10B8F0FB" w14:textId="77777777" w:rsidR="001A71D5" w:rsidRPr="00262FDA" w:rsidRDefault="001A71D5" w:rsidP="001A71D5">
            <w:pPr>
              <w:pStyle w:val="NoSpacing"/>
              <w:rPr>
                <w:rFonts w:asciiTheme="majorHAnsi" w:hAnsiTheme="majorHAnsi"/>
                <w:lang w:val="nl-NL"/>
              </w:rPr>
            </w:pPr>
          </w:p>
        </w:tc>
        <w:tc>
          <w:tcPr>
            <w:tcW w:w="3070" w:type="dxa"/>
          </w:tcPr>
          <w:p w14:paraId="220189CE" w14:textId="77777777" w:rsidR="001A71D5" w:rsidRPr="00262FDA" w:rsidRDefault="001A71D5" w:rsidP="001A71D5">
            <w:pPr>
              <w:pStyle w:val="NoSpacing"/>
              <w:rPr>
                <w:rFonts w:asciiTheme="majorHAnsi" w:hAnsiTheme="majorHAnsi"/>
                <w:lang w:val="nl-NL"/>
              </w:rPr>
            </w:pPr>
          </w:p>
        </w:tc>
        <w:tc>
          <w:tcPr>
            <w:tcW w:w="3070" w:type="dxa"/>
          </w:tcPr>
          <w:p w14:paraId="3010554A" w14:textId="77777777" w:rsidR="001A71D5" w:rsidRPr="00262FDA" w:rsidRDefault="001A71D5" w:rsidP="001A71D5">
            <w:pPr>
              <w:pStyle w:val="NoSpacing"/>
              <w:rPr>
                <w:rFonts w:asciiTheme="majorHAnsi" w:hAnsiTheme="majorHAnsi"/>
                <w:lang w:val="nl-NL"/>
              </w:rPr>
            </w:pPr>
          </w:p>
        </w:tc>
      </w:tr>
      <w:tr w:rsidR="001A71D5" w:rsidRPr="00262FDA" w14:paraId="3EBF4F60" w14:textId="77777777" w:rsidTr="001A71D5">
        <w:tc>
          <w:tcPr>
            <w:tcW w:w="3070" w:type="dxa"/>
          </w:tcPr>
          <w:p w14:paraId="3661FFA4" w14:textId="77777777" w:rsidR="001A71D5" w:rsidRPr="00262FDA" w:rsidRDefault="001A71D5" w:rsidP="001A71D5">
            <w:pPr>
              <w:pStyle w:val="NoSpacing"/>
              <w:rPr>
                <w:rFonts w:asciiTheme="majorHAnsi" w:hAnsiTheme="majorHAnsi"/>
                <w:lang w:val="nl-NL"/>
              </w:rPr>
            </w:pPr>
          </w:p>
        </w:tc>
        <w:tc>
          <w:tcPr>
            <w:tcW w:w="3070" w:type="dxa"/>
          </w:tcPr>
          <w:p w14:paraId="6898FAD6" w14:textId="77777777" w:rsidR="001A71D5" w:rsidRPr="00262FDA" w:rsidRDefault="001A71D5" w:rsidP="001A71D5">
            <w:pPr>
              <w:pStyle w:val="NoSpacing"/>
              <w:rPr>
                <w:rFonts w:asciiTheme="majorHAnsi" w:hAnsiTheme="majorHAnsi"/>
                <w:lang w:val="nl-NL"/>
              </w:rPr>
            </w:pPr>
          </w:p>
        </w:tc>
        <w:tc>
          <w:tcPr>
            <w:tcW w:w="3070" w:type="dxa"/>
          </w:tcPr>
          <w:p w14:paraId="4FDBCFCA" w14:textId="77777777" w:rsidR="001A71D5" w:rsidRPr="00262FDA" w:rsidRDefault="001A71D5" w:rsidP="001A71D5">
            <w:pPr>
              <w:pStyle w:val="NoSpacing"/>
              <w:rPr>
                <w:rFonts w:asciiTheme="majorHAnsi" w:hAnsiTheme="majorHAnsi"/>
                <w:lang w:val="nl-NL"/>
              </w:rPr>
            </w:pPr>
          </w:p>
        </w:tc>
      </w:tr>
    </w:tbl>
    <w:p w14:paraId="2F3F6990" w14:textId="43DF8574" w:rsidR="001A71D5" w:rsidRPr="00262FDA" w:rsidRDefault="001A71D5" w:rsidP="001A71D5">
      <w:pPr>
        <w:pStyle w:val="Heading2"/>
        <w:numPr>
          <w:ilvl w:val="0"/>
          <w:numId w:val="11"/>
        </w:numPr>
        <w:rPr>
          <w:szCs w:val="22"/>
        </w:rPr>
      </w:pPr>
      <w:bookmarkStart w:id="5" w:name="_Toc137827400"/>
      <w:r w:rsidRPr="00262FDA">
        <w:rPr>
          <w:szCs w:val="22"/>
        </w:rPr>
        <w:lastRenderedPageBreak/>
        <w:t>Toetsing</w:t>
      </w:r>
      <w:r w:rsidR="001F3068">
        <w:rPr>
          <w:szCs w:val="22"/>
        </w:rPr>
        <w:t xml:space="preserve"> (Standaard 3)</w:t>
      </w:r>
      <w:bookmarkEnd w:id="5"/>
    </w:p>
    <w:p w14:paraId="2E015477" w14:textId="34B9FBDF" w:rsidR="001A71D5" w:rsidRPr="00262FDA" w:rsidRDefault="009471D7" w:rsidP="0E6D3D59">
      <w:pPr>
        <w:pStyle w:val="ListParagraph"/>
        <w:numPr>
          <w:ilvl w:val="1"/>
          <w:numId w:val="11"/>
        </w:numPr>
        <w:rPr>
          <w:rFonts w:asciiTheme="majorHAnsi" w:hAnsiTheme="majorHAnsi"/>
          <w:sz w:val="22"/>
          <w:szCs w:val="22"/>
        </w:rPr>
      </w:pPr>
      <w:r w:rsidRPr="0E6D3D59">
        <w:rPr>
          <w:rFonts w:asciiTheme="majorHAnsi" w:hAnsiTheme="majorHAnsi"/>
          <w:sz w:val="22"/>
          <w:szCs w:val="22"/>
        </w:rPr>
        <w:t xml:space="preserve">Zijn er in </w:t>
      </w:r>
      <w:r w:rsidR="00CD7F06" w:rsidRPr="0E6D3D59">
        <w:rPr>
          <w:rFonts w:asciiTheme="majorHAnsi" w:hAnsiTheme="majorHAnsi"/>
          <w:sz w:val="22"/>
          <w:szCs w:val="22"/>
        </w:rPr>
        <w:t>202</w:t>
      </w:r>
      <w:r w:rsidR="009D00FF" w:rsidRPr="0E6D3D59">
        <w:rPr>
          <w:rFonts w:asciiTheme="majorHAnsi" w:hAnsiTheme="majorHAnsi"/>
          <w:sz w:val="22"/>
          <w:szCs w:val="22"/>
        </w:rPr>
        <w:t>3</w:t>
      </w:r>
      <w:r w:rsidR="00CD7F06" w:rsidRPr="0E6D3D59">
        <w:rPr>
          <w:rFonts w:asciiTheme="majorHAnsi" w:hAnsiTheme="majorHAnsi"/>
          <w:sz w:val="22"/>
          <w:szCs w:val="22"/>
        </w:rPr>
        <w:t>-202</w:t>
      </w:r>
      <w:r w:rsidR="009D00FF" w:rsidRPr="0E6D3D59">
        <w:rPr>
          <w:rFonts w:asciiTheme="majorHAnsi" w:hAnsiTheme="majorHAnsi"/>
          <w:sz w:val="22"/>
          <w:szCs w:val="22"/>
        </w:rPr>
        <w:t>4</w:t>
      </w:r>
      <w:r w:rsidR="00B90225" w:rsidRPr="0E6D3D59">
        <w:rPr>
          <w:rFonts w:asciiTheme="majorHAnsi" w:hAnsiTheme="majorHAnsi"/>
          <w:sz w:val="22"/>
          <w:szCs w:val="22"/>
        </w:rPr>
        <w:t xml:space="preserve"> </w:t>
      </w:r>
      <w:r w:rsidR="001A71D5" w:rsidRPr="0E6D3D59">
        <w:rPr>
          <w:rFonts w:asciiTheme="majorHAnsi" w:hAnsiTheme="majorHAnsi"/>
          <w:sz w:val="22"/>
          <w:szCs w:val="22"/>
        </w:rPr>
        <w:t>vanuit de opleiding</w:t>
      </w:r>
      <w:r w:rsidR="001227A1" w:rsidRPr="0E6D3D59">
        <w:rPr>
          <w:rFonts w:asciiTheme="majorHAnsi" w:hAnsiTheme="majorHAnsi"/>
          <w:sz w:val="22"/>
          <w:szCs w:val="22"/>
        </w:rPr>
        <w:t xml:space="preserve"> (dus niet vanuit de EC)</w:t>
      </w:r>
      <w:r w:rsidR="001A71D5" w:rsidRPr="0E6D3D59">
        <w:rPr>
          <w:rFonts w:asciiTheme="majorHAnsi" w:hAnsiTheme="majorHAnsi"/>
          <w:sz w:val="22"/>
          <w:szCs w:val="22"/>
        </w:rPr>
        <w:t xml:space="preserve"> doelstellingen geformuleerd ten aanzi</w:t>
      </w:r>
      <w:r w:rsidR="001227A1" w:rsidRPr="0E6D3D59">
        <w:rPr>
          <w:rFonts w:asciiTheme="majorHAnsi" w:hAnsiTheme="majorHAnsi"/>
          <w:sz w:val="22"/>
          <w:szCs w:val="22"/>
        </w:rPr>
        <w:t>en van toetsing</w:t>
      </w:r>
      <w:r w:rsidR="007042DA" w:rsidRPr="0E6D3D59">
        <w:rPr>
          <w:rFonts w:asciiTheme="majorHAnsi" w:hAnsiTheme="majorHAnsi"/>
          <w:sz w:val="22"/>
          <w:szCs w:val="22"/>
        </w:rPr>
        <w:t xml:space="preserve">? </w:t>
      </w:r>
      <w:r w:rsidR="00BB62AC" w:rsidRPr="0E6D3D59">
        <w:rPr>
          <w:rFonts w:asciiTheme="majorHAnsi" w:hAnsiTheme="majorHAnsi"/>
          <w:sz w:val="22"/>
          <w:szCs w:val="22"/>
        </w:rPr>
        <w:t xml:space="preserve">Denk hierbij aan: wijzigingen in </w:t>
      </w:r>
      <w:r w:rsidR="68417DA2" w:rsidRPr="0E6D3D59">
        <w:rPr>
          <w:rFonts w:asciiTheme="majorHAnsi" w:hAnsiTheme="majorHAnsi"/>
          <w:sz w:val="22"/>
          <w:szCs w:val="22"/>
        </w:rPr>
        <w:t>toetsvisie/</w:t>
      </w:r>
      <w:r w:rsidR="00BB62AC" w:rsidRPr="0E6D3D59">
        <w:rPr>
          <w:rFonts w:asciiTheme="majorHAnsi" w:hAnsiTheme="majorHAnsi"/>
          <w:sz w:val="22"/>
          <w:szCs w:val="22"/>
        </w:rPr>
        <w:t>toetsbeleid/toetsplan, werkwijze met toetsdossiers/cursusdossiers, afstemming/</w:t>
      </w:r>
      <w:r w:rsidR="000674AB">
        <w:rPr>
          <w:rFonts w:asciiTheme="majorHAnsi" w:hAnsiTheme="majorHAnsi"/>
          <w:sz w:val="22"/>
          <w:szCs w:val="22"/>
        </w:rPr>
        <w:t>professionaliserin</w:t>
      </w:r>
      <w:r w:rsidR="00E73F89">
        <w:rPr>
          <w:rFonts w:asciiTheme="majorHAnsi" w:hAnsiTheme="majorHAnsi"/>
          <w:sz w:val="22"/>
          <w:szCs w:val="22"/>
        </w:rPr>
        <w:t>g</w:t>
      </w:r>
      <w:r w:rsidR="00BB62AC" w:rsidRPr="0E6D3D59">
        <w:rPr>
          <w:rFonts w:asciiTheme="majorHAnsi" w:hAnsiTheme="majorHAnsi"/>
          <w:sz w:val="22"/>
          <w:szCs w:val="22"/>
        </w:rPr>
        <w:t xml:space="preserve"> van docenten, procedure rondom eindwerken en beoordelingsformulieren. Zo ja, welke? </w:t>
      </w:r>
      <w:r w:rsidR="007042DA" w:rsidRPr="0E6D3D59">
        <w:rPr>
          <w:rFonts w:asciiTheme="majorHAnsi" w:hAnsiTheme="majorHAnsi"/>
          <w:i/>
          <w:iCs/>
          <w:sz w:val="22"/>
          <w:szCs w:val="22"/>
        </w:rPr>
        <w:t>Over te nemen uit vorig opleidingsjaarverslag/-plan.</w:t>
      </w:r>
      <w:r w:rsidR="001A71D5" w:rsidRPr="0E6D3D59">
        <w:rPr>
          <w:rFonts w:asciiTheme="majorHAnsi" w:hAnsiTheme="majorHAnsi"/>
          <w:sz w:val="22"/>
          <w:szCs w:val="22"/>
        </w:rPr>
        <w:t xml:space="preserve"> </w:t>
      </w:r>
    </w:p>
    <w:p w14:paraId="5017F4CB" w14:textId="380CC52E" w:rsidR="001A71D5" w:rsidRPr="00262FDA" w:rsidRDefault="00BB62AC" w:rsidP="001227A1">
      <w:pPr>
        <w:pStyle w:val="ListParagraph"/>
        <w:numPr>
          <w:ilvl w:val="1"/>
          <w:numId w:val="11"/>
        </w:numPr>
        <w:rPr>
          <w:rFonts w:asciiTheme="majorHAnsi" w:hAnsiTheme="majorHAnsi"/>
          <w:sz w:val="22"/>
          <w:szCs w:val="22"/>
        </w:rPr>
      </w:pPr>
      <w:r>
        <w:rPr>
          <w:rFonts w:asciiTheme="majorHAnsi" w:hAnsiTheme="majorHAnsi"/>
          <w:sz w:val="22"/>
          <w:szCs w:val="22"/>
        </w:rPr>
        <w:t>Geef ook</w:t>
      </w:r>
      <w:r w:rsidR="001A71D5" w:rsidRPr="00262FDA">
        <w:rPr>
          <w:rFonts w:asciiTheme="majorHAnsi" w:hAnsiTheme="majorHAnsi"/>
          <w:sz w:val="22"/>
          <w:szCs w:val="22"/>
        </w:rPr>
        <w:t xml:space="preserve"> aan of deze doelstellingen behaald zijn. Maak hierbij gebruik van de gegevens </w:t>
      </w:r>
      <w:r w:rsidR="004607C0">
        <w:rPr>
          <w:rFonts w:asciiTheme="majorHAnsi" w:hAnsiTheme="majorHAnsi"/>
          <w:sz w:val="22"/>
          <w:szCs w:val="22"/>
        </w:rPr>
        <w:t xml:space="preserve">uit </w:t>
      </w:r>
      <w:r w:rsidR="007E250C">
        <w:rPr>
          <w:rFonts w:asciiTheme="majorHAnsi" w:hAnsiTheme="majorHAnsi"/>
          <w:sz w:val="22"/>
          <w:szCs w:val="22"/>
        </w:rPr>
        <w:t xml:space="preserve">het </w:t>
      </w:r>
      <w:r w:rsidR="004607C0">
        <w:rPr>
          <w:rFonts w:asciiTheme="majorHAnsi" w:hAnsiTheme="majorHAnsi"/>
          <w:sz w:val="22"/>
          <w:szCs w:val="22"/>
        </w:rPr>
        <w:t>VUdata</w:t>
      </w:r>
      <w:r w:rsidR="001A71D5" w:rsidRPr="00262FDA">
        <w:rPr>
          <w:rFonts w:asciiTheme="majorHAnsi" w:hAnsiTheme="majorHAnsi"/>
          <w:sz w:val="22"/>
          <w:szCs w:val="22"/>
        </w:rPr>
        <w:t xml:space="preserve"> </w:t>
      </w:r>
      <w:r w:rsidR="001A71D5" w:rsidRPr="004607C0">
        <w:rPr>
          <w:rFonts w:asciiTheme="majorHAnsi" w:hAnsiTheme="majorHAnsi"/>
          <w:sz w:val="22"/>
          <w:szCs w:val="22"/>
        </w:rPr>
        <w:t>rapport tentamenrendement.</w:t>
      </w:r>
      <w:r w:rsidR="001A71D5" w:rsidRPr="00262FDA">
        <w:rPr>
          <w:rFonts w:asciiTheme="majorHAnsi" w:hAnsiTheme="majorHAnsi"/>
          <w:sz w:val="22"/>
          <w:szCs w:val="22"/>
        </w:rPr>
        <w:t xml:space="preserve"> </w:t>
      </w:r>
    </w:p>
    <w:p w14:paraId="28B9B2D3" w14:textId="4E58B2AF" w:rsidR="00BB62AC" w:rsidRPr="00947A84" w:rsidRDefault="00BB62AC" w:rsidP="00BB62AC">
      <w:pPr>
        <w:pStyle w:val="ListParagraph"/>
        <w:numPr>
          <w:ilvl w:val="1"/>
          <w:numId w:val="11"/>
        </w:numPr>
        <w:rPr>
          <w:rFonts w:asciiTheme="majorHAnsi" w:hAnsiTheme="majorHAnsi"/>
          <w:sz w:val="22"/>
          <w:szCs w:val="22"/>
        </w:rPr>
      </w:pPr>
      <w:r w:rsidRPr="00947A84">
        <w:rPr>
          <w:rFonts w:asciiTheme="majorHAnsi" w:hAnsiTheme="majorHAnsi"/>
          <w:sz w:val="22"/>
          <w:szCs w:val="22"/>
        </w:rPr>
        <w:t>Is er aanleiding om nieuwe doelst</w:t>
      </w:r>
      <w:r w:rsidR="00B808A6">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947A84">
        <w:rPr>
          <w:rFonts w:asciiTheme="majorHAnsi" w:hAnsiTheme="majorHAnsi"/>
          <w:sz w:val="22"/>
          <w:szCs w:val="22"/>
        </w:rPr>
        <w:t>? Zo ja, geef ze hieronder weer.</w:t>
      </w:r>
    </w:p>
    <w:p w14:paraId="2FF9FF04" w14:textId="77777777" w:rsidR="001227A1" w:rsidRPr="00262FDA" w:rsidRDefault="001227A1" w:rsidP="001227A1">
      <w:pP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227A1" w:rsidRPr="00262FDA" w14:paraId="208ACE5C" w14:textId="77777777" w:rsidTr="001227A1">
        <w:tc>
          <w:tcPr>
            <w:tcW w:w="3070" w:type="dxa"/>
          </w:tcPr>
          <w:p w14:paraId="60322F23"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00473479"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46B4C8DE"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Door wie</w:t>
            </w:r>
          </w:p>
        </w:tc>
      </w:tr>
      <w:tr w:rsidR="001227A1" w:rsidRPr="00262FDA" w14:paraId="7ED1226C" w14:textId="77777777" w:rsidTr="001227A1">
        <w:tc>
          <w:tcPr>
            <w:tcW w:w="3070" w:type="dxa"/>
          </w:tcPr>
          <w:p w14:paraId="081B5BE5" w14:textId="77777777" w:rsidR="001227A1" w:rsidRPr="00262FDA" w:rsidRDefault="001227A1" w:rsidP="001227A1">
            <w:pPr>
              <w:pStyle w:val="NoSpacing"/>
              <w:rPr>
                <w:rFonts w:asciiTheme="majorHAnsi" w:hAnsiTheme="majorHAnsi"/>
                <w:lang w:val="nl-NL"/>
              </w:rPr>
            </w:pPr>
          </w:p>
        </w:tc>
        <w:tc>
          <w:tcPr>
            <w:tcW w:w="3070" w:type="dxa"/>
          </w:tcPr>
          <w:p w14:paraId="1CA103B6" w14:textId="77777777" w:rsidR="001227A1" w:rsidRPr="00262FDA" w:rsidRDefault="001227A1" w:rsidP="001227A1">
            <w:pPr>
              <w:pStyle w:val="NoSpacing"/>
              <w:rPr>
                <w:rFonts w:asciiTheme="majorHAnsi" w:hAnsiTheme="majorHAnsi"/>
                <w:lang w:val="nl-NL"/>
              </w:rPr>
            </w:pPr>
          </w:p>
        </w:tc>
        <w:tc>
          <w:tcPr>
            <w:tcW w:w="3070" w:type="dxa"/>
          </w:tcPr>
          <w:p w14:paraId="68181456" w14:textId="77777777" w:rsidR="001227A1" w:rsidRPr="00262FDA" w:rsidRDefault="001227A1" w:rsidP="001227A1">
            <w:pPr>
              <w:pStyle w:val="NoSpacing"/>
              <w:rPr>
                <w:rFonts w:asciiTheme="majorHAnsi" w:hAnsiTheme="majorHAnsi"/>
                <w:lang w:val="nl-NL"/>
              </w:rPr>
            </w:pPr>
          </w:p>
        </w:tc>
      </w:tr>
      <w:tr w:rsidR="001227A1" w:rsidRPr="00262FDA" w14:paraId="59626CEF" w14:textId="77777777" w:rsidTr="001227A1">
        <w:tc>
          <w:tcPr>
            <w:tcW w:w="3070" w:type="dxa"/>
          </w:tcPr>
          <w:p w14:paraId="38227AC0" w14:textId="77777777" w:rsidR="001227A1" w:rsidRPr="00262FDA" w:rsidRDefault="001227A1" w:rsidP="001227A1">
            <w:pPr>
              <w:pStyle w:val="NoSpacing"/>
              <w:rPr>
                <w:rFonts w:asciiTheme="majorHAnsi" w:hAnsiTheme="majorHAnsi"/>
                <w:lang w:val="nl-NL"/>
              </w:rPr>
            </w:pPr>
          </w:p>
        </w:tc>
        <w:tc>
          <w:tcPr>
            <w:tcW w:w="3070" w:type="dxa"/>
          </w:tcPr>
          <w:p w14:paraId="1DCBF8C9" w14:textId="77777777" w:rsidR="001227A1" w:rsidRPr="00262FDA" w:rsidRDefault="001227A1" w:rsidP="001227A1">
            <w:pPr>
              <w:pStyle w:val="NoSpacing"/>
              <w:rPr>
                <w:rFonts w:asciiTheme="majorHAnsi" w:hAnsiTheme="majorHAnsi"/>
                <w:lang w:val="nl-NL"/>
              </w:rPr>
            </w:pPr>
          </w:p>
        </w:tc>
        <w:tc>
          <w:tcPr>
            <w:tcW w:w="3070" w:type="dxa"/>
          </w:tcPr>
          <w:p w14:paraId="3513F31D" w14:textId="77777777" w:rsidR="001227A1" w:rsidRPr="00262FDA" w:rsidRDefault="001227A1" w:rsidP="001227A1">
            <w:pPr>
              <w:pStyle w:val="NoSpacing"/>
              <w:rPr>
                <w:rFonts w:asciiTheme="majorHAnsi" w:hAnsiTheme="majorHAnsi"/>
                <w:lang w:val="nl-NL"/>
              </w:rPr>
            </w:pPr>
          </w:p>
        </w:tc>
      </w:tr>
    </w:tbl>
    <w:p w14:paraId="3206808E" w14:textId="77777777" w:rsidR="001227A1" w:rsidRPr="00262FDA" w:rsidRDefault="001227A1" w:rsidP="001227A1">
      <w:pPr>
        <w:rPr>
          <w:rFonts w:asciiTheme="majorHAnsi" w:hAnsiTheme="majorHAnsi"/>
          <w:sz w:val="22"/>
          <w:szCs w:val="22"/>
        </w:rPr>
      </w:pPr>
    </w:p>
    <w:p w14:paraId="3DDA9245" w14:textId="7D780D06" w:rsidR="001227A1" w:rsidRPr="00BB62AC" w:rsidRDefault="001227A1" w:rsidP="0E6D3D59">
      <w:pPr>
        <w:pStyle w:val="ListParagraph"/>
        <w:numPr>
          <w:ilvl w:val="1"/>
          <w:numId w:val="11"/>
        </w:numPr>
        <w:rPr>
          <w:rFonts w:asciiTheme="majorHAnsi" w:hAnsiTheme="majorHAnsi"/>
          <w:sz w:val="22"/>
          <w:szCs w:val="22"/>
        </w:rPr>
      </w:pPr>
      <w:r w:rsidRPr="0E6D3D59">
        <w:rPr>
          <w:rFonts w:asciiTheme="majorHAnsi" w:hAnsiTheme="majorHAnsi"/>
          <w:sz w:val="22"/>
          <w:szCs w:val="22"/>
        </w:rPr>
        <w:t>Samenwerking examencommissie.</w:t>
      </w:r>
      <w:r w:rsidR="00BB62AC" w:rsidRPr="0E6D3D59">
        <w:rPr>
          <w:rFonts w:asciiTheme="majorHAnsi" w:hAnsiTheme="majorHAnsi"/>
          <w:sz w:val="22"/>
          <w:szCs w:val="22"/>
        </w:rPr>
        <w:t xml:space="preserve"> Verliep de samenwerking met de EC dit jaar naar tevredenheid? Is er nog aanleiding om wijzigingen in de overlegstructuur aan te brengen? Heeft de </w:t>
      </w:r>
      <w:r w:rsidR="00D80B0D" w:rsidRPr="0E6D3D59">
        <w:rPr>
          <w:rFonts w:asciiTheme="majorHAnsi" w:hAnsiTheme="majorHAnsi"/>
          <w:sz w:val="22"/>
          <w:szCs w:val="22"/>
        </w:rPr>
        <w:t>EC adviezen uitgebracht aan de opleidingsdirecteur</w:t>
      </w:r>
      <w:r w:rsidR="00BB62AC" w:rsidRPr="0E6D3D59">
        <w:rPr>
          <w:rFonts w:asciiTheme="majorHAnsi" w:hAnsiTheme="majorHAnsi"/>
          <w:sz w:val="22"/>
          <w:szCs w:val="22"/>
        </w:rPr>
        <w:t xml:space="preserve">? Wat was hiervan de opvolging? Zijn er aandachtspunten uit het jaarverslag van de EC waar de opleiding actie op gaat ondernemen? </w:t>
      </w:r>
      <w:r w:rsidR="00BB62AC" w:rsidRPr="0E6D3D59">
        <w:rPr>
          <w:rFonts w:asciiTheme="majorHAnsi" w:hAnsiTheme="majorHAnsi"/>
          <w:i/>
          <w:iCs/>
          <w:sz w:val="22"/>
          <w:szCs w:val="22"/>
        </w:rPr>
        <w:t xml:space="preserve">(zie jaarverslag </w:t>
      </w:r>
      <w:r w:rsidR="005776E4" w:rsidRPr="0E6D3D59">
        <w:rPr>
          <w:rFonts w:asciiTheme="majorHAnsi" w:hAnsiTheme="majorHAnsi"/>
          <w:i/>
          <w:iCs/>
          <w:sz w:val="22"/>
          <w:szCs w:val="22"/>
        </w:rPr>
        <w:t>examen</w:t>
      </w:r>
      <w:r w:rsidR="00BB62AC" w:rsidRPr="0E6D3D59">
        <w:rPr>
          <w:rFonts w:asciiTheme="majorHAnsi" w:hAnsiTheme="majorHAnsi"/>
          <w:i/>
          <w:iCs/>
          <w:sz w:val="22"/>
          <w:szCs w:val="22"/>
        </w:rPr>
        <w:t>commissie</w:t>
      </w:r>
      <w:r w:rsidR="00BB62AC" w:rsidRPr="0E6D3D59">
        <w:rPr>
          <w:rFonts w:asciiTheme="majorHAnsi" w:hAnsiTheme="majorHAnsi"/>
          <w:sz w:val="22"/>
          <w:szCs w:val="22"/>
        </w:rPr>
        <w:t>).</w:t>
      </w:r>
      <w:r w:rsidR="00E24587" w:rsidRPr="0E6D3D59">
        <w:rPr>
          <w:rFonts w:asciiTheme="majorHAnsi" w:hAnsiTheme="majorHAnsi"/>
          <w:sz w:val="22"/>
          <w:szCs w:val="22"/>
        </w:rPr>
        <w:t xml:space="preserve">  </w:t>
      </w:r>
    </w:p>
    <w:p w14:paraId="09104A79" w14:textId="69141509" w:rsidR="1F2D7631" w:rsidRDefault="1F2D7631" w:rsidP="0E6D3D59">
      <w:pPr>
        <w:pStyle w:val="ListParagraph"/>
        <w:numPr>
          <w:ilvl w:val="1"/>
          <w:numId w:val="11"/>
        </w:numPr>
        <w:rPr>
          <w:rFonts w:asciiTheme="majorHAnsi" w:hAnsiTheme="majorHAnsi"/>
          <w:sz w:val="22"/>
          <w:szCs w:val="22"/>
        </w:rPr>
      </w:pPr>
      <w:r w:rsidRPr="795A9CF4">
        <w:rPr>
          <w:rFonts w:asciiTheme="majorHAnsi" w:hAnsiTheme="majorHAnsi"/>
          <w:sz w:val="22"/>
          <w:szCs w:val="22"/>
        </w:rPr>
        <w:t>Samenwerking examinatoren en docenten. Verliep de samenwerking</w:t>
      </w:r>
      <w:r w:rsidR="58EB87CE" w:rsidRPr="795A9CF4">
        <w:rPr>
          <w:rFonts w:asciiTheme="majorHAnsi" w:hAnsiTheme="majorHAnsi"/>
          <w:sz w:val="22"/>
          <w:szCs w:val="22"/>
        </w:rPr>
        <w:t xml:space="preserve">/afstemming </w:t>
      </w:r>
      <w:r w:rsidRPr="795A9CF4">
        <w:rPr>
          <w:rFonts w:asciiTheme="majorHAnsi" w:hAnsiTheme="majorHAnsi"/>
          <w:sz w:val="22"/>
          <w:szCs w:val="22"/>
        </w:rPr>
        <w:t xml:space="preserve">met </w:t>
      </w:r>
      <w:r w:rsidR="3CA09BD9" w:rsidRPr="795A9CF4">
        <w:rPr>
          <w:rFonts w:asciiTheme="majorHAnsi" w:hAnsiTheme="majorHAnsi"/>
          <w:sz w:val="22"/>
          <w:szCs w:val="22"/>
        </w:rPr>
        <w:t>en tussen examinatoren en docenten naar tevredenheid? Is er nog aanleiding om wijzigingen in de overlegstructuur/kalibratiesess</w:t>
      </w:r>
      <w:r w:rsidR="5A97F3A3" w:rsidRPr="795A9CF4">
        <w:rPr>
          <w:rFonts w:asciiTheme="majorHAnsi" w:hAnsiTheme="majorHAnsi"/>
          <w:sz w:val="22"/>
          <w:szCs w:val="22"/>
        </w:rPr>
        <w:t>i</w:t>
      </w:r>
      <w:r w:rsidR="3CA09BD9" w:rsidRPr="795A9CF4">
        <w:rPr>
          <w:rFonts w:asciiTheme="majorHAnsi" w:hAnsiTheme="majorHAnsi"/>
          <w:sz w:val="22"/>
          <w:szCs w:val="22"/>
        </w:rPr>
        <w:t xml:space="preserve">es aan te brengen? </w:t>
      </w:r>
    </w:p>
    <w:p w14:paraId="6B5F999F" w14:textId="09E705B3" w:rsidR="001227A1" w:rsidRPr="00262FDA" w:rsidRDefault="001227A1" w:rsidP="001227A1">
      <w:pPr>
        <w:pStyle w:val="Heading2"/>
        <w:numPr>
          <w:ilvl w:val="0"/>
          <w:numId w:val="11"/>
        </w:numPr>
        <w:rPr>
          <w:szCs w:val="22"/>
        </w:rPr>
      </w:pPr>
      <w:bookmarkStart w:id="6" w:name="_Toc137827401"/>
      <w:r w:rsidRPr="00262FDA">
        <w:rPr>
          <w:szCs w:val="22"/>
        </w:rPr>
        <w:t>Kwaliteitsoordelen opleiding</w:t>
      </w:r>
      <w:r w:rsidR="001F3068">
        <w:rPr>
          <w:szCs w:val="22"/>
        </w:rPr>
        <w:t xml:space="preserve"> (</w:t>
      </w:r>
      <w:r w:rsidR="0071004D">
        <w:rPr>
          <w:szCs w:val="22"/>
        </w:rPr>
        <w:t>diverse standaarden)</w:t>
      </w:r>
      <w:bookmarkEnd w:id="6"/>
    </w:p>
    <w:p w14:paraId="40FFFDFF" w14:textId="7E4B9D83" w:rsidR="001227A1" w:rsidRPr="00262FDA" w:rsidRDefault="001227A1" w:rsidP="001227A1">
      <w:pPr>
        <w:pStyle w:val="ListParagraph"/>
        <w:numPr>
          <w:ilvl w:val="1"/>
          <w:numId w:val="11"/>
        </w:numPr>
        <w:rPr>
          <w:rFonts w:asciiTheme="majorHAnsi" w:hAnsiTheme="majorHAnsi"/>
          <w:sz w:val="22"/>
          <w:szCs w:val="22"/>
        </w:rPr>
      </w:pPr>
      <w:r w:rsidRPr="00262FDA">
        <w:rPr>
          <w:rFonts w:asciiTheme="majorHAnsi" w:hAnsiTheme="majorHAnsi"/>
          <w:sz w:val="22"/>
          <w:szCs w:val="22"/>
        </w:rPr>
        <w:t>Visitatie en accreditatie</w:t>
      </w:r>
    </w:p>
    <w:p w14:paraId="72A253E8" w14:textId="6925F3C9" w:rsidR="00BB62AC" w:rsidRDefault="001227A1" w:rsidP="00BB62AC">
      <w:pPr>
        <w:pStyle w:val="ListParagraph"/>
        <w:numPr>
          <w:ilvl w:val="2"/>
          <w:numId w:val="11"/>
        </w:numPr>
        <w:rPr>
          <w:rFonts w:asciiTheme="majorHAnsi" w:hAnsiTheme="majorHAnsi"/>
          <w:sz w:val="22"/>
          <w:szCs w:val="22"/>
        </w:rPr>
      </w:pPr>
      <w:r w:rsidRPr="00262FDA">
        <w:rPr>
          <w:rFonts w:asciiTheme="majorHAnsi" w:hAnsiTheme="majorHAnsi"/>
          <w:sz w:val="22"/>
          <w:szCs w:val="22"/>
        </w:rPr>
        <w:t xml:space="preserve">Wat is de stand van zaken m.b.t. de geformuleerde maatregelen </w:t>
      </w:r>
      <w:r w:rsidR="00E66B67" w:rsidRPr="00262FDA">
        <w:rPr>
          <w:rFonts w:asciiTheme="majorHAnsi" w:hAnsiTheme="majorHAnsi"/>
          <w:sz w:val="22"/>
          <w:szCs w:val="22"/>
        </w:rPr>
        <w:t>n.a.v.</w:t>
      </w:r>
      <w:r w:rsidRPr="00262FDA">
        <w:rPr>
          <w:rFonts w:asciiTheme="majorHAnsi" w:hAnsiTheme="majorHAnsi"/>
          <w:sz w:val="22"/>
          <w:szCs w:val="22"/>
        </w:rPr>
        <w:t xml:space="preserve"> de laatste visitatie?</w:t>
      </w:r>
    </w:p>
    <w:p w14:paraId="341D500C" w14:textId="11766576" w:rsidR="00BB62AC" w:rsidRPr="00BB62AC" w:rsidRDefault="00BB62AC" w:rsidP="00BB62AC">
      <w:pPr>
        <w:pStyle w:val="ListParagraph"/>
        <w:numPr>
          <w:ilvl w:val="2"/>
          <w:numId w:val="11"/>
        </w:numPr>
        <w:rPr>
          <w:rFonts w:asciiTheme="majorHAnsi" w:hAnsiTheme="majorHAnsi"/>
          <w:sz w:val="22"/>
          <w:szCs w:val="22"/>
        </w:rPr>
      </w:pPr>
      <w:r w:rsidRPr="00BB62AC">
        <w:rPr>
          <w:rFonts w:asciiTheme="majorHAnsi" w:hAnsiTheme="majorHAnsi"/>
          <w:sz w:val="22"/>
          <w:szCs w:val="22"/>
        </w:rPr>
        <w:t>Is er aanleiding om nieuwe doelst</w:t>
      </w:r>
      <w:r w:rsidR="009471D7">
        <w:rPr>
          <w:rFonts w:asciiTheme="majorHAnsi" w:hAnsiTheme="majorHAnsi"/>
          <w:sz w:val="22"/>
          <w:szCs w:val="22"/>
        </w:rPr>
        <w:t>ell</w:t>
      </w:r>
      <w:r w:rsidR="00B808A6">
        <w:rPr>
          <w:rFonts w:asciiTheme="majorHAnsi" w:hAnsiTheme="majorHAnsi"/>
          <w:sz w:val="22"/>
          <w:szCs w:val="22"/>
        </w:rPr>
        <w:t xml:space="preserve">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BB62AC">
        <w:rPr>
          <w:rFonts w:asciiTheme="majorHAnsi" w:hAnsiTheme="majorHAnsi"/>
          <w:sz w:val="22"/>
          <w:szCs w:val="22"/>
        </w:rPr>
        <w:t>? Zo ja, geef ze hieronder weer.</w:t>
      </w:r>
    </w:p>
    <w:p w14:paraId="53F48468" w14:textId="77777777" w:rsidR="001227A1" w:rsidRPr="00262FDA" w:rsidRDefault="001227A1" w:rsidP="001227A1">
      <w:pP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227A1" w:rsidRPr="00262FDA" w14:paraId="7BEF8ACE" w14:textId="77777777" w:rsidTr="001227A1">
        <w:tc>
          <w:tcPr>
            <w:tcW w:w="3070" w:type="dxa"/>
          </w:tcPr>
          <w:p w14:paraId="7FB140DA"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4E11E687"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1FC5A249"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Door wie</w:t>
            </w:r>
          </w:p>
        </w:tc>
      </w:tr>
      <w:tr w:rsidR="001227A1" w:rsidRPr="00262FDA" w14:paraId="2DA20ADF" w14:textId="77777777" w:rsidTr="001227A1">
        <w:tc>
          <w:tcPr>
            <w:tcW w:w="3070" w:type="dxa"/>
          </w:tcPr>
          <w:p w14:paraId="2FACFB32" w14:textId="77777777" w:rsidR="001227A1" w:rsidRPr="00262FDA" w:rsidRDefault="001227A1" w:rsidP="001227A1">
            <w:pPr>
              <w:pStyle w:val="NoSpacing"/>
              <w:rPr>
                <w:rFonts w:asciiTheme="majorHAnsi" w:hAnsiTheme="majorHAnsi"/>
                <w:lang w:val="nl-NL"/>
              </w:rPr>
            </w:pPr>
          </w:p>
        </w:tc>
        <w:tc>
          <w:tcPr>
            <w:tcW w:w="3070" w:type="dxa"/>
          </w:tcPr>
          <w:p w14:paraId="1A2D7878" w14:textId="77777777" w:rsidR="001227A1" w:rsidRPr="00262FDA" w:rsidRDefault="001227A1" w:rsidP="001227A1">
            <w:pPr>
              <w:pStyle w:val="NoSpacing"/>
              <w:rPr>
                <w:rFonts w:asciiTheme="majorHAnsi" w:hAnsiTheme="majorHAnsi"/>
                <w:lang w:val="nl-NL"/>
              </w:rPr>
            </w:pPr>
          </w:p>
        </w:tc>
        <w:tc>
          <w:tcPr>
            <w:tcW w:w="3070" w:type="dxa"/>
          </w:tcPr>
          <w:p w14:paraId="5D735C1F" w14:textId="77777777" w:rsidR="001227A1" w:rsidRPr="00262FDA" w:rsidRDefault="001227A1" w:rsidP="001227A1">
            <w:pPr>
              <w:pStyle w:val="NoSpacing"/>
              <w:rPr>
                <w:rFonts w:asciiTheme="majorHAnsi" w:hAnsiTheme="majorHAnsi"/>
                <w:lang w:val="nl-NL"/>
              </w:rPr>
            </w:pPr>
          </w:p>
        </w:tc>
      </w:tr>
      <w:tr w:rsidR="001227A1" w:rsidRPr="00262FDA" w14:paraId="61C16960" w14:textId="77777777" w:rsidTr="001227A1">
        <w:tc>
          <w:tcPr>
            <w:tcW w:w="3070" w:type="dxa"/>
          </w:tcPr>
          <w:p w14:paraId="3C87DF49" w14:textId="77777777" w:rsidR="001227A1" w:rsidRPr="00262FDA" w:rsidRDefault="001227A1" w:rsidP="001227A1">
            <w:pPr>
              <w:pStyle w:val="NoSpacing"/>
              <w:rPr>
                <w:rFonts w:asciiTheme="majorHAnsi" w:hAnsiTheme="majorHAnsi"/>
                <w:lang w:val="nl-NL"/>
              </w:rPr>
            </w:pPr>
          </w:p>
        </w:tc>
        <w:tc>
          <w:tcPr>
            <w:tcW w:w="3070" w:type="dxa"/>
          </w:tcPr>
          <w:p w14:paraId="438DB7EE" w14:textId="77777777" w:rsidR="001227A1" w:rsidRPr="00262FDA" w:rsidRDefault="001227A1" w:rsidP="001227A1">
            <w:pPr>
              <w:pStyle w:val="NoSpacing"/>
              <w:rPr>
                <w:rFonts w:asciiTheme="majorHAnsi" w:hAnsiTheme="majorHAnsi"/>
                <w:lang w:val="nl-NL"/>
              </w:rPr>
            </w:pPr>
          </w:p>
        </w:tc>
        <w:tc>
          <w:tcPr>
            <w:tcW w:w="3070" w:type="dxa"/>
          </w:tcPr>
          <w:p w14:paraId="2ED5F915" w14:textId="77777777" w:rsidR="001227A1" w:rsidRPr="00262FDA" w:rsidRDefault="001227A1" w:rsidP="001227A1">
            <w:pPr>
              <w:pStyle w:val="NoSpacing"/>
              <w:rPr>
                <w:rFonts w:asciiTheme="majorHAnsi" w:hAnsiTheme="majorHAnsi"/>
                <w:lang w:val="nl-NL"/>
              </w:rPr>
            </w:pPr>
          </w:p>
        </w:tc>
      </w:tr>
    </w:tbl>
    <w:p w14:paraId="1420997D" w14:textId="77777777" w:rsidR="001227A1" w:rsidRPr="00262FDA" w:rsidRDefault="001227A1" w:rsidP="001227A1">
      <w:pPr>
        <w:rPr>
          <w:rFonts w:asciiTheme="majorHAnsi" w:hAnsiTheme="majorHAnsi"/>
          <w:sz w:val="22"/>
          <w:szCs w:val="22"/>
        </w:rPr>
      </w:pPr>
    </w:p>
    <w:p w14:paraId="78A3C5DC" w14:textId="6AEBB32A" w:rsidR="001227A1" w:rsidRPr="00262FDA" w:rsidRDefault="001227A1" w:rsidP="001227A1">
      <w:pPr>
        <w:pStyle w:val="ListParagraph"/>
        <w:numPr>
          <w:ilvl w:val="1"/>
          <w:numId w:val="11"/>
        </w:numPr>
        <w:rPr>
          <w:rFonts w:asciiTheme="majorHAnsi" w:hAnsiTheme="majorHAnsi"/>
          <w:sz w:val="22"/>
          <w:szCs w:val="22"/>
        </w:rPr>
      </w:pPr>
      <w:r w:rsidRPr="00262FDA">
        <w:rPr>
          <w:rFonts w:asciiTheme="majorHAnsi" w:hAnsiTheme="majorHAnsi"/>
          <w:sz w:val="22"/>
          <w:szCs w:val="22"/>
        </w:rPr>
        <w:t>Midterm reviews</w:t>
      </w:r>
    </w:p>
    <w:p w14:paraId="54CDA7DF" w14:textId="3BA53C8F" w:rsidR="00BB62AC" w:rsidRDefault="001227A1" w:rsidP="00BB62AC">
      <w:pPr>
        <w:pStyle w:val="ListParagraph"/>
        <w:numPr>
          <w:ilvl w:val="2"/>
          <w:numId w:val="11"/>
        </w:numPr>
        <w:rPr>
          <w:rFonts w:asciiTheme="majorHAnsi" w:hAnsiTheme="majorHAnsi"/>
          <w:sz w:val="22"/>
          <w:szCs w:val="22"/>
        </w:rPr>
      </w:pPr>
      <w:r w:rsidRPr="00262FDA">
        <w:rPr>
          <w:rFonts w:asciiTheme="majorHAnsi" w:hAnsiTheme="majorHAnsi"/>
          <w:sz w:val="22"/>
          <w:szCs w:val="22"/>
        </w:rPr>
        <w:t xml:space="preserve">Wat is de stand van zaken m.b.t. de geformuleerde maatregelen </w:t>
      </w:r>
      <w:r w:rsidR="00E66B67" w:rsidRPr="00262FDA">
        <w:rPr>
          <w:rFonts w:asciiTheme="majorHAnsi" w:hAnsiTheme="majorHAnsi"/>
          <w:sz w:val="22"/>
          <w:szCs w:val="22"/>
        </w:rPr>
        <w:t>n.a.v.</w:t>
      </w:r>
      <w:r w:rsidRPr="00262FDA">
        <w:rPr>
          <w:rFonts w:asciiTheme="majorHAnsi" w:hAnsiTheme="majorHAnsi"/>
          <w:sz w:val="22"/>
          <w:szCs w:val="22"/>
        </w:rPr>
        <w:t xml:space="preserve"> de laatste midterm review?</w:t>
      </w:r>
    </w:p>
    <w:p w14:paraId="08406515" w14:textId="706CB1B1" w:rsidR="001227A1" w:rsidRPr="00BB62AC" w:rsidRDefault="00BB62AC" w:rsidP="00BB62AC">
      <w:pPr>
        <w:pStyle w:val="ListParagraph"/>
        <w:numPr>
          <w:ilvl w:val="2"/>
          <w:numId w:val="11"/>
        </w:numPr>
        <w:rPr>
          <w:rFonts w:asciiTheme="majorHAnsi" w:hAnsiTheme="majorHAnsi"/>
          <w:sz w:val="22"/>
          <w:szCs w:val="22"/>
        </w:rPr>
      </w:pPr>
      <w:r w:rsidRPr="00BB62AC">
        <w:rPr>
          <w:rFonts w:asciiTheme="majorHAnsi" w:hAnsiTheme="majorHAnsi"/>
          <w:sz w:val="22"/>
          <w:szCs w:val="22"/>
        </w:rPr>
        <w:t>Is er aanleiding om nieuwe doelst</w:t>
      </w:r>
      <w:r w:rsidR="00B808A6">
        <w:rPr>
          <w:rFonts w:asciiTheme="majorHAnsi" w:hAnsiTheme="majorHAnsi"/>
          <w:sz w:val="22"/>
          <w:szCs w:val="22"/>
        </w:rPr>
        <w:t xml:space="preserve">ellingen te formuleren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Pr="00BB62AC">
        <w:rPr>
          <w:rFonts w:asciiTheme="majorHAnsi" w:hAnsiTheme="majorHAnsi"/>
          <w:sz w:val="22"/>
          <w:szCs w:val="22"/>
        </w:rPr>
        <w:t>? Zo ja, geef ze hieronder weer.</w:t>
      </w:r>
    </w:p>
    <w:p w14:paraId="3DEA91E4" w14:textId="77777777" w:rsidR="001227A1" w:rsidRPr="00262FDA" w:rsidRDefault="001227A1" w:rsidP="001227A1">
      <w:pPr>
        <w:ind w:left="72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227A1" w:rsidRPr="00262FDA" w14:paraId="70BAA8DC" w14:textId="77777777" w:rsidTr="001227A1">
        <w:tc>
          <w:tcPr>
            <w:tcW w:w="3070" w:type="dxa"/>
          </w:tcPr>
          <w:p w14:paraId="4DC59E81" w14:textId="23052E07" w:rsidR="001227A1" w:rsidRPr="00262FDA" w:rsidRDefault="001227A1" w:rsidP="001227A1">
            <w:pPr>
              <w:pStyle w:val="NoSpacing"/>
              <w:rPr>
                <w:rFonts w:asciiTheme="majorHAnsi" w:hAnsiTheme="majorHAnsi"/>
                <w:lang w:val="nl-NL"/>
              </w:rPr>
            </w:pPr>
            <w:r w:rsidRPr="00262FDA">
              <w:rPr>
                <w:rFonts w:asciiTheme="majorHAnsi" w:hAnsiTheme="majorHAnsi"/>
                <w:lang w:val="nl-NL"/>
              </w:rPr>
              <w:t>Doelstelling/actie/verbeterpunt</w:t>
            </w:r>
          </w:p>
        </w:tc>
        <w:tc>
          <w:tcPr>
            <w:tcW w:w="3070" w:type="dxa"/>
          </w:tcPr>
          <w:p w14:paraId="315E9DD8"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Per wanneer te realiseren</w:t>
            </w:r>
          </w:p>
        </w:tc>
        <w:tc>
          <w:tcPr>
            <w:tcW w:w="3070" w:type="dxa"/>
          </w:tcPr>
          <w:p w14:paraId="15DA3F4A" w14:textId="77777777" w:rsidR="001227A1" w:rsidRPr="00262FDA" w:rsidRDefault="001227A1" w:rsidP="001227A1">
            <w:pPr>
              <w:pStyle w:val="NoSpacing"/>
              <w:rPr>
                <w:rFonts w:asciiTheme="majorHAnsi" w:hAnsiTheme="majorHAnsi"/>
                <w:lang w:val="nl-NL"/>
              </w:rPr>
            </w:pPr>
            <w:r w:rsidRPr="00262FDA">
              <w:rPr>
                <w:rFonts w:asciiTheme="majorHAnsi" w:hAnsiTheme="majorHAnsi"/>
                <w:lang w:val="nl-NL"/>
              </w:rPr>
              <w:t>Door wie</w:t>
            </w:r>
          </w:p>
        </w:tc>
      </w:tr>
      <w:tr w:rsidR="001227A1" w:rsidRPr="00262FDA" w14:paraId="0CD6349A" w14:textId="77777777" w:rsidTr="001227A1">
        <w:tc>
          <w:tcPr>
            <w:tcW w:w="3070" w:type="dxa"/>
          </w:tcPr>
          <w:p w14:paraId="43ECFBDA" w14:textId="77777777" w:rsidR="001227A1" w:rsidRPr="00262FDA" w:rsidRDefault="001227A1" w:rsidP="001227A1">
            <w:pPr>
              <w:pStyle w:val="NoSpacing"/>
              <w:rPr>
                <w:rFonts w:asciiTheme="majorHAnsi" w:hAnsiTheme="majorHAnsi"/>
                <w:lang w:val="nl-NL"/>
              </w:rPr>
            </w:pPr>
          </w:p>
        </w:tc>
        <w:tc>
          <w:tcPr>
            <w:tcW w:w="3070" w:type="dxa"/>
          </w:tcPr>
          <w:p w14:paraId="7586C4D1" w14:textId="77777777" w:rsidR="001227A1" w:rsidRPr="00262FDA" w:rsidRDefault="001227A1" w:rsidP="001227A1">
            <w:pPr>
              <w:pStyle w:val="NoSpacing"/>
              <w:rPr>
                <w:rFonts w:asciiTheme="majorHAnsi" w:hAnsiTheme="majorHAnsi"/>
                <w:lang w:val="nl-NL"/>
              </w:rPr>
            </w:pPr>
          </w:p>
        </w:tc>
        <w:tc>
          <w:tcPr>
            <w:tcW w:w="3070" w:type="dxa"/>
          </w:tcPr>
          <w:p w14:paraId="4E3971F9" w14:textId="77777777" w:rsidR="001227A1" w:rsidRPr="00262FDA" w:rsidRDefault="001227A1" w:rsidP="001227A1">
            <w:pPr>
              <w:pStyle w:val="NoSpacing"/>
              <w:rPr>
                <w:rFonts w:asciiTheme="majorHAnsi" w:hAnsiTheme="majorHAnsi"/>
                <w:lang w:val="nl-NL"/>
              </w:rPr>
            </w:pPr>
          </w:p>
        </w:tc>
      </w:tr>
      <w:tr w:rsidR="001227A1" w:rsidRPr="00262FDA" w14:paraId="0C58BE77" w14:textId="77777777" w:rsidTr="001227A1">
        <w:tc>
          <w:tcPr>
            <w:tcW w:w="3070" w:type="dxa"/>
          </w:tcPr>
          <w:p w14:paraId="10ACB4F1" w14:textId="77777777" w:rsidR="001227A1" w:rsidRPr="00262FDA" w:rsidRDefault="001227A1" w:rsidP="001227A1">
            <w:pPr>
              <w:pStyle w:val="NoSpacing"/>
              <w:rPr>
                <w:rFonts w:asciiTheme="majorHAnsi" w:hAnsiTheme="majorHAnsi"/>
                <w:lang w:val="nl-NL"/>
              </w:rPr>
            </w:pPr>
          </w:p>
        </w:tc>
        <w:tc>
          <w:tcPr>
            <w:tcW w:w="3070" w:type="dxa"/>
          </w:tcPr>
          <w:p w14:paraId="4CA62F7B" w14:textId="77777777" w:rsidR="001227A1" w:rsidRPr="00262FDA" w:rsidRDefault="001227A1" w:rsidP="001227A1">
            <w:pPr>
              <w:pStyle w:val="NoSpacing"/>
              <w:rPr>
                <w:rFonts w:asciiTheme="majorHAnsi" w:hAnsiTheme="majorHAnsi"/>
                <w:lang w:val="nl-NL"/>
              </w:rPr>
            </w:pPr>
          </w:p>
        </w:tc>
        <w:tc>
          <w:tcPr>
            <w:tcW w:w="3070" w:type="dxa"/>
          </w:tcPr>
          <w:p w14:paraId="1E7868CA" w14:textId="77777777" w:rsidR="001227A1" w:rsidRPr="00262FDA" w:rsidRDefault="001227A1" w:rsidP="001227A1">
            <w:pPr>
              <w:pStyle w:val="NoSpacing"/>
              <w:rPr>
                <w:rFonts w:asciiTheme="majorHAnsi" w:hAnsiTheme="majorHAnsi"/>
                <w:lang w:val="nl-NL"/>
              </w:rPr>
            </w:pPr>
          </w:p>
        </w:tc>
      </w:tr>
    </w:tbl>
    <w:p w14:paraId="1F952F0C" w14:textId="2E8DAAD5" w:rsidR="008750F4" w:rsidRDefault="008750F4" w:rsidP="008750F4">
      <w:pPr>
        <w:pStyle w:val="Heading2"/>
        <w:numPr>
          <w:ilvl w:val="0"/>
          <w:numId w:val="11"/>
        </w:numPr>
        <w:rPr>
          <w:szCs w:val="22"/>
        </w:rPr>
      </w:pPr>
      <w:bookmarkStart w:id="7" w:name="_Toc137827402"/>
      <w:r>
        <w:rPr>
          <w:szCs w:val="22"/>
        </w:rPr>
        <w:t>Voorzieningen</w:t>
      </w:r>
      <w:r w:rsidR="0071004D">
        <w:rPr>
          <w:szCs w:val="22"/>
        </w:rPr>
        <w:t xml:space="preserve"> (Standaard 2)</w:t>
      </w:r>
      <w:bookmarkEnd w:id="7"/>
    </w:p>
    <w:p w14:paraId="6D948D7E" w14:textId="4D1AEE1F" w:rsidR="008750F4" w:rsidRPr="008750F4" w:rsidRDefault="008750F4" w:rsidP="008750F4">
      <w:pPr>
        <w:pStyle w:val="ListParagraph"/>
        <w:numPr>
          <w:ilvl w:val="1"/>
          <w:numId w:val="11"/>
        </w:numPr>
        <w:rPr>
          <w:rFonts w:asciiTheme="majorHAnsi" w:hAnsiTheme="majorHAnsi"/>
          <w:sz w:val="22"/>
          <w:szCs w:val="22"/>
        </w:rPr>
      </w:pPr>
      <w:r w:rsidRPr="008750F4">
        <w:rPr>
          <w:rFonts w:asciiTheme="majorHAnsi" w:hAnsiTheme="majorHAnsi"/>
          <w:sz w:val="22"/>
          <w:szCs w:val="22"/>
        </w:rPr>
        <w:t xml:space="preserve">In hoeverre voldeden de </w:t>
      </w:r>
      <w:r>
        <w:rPr>
          <w:rFonts w:asciiTheme="majorHAnsi" w:hAnsiTheme="majorHAnsi"/>
          <w:sz w:val="22"/>
          <w:szCs w:val="22"/>
        </w:rPr>
        <w:t>(</w:t>
      </w:r>
      <w:r w:rsidRPr="008750F4">
        <w:rPr>
          <w:rFonts w:asciiTheme="majorHAnsi" w:hAnsiTheme="majorHAnsi"/>
          <w:sz w:val="22"/>
          <w:szCs w:val="22"/>
        </w:rPr>
        <w:t>ICT</w:t>
      </w:r>
      <w:r>
        <w:rPr>
          <w:rFonts w:asciiTheme="majorHAnsi" w:hAnsiTheme="majorHAnsi"/>
          <w:sz w:val="22"/>
          <w:szCs w:val="22"/>
        </w:rPr>
        <w:t>)</w:t>
      </w:r>
      <w:r w:rsidRPr="008750F4">
        <w:rPr>
          <w:rFonts w:asciiTheme="majorHAnsi" w:hAnsiTheme="majorHAnsi"/>
          <w:sz w:val="22"/>
          <w:szCs w:val="22"/>
        </w:rPr>
        <w:t xml:space="preserve"> voorzieningen aan de behoeften en wensen van de opleiding?</w:t>
      </w:r>
    </w:p>
    <w:p w14:paraId="2E35A9A0" w14:textId="1698D5B8" w:rsidR="008750F4" w:rsidRPr="008750F4" w:rsidRDefault="008750F4" w:rsidP="008750F4">
      <w:pPr>
        <w:pStyle w:val="ListParagraph"/>
        <w:numPr>
          <w:ilvl w:val="1"/>
          <w:numId w:val="11"/>
        </w:numPr>
        <w:rPr>
          <w:rFonts w:asciiTheme="majorHAnsi" w:hAnsiTheme="majorHAnsi"/>
          <w:sz w:val="22"/>
          <w:szCs w:val="22"/>
        </w:rPr>
      </w:pPr>
      <w:r>
        <w:rPr>
          <w:rFonts w:asciiTheme="majorHAnsi" w:hAnsiTheme="majorHAnsi"/>
          <w:sz w:val="22"/>
          <w:szCs w:val="22"/>
        </w:rPr>
        <w:t xml:space="preserve">Zijn er </w:t>
      </w:r>
      <w:r w:rsidRPr="008750F4">
        <w:rPr>
          <w:rFonts w:asciiTheme="majorHAnsi" w:hAnsiTheme="majorHAnsi"/>
          <w:sz w:val="22"/>
          <w:szCs w:val="22"/>
        </w:rPr>
        <w:t>aandachtspunten in de voorzieningen en ondersteuning vanuit de organisatie?</w:t>
      </w:r>
      <w:r>
        <w:rPr>
          <w:rFonts w:asciiTheme="majorHAnsi" w:hAnsiTheme="majorHAnsi"/>
          <w:sz w:val="22"/>
          <w:szCs w:val="22"/>
        </w:rPr>
        <w:t xml:space="preserve"> </w:t>
      </w:r>
      <w:r w:rsidRPr="008750F4">
        <w:rPr>
          <w:rFonts w:asciiTheme="majorHAnsi" w:hAnsiTheme="majorHAnsi"/>
          <w:sz w:val="22"/>
          <w:szCs w:val="22"/>
        </w:rPr>
        <w:t xml:space="preserve">Is er aanleiding om </w:t>
      </w:r>
      <w:r>
        <w:rPr>
          <w:rFonts w:asciiTheme="majorHAnsi" w:hAnsiTheme="majorHAnsi"/>
          <w:sz w:val="22"/>
          <w:szCs w:val="22"/>
        </w:rPr>
        <w:t>zaken op facultair niveau op te pakken?</w:t>
      </w:r>
    </w:p>
    <w:p w14:paraId="1F9789B8" w14:textId="508E9B02" w:rsidR="008750F4" w:rsidRPr="008750F4" w:rsidRDefault="008750F4" w:rsidP="008750F4">
      <w:pPr>
        <w:pStyle w:val="ListParagraph"/>
        <w:numPr>
          <w:ilvl w:val="1"/>
          <w:numId w:val="11"/>
        </w:numPr>
        <w:rPr>
          <w:rFonts w:asciiTheme="majorHAnsi" w:hAnsiTheme="majorHAnsi"/>
          <w:sz w:val="22"/>
          <w:szCs w:val="22"/>
        </w:rPr>
      </w:pPr>
      <w:r>
        <w:rPr>
          <w:rFonts w:asciiTheme="majorHAnsi" w:hAnsiTheme="majorHAnsi"/>
          <w:sz w:val="22"/>
          <w:szCs w:val="22"/>
        </w:rPr>
        <w:t>Samenwerking onderwijsbureau</w:t>
      </w:r>
      <w:r w:rsidRPr="00BB62AC">
        <w:rPr>
          <w:rFonts w:asciiTheme="majorHAnsi" w:hAnsiTheme="majorHAnsi"/>
          <w:sz w:val="22"/>
          <w:szCs w:val="22"/>
        </w:rPr>
        <w:t>. V</w:t>
      </w:r>
      <w:r>
        <w:rPr>
          <w:rFonts w:asciiTheme="majorHAnsi" w:hAnsiTheme="majorHAnsi"/>
          <w:sz w:val="22"/>
          <w:szCs w:val="22"/>
        </w:rPr>
        <w:t>erliep de samenwerking met het onderwijsbureau</w:t>
      </w:r>
      <w:r w:rsidRPr="00BB62AC">
        <w:rPr>
          <w:rFonts w:asciiTheme="majorHAnsi" w:hAnsiTheme="majorHAnsi"/>
          <w:sz w:val="22"/>
          <w:szCs w:val="22"/>
        </w:rPr>
        <w:t xml:space="preserve"> dit jaar naar tevredenheid? </w:t>
      </w:r>
    </w:p>
    <w:p w14:paraId="45136A01" w14:textId="7FDA1BBA" w:rsidR="005B10F2" w:rsidRPr="00EA4304" w:rsidRDefault="00B808A6" w:rsidP="00EA4304">
      <w:pPr>
        <w:pStyle w:val="Heading2"/>
        <w:numPr>
          <w:ilvl w:val="0"/>
          <w:numId w:val="11"/>
        </w:numPr>
        <w:rPr>
          <w:szCs w:val="22"/>
        </w:rPr>
      </w:pPr>
      <w:bookmarkStart w:id="8" w:name="_Toc137827403"/>
      <w:r>
        <w:rPr>
          <w:szCs w:val="22"/>
        </w:rPr>
        <w:lastRenderedPageBreak/>
        <w:t>Jaarplan 20</w:t>
      </w:r>
      <w:r w:rsidR="00882449">
        <w:rPr>
          <w:szCs w:val="22"/>
        </w:rPr>
        <w:t>2</w:t>
      </w:r>
      <w:r w:rsidR="004D232F">
        <w:rPr>
          <w:szCs w:val="22"/>
        </w:rPr>
        <w:t>4</w:t>
      </w:r>
      <w:r w:rsidR="005B10F2" w:rsidRPr="00262FDA">
        <w:rPr>
          <w:szCs w:val="22"/>
        </w:rPr>
        <w:t>-20</w:t>
      </w:r>
      <w:r>
        <w:rPr>
          <w:szCs w:val="22"/>
        </w:rPr>
        <w:t>2</w:t>
      </w:r>
      <w:bookmarkEnd w:id="8"/>
      <w:r w:rsidR="004D232F">
        <w:rPr>
          <w:szCs w:val="22"/>
        </w:rPr>
        <w:t>5</w:t>
      </w:r>
      <w:r w:rsidR="0071004D" w:rsidRPr="00EA4304">
        <w:rPr>
          <w:szCs w:val="22"/>
        </w:rPr>
        <w:t xml:space="preserve"> </w:t>
      </w:r>
    </w:p>
    <w:p w14:paraId="0C63C908" w14:textId="668F6E33" w:rsidR="005B10F2" w:rsidRPr="00262FDA" w:rsidRDefault="002B20D6" w:rsidP="008750F4">
      <w:pPr>
        <w:pStyle w:val="ListParagraph"/>
        <w:numPr>
          <w:ilvl w:val="1"/>
          <w:numId w:val="11"/>
        </w:numPr>
        <w:rPr>
          <w:rFonts w:asciiTheme="majorHAnsi" w:hAnsiTheme="majorHAnsi"/>
          <w:sz w:val="22"/>
          <w:szCs w:val="22"/>
        </w:rPr>
      </w:pPr>
      <w:r>
        <w:rPr>
          <w:rFonts w:asciiTheme="majorHAnsi" w:hAnsiTheme="majorHAnsi"/>
          <w:sz w:val="22"/>
          <w:szCs w:val="22"/>
        </w:rPr>
        <w:t xml:space="preserve">Geef alle </w:t>
      </w:r>
      <w:r w:rsidR="005B10F2" w:rsidRPr="00262FDA">
        <w:rPr>
          <w:rFonts w:asciiTheme="majorHAnsi" w:hAnsiTheme="majorHAnsi"/>
          <w:sz w:val="22"/>
          <w:szCs w:val="22"/>
        </w:rPr>
        <w:t>doelstellingen</w:t>
      </w:r>
      <w:r w:rsidR="00B808A6">
        <w:rPr>
          <w:rFonts w:asciiTheme="majorHAnsi" w:hAnsiTheme="majorHAnsi"/>
          <w:sz w:val="22"/>
          <w:szCs w:val="22"/>
        </w:rPr>
        <w:t xml:space="preserve"> voor </w:t>
      </w:r>
      <w:r w:rsidR="001D0AAE">
        <w:rPr>
          <w:rFonts w:asciiTheme="majorHAnsi" w:hAnsiTheme="majorHAnsi"/>
          <w:sz w:val="22"/>
          <w:szCs w:val="22"/>
        </w:rPr>
        <w:t>202</w:t>
      </w:r>
      <w:r w:rsidR="009D00FF">
        <w:rPr>
          <w:rFonts w:asciiTheme="majorHAnsi" w:hAnsiTheme="majorHAnsi"/>
          <w:sz w:val="22"/>
          <w:szCs w:val="22"/>
        </w:rPr>
        <w:t>4</w:t>
      </w:r>
      <w:r w:rsidR="001D0AAE">
        <w:rPr>
          <w:rFonts w:asciiTheme="majorHAnsi" w:hAnsiTheme="majorHAnsi"/>
          <w:sz w:val="22"/>
          <w:szCs w:val="22"/>
        </w:rPr>
        <w:t>-202</w:t>
      </w:r>
      <w:r w:rsidR="009D00FF">
        <w:rPr>
          <w:rFonts w:asciiTheme="majorHAnsi" w:hAnsiTheme="majorHAnsi"/>
          <w:sz w:val="22"/>
          <w:szCs w:val="22"/>
        </w:rPr>
        <w:t>5</w:t>
      </w:r>
      <w:r w:rsidR="005B10F2" w:rsidRPr="00262FDA">
        <w:rPr>
          <w:rFonts w:asciiTheme="majorHAnsi" w:hAnsiTheme="majorHAnsi"/>
          <w:sz w:val="22"/>
          <w:szCs w:val="22"/>
        </w:rPr>
        <w:t xml:space="preserve"> hieronder weer (de afzonderlijke tabelletjes uit elk hoofdstuk kopiëren).</w:t>
      </w:r>
    </w:p>
    <w:p w14:paraId="69919645" w14:textId="6D9C5A66" w:rsidR="00262FDA" w:rsidRPr="00262FDA" w:rsidRDefault="00262FDA" w:rsidP="008750F4">
      <w:pPr>
        <w:pStyle w:val="Heading2"/>
        <w:numPr>
          <w:ilvl w:val="0"/>
          <w:numId w:val="11"/>
        </w:numPr>
        <w:rPr>
          <w:szCs w:val="22"/>
        </w:rPr>
      </w:pPr>
      <w:bookmarkStart w:id="9" w:name="_Toc137827404"/>
      <w:r w:rsidRPr="00262FDA">
        <w:rPr>
          <w:szCs w:val="22"/>
        </w:rPr>
        <w:t xml:space="preserve">Risico’s </w:t>
      </w:r>
      <w:r w:rsidR="0071004D">
        <w:rPr>
          <w:szCs w:val="22"/>
        </w:rPr>
        <w:t>(SWOT)</w:t>
      </w:r>
      <w:bookmarkEnd w:id="9"/>
    </w:p>
    <w:p w14:paraId="5F36F0BA" w14:textId="5B4EC6E4" w:rsidR="00262FDA" w:rsidRDefault="00262FDA" w:rsidP="00262FDA">
      <w:pPr>
        <w:rPr>
          <w:rFonts w:asciiTheme="majorHAnsi" w:hAnsiTheme="majorHAnsi"/>
          <w:sz w:val="22"/>
          <w:szCs w:val="22"/>
        </w:rPr>
      </w:pPr>
      <w:r w:rsidRPr="00262FDA">
        <w:rPr>
          <w:rFonts w:asciiTheme="majorHAnsi" w:hAnsiTheme="majorHAnsi"/>
          <w:sz w:val="22"/>
          <w:szCs w:val="22"/>
        </w:rPr>
        <w:t xml:space="preserve">Wat zijn voor de opleiding mogelijke risico’s? Een risico wordt gedefinieerd als het mogelijk optreden van een ongewenste en ongeplande gebeurtenis in de toekomst, waarvan de gevolgen het bereiken van de doelstellingen geheel of gedeeltelijk kunnen bedreigen. Hierbij moet benadrukt worden: risico’s nemen is niet iets negatiefs, dat zoveel mogelijk moet worden uitgebannen. Beleid maken en uitvoeren betekent nu eenmaal risico’s nemen. Wel is het noodzakelijk dat er van </w:t>
      </w:r>
      <w:r w:rsidR="00F7215D" w:rsidRPr="00262FDA">
        <w:rPr>
          <w:rFonts w:asciiTheme="majorHAnsi" w:hAnsiTheme="majorHAnsi"/>
          <w:sz w:val="22"/>
          <w:szCs w:val="22"/>
        </w:rPr>
        <w:t>tevoren</w:t>
      </w:r>
      <w:r w:rsidRPr="00262FDA">
        <w:rPr>
          <w:rFonts w:asciiTheme="majorHAnsi" w:hAnsiTheme="majorHAnsi"/>
          <w:sz w:val="22"/>
          <w:szCs w:val="22"/>
        </w:rPr>
        <w:t xml:space="preserve"> wordt nagedacht over de mogelijke gevolgen, zodat een afgewogen besluit kan worden genomen. Het doel van het benoemen van de risico’s is het voorkomen, vermijden of verkleinen van de risico’s, met als uiteindelijk ideaal dat de opleiding bij de realisatie van haar of zijn ambities en doelstellingen niet door onverwachte gevolgen wordt gestoord. Er wordt hierbij een onderscheid gemaakt tussen interne (binnen de invloed van de opleiding) en externe risico’s (buiten de directe invloed van de opleiding). </w:t>
      </w:r>
      <w:r w:rsidR="00BB62AC" w:rsidRPr="00BB62AC">
        <w:rPr>
          <w:rFonts w:asciiTheme="majorHAnsi" w:hAnsiTheme="majorHAnsi"/>
          <w:i/>
          <w:sz w:val="22"/>
          <w:szCs w:val="22"/>
        </w:rPr>
        <w:t xml:space="preserve">Zie voor meer uitleg en voorbeelden van mogelijke risico’s het ‘levende document’ </w:t>
      </w:r>
      <w:hyperlink r:id="rId10" w:history="1">
        <w:r w:rsidR="00BB62AC" w:rsidRPr="00BB62AC">
          <w:rPr>
            <w:rStyle w:val="Hyperlink"/>
            <w:rFonts w:asciiTheme="majorHAnsi" w:hAnsiTheme="majorHAnsi"/>
            <w:i/>
            <w:sz w:val="22"/>
            <w:szCs w:val="22"/>
          </w:rPr>
          <w:t>Risicomanagement in het onderwijs</w:t>
        </w:r>
      </w:hyperlink>
      <w:r w:rsidR="00BB62AC" w:rsidRPr="00BB62AC">
        <w:rPr>
          <w:rFonts w:asciiTheme="majorHAnsi" w:hAnsiTheme="majorHAnsi"/>
          <w:i/>
          <w:sz w:val="22"/>
          <w:szCs w:val="22"/>
        </w:rPr>
        <w:t xml:space="preserve"> (bijlage van H5 van het Handboek </w:t>
      </w:r>
      <w:r w:rsidR="00BB62AC" w:rsidRPr="00EA4304">
        <w:rPr>
          <w:rFonts w:asciiTheme="majorHAnsi" w:hAnsiTheme="majorHAnsi"/>
          <w:i/>
          <w:sz w:val="22"/>
          <w:szCs w:val="22"/>
        </w:rPr>
        <w:t>Onderwijskwaliteit).</w:t>
      </w:r>
      <w:r w:rsidR="00302C1E" w:rsidRPr="00EA4304">
        <w:rPr>
          <w:rFonts w:asciiTheme="majorHAnsi" w:hAnsiTheme="majorHAnsi"/>
          <w:i/>
          <w:sz w:val="22"/>
          <w:szCs w:val="22"/>
        </w:rPr>
        <w:t xml:space="preserve"> </w:t>
      </w:r>
    </w:p>
    <w:p w14:paraId="40A8EA37" w14:textId="77777777" w:rsidR="00262FDA" w:rsidRPr="00262FDA" w:rsidRDefault="00262FDA" w:rsidP="00262FDA">
      <w:pPr>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7129"/>
      </w:tblGrid>
      <w:tr w:rsidR="00262FDA" w:rsidRPr="00262FDA" w14:paraId="0E93C91A" w14:textId="77777777" w:rsidTr="002A7F40">
        <w:trPr>
          <w:trHeight w:val="110"/>
        </w:trPr>
        <w:tc>
          <w:tcPr>
            <w:tcW w:w="0" w:type="auto"/>
          </w:tcPr>
          <w:p w14:paraId="12EA1AB9"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b/>
                <w:bCs/>
                <w:color w:val="000000"/>
                <w:sz w:val="22"/>
                <w:szCs w:val="22"/>
              </w:rPr>
              <w:t xml:space="preserve">Risico </w:t>
            </w:r>
          </w:p>
        </w:tc>
        <w:tc>
          <w:tcPr>
            <w:tcW w:w="0" w:type="auto"/>
          </w:tcPr>
          <w:p w14:paraId="3A0FE367"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bCs/>
                <w:color w:val="000000"/>
                <w:sz w:val="22"/>
                <w:szCs w:val="22"/>
              </w:rPr>
              <w:t xml:space="preserve">Kernachtige korte omschrijving van het risico </w:t>
            </w:r>
          </w:p>
        </w:tc>
      </w:tr>
      <w:tr w:rsidR="00262FDA" w:rsidRPr="00262FDA" w14:paraId="20D684D1" w14:textId="77777777" w:rsidTr="002A7F40">
        <w:trPr>
          <w:trHeight w:val="110"/>
        </w:trPr>
        <w:tc>
          <w:tcPr>
            <w:tcW w:w="0" w:type="auto"/>
          </w:tcPr>
          <w:p w14:paraId="5696A663" w14:textId="77777777" w:rsidR="00262FDA" w:rsidRPr="00262FDA" w:rsidRDefault="00262FDA" w:rsidP="002A7F40">
            <w:pPr>
              <w:autoSpaceDE w:val="0"/>
              <w:autoSpaceDN w:val="0"/>
              <w:adjustRightInd w:val="0"/>
              <w:rPr>
                <w:rFonts w:asciiTheme="majorHAnsi" w:hAnsiTheme="majorHAnsi" w:cs="Calibri"/>
                <w:b/>
                <w:color w:val="000000"/>
                <w:sz w:val="22"/>
                <w:szCs w:val="22"/>
              </w:rPr>
            </w:pPr>
            <w:r w:rsidRPr="00262FDA">
              <w:rPr>
                <w:rFonts w:asciiTheme="majorHAnsi" w:hAnsiTheme="majorHAnsi" w:cs="Calibri"/>
                <w:b/>
                <w:color w:val="000000"/>
                <w:sz w:val="22"/>
                <w:szCs w:val="22"/>
              </w:rPr>
              <w:t>Soort Risico</w:t>
            </w:r>
          </w:p>
        </w:tc>
        <w:tc>
          <w:tcPr>
            <w:tcW w:w="0" w:type="auto"/>
          </w:tcPr>
          <w:p w14:paraId="6C7A09CA" w14:textId="77777777" w:rsidR="00262FDA" w:rsidRPr="00262FDA" w:rsidRDefault="00262FDA" w:rsidP="002A7F40">
            <w:pPr>
              <w:autoSpaceDE w:val="0"/>
              <w:autoSpaceDN w:val="0"/>
              <w:adjustRightInd w:val="0"/>
              <w:rPr>
                <w:rFonts w:asciiTheme="majorHAnsi" w:hAnsiTheme="majorHAnsi" w:cs="Calibri"/>
                <w:bCs/>
                <w:color w:val="000000"/>
                <w:sz w:val="22"/>
                <w:szCs w:val="22"/>
              </w:rPr>
            </w:pPr>
            <w:r w:rsidRPr="00262FDA">
              <w:rPr>
                <w:rFonts w:asciiTheme="majorHAnsi" w:hAnsiTheme="majorHAnsi" w:cs="Calibri"/>
                <w:bCs/>
                <w:color w:val="000000"/>
                <w:sz w:val="22"/>
                <w:szCs w:val="22"/>
              </w:rPr>
              <w:t>Intern of extern risico (binnen of buiten de invloed van de opleiding)</w:t>
            </w:r>
          </w:p>
        </w:tc>
      </w:tr>
      <w:tr w:rsidR="00BB62AC" w:rsidRPr="00262FDA" w14:paraId="0BF288FB" w14:textId="77777777" w:rsidTr="002A7F40">
        <w:trPr>
          <w:trHeight w:val="110"/>
        </w:trPr>
        <w:tc>
          <w:tcPr>
            <w:tcW w:w="0" w:type="auto"/>
          </w:tcPr>
          <w:p w14:paraId="35F03EE9" w14:textId="727DC073" w:rsidR="00BB62AC" w:rsidRPr="00262FDA" w:rsidRDefault="00BB62AC" w:rsidP="002A7F40">
            <w:pPr>
              <w:autoSpaceDE w:val="0"/>
              <w:autoSpaceDN w:val="0"/>
              <w:adjustRightInd w:val="0"/>
              <w:rPr>
                <w:rFonts w:asciiTheme="majorHAnsi" w:hAnsiTheme="majorHAnsi" w:cs="Calibri"/>
                <w:b/>
                <w:color w:val="000000"/>
                <w:sz w:val="22"/>
                <w:szCs w:val="22"/>
              </w:rPr>
            </w:pPr>
            <w:r>
              <w:rPr>
                <w:rFonts w:asciiTheme="majorHAnsi" w:hAnsiTheme="majorHAnsi" w:cs="Calibri"/>
                <w:b/>
                <w:color w:val="000000"/>
                <w:sz w:val="22"/>
                <w:szCs w:val="22"/>
              </w:rPr>
              <w:t>Prioritering risico</w:t>
            </w:r>
          </w:p>
        </w:tc>
        <w:tc>
          <w:tcPr>
            <w:tcW w:w="0" w:type="auto"/>
          </w:tcPr>
          <w:p w14:paraId="5CAA4A55" w14:textId="5D4CEF9D" w:rsidR="00BB62AC" w:rsidRPr="00262FDA" w:rsidRDefault="00BB62AC" w:rsidP="002A7F40">
            <w:pPr>
              <w:autoSpaceDE w:val="0"/>
              <w:autoSpaceDN w:val="0"/>
              <w:adjustRightInd w:val="0"/>
              <w:rPr>
                <w:rFonts w:asciiTheme="majorHAnsi" w:hAnsiTheme="majorHAnsi" w:cs="Calibri"/>
                <w:bCs/>
                <w:color w:val="000000"/>
                <w:sz w:val="22"/>
                <w:szCs w:val="22"/>
              </w:rPr>
            </w:pPr>
            <w:r>
              <w:rPr>
                <w:rFonts w:asciiTheme="majorHAnsi" w:hAnsiTheme="majorHAnsi" w:cs="Calibri"/>
                <w:bCs/>
                <w:color w:val="000000"/>
                <w:sz w:val="22"/>
                <w:szCs w:val="22"/>
              </w:rPr>
              <w:t>Laag-Middel-Hoog</w:t>
            </w:r>
          </w:p>
        </w:tc>
      </w:tr>
      <w:tr w:rsidR="00262FDA" w:rsidRPr="00262FDA" w14:paraId="36DDD4B3" w14:textId="77777777" w:rsidTr="002A7F40">
        <w:trPr>
          <w:trHeight w:val="110"/>
        </w:trPr>
        <w:tc>
          <w:tcPr>
            <w:tcW w:w="0" w:type="auto"/>
          </w:tcPr>
          <w:p w14:paraId="60B21845"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b/>
                <w:bCs/>
                <w:color w:val="000000"/>
                <w:sz w:val="22"/>
                <w:szCs w:val="22"/>
              </w:rPr>
              <w:t xml:space="preserve">Ontwikkeling </w:t>
            </w:r>
          </w:p>
        </w:tc>
        <w:tc>
          <w:tcPr>
            <w:tcW w:w="0" w:type="auto"/>
          </w:tcPr>
          <w:p w14:paraId="3665DBF4" w14:textId="77777777" w:rsidR="00422F38" w:rsidRDefault="00BB62AC" w:rsidP="00BB62AC">
            <w:pPr>
              <w:autoSpaceDE w:val="0"/>
              <w:autoSpaceDN w:val="0"/>
              <w:adjustRightInd w:val="0"/>
              <w:rPr>
                <w:rFonts w:asciiTheme="majorHAnsi" w:hAnsiTheme="majorHAnsi" w:cs="Calibri"/>
                <w:color w:val="000000"/>
                <w:sz w:val="22"/>
                <w:szCs w:val="22"/>
              </w:rPr>
            </w:pPr>
            <w:r>
              <w:rPr>
                <w:rFonts w:asciiTheme="majorHAnsi" w:hAnsiTheme="majorHAnsi" w:cs="Calibri"/>
                <w:color w:val="000000"/>
                <w:sz w:val="22"/>
                <w:szCs w:val="22"/>
              </w:rPr>
              <w:t xml:space="preserve">Is het een nieuw risico of bestaand? </w:t>
            </w:r>
          </w:p>
          <w:p w14:paraId="2B5A00CF" w14:textId="671F49FA" w:rsidR="00262FDA" w:rsidRPr="00262FDA" w:rsidRDefault="00BB62AC" w:rsidP="00BB62AC">
            <w:pPr>
              <w:autoSpaceDE w:val="0"/>
              <w:autoSpaceDN w:val="0"/>
              <w:adjustRightInd w:val="0"/>
              <w:rPr>
                <w:rFonts w:asciiTheme="majorHAnsi" w:hAnsiTheme="majorHAnsi" w:cs="Calibri"/>
                <w:color w:val="000000"/>
                <w:sz w:val="22"/>
                <w:szCs w:val="22"/>
              </w:rPr>
            </w:pPr>
            <w:r>
              <w:rPr>
                <w:rFonts w:asciiTheme="majorHAnsi" w:hAnsiTheme="majorHAnsi" w:cs="Calibri"/>
                <w:color w:val="000000"/>
                <w:sz w:val="22"/>
                <w:szCs w:val="22"/>
              </w:rPr>
              <w:t>Indien bestaand: h</w:t>
            </w:r>
            <w:r w:rsidRPr="00262FDA">
              <w:rPr>
                <w:rFonts w:asciiTheme="majorHAnsi" w:hAnsiTheme="majorHAnsi" w:cs="Calibri"/>
                <w:color w:val="000000"/>
                <w:sz w:val="22"/>
                <w:szCs w:val="22"/>
              </w:rPr>
              <w:t xml:space="preserve">et </w:t>
            </w:r>
            <w:r w:rsidR="00262FDA" w:rsidRPr="00262FDA">
              <w:rPr>
                <w:rFonts w:asciiTheme="majorHAnsi" w:hAnsiTheme="majorHAnsi" w:cs="Calibri"/>
                <w:color w:val="000000"/>
                <w:sz w:val="22"/>
                <w:szCs w:val="22"/>
              </w:rPr>
              <w:t>risico is toegenomen/ gelijk gebleven/ afgenomen /verdwenen</w:t>
            </w:r>
            <w:r>
              <w:rPr>
                <w:rFonts w:asciiTheme="majorHAnsi" w:hAnsiTheme="majorHAnsi" w:cs="Calibri"/>
                <w:color w:val="000000"/>
                <w:sz w:val="22"/>
                <w:szCs w:val="22"/>
              </w:rPr>
              <w:t>?</w:t>
            </w:r>
            <w:r w:rsidR="00262FDA" w:rsidRPr="00262FDA">
              <w:rPr>
                <w:rFonts w:asciiTheme="majorHAnsi" w:hAnsiTheme="majorHAnsi" w:cs="Calibri"/>
                <w:color w:val="000000"/>
                <w:sz w:val="22"/>
                <w:szCs w:val="22"/>
              </w:rPr>
              <w:t xml:space="preserve"> </w:t>
            </w:r>
          </w:p>
        </w:tc>
      </w:tr>
      <w:tr w:rsidR="00262FDA" w:rsidRPr="00262FDA" w14:paraId="44DD2AE3" w14:textId="77777777" w:rsidTr="002A7F40">
        <w:trPr>
          <w:trHeight w:val="250"/>
        </w:trPr>
        <w:tc>
          <w:tcPr>
            <w:tcW w:w="0" w:type="auto"/>
          </w:tcPr>
          <w:p w14:paraId="7735A626"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b/>
                <w:bCs/>
                <w:color w:val="000000"/>
                <w:sz w:val="22"/>
                <w:szCs w:val="22"/>
              </w:rPr>
              <w:t xml:space="preserve">Maatregelen </w:t>
            </w:r>
          </w:p>
        </w:tc>
        <w:tc>
          <w:tcPr>
            <w:tcW w:w="0" w:type="auto"/>
          </w:tcPr>
          <w:p w14:paraId="6033F8D0"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color w:val="000000"/>
                <w:sz w:val="22"/>
                <w:szCs w:val="22"/>
              </w:rPr>
              <w:t xml:space="preserve">Korte aanduiding van de maatregelen die de opleiding heeft genomen om de kans op het optreden van de ongewenste gebeurtenis te verminderen </w:t>
            </w:r>
          </w:p>
        </w:tc>
      </w:tr>
      <w:tr w:rsidR="00262FDA" w:rsidRPr="00262FDA" w14:paraId="01280F15" w14:textId="77777777" w:rsidTr="002A7F40">
        <w:trPr>
          <w:trHeight w:val="250"/>
        </w:trPr>
        <w:tc>
          <w:tcPr>
            <w:tcW w:w="0" w:type="auto"/>
          </w:tcPr>
          <w:p w14:paraId="73C332CF"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b/>
                <w:bCs/>
                <w:color w:val="000000"/>
                <w:sz w:val="22"/>
                <w:szCs w:val="22"/>
              </w:rPr>
              <w:t xml:space="preserve">Eigen Oordeel </w:t>
            </w:r>
          </w:p>
        </w:tc>
        <w:tc>
          <w:tcPr>
            <w:tcW w:w="0" w:type="auto"/>
          </w:tcPr>
          <w:p w14:paraId="22812211"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color w:val="000000"/>
                <w:sz w:val="22"/>
                <w:szCs w:val="22"/>
              </w:rPr>
              <w:t xml:space="preserve">De genomen maatregelen zijn voldoende/onvoldoende </w:t>
            </w:r>
          </w:p>
          <w:p w14:paraId="4F04AB2F" w14:textId="77777777" w:rsidR="00262FDA" w:rsidRPr="00262FDA" w:rsidRDefault="00262FDA" w:rsidP="002A7F40">
            <w:pPr>
              <w:autoSpaceDE w:val="0"/>
              <w:autoSpaceDN w:val="0"/>
              <w:adjustRightInd w:val="0"/>
              <w:rPr>
                <w:rFonts w:asciiTheme="majorHAnsi" w:hAnsiTheme="majorHAnsi" w:cs="Calibri"/>
                <w:color w:val="000000"/>
                <w:sz w:val="22"/>
                <w:szCs w:val="22"/>
              </w:rPr>
            </w:pPr>
            <w:r w:rsidRPr="00262FDA">
              <w:rPr>
                <w:rFonts w:asciiTheme="majorHAnsi" w:hAnsiTheme="majorHAnsi" w:cs="Calibri"/>
                <w:color w:val="000000"/>
                <w:sz w:val="22"/>
                <w:szCs w:val="22"/>
              </w:rPr>
              <w:t xml:space="preserve">Het resterend risico is acceptabel/nog niet acceptabel </w:t>
            </w:r>
          </w:p>
        </w:tc>
      </w:tr>
      <w:tr w:rsidR="00262FDA" w:rsidRPr="00262FDA" w14:paraId="02D2EE6B" w14:textId="77777777" w:rsidTr="002A7F40">
        <w:trPr>
          <w:trHeight w:val="250"/>
        </w:trPr>
        <w:tc>
          <w:tcPr>
            <w:tcW w:w="0" w:type="auto"/>
          </w:tcPr>
          <w:p w14:paraId="62AB06F3" w14:textId="71112E26" w:rsidR="00262FDA" w:rsidRPr="00262FDA" w:rsidRDefault="00262FDA" w:rsidP="002A7F40">
            <w:pPr>
              <w:autoSpaceDE w:val="0"/>
              <w:autoSpaceDN w:val="0"/>
              <w:adjustRightInd w:val="0"/>
              <w:rPr>
                <w:rFonts w:asciiTheme="majorHAnsi" w:hAnsiTheme="majorHAnsi" w:cs="Calibri"/>
                <w:b/>
                <w:bCs/>
                <w:color w:val="000000"/>
                <w:sz w:val="22"/>
                <w:szCs w:val="22"/>
              </w:rPr>
            </w:pPr>
            <w:r w:rsidRPr="00262FDA">
              <w:rPr>
                <w:rFonts w:asciiTheme="majorHAnsi" w:hAnsiTheme="majorHAnsi" w:cs="Calibri"/>
                <w:b/>
                <w:bCs/>
                <w:color w:val="000000"/>
                <w:sz w:val="22"/>
                <w:szCs w:val="22"/>
              </w:rPr>
              <w:t>Verantwoordelijke</w:t>
            </w:r>
          </w:p>
        </w:tc>
        <w:tc>
          <w:tcPr>
            <w:tcW w:w="0" w:type="auto"/>
          </w:tcPr>
          <w:p w14:paraId="56367929" w14:textId="3B151FE6" w:rsidR="00262FDA" w:rsidRPr="00262FDA" w:rsidRDefault="0082378E" w:rsidP="002A7F40">
            <w:pPr>
              <w:autoSpaceDE w:val="0"/>
              <w:autoSpaceDN w:val="0"/>
              <w:adjustRightInd w:val="0"/>
              <w:rPr>
                <w:rFonts w:asciiTheme="majorHAnsi" w:hAnsiTheme="majorHAnsi" w:cs="Calibri"/>
                <w:color w:val="000000"/>
                <w:sz w:val="22"/>
                <w:szCs w:val="22"/>
              </w:rPr>
            </w:pPr>
            <w:r w:rsidRPr="0082378E">
              <w:rPr>
                <w:rFonts w:asciiTheme="majorHAnsi" w:hAnsiTheme="majorHAnsi" w:cs="Calibri"/>
                <w:color w:val="000000"/>
                <w:sz w:val="22"/>
                <w:szCs w:val="22"/>
              </w:rPr>
              <w:t>Be</w:t>
            </w:r>
            <w:r w:rsidR="00422F38">
              <w:rPr>
                <w:rFonts w:asciiTheme="majorHAnsi" w:hAnsiTheme="majorHAnsi" w:cs="Calibri"/>
                <w:color w:val="000000"/>
                <w:sz w:val="22"/>
                <w:szCs w:val="22"/>
              </w:rPr>
              <w:t>noem de eindverantwoordelijke</w:t>
            </w:r>
            <w:r w:rsidR="00AF4B80">
              <w:rPr>
                <w:rFonts w:asciiTheme="majorHAnsi" w:hAnsiTheme="majorHAnsi" w:cs="Calibri"/>
                <w:color w:val="000000"/>
                <w:sz w:val="22"/>
                <w:szCs w:val="22"/>
              </w:rPr>
              <w:t>(n)</w:t>
            </w:r>
            <w:r w:rsidR="00422F38">
              <w:rPr>
                <w:rFonts w:asciiTheme="majorHAnsi" w:hAnsiTheme="majorHAnsi" w:cs="Calibri"/>
                <w:color w:val="000000"/>
                <w:sz w:val="22"/>
                <w:szCs w:val="22"/>
              </w:rPr>
              <w:t xml:space="preserve"> (indien sprake </w:t>
            </w:r>
            <w:r w:rsidR="00AF4B80">
              <w:rPr>
                <w:rFonts w:asciiTheme="majorHAnsi" w:hAnsiTheme="majorHAnsi" w:cs="Calibri"/>
                <w:color w:val="000000"/>
                <w:sz w:val="22"/>
                <w:szCs w:val="22"/>
              </w:rPr>
              <w:t xml:space="preserve">is </w:t>
            </w:r>
            <w:r w:rsidR="00422F38">
              <w:rPr>
                <w:rFonts w:asciiTheme="majorHAnsi" w:hAnsiTheme="majorHAnsi" w:cs="Calibri"/>
                <w:color w:val="000000"/>
                <w:sz w:val="22"/>
                <w:szCs w:val="22"/>
              </w:rPr>
              <w:t>van meerdere eindverantwoordelijken</w:t>
            </w:r>
            <w:r w:rsidR="00AF4B80">
              <w:rPr>
                <w:rFonts w:asciiTheme="majorHAnsi" w:hAnsiTheme="majorHAnsi" w:cs="Calibri"/>
                <w:color w:val="000000"/>
                <w:sz w:val="22"/>
                <w:szCs w:val="22"/>
              </w:rPr>
              <w:t>:</w:t>
            </w:r>
            <w:r w:rsidR="00422F38">
              <w:rPr>
                <w:rFonts w:asciiTheme="majorHAnsi" w:hAnsiTheme="majorHAnsi" w:cs="Calibri"/>
                <w:color w:val="000000"/>
                <w:sz w:val="22"/>
                <w:szCs w:val="22"/>
              </w:rPr>
              <w:t xml:space="preserve"> geef aan voor welke maatregelen deze </w:t>
            </w:r>
            <w:r w:rsidR="00AF4B80">
              <w:rPr>
                <w:rFonts w:asciiTheme="majorHAnsi" w:hAnsiTheme="majorHAnsi" w:cs="Calibri"/>
                <w:color w:val="000000"/>
                <w:sz w:val="22"/>
                <w:szCs w:val="22"/>
              </w:rPr>
              <w:t xml:space="preserve">persoon </w:t>
            </w:r>
            <w:r w:rsidR="00422F38">
              <w:rPr>
                <w:rFonts w:asciiTheme="majorHAnsi" w:hAnsiTheme="majorHAnsi" w:cs="Calibri"/>
                <w:color w:val="000000"/>
                <w:sz w:val="22"/>
                <w:szCs w:val="22"/>
              </w:rPr>
              <w:t>eindverantwoordelijk is/zijn)</w:t>
            </w:r>
          </w:p>
        </w:tc>
      </w:tr>
    </w:tbl>
    <w:p w14:paraId="23DD0F9C" w14:textId="63C88204" w:rsidR="0095732A" w:rsidRPr="003E6430" w:rsidRDefault="00262FDA" w:rsidP="008750F4">
      <w:pPr>
        <w:pStyle w:val="Heading2"/>
        <w:numPr>
          <w:ilvl w:val="0"/>
          <w:numId w:val="11"/>
        </w:numPr>
        <w:rPr>
          <w:szCs w:val="22"/>
        </w:rPr>
      </w:pPr>
      <w:bookmarkStart w:id="10" w:name="_Toc137827405"/>
      <w:r w:rsidRPr="003E6430">
        <w:rPr>
          <w:szCs w:val="22"/>
        </w:rPr>
        <w:t>Bijlages</w:t>
      </w:r>
      <w:bookmarkEnd w:id="10"/>
    </w:p>
    <w:p w14:paraId="279ED2F5" w14:textId="27837D96" w:rsidR="001A71D5" w:rsidRPr="003E6430" w:rsidRDefault="005B10F2" w:rsidP="001A71D5">
      <w:pPr>
        <w:pStyle w:val="ListParagraph"/>
        <w:numPr>
          <w:ilvl w:val="0"/>
          <w:numId w:val="1"/>
        </w:numPr>
        <w:rPr>
          <w:rFonts w:asciiTheme="majorHAnsi" w:hAnsiTheme="majorHAnsi"/>
          <w:sz w:val="22"/>
          <w:szCs w:val="22"/>
        </w:rPr>
      </w:pPr>
      <w:r w:rsidRPr="002A5BB7">
        <w:rPr>
          <w:rFonts w:asciiTheme="majorHAnsi" w:hAnsiTheme="majorHAnsi"/>
          <w:sz w:val="22"/>
          <w:szCs w:val="22"/>
        </w:rPr>
        <w:t>F</w:t>
      </w:r>
      <w:r w:rsidR="009D00FF">
        <w:rPr>
          <w:rFonts w:asciiTheme="majorHAnsi" w:hAnsiTheme="majorHAnsi"/>
          <w:sz w:val="22"/>
          <w:szCs w:val="22"/>
        </w:rPr>
        <w:t>reeze kwaliteitszorgdata</w:t>
      </w:r>
      <w:r w:rsidR="009D00FF" w:rsidRPr="003E6430">
        <w:rPr>
          <w:rFonts w:asciiTheme="majorHAnsi" w:hAnsiTheme="majorHAnsi"/>
          <w:sz w:val="22"/>
          <w:szCs w:val="22"/>
        </w:rPr>
        <w:t xml:space="preserve"> </w:t>
      </w:r>
      <w:r w:rsidRPr="003E6430">
        <w:rPr>
          <w:rFonts w:asciiTheme="majorHAnsi" w:hAnsiTheme="majorHAnsi"/>
          <w:sz w:val="22"/>
          <w:szCs w:val="22"/>
        </w:rPr>
        <w:t xml:space="preserve">opleiding (pdf uit </w:t>
      </w:r>
      <w:r w:rsidR="00CC0DEE" w:rsidRPr="003E6430">
        <w:rPr>
          <w:rFonts w:asciiTheme="majorHAnsi" w:hAnsiTheme="majorHAnsi"/>
          <w:sz w:val="22"/>
          <w:szCs w:val="22"/>
        </w:rPr>
        <w:t>DOD</w:t>
      </w:r>
      <w:r w:rsidRPr="003E6430">
        <w:rPr>
          <w:rFonts w:asciiTheme="majorHAnsi" w:hAnsiTheme="majorHAnsi"/>
          <w:sz w:val="22"/>
          <w:szCs w:val="22"/>
        </w:rPr>
        <w:t>)</w:t>
      </w:r>
    </w:p>
    <w:p w14:paraId="013E518C" w14:textId="142CA0CE" w:rsidR="0022273F" w:rsidRPr="003E6430" w:rsidRDefault="005B10F2" w:rsidP="0022273F">
      <w:pPr>
        <w:pStyle w:val="ListParagraph"/>
        <w:numPr>
          <w:ilvl w:val="0"/>
          <w:numId w:val="1"/>
        </w:numPr>
        <w:rPr>
          <w:rFonts w:asciiTheme="majorHAnsi" w:hAnsiTheme="majorHAnsi"/>
          <w:sz w:val="22"/>
          <w:szCs w:val="22"/>
        </w:rPr>
      </w:pPr>
      <w:r w:rsidRPr="003E6430">
        <w:rPr>
          <w:rFonts w:asciiTheme="majorHAnsi" w:hAnsiTheme="majorHAnsi"/>
          <w:sz w:val="22"/>
          <w:szCs w:val="22"/>
        </w:rPr>
        <w:t>Tabel t</w:t>
      </w:r>
      <w:r w:rsidR="001A71D5" w:rsidRPr="003E6430">
        <w:rPr>
          <w:rFonts w:asciiTheme="majorHAnsi" w:hAnsiTheme="majorHAnsi"/>
          <w:sz w:val="22"/>
          <w:szCs w:val="22"/>
        </w:rPr>
        <w:t xml:space="preserve">entamenrendement </w:t>
      </w:r>
      <w:r w:rsidRPr="003E6430">
        <w:rPr>
          <w:rFonts w:asciiTheme="majorHAnsi" w:hAnsiTheme="majorHAnsi"/>
          <w:sz w:val="22"/>
          <w:szCs w:val="22"/>
        </w:rPr>
        <w:t xml:space="preserve">(uit </w:t>
      </w:r>
      <w:r w:rsidR="007E250C">
        <w:rPr>
          <w:rFonts w:asciiTheme="majorHAnsi" w:hAnsiTheme="majorHAnsi"/>
          <w:sz w:val="22"/>
          <w:szCs w:val="22"/>
        </w:rPr>
        <w:t>VUdata</w:t>
      </w:r>
      <w:r w:rsidRPr="003E6430">
        <w:rPr>
          <w:rFonts w:asciiTheme="majorHAnsi" w:hAnsiTheme="majorHAnsi"/>
          <w:sz w:val="22"/>
          <w:szCs w:val="22"/>
        </w:rPr>
        <w:t>)</w:t>
      </w:r>
    </w:p>
    <w:p w14:paraId="75D95C48" w14:textId="63A4DA96" w:rsidR="00AA05EB" w:rsidRDefault="00AA05EB" w:rsidP="00AA05EB">
      <w:pPr>
        <w:pStyle w:val="ListParagraph"/>
        <w:numPr>
          <w:ilvl w:val="0"/>
          <w:numId w:val="1"/>
        </w:numPr>
        <w:rPr>
          <w:rFonts w:asciiTheme="majorHAnsi" w:hAnsiTheme="majorHAnsi"/>
          <w:sz w:val="22"/>
          <w:szCs w:val="22"/>
        </w:rPr>
      </w:pPr>
      <w:r w:rsidRPr="003E6430">
        <w:rPr>
          <w:rFonts w:asciiTheme="majorHAnsi" w:hAnsiTheme="majorHAnsi"/>
          <w:sz w:val="22"/>
          <w:szCs w:val="22"/>
        </w:rPr>
        <w:t>BSA gegevens</w:t>
      </w:r>
      <w:r w:rsidR="00F7215D">
        <w:rPr>
          <w:rFonts w:asciiTheme="majorHAnsi" w:hAnsiTheme="majorHAnsi"/>
          <w:sz w:val="22"/>
          <w:szCs w:val="22"/>
        </w:rPr>
        <w:t xml:space="preserve"> (eigen rapportage faculteit)</w:t>
      </w:r>
    </w:p>
    <w:p w14:paraId="06BD5136" w14:textId="77777777" w:rsidR="00302C1E" w:rsidRPr="00AA4A38" w:rsidRDefault="00302C1E" w:rsidP="00AA4A38">
      <w:pPr>
        <w:rPr>
          <w:rFonts w:asciiTheme="majorHAnsi" w:hAnsiTheme="majorHAnsi"/>
          <w:sz w:val="22"/>
          <w:szCs w:val="22"/>
        </w:rPr>
      </w:pPr>
    </w:p>
    <w:p w14:paraId="6FD392F4" w14:textId="77777777" w:rsidR="00CC0DEE" w:rsidRPr="003E6430" w:rsidRDefault="0022273F" w:rsidP="00CC0DEE">
      <w:pPr>
        <w:pStyle w:val="Heading5"/>
        <w:rPr>
          <w:rFonts w:ascii="Calibri" w:eastAsia="HGGothicM" w:hAnsi="Calibri" w:cs="Times New Roman"/>
          <w:b/>
          <w:bCs/>
          <w:color w:val="7F7F7F"/>
          <w:sz w:val="22"/>
          <w:szCs w:val="22"/>
          <w:lang w:eastAsia="en-US"/>
        </w:rPr>
      </w:pPr>
      <w:r w:rsidRPr="003E6430">
        <w:rPr>
          <w:rFonts w:cs="Times New Roman"/>
          <w:sz w:val="22"/>
          <w:szCs w:val="22"/>
        </w:rPr>
        <w:t xml:space="preserve"> </w:t>
      </w:r>
      <w:r w:rsidR="00CC0DEE" w:rsidRPr="003E6430">
        <w:rPr>
          <w:rFonts w:ascii="Calibri" w:eastAsia="HGGothicM" w:hAnsi="Calibri" w:cs="Times New Roman"/>
          <w:b/>
          <w:bCs/>
          <w:color w:val="7F7F7F"/>
          <w:sz w:val="22"/>
          <w:szCs w:val="22"/>
          <w:lang w:eastAsia="en-US"/>
        </w:rPr>
        <w:t>Toelichting bij de bijlages</w:t>
      </w:r>
    </w:p>
    <w:p w14:paraId="22B98F3B" w14:textId="007F9BD5" w:rsidR="00CC0DEE" w:rsidRPr="003E6430" w:rsidRDefault="00CC0DEE" w:rsidP="00AA05EB">
      <w:pPr>
        <w:numPr>
          <w:ilvl w:val="0"/>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 xml:space="preserve">In </w:t>
      </w:r>
      <w:r w:rsidR="00AA05EB" w:rsidRPr="003E6430">
        <w:rPr>
          <w:rFonts w:ascii="Calibri" w:eastAsia="HGMinchoB" w:hAnsi="Calibri" w:cs="Times New Roman"/>
          <w:sz w:val="22"/>
          <w:szCs w:val="22"/>
          <w:lang w:eastAsia="en-US"/>
        </w:rPr>
        <w:t>het Digitaal Onderwijsdossier (DOD)</w:t>
      </w:r>
      <w:r w:rsidRPr="003E6430">
        <w:rPr>
          <w:rFonts w:ascii="Calibri" w:eastAsia="HGMinchoB" w:hAnsi="Calibri" w:cs="Times New Roman"/>
          <w:sz w:val="22"/>
          <w:szCs w:val="22"/>
          <w:lang w:eastAsia="en-US"/>
        </w:rPr>
        <w:t xml:space="preserve"> word</w:t>
      </w:r>
      <w:r w:rsidR="00953B7F">
        <w:rPr>
          <w:rFonts w:ascii="Calibri" w:eastAsia="HGMinchoB" w:hAnsi="Calibri" w:cs="Times New Roman"/>
          <w:sz w:val="22"/>
          <w:szCs w:val="22"/>
          <w:lang w:eastAsia="en-US"/>
        </w:rPr>
        <w:t>t</w:t>
      </w:r>
      <w:r w:rsidRPr="003E6430">
        <w:rPr>
          <w:rFonts w:ascii="Calibri" w:eastAsia="HGMinchoB" w:hAnsi="Calibri" w:cs="Times New Roman"/>
          <w:sz w:val="22"/>
          <w:szCs w:val="22"/>
          <w:lang w:eastAsia="en-US"/>
        </w:rPr>
        <w:t xml:space="preserve"> </w:t>
      </w:r>
      <w:r w:rsidR="00953B7F">
        <w:rPr>
          <w:rFonts w:ascii="Calibri" w:eastAsia="HGMinchoB" w:hAnsi="Calibri" w:cs="Times New Roman"/>
          <w:sz w:val="22"/>
          <w:szCs w:val="22"/>
          <w:lang w:eastAsia="en-US"/>
        </w:rPr>
        <w:t xml:space="preserve">op 7 </w:t>
      </w:r>
      <w:r w:rsidR="00252ECA">
        <w:rPr>
          <w:rFonts w:ascii="Calibri" w:eastAsia="HGMinchoB" w:hAnsi="Calibri" w:cs="Times New Roman"/>
          <w:sz w:val="22"/>
          <w:szCs w:val="22"/>
          <w:lang w:eastAsia="en-US"/>
        </w:rPr>
        <w:t>oktober</w:t>
      </w:r>
      <w:r w:rsidRPr="003E6430">
        <w:rPr>
          <w:rFonts w:ascii="Calibri" w:eastAsia="HGMinchoB" w:hAnsi="Calibri" w:cs="Times New Roman"/>
          <w:sz w:val="22"/>
          <w:szCs w:val="22"/>
          <w:lang w:eastAsia="en-US"/>
        </w:rPr>
        <w:t xml:space="preserve"> </w:t>
      </w:r>
      <w:r w:rsidR="00953B7F">
        <w:rPr>
          <w:rFonts w:ascii="Calibri" w:eastAsia="HGMinchoB" w:hAnsi="Calibri" w:cs="Times New Roman"/>
          <w:sz w:val="22"/>
          <w:szCs w:val="22"/>
          <w:lang w:eastAsia="en-US"/>
        </w:rPr>
        <w:t xml:space="preserve">(streven) </w:t>
      </w:r>
      <w:r w:rsidRPr="003E6430">
        <w:rPr>
          <w:rFonts w:ascii="Calibri" w:eastAsia="HGMinchoB" w:hAnsi="Calibri" w:cs="Times New Roman"/>
          <w:sz w:val="22"/>
          <w:szCs w:val="22"/>
          <w:lang w:eastAsia="en-US"/>
        </w:rPr>
        <w:t xml:space="preserve">de </w:t>
      </w:r>
      <w:r w:rsidR="00953B7F">
        <w:rPr>
          <w:rFonts w:ascii="Calibri" w:eastAsia="HGMinchoB" w:hAnsi="Calibri" w:cs="Times New Roman"/>
          <w:sz w:val="22"/>
          <w:szCs w:val="22"/>
          <w:lang w:eastAsia="en-US"/>
        </w:rPr>
        <w:t>data-freeze</w:t>
      </w:r>
      <w:r w:rsidR="00953B7F" w:rsidRPr="003E6430">
        <w:rPr>
          <w:rFonts w:ascii="Calibri" w:eastAsia="HGMinchoB" w:hAnsi="Calibri" w:cs="Times New Roman"/>
          <w:sz w:val="22"/>
          <w:szCs w:val="22"/>
          <w:lang w:eastAsia="en-US"/>
        </w:rPr>
        <w:t xml:space="preserve"> </w:t>
      </w:r>
      <w:r w:rsidR="00953B7F">
        <w:rPr>
          <w:rFonts w:ascii="Calibri" w:eastAsia="HGMinchoB" w:hAnsi="Calibri" w:cs="Times New Roman"/>
          <w:sz w:val="22"/>
          <w:szCs w:val="22"/>
          <w:lang w:eastAsia="en-US"/>
        </w:rPr>
        <w:t xml:space="preserve">uit het dashboard kwaliteitszorg van Education Analytics </w:t>
      </w:r>
      <w:r w:rsidRPr="003E6430">
        <w:rPr>
          <w:rFonts w:ascii="Calibri" w:eastAsia="HGMinchoB" w:hAnsi="Calibri" w:cs="Times New Roman"/>
          <w:sz w:val="22"/>
          <w:szCs w:val="22"/>
          <w:lang w:eastAsia="en-US"/>
        </w:rPr>
        <w:t>in pdf aangeboden (zie</w:t>
      </w:r>
      <w:r w:rsidR="00AA05EB" w:rsidRPr="003E6430">
        <w:rPr>
          <w:rFonts w:ascii="Calibri" w:eastAsia="HGMinchoB" w:hAnsi="Calibri" w:cs="Times New Roman"/>
          <w:sz w:val="22"/>
          <w:szCs w:val="22"/>
          <w:lang w:eastAsia="en-US"/>
        </w:rPr>
        <w:t xml:space="preserve"> </w:t>
      </w:r>
      <w:hyperlink r:id="rId11" w:history="1">
        <w:r w:rsidR="00AA05EB" w:rsidRPr="003E6430">
          <w:rPr>
            <w:rStyle w:val="Hyperlink"/>
            <w:rFonts w:ascii="Calibri" w:eastAsia="HGMinchoB" w:hAnsi="Calibri" w:cs="Times New Roman"/>
            <w:sz w:val="22"/>
            <w:szCs w:val="22"/>
            <w:lang w:eastAsia="en-US"/>
          </w:rPr>
          <w:t>https://digitaalonderwijsdossier.login.vu.nl/</w:t>
        </w:r>
      </w:hyperlink>
      <w:r w:rsidR="00AA05EB" w:rsidRPr="003E6430">
        <w:rPr>
          <w:rFonts w:ascii="Calibri" w:eastAsia="HGMinchoB" w:hAnsi="Calibri" w:cs="Times New Roman"/>
          <w:sz w:val="22"/>
          <w:szCs w:val="22"/>
          <w:lang w:eastAsia="en-US"/>
        </w:rPr>
        <w:t xml:space="preserve"> ). Deze </w:t>
      </w:r>
      <w:r w:rsidR="00953B7F">
        <w:rPr>
          <w:rFonts w:ascii="Calibri" w:eastAsia="HGMinchoB" w:hAnsi="Calibri" w:cs="Times New Roman"/>
          <w:sz w:val="22"/>
          <w:szCs w:val="22"/>
          <w:lang w:eastAsia="en-US"/>
        </w:rPr>
        <w:t>data</w:t>
      </w:r>
      <w:r w:rsidR="00953B7F" w:rsidRPr="003E6430">
        <w:rPr>
          <w:rFonts w:ascii="Calibri" w:eastAsia="HGMinchoB" w:hAnsi="Calibri" w:cs="Times New Roman"/>
          <w:sz w:val="22"/>
          <w:szCs w:val="22"/>
          <w:lang w:eastAsia="en-US"/>
        </w:rPr>
        <w:t xml:space="preserve"> </w:t>
      </w:r>
      <w:r w:rsidRPr="002A5BB7">
        <w:rPr>
          <w:rFonts w:ascii="Calibri" w:eastAsia="HGMinchoB" w:hAnsi="Calibri" w:cs="Times New Roman"/>
          <w:sz w:val="22"/>
          <w:szCs w:val="22"/>
          <w:lang w:eastAsia="en-US"/>
        </w:rPr>
        <w:t>worden als bijlage bijgevoegd bij het opleidingsjaarverslag. Op de cijfers kan op verschillende plekk</w:t>
      </w:r>
      <w:r w:rsidRPr="003E6430">
        <w:rPr>
          <w:rFonts w:ascii="Calibri" w:eastAsia="HGMinchoB" w:hAnsi="Calibri" w:cs="Times New Roman"/>
          <w:sz w:val="22"/>
          <w:szCs w:val="22"/>
          <w:lang w:eastAsia="en-US"/>
        </w:rPr>
        <w:t xml:space="preserve">en in het format gereflecteerd worden: </w:t>
      </w:r>
    </w:p>
    <w:p w14:paraId="43B89630" w14:textId="6D5E537E" w:rsidR="00CC0DEE" w:rsidRPr="003E6430" w:rsidRDefault="00CC0DEE" w:rsidP="00CC0DEE">
      <w:pPr>
        <w:numPr>
          <w:ilvl w:val="1"/>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Paragraaf 3.2 over instr</w:t>
      </w:r>
      <w:r w:rsidR="00EA3E70" w:rsidRPr="003E6430">
        <w:rPr>
          <w:rFonts w:ascii="Calibri" w:eastAsia="HGMinchoB" w:hAnsi="Calibri" w:cs="Times New Roman"/>
          <w:sz w:val="22"/>
          <w:szCs w:val="22"/>
          <w:lang w:eastAsia="en-US"/>
        </w:rPr>
        <w:t xml:space="preserve">oom, doorstroom en uitstroom </w:t>
      </w:r>
      <w:r w:rsidRPr="003E6430">
        <w:rPr>
          <w:rFonts w:ascii="Calibri" w:eastAsia="HGMinchoB" w:hAnsi="Calibri" w:cs="Times New Roman"/>
          <w:sz w:val="22"/>
          <w:szCs w:val="22"/>
          <w:lang w:eastAsia="en-US"/>
        </w:rPr>
        <w:t xml:space="preserve">van het format op facultair en opleidingsniveau volgens verschillende definities (volledig cohort, kpi en visitatie). De verschillende definities worden toegelicht in </w:t>
      </w:r>
      <w:r w:rsidR="00EA3E70" w:rsidRPr="003E6430">
        <w:rPr>
          <w:rFonts w:ascii="Calibri" w:eastAsia="HGMinchoB" w:hAnsi="Calibri" w:cs="Times New Roman"/>
          <w:sz w:val="22"/>
          <w:szCs w:val="22"/>
          <w:lang w:eastAsia="en-US"/>
        </w:rPr>
        <w:t>de factsheets (laatste pagina)</w:t>
      </w:r>
      <w:r w:rsidRPr="003E6430">
        <w:rPr>
          <w:rFonts w:ascii="Calibri" w:eastAsia="HGMinchoB" w:hAnsi="Calibri" w:cs="Times New Roman"/>
          <w:sz w:val="22"/>
          <w:szCs w:val="22"/>
          <w:lang w:eastAsia="en-US"/>
        </w:rPr>
        <w:t xml:space="preserve">. </w:t>
      </w:r>
    </w:p>
    <w:p w14:paraId="1B667B6B" w14:textId="2D9D7A1A" w:rsidR="00CC0DEE" w:rsidRPr="003E6430" w:rsidRDefault="00CC0DEE" w:rsidP="00CC0DEE">
      <w:pPr>
        <w:numPr>
          <w:ilvl w:val="1"/>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Paragraaf 4.1.2 over de NSE</w:t>
      </w:r>
      <w:r w:rsidR="00953B7F">
        <w:rPr>
          <w:rFonts w:ascii="Calibri" w:eastAsia="HGMinchoB" w:hAnsi="Calibri" w:cs="Times New Roman"/>
          <w:sz w:val="22"/>
          <w:szCs w:val="22"/>
          <w:lang w:eastAsia="en-US"/>
        </w:rPr>
        <w:t xml:space="preserve"> (NB op dit moment is nog in beraad of de NSE gegevens meegenomen </w:t>
      </w:r>
      <w:r w:rsidR="00F7215D">
        <w:rPr>
          <w:rFonts w:ascii="Calibri" w:eastAsia="HGMinchoB" w:hAnsi="Calibri" w:cs="Times New Roman"/>
          <w:sz w:val="22"/>
          <w:szCs w:val="22"/>
          <w:lang w:eastAsia="en-US"/>
        </w:rPr>
        <w:t>kunnen</w:t>
      </w:r>
      <w:r w:rsidR="00953B7F">
        <w:rPr>
          <w:rFonts w:ascii="Calibri" w:eastAsia="HGMinchoB" w:hAnsi="Calibri" w:cs="Times New Roman"/>
          <w:sz w:val="22"/>
          <w:szCs w:val="22"/>
          <w:lang w:eastAsia="en-US"/>
        </w:rPr>
        <w:t xml:space="preserve"> worden in de data-freeze uit het dashboard (wenselijk). Mocht dit niet tijdig zijn gerealiseerd, dan kan uit het SAC NSE dashboard van VUdata zelf de rapportages worden gehaald</w:t>
      </w:r>
    </w:p>
    <w:p w14:paraId="51D50ADC" w14:textId="0FE6E7D8" w:rsidR="00CC0DEE" w:rsidRPr="002A5BB7" w:rsidRDefault="00CC0DEE" w:rsidP="00CC0DEE">
      <w:pPr>
        <w:numPr>
          <w:ilvl w:val="0"/>
          <w:numId w:val="22"/>
        </w:numPr>
        <w:spacing w:after="200" w:line="276" w:lineRule="auto"/>
        <w:contextualSpacing/>
        <w:rPr>
          <w:rFonts w:ascii="Calibri" w:eastAsia="HGMinchoB" w:hAnsi="Calibri" w:cs="Times New Roman"/>
          <w:sz w:val="22"/>
          <w:szCs w:val="22"/>
          <w:lang w:eastAsia="en-US"/>
        </w:rPr>
      </w:pPr>
      <w:r w:rsidRPr="002A5BB7">
        <w:rPr>
          <w:rFonts w:ascii="Calibri" w:eastAsia="HGMinchoB" w:hAnsi="Calibri" w:cs="Times New Roman"/>
          <w:sz w:val="22"/>
          <w:szCs w:val="22"/>
          <w:lang w:eastAsia="en-US"/>
        </w:rPr>
        <w:lastRenderedPageBreak/>
        <w:t>Ten behoeve va</w:t>
      </w:r>
      <w:r w:rsidR="00EA3E70" w:rsidRPr="003E6430">
        <w:rPr>
          <w:rFonts w:ascii="Calibri" w:eastAsia="HGMinchoB" w:hAnsi="Calibri" w:cs="Times New Roman"/>
          <w:sz w:val="22"/>
          <w:szCs w:val="22"/>
          <w:lang w:eastAsia="en-US"/>
        </w:rPr>
        <w:t xml:space="preserve">n paragraaf 6.2 is het rapport </w:t>
      </w:r>
      <w:r w:rsidRPr="003E6430">
        <w:rPr>
          <w:rFonts w:ascii="Calibri" w:eastAsia="HGMinchoB" w:hAnsi="Calibri" w:cs="Times New Roman"/>
          <w:sz w:val="22"/>
          <w:szCs w:val="22"/>
          <w:lang w:eastAsia="en-US"/>
        </w:rPr>
        <w:t xml:space="preserve">Tentamenrendement beschikbaar (zie </w:t>
      </w:r>
      <w:r w:rsidR="007E250C">
        <w:rPr>
          <w:rFonts w:ascii="Calibri" w:eastAsia="HGMinchoB" w:hAnsi="Calibri" w:cs="Times New Roman"/>
          <w:sz w:val="22"/>
          <w:szCs w:val="22"/>
          <w:lang w:eastAsia="en-US"/>
        </w:rPr>
        <w:t>VUdata</w:t>
      </w:r>
      <w:r w:rsidRPr="003E6430">
        <w:rPr>
          <w:rFonts w:ascii="Calibri" w:eastAsia="HGMinchoB" w:hAnsi="Calibri" w:cs="Times New Roman"/>
          <w:sz w:val="22"/>
          <w:szCs w:val="22"/>
          <w:lang w:eastAsia="en-US"/>
        </w:rPr>
        <w:t xml:space="preserve">). </w:t>
      </w:r>
    </w:p>
    <w:p w14:paraId="2AC63AD9" w14:textId="28590A6F" w:rsidR="00CC0DEE" w:rsidRPr="003E6430" w:rsidRDefault="00AA05EB" w:rsidP="00CC0DEE">
      <w:pPr>
        <w:numPr>
          <w:ilvl w:val="0"/>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 xml:space="preserve">In </w:t>
      </w:r>
      <w:r w:rsidR="007E250C">
        <w:rPr>
          <w:rFonts w:ascii="Calibri" w:eastAsia="HGMinchoB" w:hAnsi="Calibri" w:cs="Times New Roman"/>
          <w:sz w:val="22"/>
          <w:szCs w:val="22"/>
          <w:lang w:eastAsia="en-US"/>
        </w:rPr>
        <w:t>VUdata</w:t>
      </w:r>
      <w:r w:rsidR="007E250C" w:rsidRPr="003E6430">
        <w:rPr>
          <w:rFonts w:ascii="Calibri" w:eastAsia="HGMinchoB" w:hAnsi="Calibri" w:cs="Times New Roman"/>
          <w:sz w:val="22"/>
          <w:szCs w:val="22"/>
          <w:lang w:eastAsia="en-US"/>
        </w:rPr>
        <w:t xml:space="preserve"> </w:t>
      </w:r>
      <w:r w:rsidRPr="003E6430">
        <w:rPr>
          <w:rFonts w:ascii="Calibri" w:eastAsia="HGMinchoB" w:hAnsi="Calibri" w:cs="Times New Roman"/>
          <w:sz w:val="22"/>
          <w:szCs w:val="22"/>
          <w:lang w:eastAsia="en-US"/>
        </w:rPr>
        <w:t xml:space="preserve">staan vanaf 1 september al verschillende rapporten die een indruk geven van de cijfers: </w:t>
      </w:r>
    </w:p>
    <w:p w14:paraId="11CC6C7A" w14:textId="7629DC1F" w:rsidR="00CC0DEE" w:rsidRPr="003E6430" w:rsidRDefault="00953B7F" w:rsidP="00CC0DEE">
      <w:pPr>
        <w:numPr>
          <w:ilvl w:val="1"/>
          <w:numId w:val="22"/>
        </w:numPr>
        <w:spacing w:after="200" w:line="276" w:lineRule="auto"/>
        <w:contextualSpacing/>
        <w:rPr>
          <w:rFonts w:ascii="Calibri" w:eastAsia="HGMinchoB" w:hAnsi="Calibri" w:cs="Times New Roman"/>
          <w:sz w:val="22"/>
          <w:szCs w:val="22"/>
          <w:lang w:eastAsia="en-US"/>
        </w:rPr>
      </w:pPr>
      <w:r>
        <w:rPr>
          <w:rFonts w:ascii="Calibri" w:eastAsia="HGMinchoB" w:hAnsi="Calibri" w:cs="Times New Roman"/>
          <w:sz w:val="22"/>
          <w:szCs w:val="22"/>
          <w:lang w:eastAsia="en-US"/>
        </w:rPr>
        <w:t>Freeze kwaliteitszorgdata</w:t>
      </w:r>
      <w:r w:rsidRPr="003E6430">
        <w:rPr>
          <w:rFonts w:ascii="Calibri" w:eastAsia="HGMinchoB" w:hAnsi="Calibri" w:cs="Times New Roman"/>
          <w:sz w:val="22"/>
          <w:szCs w:val="22"/>
          <w:lang w:eastAsia="en-US"/>
        </w:rPr>
        <w:t xml:space="preserve"> </w:t>
      </w:r>
      <w:r w:rsidR="00AA05EB" w:rsidRPr="003E6430">
        <w:rPr>
          <w:rFonts w:ascii="Calibri" w:eastAsia="HGMinchoB" w:hAnsi="Calibri" w:cs="Times New Roman"/>
          <w:sz w:val="22"/>
          <w:szCs w:val="22"/>
          <w:lang w:eastAsia="en-US"/>
        </w:rPr>
        <w:t xml:space="preserve">(deze worden dus </w:t>
      </w:r>
      <w:r w:rsidR="007B1A7A">
        <w:rPr>
          <w:rFonts w:ascii="Calibri" w:eastAsia="HGMinchoB" w:hAnsi="Calibri" w:cs="Times New Roman"/>
          <w:sz w:val="22"/>
          <w:szCs w:val="22"/>
          <w:lang w:eastAsia="en-US"/>
        </w:rPr>
        <w:t xml:space="preserve">vanaf </w:t>
      </w:r>
      <w:r>
        <w:rPr>
          <w:rFonts w:ascii="Calibri" w:eastAsia="HGMinchoB" w:hAnsi="Calibri" w:cs="Times New Roman"/>
          <w:sz w:val="22"/>
          <w:szCs w:val="22"/>
          <w:lang w:eastAsia="en-US"/>
        </w:rPr>
        <w:t>7</w:t>
      </w:r>
      <w:r w:rsidR="00AA05EB" w:rsidRPr="003E6430">
        <w:rPr>
          <w:rFonts w:ascii="Calibri" w:eastAsia="HGMinchoB" w:hAnsi="Calibri" w:cs="Times New Roman"/>
          <w:sz w:val="22"/>
          <w:szCs w:val="22"/>
          <w:lang w:eastAsia="en-US"/>
        </w:rPr>
        <w:t xml:space="preserve"> oktober in pdf omgezet en aangeboden in DOD).</w:t>
      </w:r>
    </w:p>
    <w:p w14:paraId="0B74D60C" w14:textId="32824534" w:rsidR="00CC0DEE" w:rsidRPr="003E6430" w:rsidRDefault="00CC0DEE" w:rsidP="00CC0DEE">
      <w:pPr>
        <w:numPr>
          <w:ilvl w:val="1"/>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Opleidingsjaarverslagen – Tentamenrendement</w:t>
      </w:r>
    </w:p>
    <w:p w14:paraId="7240DA69" w14:textId="77777777" w:rsidR="0046247E" w:rsidRPr="003E6430" w:rsidRDefault="00CC0DEE" w:rsidP="008B477B">
      <w:pPr>
        <w:numPr>
          <w:ilvl w:val="1"/>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Opleidingsjaarverslagen – Exchange studenten</w:t>
      </w:r>
    </w:p>
    <w:p w14:paraId="2575D82A" w14:textId="3EEE78E3" w:rsidR="00AF42B4" w:rsidRPr="003E6430" w:rsidRDefault="0046247E" w:rsidP="0046247E">
      <w:pPr>
        <w:numPr>
          <w:ilvl w:val="1"/>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 xml:space="preserve">NSE rapporten </w:t>
      </w:r>
      <w:r w:rsidR="007E250C">
        <w:rPr>
          <w:rFonts w:ascii="Calibri" w:eastAsia="HGMinchoB" w:hAnsi="Calibri" w:cs="Times New Roman"/>
          <w:sz w:val="22"/>
          <w:szCs w:val="22"/>
          <w:lang w:eastAsia="en-US"/>
        </w:rPr>
        <w:t>20</w:t>
      </w:r>
      <w:r w:rsidR="005B5B30">
        <w:rPr>
          <w:rFonts w:ascii="Calibri" w:eastAsia="HGMinchoB" w:hAnsi="Calibri" w:cs="Times New Roman"/>
          <w:sz w:val="22"/>
          <w:szCs w:val="22"/>
          <w:lang w:eastAsia="en-US"/>
        </w:rPr>
        <w:t>2</w:t>
      </w:r>
      <w:r w:rsidR="00953B7F">
        <w:rPr>
          <w:rFonts w:ascii="Calibri" w:eastAsia="HGMinchoB" w:hAnsi="Calibri" w:cs="Times New Roman"/>
          <w:sz w:val="22"/>
          <w:szCs w:val="22"/>
          <w:lang w:eastAsia="en-US"/>
        </w:rPr>
        <w:t>4</w:t>
      </w:r>
      <w:r w:rsidRPr="003E6430">
        <w:rPr>
          <w:rFonts w:ascii="Calibri" w:eastAsia="HGMinchoB" w:hAnsi="Calibri" w:cs="Times New Roman"/>
          <w:sz w:val="22"/>
          <w:szCs w:val="22"/>
          <w:lang w:eastAsia="en-US"/>
        </w:rPr>
        <w:t xml:space="preserve"> </w:t>
      </w:r>
    </w:p>
    <w:p w14:paraId="44DC6FC3" w14:textId="5DA07E65" w:rsidR="00CC0DEE" w:rsidRPr="003E6430" w:rsidRDefault="00CC0DEE" w:rsidP="00CC0DEE">
      <w:p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Elk van deze rapporten kent een handleiding met precieze definities en uitleg voor gebruik van het rapport</w:t>
      </w:r>
      <w:r w:rsidR="00953B7F">
        <w:rPr>
          <w:rFonts w:ascii="Calibri" w:eastAsia="HGMinchoB" w:hAnsi="Calibri" w:cs="Times New Roman"/>
          <w:sz w:val="22"/>
          <w:szCs w:val="22"/>
          <w:lang w:eastAsia="en-US"/>
        </w:rPr>
        <w:t>.</w:t>
      </w:r>
    </w:p>
    <w:p w14:paraId="3F67C508" w14:textId="77777777" w:rsidR="005D02F8" w:rsidRDefault="00CC0DEE" w:rsidP="00CC0DEE">
      <w:pPr>
        <w:numPr>
          <w:ilvl w:val="0"/>
          <w:numId w:val="22"/>
        </w:numPr>
        <w:spacing w:after="200" w:line="276" w:lineRule="auto"/>
        <w:contextualSpacing/>
        <w:rPr>
          <w:rFonts w:ascii="Calibri" w:eastAsia="HGMinchoB" w:hAnsi="Calibri" w:cs="Times New Roman"/>
          <w:sz w:val="22"/>
          <w:szCs w:val="22"/>
          <w:lang w:eastAsia="en-US"/>
        </w:rPr>
      </w:pPr>
      <w:r w:rsidRPr="003E6430">
        <w:rPr>
          <w:rFonts w:ascii="Calibri" w:eastAsia="HGMinchoB" w:hAnsi="Calibri" w:cs="Times New Roman"/>
          <w:sz w:val="22"/>
          <w:szCs w:val="22"/>
          <w:lang w:eastAsia="en-US"/>
        </w:rPr>
        <w:t xml:space="preserve">De gegevens m.b.t. BSA moeten door de faculteit zelf worden gegenereerd. </w:t>
      </w:r>
    </w:p>
    <w:p w14:paraId="20D1592F" w14:textId="0484A2DC" w:rsidR="0071004D" w:rsidRDefault="0071004D">
      <w:pPr>
        <w:rPr>
          <w:rFonts w:ascii="Calibri" w:eastAsia="HGMinchoB" w:hAnsi="Calibri" w:cs="Times New Roman"/>
          <w:sz w:val="22"/>
          <w:szCs w:val="22"/>
          <w:lang w:eastAsia="en-US"/>
        </w:rPr>
      </w:pPr>
      <w:r>
        <w:rPr>
          <w:rFonts w:ascii="Calibri" w:eastAsia="HGMinchoB" w:hAnsi="Calibri" w:cs="Times New Roman"/>
          <w:sz w:val="22"/>
          <w:szCs w:val="22"/>
          <w:lang w:eastAsia="en-US"/>
        </w:rPr>
        <w:br w:type="page"/>
      </w:r>
    </w:p>
    <w:p w14:paraId="6F687D74" w14:textId="77777777" w:rsidR="004C7CBE" w:rsidRDefault="004C7CBE" w:rsidP="004C7CBE">
      <w:pPr>
        <w:spacing w:after="200" w:line="276" w:lineRule="auto"/>
        <w:contextualSpacing/>
        <w:rPr>
          <w:rFonts w:ascii="Calibri" w:eastAsia="HGMinchoB" w:hAnsi="Calibri" w:cs="Times New Roman"/>
          <w:sz w:val="22"/>
          <w:szCs w:val="22"/>
          <w:lang w:eastAsia="en-US"/>
        </w:rPr>
      </w:pPr>
    </w:p>
    <w:p w14:paraId="2E0B3BA0" w14:textId="77777777" w:rsidR="001F238B" w:rsidRPr="001F238B" w:rsidRDefault="001F238B" w:rsidP="001F238B">
      <w:pPr>
        <w:spacing w:line="276" w:lineRule="auto"/>
        <w:contextualSpacing/>
        <w:outlineLvl w:val="0"/>
        <w:rPr>
          <w:rFonts w:ascii="Calibri" w:eastAsia="HGGothicM" w:hAnsi="Calibri" w:cs="Times New Roman"/>
          <w:b/>
          <w:bCs/>
          <w:sz w:val="28"/>
          <w:szCs w:val="28"/>
          <w:lang w:eastAsia="en-US"/>
        </w:rPr>
      </w:pPr>
      <w:bookmarkStart w:id="11" w:name="_Toc422398538"/>
      <w:bookmarkStart w:id="12" w:name="_Toc357696501"/>
      <w:bookmarkStart w:id="13" w:name="_Toc484080754"/>
      <w:bookmarkStart w:id="14" w:name="_Toc514838828"/>
      <w:bookmarkStart w:id="15" w:name="_Toc132881217"/>
      <w:bookmarkStart w:id="16" w:name="_Toc137827406"/>
      <w:r w:rsidRPr="001F238B">
        <w:rPr>
          <w:rFonts w:ascii="Calibri" w:eastAsia="HGGothicM" w:hAnsi="Calibri" w:cs="Times New Roman"/>
          <w:b/>
          <w:bCs/>
          <w:sz w:val="28"/>
          <w:szCs w:val="28"/>
          <w:lang w:eastAsia="en-US"/>
        </w:rPr>
        <w:t>Format jaarverslag examencommissie</w:t>
      </w:r>
      <w:bookmarkEnd w:id="11"/>
      <w:bookmarkEnd w:id="12"/>
      <w:bookmarkEnd w:id="13"/>
      <w:bookmarkEnd w:id="14"/>
      <w:bookmarkEnd w:id="15"/>
      <w:bookmarkEnd w:id="16"/>
    </w:p>
    <w:p w14:paraId="7FFB44D5" w14:textId="77777777" w:rsidR="001F238B" w:rsidRPr="001F238B" w:rsidRDefault="001F238B" w:rsidP="001F238B">
      <w:pPr>
        <w:spacing w:line="276" w:lineRule="auto"/>
        <w:rPr>
          <w:rFonts w:ascii="Calibri" w:eastAsia="HGMinchoB" w:hAnsi="Calibri" w:cs="Times New Roman"/>
          <w:sz w:val="22"/>
          <w:szCs w:val="22"/>
          <w:lang w:eastAsia="en-US"/>
        </w:rPr>
      </w:pPr>
    </w:p>
    <w:p w14:paraId="658CAC2B" w14:textId="77777777" w:rsidR="001F238B" w:rsidRPr="001F238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Functies jaarverslag examencommissie volgens dit format:</w:t>
      </w:r>
    </w:p>
    <w:p w14:paraId="60B5D326" w14:textId="77777777" w:rsidR="001F238B" w:rsidRPr="001F238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 rapporteren over de werkzaamheden van de examencommissie (voor zichzelf en faculteitsbestuur)</w:t>
      </w:r>
    </w:p>
    <w:p w14:paraId="3A72375D" w14:textId="77777777" w:rsidR="001F238B" w:rsidRPr="001F238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 input voor verbetering van de kwaliteit van het onderwijs</w:t>
      </w:r>
    </w:p>
    <w:p w14:paraId="4AC2CD77" w14:textId="77777777" w:rsidR="001F238B" w:rsidRPr="001F238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 informatie voor midterm review en visitatie van een opleiding</w:t>
      </w:r>
    </w:p>
    <w:p w14:paraId="2E51308A" w14:textId="77777777" w:rsidR="001F238B" w:rsidRPr="001F238B" w:rsidRDefault="001F238B" w:rsidP="001F238B">
      <w:pPr>
        <w:rPr>
          <w:rFonts w:ascii="Calibri" w:eastAsia="MS Mincho" w:hAnsi="Calibri" w:cs="Times New Roman"/>
          <w:b/>
          <w:sz w:val="22"/>
          <w:szCs w:val="22"/>
          <w:lang w:eastAsia="en-US"/>
        </w:rPr>
      </w:pPr>
    </w:p>
    <w:p w14:paraId="7BBFDD98"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Het jaarverslag wordt per opleiding opgesteld, dit kan ook een deelverslag zijn. </w:t>
      </w:r>
    </w:p>
    <w:p w14:paraId="0AA50AA8" w14:textId="77777777" w:rsidR="001F238B" w:rsidRPr="001F238B" w:rsidRDefault="001F238B" w:rsidP="001F238B">
      <w:pPr>
        <w:rPr>
          <w:rFonts w:ascii="Calibri" w:eastAsia="MS Mincho" w:hAnsi="Calibri" w:cs="Times New Roman"/>
          <w:sz w:val="22"/>
          <w:szCs w:val="22"/>
          <w:lang w:eastAsia="en-US"/>
        </w:rPr>
      </w:pPr>
    </w:p>
    <w:p w14:paraId="4E750D8C" w14:textId="438E3255" w:rsidR="00766309" w:rsidRDefault="001F238B" w:rsidP="001F238B">
      <w:pPr>
        <w:spacing w:after="200"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t>Jaarverslag examencommissie &lt;Opleiding&gt; &lt;faculteit&gt; &lt;jaar&gt;</w:t>
      </w:r>
    </w:p>
    <w:p w14:paraId="36D69641" w14:textId="77777777" w:rsidR="00766309" w:rsidRPr="00766309" w:rsidRDefault="004D232F" w:rsidP="00AC45A3">
      <w:pPr>
        <w:pStyle w:val="TOC2"/>
        <w:rPr>
          <w:noProof/>
        </w:rPr>
      </w:pPr>
      <w:hyperlink w:anchor="_Toc484080755" w:history="1">
        <w:r w:rsidR="00766309" w:rsidRPr="00766309">
          <w:rPr>
            <w:rStyle w:val="Hyperlink"/>
            <w:rFonts w:asciiTheme="majorHAnsi" w:hAnsiTheme="majorHAnsi"/>
            <w:noProof/>
            <w:color w:val="auto"/>
            <w:sz w:val="22"/>
            <w:szCs w:val="22"/>
            <w:u w:val="none"/>
            <w:lang w:eastAsia="en-US"/>
          </w:rPr>
          <w:t>1. Examencommissie: samenstelling, reikwijdte en functioneren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_Toc484080755 \h </w:instrText>
        </w:r>
        <w:r w:rsidR="00766309" w:rsidRPr="00766309">
          <w:rPr>
            <w:noProof/>
            <w:webHidden/>
          </w:rPr>
        </w:r>
        <w:r w:rsidR="00766309" w:rsidRPr="00766309">
          <w:rPr>
            <w:noProof/>
            <w:webHidden/>
          </w:rPr>
          <w:fldChar w:fldCharType="separate"/>
        </w:r>
        <w:r w:rsidR="00766309" w:rsidRPr="00766309">
          <w:rPr>
            <w:noProof/>
            <w:webHidden/>
          </w:rPr>
          <w:t>2</w:t>
        </w:r>
        <w:r w:rsidR="00766309" w:rsidRPr="00766309">
          <w:rPr>
            <w:noProof/>
            <w:webHidden/>
          </w:rPr>
          <w:fldChar w:fldCharType="end"/>
        </w:r>
      </w:hyperlink>
    </w:p>
    <w:p w14:paraId="614F1E24" w14:textId="77777777" w:rsidR="00766309" w:rsidRPr="00766309" w:rsidRDefault="004D232F" w:rsidP="00AC45A3">
      <w:pPr>
        <w:pStyle w:val="TOC2"/>
        <w:rPr>
          <w:noProof/>
        </w:rPr>
      </w:pPr>
      <w:hyperlink w:anchor="_Toc484080756" w:history="1">
        <w:r w:rsidR="00766309" w:rsidRPr="00766309">
          <w:rPr>
            <w:rStyle w:val="Hyperlink"/>
            <w:rFonts w:asciiTheme="majorHAnsi" w:hAnsiTheme="majorHAnsi"/>
            <w:noProof/>
            <w:color w:val="auto"/>
            <w:sz w:val="22"/>
            <w:szCs w:val="22"/>
            <w:u w:val="none"/>
            <w:lang w:eastAsia="en-US"/>
          </w:rPr>
          <w:t>2. Toetsbeleid en kwaliteitszorg</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_Toc484080756 \h </w:instrText>
        </w:r>
        <w:r w:rsidR="00766309" w:rsidRPr="00766309">
          <w:rPr>
            <w:noProof/>
            <w:webHidden/>
          </w:rPr>
        </w:r>
        <w:r w:rsidR="00766309" w:rsidRPr="00766309">
          <w:rPr>
            <w:noProof/>
            <w:webHidden/>
          </w:rPr>
          <w:fldChar w:fldCharType="separate"/>
        </w:r>
        <w:r w:rsidR="00766309" w:rsidRPr="00766309">
          <w:rPr>
            <w:noProof/>
            <w:webHidden/>
          </w:rPr>
          <w:t>2</w:t>
        </w:r>
        <w:r w:rsidR="00766309" w:rsidRPr="00766309">
          <w:rPr>
            <w:noProof/>
            <w:webHidden/>
          </w:rPr>
          <w:fldChar w:fldCharType="end"/>
        </w:r>
      </w:hyperlink>
    </w:p>
    <w:p w14:paraId="334445D0" w14:textId="77777777" w:rsidR="00766309" w:rsidRPr="00766309" w:rsidRDefault="004D232F" w:rsidP="00AC45A3">
      <w:pPr>
        <w:pStyle w:val="TOC2"/>
        <w:rPr>
          <w:noProof/>
        </w:rPr>
      </w:pPr>
      <w:hyperlink w:anchor="_Toc484080757" w:history="1">
        <w:r w:rsidR="00766309" w:rsidRPr="00766309">
          <w:rPr>
            <w:rStyle w:val="Hyperlink"/>
            <w:rFonts w:asciiTheme="majorHAnsi" w:hAnsiTheme="majorHAnsi"/>
            <w:noProof/>
            <w:color w:val="auto"/>
            <w:sz w:val="22"/>
            <w:szCs w:val="22"/>
            <w:u w:val="none"/>
            <w:lang w:eastAsia="en-US"/>
          </w:rPr>
          <w:t>3. Belangrijke agendapunten en standpuntwijzigingen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_Toc484080757 \h </w:instrText>
        </w:r>
        <w:r w:rsidR="00766309" w:rsidRPr="00766309">
          <w:rPr>
            <w:noProof/>
            <w:webHidden/>
          </w:rPr>
        </w:r>
        <w:r w:rsidR="00766309" w:rsidRPr="00766309">
          <w:rPr>
            <w:noProof/>
            <w:webHidden/>
          </w:rPr>
          <w:fldChar w:fldCharType="separate"/>
        </w:r>
        <w:r w:rsidR="00766309" w:rsidRPr="00766309">
          <w:rPr>
            <w:noProof/>
            <w:webHidden/>
          </w:rPr>
          <w:t>3</w:t>
        </w:r>
        <w:r w:rsidR="00766309" w:rsidRPr="00766309">
          <w:rPr>
            <w:noProof/>
            <w:webHidden/>
          </w:rPr>
          <w:fldChar w:fldCharType="end"/>
        </w:r>
      </w:hyperlink>
    </w:p>
    <w:p w14:paraId="5D370444" w14:textId="77777777" w:rsidR="00766309" w:rsidRPr="00766309" w:rsidRDefault="004D232F" w:rsidP="00AC45A3">
      <w:pPr>
        <w:pStyle w:val="TOC2"/>
        <w:rPr>
          <w:noProof/>
        </w:rPr>
      </w:pPr>
      <w:hyperlink w:anchor="_Toc484080758" w:history="1">
        <w:r w:rsidR="00766309" w:rsidRPr="00766309">
          <w:rPr>
            <w:rStyle w:val="Hyperlink"/>
            <w:rFonts w:asciiTheme="majorHAnsi" w:hAnsiTheme="majorHAnsi"/>
            <w:noProof/>
            <w:color w:val="auto"/>
            <w:sz w:val="22"/>
            <w:szCs w:val="22"/>
            <w:u w:val="none"/>
            <w:lang w:eastAsia="en-US"/>
          </w:rPr>
          <w:t>4. Advies OER</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_Toc484080758 \h </w:instrText>
        </w:r>
        <w:r w:rsidR="00766309" w:rsidRPr="00766309">
          <w:rPr>
            <w:noProof/>
            <w:webHidden/>
          </w:rPr>
        </w:r>
        <w:r w:rsidR="00766309" w:rsidRPr="00766309">
          <w:rPr>
            <w:noProof/>
            <w:webHidden/>
          </w:rPr>
          <w:fldChar w:fldCharType="separate"/>
        </w:r>
        <w:r w:rsidR="00766309" w:rsidRPr="00766309">
          <w:rPr>
            <w:noProof/>
            <w:webHidden/>
          </w:rPr>
          <w:t>3</w:t>
        </w:r>
        <w:r w:rsidR="00766309" w:rsidRPr="00766309">
          <w:rPr>
            <w:noProof/>
            <w:webHidden/>
          </w:rPr>
          <w:fldChar w:fldCharType="end"/>
        </w:r>
      </w:hyperlink>
    </w:p>
    <w:p w14:paraId="22AB9E64" w14:textId="77777777" w:rsidR="00766309" w:rsidRPr="00766309" w:rsidRDefault="004D232F" w:rsidP="00AC45A3">
      <w:pPr>
        <w:pStyle w:val="TOC2"/>
        <w:rPr>
          <w:noProof/>
        </w:rPr>
      </w:pPr>
      <w:hyperlink w:anchor="_Toc484080759" w:history="1">
        <w:r w:rsidR="00766309" w:rsidRPr="00766309">
          <w:rPr>
            <w:rStyle w:val="Hyperlink"/>
            <w:rFonts w:asciiTheme="majorHAnsi" w:hAnsiTheme="majorHAnsi"/>
            <w:noProof/>
            <w:color w:val="auto"/>
            <w:sz w:val="22"/>
            <w:szCs w:val="22"/>
            <w:u w:val="none"/>
            <w:lang w:eastAsia="en-US"/>
          </w:rPr>
          <w:t>5. Fraude</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_Toc484080759 \h </w:instrText>
        </w:r>
        <w:r w:rsidR="00766309" w:rsidRPr="00766309">
          <w:rPr>
            <w:noProof/>
            <w:webHidden/>
          </w:rPr>
        </w:r>
        <w:r w:rsidR="00766309" w:rsidRPr="00766309">
          <w:rPr>
            <w:noProof/>
            <w:webHidden/>
          </w:rPr>
          <w:fldChar w:fldCharType="separate"/>
        </w:r>
        <w:r w:rsidR="00766309" w:rsidRPr="00766309">
          <w:rPr>
            <w:noProof/>
            <w:webHidden/>
          </w:rPr>
          <w:t>3</w:t>
        </w:r>
        <w:r w:rsidR="00766309" w:rsidRPr="00766309">
          <w:rPr>
            <w:noProof/>
            <w:webHidden/>
          </w:rPr>
          <w:fldChar w:fldCharType="end"/>
        </w:r>
      </w:hyperlink>
    </w:p>
    <w:p w14:paraId="2CE81535" w14:textId="77777777" w:rsidR="00766309" w:rsidRPr="00766309" w:rsidRDefault="004D232F" w:rsidP="00AC45A3">
      <w:pPr>
        <w:pStyle w:val="TOC2"/>
        <w:rPr>
          <w:noProof/>
        </w:rPr>
      </w:pPr>
      <w:hyperlink w:anchor="_Toc484080760" w:history="1">
        <w:r w:rsidR="00766309" w:rsidRPr="00766309">
          <w:rPr>
            <w:rStyle w:val="Hyperlink"/>
            <w:rFonts w:asciiTheme="majorHAnsi" w:hAnsiTheme="majorHAnsi"/>
            <w:noProof/>
            <w:color w:val="auto"/>
            <w:sz w:val="22"/>
            <w:szCs w:val="22"/>
            <w:u w:val="none"/>
            <w:lang w:eastAsia="en-US"/>
          </w:rPr>
          <w:t>6. Terugblik op geformuleerde aandachtspunten, knelpunten en de aanpak daarvan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_Toc484080760 \h </w:instrText>
        </w:r>
        <w:r w:rsidR="00766309" w:rsidRPr="00766309">
          <w:rPr>
            <w:noProof/>
            <w:webHidden/>
          </w:rPr>
        </w:r>
        <w:r w:rsidR="00766309" w:rsidRPr="00766309">
          <w:rPr>
            <w:noProof/>
            <w:webHidden/>
          </w:rPr>
          <w:fldChar w:fldCharType="separate"/>
        </w:r>
        <w:r w:rsidR="00766309" w:rsidRPr="00766309">
          <w:rPr>
            <w:noProof/>
            <w:webHidden/>
          </w:rPr>
          <w:t>3</w:t>
        </w:r>
        <w:r w:rsidR="00766309" w:rsidRPr="00766309">
          <w:rPr>
            <w:noProof/>
            <w:webHidden/>
          </w:rPr>
          <w:fldChar w:fldCharType="end"/>
        </w:r>
      </w:hyperlink>
    </w:p>
    <w:p w14:paraId="5E82528A" w14:textId="77777777" w:rsidR="00766309" w:rsidRPr="00766309" w:rsidRDefault="004D232F" w:rsidP="00AC45A3">
      <w:pPr>
        <w:pStyle w:val="TOC2"/>
        <w:rPr>
          <w:noProof/>
        </w:rPr>
      </w:pPr>
      <w:hyperlink w:anchor="_Toc484080761" w:history="1">
        <w:r w:rsidR="00766309" w:rsidRPr="00766309">
          <w:rPr>
            <w:rStyle w:val="Hyperlink"/>
            <w:rFonts w:asciiTheme="majorHAnsi" w:hAnsiTheme="majorHAnsi"/>
            <w:noProof/>
            <w:color w:val="auto"/>
            <w:sz w:val="22"/>
            <w:szCs w:val="22"/>
            <w:u w:val="none"/>
            <w:lang w:eastAsia="en-US"/>
          </w:rPr>
          <w:t>7. Overzicht beroepen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_Toc484080761 \h </w:instrText>
        </w:r>
        <w:r w:rsidR="00766309" w:rsidRPr="00766309">
          <w:rPr>
            <w:noProof/>
            <w:webHidden/>
          </w:rPr>
        </w:r>
        <w:r w:rsidR="00766309" w:rsidRPr="00766309">
          <w:rPr>
            <w:noProof/>
            <w:webHidden/>
          </w:rPr>
          <w:fldChar w:fldCharType="separate"/>
        </w:r>
        <w:r w:rsidR="00766309" w:rsidRPr="00766309">
          <w:rPr>
            <w:noProof/>
            <w:webHidden/>
          </w:rPr>
          <w:t>4</w:t>
        </w:r>
        <w:r w:rsidR="00766309" w:rsidRPr="00766309">
          <w:rPr>
            <w:noProof/>
            <w:webHidden/>
          </w:rPr>
          <w:fldChar w:fldCharType="end"/>
        </w:r>
      </w:hyperlink>
    </w:p>
    <w:p w14:paraId="48A5727E" w14:textId="77777777" w:rsidR="00766309" w:rsidRPr="00766309" w:rsidRDefault="004D232F" w:rsidP="00AC45A3">
      <w:pPr>
        <w:pStyle w:val="TOC2"/>
        <w:rPr>
          <w:noProof/>
        </w:rPr>
      </w:pPr>
      <w:hyperlink w:anchor="_Toc484080762" w:history="1">
        <w:r w:rsidR="00766309" w:rsidRPr="00766309">
          <w:rPr>
            <w:rStyle w:val="Hyperlink"/>
            <w:rFonts w:asciiTheme="majorHAnsi" w:hAnsiTheme="majorHAnsi"/>
            <w:noProof/>
            <w:color w:val="auto"/>
            <w:sz w:val="22"/>
            <w:szCs w:val="22"/>
            <w:u w:val="none"/>
            <w:lang w:eastAsia="en-US"/>
          </w:rPr>
          <w:t>8. Overzicht behandelde klachten en verzoeken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_Toc484080762 \h </w:instrText>
        </w:r>
        <w:r w:rsidR="00766309" w:rsidRPr="00766309">
          <w:rPr>
            <w:noProof/>
            <w:webHidden/>
          </w:rPr>
        </w:r>
        <w:r w:rsidR="00766309" w:rsidRPr="00766309">
          <w:rPr>
            <w:noProof/>
            <w:webHidden/>
          </w:rPr>
          <w:fldChar w:fldCharType="separate"/>
        </w:r>
        <w:r w:rsidR="00766309" w:rsidRPr="00766309">
          <w:rPr>
            <w:noProof/>
            <w:webHidden/>
          </w:rPr>
          <w:t>4</w:t>
        </w:r>
        <w:r w:rsidR="00766309" w:rsidRPr="00766309">
          <w:rPr>
            <w:noProof/>
            <w:webHidden/>
          </w:rPr>
          <w:fldChar w:fldCharType="end"/>
        </w:r>
      </w:hyperlink>
    </w:p>
    <w:p w14:paraId="0E261701" w14:textId="77777777" w:rsidR="00766309" w:rsidRPr="00766309" w:rsidRDefault="004D232F" w:rsidP="00AC45A3">
      <w:pPr>
        <w:pStyle w:val="TOC2"/>
        <w:rPr>
          <w:noProof/>
        </w:rPr>
      </w:pPr>
      <w:hyperlink w:anchor="_Toc484080763" w:history="1">
        <w:r w:rsidR="00766309" w:rsidRPr="00766309">
          <w:rPr>
            <w:rStyle w:val="Hyperlink"/>
            <w:rFonts w:asciiTheme="majorHAnsi" w:hAnsiTheme="majorHAnsi"/>
            <w:noProof/>
            <w:color w:val="auto"/>
            <w:sz w:val="22"/>
            <w:szCs w:val="22"/>
            <w:u w:val="none"/>
            <w:lang w:eastAsia="en-US"/>
          </w:rPr>
          <w:t>9. Jaarplan examencommissie</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_Toc484080763 \h </w:instrText>
        </w:r>
        <w:r w:rsidR="00766309" w:rsidRPr="00766309">
          <w:rPr>
            <w:noProof/>
            <w:webHidden/>
          </w:rPr>
        </w:r>
        <w:r w:rsidR="00766309" w:rsidRPr="00766309">
          <w:rPr>
            <w:noProof/>
            <w:webHidden/>
          </w:rPr>
          <w:fldChar w:fldCharType="separate"/>
        </w:r>
        <w:r w:rsidR="00766309" w:rsidRPr="00766309">
          <w:rPr>
            <w:noProof/>
            <w:webHidden/>
          </w:rPr>
          <w:t>4</w:t>
        </w:r>
        <w:r w:rsidR="00766309" w:rsidRPr="00766309">
          <w:rPr>
            <w:noProof/>
            <w:webHidden/>
          </w:rPr>
          <w:fldChar w:fldCharType="end"/>
        </w:r>
      </w:hyperlink>
    </w:p>
    <w:p w14:paraId="6F888807" w14:textId="7D72941D" w:rsidR="001F238B" w:rsidRPr="00766309" w:rsidRDefault="001F238B" w:rsidP="00766309">
      <w:pPr>
        <w:spacing w:after="200" w:line="276" w:lineRule="auto"/>
        <w:rPr>
          <w:rFonts w:ascii="Calibri" w:eastAsia="HGMinchoB" w:hAnsi="Calibri" w:cs="Times New Roman"/>
          <w:b/>
          <w:sz w:val="22"/>
          <w:szCs w:val="22"/>
          <w:lang w:eastAsia="en-US"/>
        </w:rPr>
      </w:pPr>
      <w:r w:rsidRPr="001F238B">
        <w:rPr>
          <w:rFonts w:ascii="Calibri" w:eastAsia="MS Mincho" w:hAnsi="Calibri" w:cs="Times New Roman"/>
          <w:sz w:val="22"/>
          <w:szCs w:val="22"/>
          <w:lang w:eastAsia="en-US"/>
        </w:rPr>
        <w:fldChar w:fldCharType="begin"/>
      </w:r>
      <w:r w:rsidRPr="001F238B">
        <w:rPr>
          <w:rFonts w:ascii="Calibri" w:eastAsia="MS Mincho" w:hAnsi="Calibri" w:cs="Times New Roman"/>
          <w:sz w:val="22"/>
          <w:szCs w:val="22"/>
          <w:lang w:eastAsia="en-US"/>
        </w:rPr>
        <w:instrText xml:space="preserve"> TOC \o "1-3" </w:instrText>
      </w:r>
      <w:r w:rsidRPr="001F238B">
        <w:rPr>
          <w:rFonts w:ascii="Calibri" w:eastAsia="MS Mincho" w:hAnsi="Calibri" w:cs="Times New Roman"/>
          <w:sz w:val="22"/>
          <w:szCs w:val="22"/>
          <w:lang w:eastAsia="en-US"/>
        </w:rPr>
        <w:fldChar w:fldCharType="separate"/>
      </w:r>
    </w:p>
    <w:p w14:paraId="63D7798A"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fldChar w:fldCharType="end"/>
      </w:r>
    </w:p>
    <w:p w14:paraId="5C5E8CDB"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br w:type="page"/>
      </w:r>
    </w:p>
    <w:p w14:paraId="324E92B7" w14:textId="77777777" w:rsidR="001F238B" w:rsidRPr="001F238B" w:rsidRDefault="001F238B" w:rsidP="005D02F8">
      <w:pPr>
        <w:pStyle w:val="Heading2"/>
        <w:rPr>
          <w:lang w:eastAsia="en-US"/>
        </w:rPr>
      </w:pPr>
      <w:bookmarkStart w:id="17" w:name="_Toc233988884"/>
      <w:bookmarkStart w:id="18" w:name="_Toc422398539"/>
      <w:bookmarkStart w:id="19" w:name="_Toc357696502"/>
      <w:bookmarkStart w:id="20" w:name="_Toc484080755"/>
      <w:bookmarkStart w:id="21" w:name="_Toc514838829"/>
      <w:bookmarkStart w:id="22" w:name="_Toc132881218"/>
      <w:bookmarkStart w:id="23" w:name="_Toc137827407"/>
      <w:r w:rsidRPr="001F238B">
        <w:rPr>
          <w:lang w:eastAsia="en-US"/>
        </w:rPr>
        <w:lastRenderedPageBreak/>
        <w:t xml:space="preserve">1. Examencommissie: </w:t>
      </w:r>
      <w:r w:rsidRPr="005D02F8">
        <w:rPr>
          <w:szCs w:val="22"/>
          <w:lang w:eastAsia="en-US"/>
        </w:rPr>
        <w:t>samenstelling</w:t>
      </w:r>
      <w:r w:rsidRPr="001F238B">
        <w:rPr>
          <w:lang w:eastAsia="en-US"/>
        </w:rPr>
        <w:t>, reikwijdte en functioneren</w:t>
      </w:r>
      <w:bookmarkEnd w:id="17"/>
      <w:bookmarkEnd w:id="18"/>
      <w:bookmarkEnd w:id="19"/>
      <w:bookmarkEnd w:id="20"/>
      <w:bookmarkEnd w:id="21"/>
      <w:bookmarkEnd w:id="22"/>
      <w:bookmarkEnd w:id="23"/>
      <w:r w:rsidRPr="001F238B">
        <w:rPr>
          <w:lang w:eastAsia="en-US"/>
        </w:rPr>
        <w:t xml:space="preserve"> </w:t>
      </w:r>
    </w:p>
    <w:p w14:paraId="0B5F3234" w14:textId="77777777" w:rsidR="001F238B" w:rsidRPr="001F238B" w:rsidRDefault="001F238B" w:rsidP="001F238B">
      <w:pPr>
        <w:ind w:left="227"/>
        <w:rPr>
          <w:rFonts w:ascii="Calibri" w:eastAsia="MS Mincho" w:hAnsi="Calibri" w:cs="Times New Roman"/>
          <w:b/>
          <w:sz w:val="22"/>
          <w:szCs w:val="22"/>
          <w:lang w:eastAsia="en-US"/>
        </w:rPr>
      </w:pPr>
    </w:p>
    <w:p w14:paraId="5E159F73" w14:textId="77777777" w:rsidR="001F238B" w:rsidRPr="001F238B" w:rsidRDefault="001F238B" w:rsidP="001F238B">
      <w:pPr>
        <w:ind w:left="227"/>
        <w:rPr>
          <w:rFonts w:ascii="Calibri" w:eastAsia="MS Mincho" w:hAnsi="Calibri" w:cs="Times New Roman"/>
          <w:sz w:val="22"/>
          <w:szCs w:val="22"/>
          <w:lang w:eastAsia="en-US"/>
        </w:rPr>
      </w:pPr>
      <w:bookmarkStart w:id="24" w:name="_Toc387742062"/>
      <w:bookmarkStart w:id="25" w:name="_Toc387742266"/>
      <w:r w:rsidRPr="001F238B">
        <w:rPr>
          <w:rFonts w:ascii="Calibri" w:eastAsia="HGMinchoB" w:hAnsi="Calibri" w:cs="Times New Roman"/>
          <w:b/>
          <w:sz w:val="22"/>
          <w:szCs w:val="22"/>
          <w:lang w:eastAsia="en-US"/>
        </w:rPr>
        <w:t>1.1. Samenstelling commissie</w:t>
      </w:r>
      <w:bookmarkEnd w:id="24"/>
      <w:bookmarkEnd w:id="25"/>
      <w:r w:rsidRPr="001F238B">
        <w:rPr>
          <w:rFonts w:ascii="Calibri" w:eastAsia="MS Mincho" w:hAnsi="Calibri" w:cs="Times New Roman"/>
          <w:b/>
          <w:sz w:val="22"/>
          <w:szCs w:val="22"/>
          <w:lang w:eastAsia="en-US"/>
        </w:rPr>
        <w:t xml:space="preserve"> </w:t>
      </w:r>
      <w:r w:rsidRPr="001F238B">
        <w:rPr>
          <w:rFonts w:ascii="Calibri" w:eastAsia="MS Mincho" w:hAnsi="Calibri" w:cs="Times New Roman"/>
          <w:sz w:val="22"/>
          <w:szCs w:val="22"/>
          <w:lang w:eastAsia="en-US"/>
        </w:rPr>
        <w:t>Wie zijn de leden, voor welke opleiding(en), welke interne en externe deskundigen, zittingstermijn, hebben ze training voor examencommissies gevolgd; is examencommissie gehoord door FB bij benoemen nieuw lid? (= wettelijke plicht).</w:t>
      </w:r>
    </w:p>
    <w:p w14:paraId="7E92DF35" w14:textId="77777777" w:rsidR="001F238B" w:rsidRPr="001F238B" w:rsidRDefault="001F238B" w:rsidP="001F238B">
      <w:pPr>
        <w:ind w:left="227"/>
        <w:rPr>
          <w:rFonts w:ascii="Calibri" w:eastAsia="MS Mincho" w:hAnsi="Calibri" w:cs="Times New Roman"/>
          <w:sz w:val="22"/>
          <w:szCs w:val="22"/>
          <w:lang w:eastAsia="en-US"/>
        </w:rPr>
      </w:pPr>
    </w:p>
    <w:p w14:paraId="6389EBB0" w14:textId="77777777" w:rsidR="001F238B" w:rsidRPr="001F238B" w:rsidRDefault="001F238B" w:rsidP="001F238B">
      <w:pPr>
        <w:ind w:left="227"/>
        <w:rPr>
          <w:rFonts w:ascii="Calibri" w:eastAsia="MS Mincho" w:hAnsi="Calibri" w:cs="Times New Roman"/>
          <w:sz w:val="22"/>
          <w:szCs w:val="22"/>
          <w:lang w:eastAsia="en-US"/>
        </w:rPr>
      </w:pPr>
      <w:bookmarkStart w:id="26" w:name="_Toc387742063"/>
      <w:bookmarkStart w:id="27" w:name="_Toc387742267"/>
      <w:r w:rsidRPr="001F238B">
        <w:rPr>
          <w:rFonts w:ascii="Calibri" w:eastAsia="HGMinchoB" w:hAnsi="Calibri" w:cs="Times New Roman"/>
          <w:b/>
          <w:sz w:val="22"/>
          <w:szCs w:val="22"/>
          <w:lang w:eastAsia="en-US"/>
        </w:rPr>
        <w:t>1.2. Subcommissies</w:t>
      </w:r>
      <w:bookmarkEnd w:id="26"/>
      <w:bookmarkEnd w:id="27"/>
      <w:r w:rsidRPr="001F238B">
        <w:rPr>
          <w:rFonts w:ascii="Calibri" w:eastAsia="MS Mincho" w:hAnsi="Calibri" w:cs="Times New Roman"/>
          <w:sz w:val="22"/>
          <w:szCs w:val="22"/>
          <w:lang w:eastAsia="en-US"/>
        </w:rPr>
        <w:t xml:space="preserve"> - indien van toepassing – </w:t>
      </w:r>
    </w:p>
    <w:p w14:paraId="3D23AD75" w14:textId="77777777" w:rsidR="001F238B" w:rsidRPr="001F238B" w:rsidRDefault="001F238B" w:rsidP="001F238B">
      <w:pPr>
        <w:ind w:left="227"/>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Zijn er subcommissies ingesteld? Fungeert de personele samenstelling van de examencommissie ook als andere commissie, bijvoorbeeld als toelatingscommissie of BSA-commissie?</w:t>
      </w:r>
    </w:p>
    <w:p w14:paraId="1CC23846" w14:textId="77777777" w:rsidR="001F238B" w:rsidRPr="001F238B" w:rsidRDefault="001F238B" w:rsidP="001F238B">
      <w:pPr>
        <w:ind w:left="227"/>
        <w:rPr>
          <w:rFonts w:ascii="Calibri" w:eastAsia="MS Mincho" w:hAnsi="Calibri" w:cs="Times New Roman"/>
          <w:b/>
          <w:sz w:val="22"/>
          <w:szCs w:val="22"/>
          <w:lang w:eastAsia="en-US"/>
        </w:rPr>
      </w:pPr>
    </w:p>
    <w:p w14:paraId="61F595F1" w14:textId="77777777" w:rsidR="001F238B" w:rsidRPr="001F238B" w:rsidRDefault="001F238B" w:rsidP="001F238B">
      <w:pPr>
        <w:ind w:left="227"/>
        <w:rPr>
          <w:rFonts w:ascii="Calibri" w:eastAsia="MS Mincho" w:hAnsi="Calibri" w:cs="Times New Roman"/>
          <w:sz w:val="22"/>
          <w:szCs w:val="22"/>
          <w:lang w:eastAsia="en-US"/>
        </w:rPr>
      </w:pPr>
      <w:bookmarkStart w:id="28" w:name="_Toc387742064"/>
      <w:bookmarkStart w:id="29" w:name="_Toc387742268"/>
      <w:r w:rsidRPr="001F238B">
        <w:rPr>
          <w:rFonts w:ascii="Calibri" w:eastAsia="HGMinchoB" w:hAnsi="Calibri" w:cs="Times New Roman"/>
          <w:b/>
          <w:sz w:val="22"/>
          <w:szCs w:val="22"/>
          <w:lang w:eastAsia="en-US"/>
        </w:rPr>
        <w:t>1.3. Vergaderingen</w:t>
      </w:r>
      <w:bookmarkEnd w:id="28"/>
      <w:bookmarkEnd w:id="29"/>
      <w:r w:rsidRPr="001F238B">
        <w:rPr>
          <w:rFonts w:ascii="Calibri" w:eastAsia="MS Mincho" w:hAnsi="Calibri" w:cs="Times New Roman"/>
          <w:sz w:val="22"/>
          <w:szCs w:val="22"/>
          <w:lang w:eastAsia="en-US"/>
        </w:rPr>
        <w:t xml:space="preserve"> o.a. vergaderschema vooraf vastgesteld en gepubliceerd of ad hoc; aanwezigen bij vergaderingen, hoe wordt er omgegaan met aanwezigheid adviserende leden/leden van bestuur/management?</w:t>
      </w:r>
    </w:p>
    <w:p w14:paraId="25862774" w14:textId="77777777" w:rsidR="001F238B" w:rsidRPr="001F238B" w:rsidRDefault="001F238B" w:rsidP="001F238B">
      <w:pPr>
        <w:ind w:left="227"/>
        <w:rPr>
          <w:rFonts w:ascii="Calibri" w:eastAsia="MS Mincho" w:hAnsi="Calibri" w:cs="Times New Roman"/>
          <w:sz w:val="22"/>
          <w:szCs w:val="22"/>
          <w:lang w:eastAsia="en-US"/>
        </w:rPr>
      </w:pPr>
    </w:p>
    <w:p w14:paraId="26A44C02" w14:textId="200FB24F"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Is er aanleiding om voor de samenstelling, reikwijdte en functioneren verbet</w:t>
      </w:r>
      <w:r w:rsidR="00032C80">
        <w:rPr>
          <w:rFonts w:ascii="Calibri" w:eastAsia="MS Mincho" w:hAnsi="Calibri" w:cs="Times New Roman"/>
          <w:sz w:val="22"/>
          <w:szCs w:val="22"/>
          <w:lang w:eastAsia="en-US"/>
        </w:rPr>
        <w:t xml:space="preserve">erpunten te formuleren voor </w:t>
      </w:r>
      <w:r w:rsidR="001D0AAE">
        <w:rPr>
          <w:rFonts w:ascii="Calibri" w:eastAsia="MS Mincho" w:hAnsi="Calibri" w:cs="Times New Roman"/>
          <w:sz w:val="22"/>
          <w:szCs w:val="22"/>
          <w:lang w:eastAsia="en-US"/>
        </w:rPr>
        <w:t>202</w:t>
      </w:r>
      <w:r w:rsidR="0024238F">
        <w:rPr>
          <w:rFonts w:ascii="Calibri" w:eastAsia="MS Mincho" w:hAnsi="Calibri" w:cs="Times New Roman"/>
          <w:sz w:val="22"/>
          <w:szCs w:val="22"/>
          <w:lang w:eastAsia="en-US"/>
        </w:rPr>
        <w:t>4</w:t>
      </w:r>
      <w:r w:rsidR="001D0AAE">
        <w:rPr>
          <w:rFonts w:ascii="Calibri" w:eastAsia="MS Mincho" w:hAnsi="Calibri" w:cs="Times New Roman"/>
          <w:sz w:val="22"/>
          <w:szCs w:val="22"/>
          <w:lang w:eastAsia="en-US"/>
        </w:rPr>
        <w:t>-202</w:t>
      </w:r>
      <w:r w:rsidR="0024238F">
        <w:rPr>
          <w:rFonts w:ascii="Calibri" w:eastAsia="MS Mincho" w:hAnsi="Calibri" w:cs="Times New Roman"/>
          <w:sz w:val="22"/>
          <w:szCs w:val="22"/>
          <w:lang w:eastAsia="en-US"/>
        </w:rPr>
        <w:t>5</w:t>
      </w:r>
      <w:r w:rsidRPr="001F238B">
        <w:rPr>
          <w:rFonts w:ascii="Calibri" w:eastAsia="MS Mincho" w:hAnsi="Calibri" w:cs="Times New Roman"/>
          <w:sz w:val="22"/>
          <w:szCs w:val="22"/>
          <w:lang w:eastAsia="en-US"/>
        </w:rPr>
        <w:t>? Zo ja, geef ze hieronder weer.</w:t>
      </w:r>
    </w:p>
    <w:p w14:paraId="0804AB6B" w14:textId="77777777" w:rsidR="001F238B" w:rsidRPr="001F238B" w:rsidRDefault="001F238B" w:rsidP="001F238B">
      <w:pPr>
        <w:ind w:left="227"/>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48FB890F" w14:textId="77777777" w:rsidTr="001F238B">
        <w:tc>
          <w:tcPr>
            <w:tcW w:w="3070" w:type="dxa"/>
          </w:tcPr>
          <w:p w14:paraId="3630CE4F"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09678D83"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64AC81C7"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487B1A16" w14:textId="77777777" w:rsidTr="001F238B">
        <w:tc>
          <w:tcPr>
            <w:tcW w:w="3070" w:type="dxa"/>
          </w:tcPr>
          <w:p w14:paraId="74C5CF26"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3A8E8AD"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1F3290F"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4265CD02" w14:textId="77777777" w:rsidTr="001F238B">
        <w:tc>
          <w:tcPr>
            <w:tcW w:w="3070" w:type="dxa"/>
          </w:tcPr>
          <w:p w14:paraId="35A49E93"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07644C6A"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2DD43E46" w14:textId="77777777" w:rsidR="001F238B" w:rsidRPr="001F238B" w:rsidRDefault="001F238B" w:rsidP="001F238B">
            <w:pPr>
              <w:rPr>
                <w:rFonts w:ascii="Calibri" w:eastAsia="HGMinchoB" w:hAnsi="Calibri" w:cs="Times New Roman"/>
                <w:sz w:val="22"/>
                <w:szCs w:val="22"/>
                <w:lang w:eastAsia="en-US"/>
              </w:rPr>
            </w:pPr>
          </w:p>
        </w:tc>
      </w:tr>
    </w:tbl>
    <w:p w14:paraId="21F676C7" w14:textId="77777777" w:rsidR="001F238B" w:rsidRPr="001F238B" w:rsidRDefault="001F238B" w:rsidP="001F238B">
      <w:pPr>
        <w:rPr>
          <w:rFonts w:ascii="Calibri" w:eastAsia="MS Mincho" w:hAnsi="Calibri" w:cs="Times New Roman"/>
          <w:sz w:val="22"/>
          <w:szCs w:val="22"/>
          <w:lang w:eastAsia="en-US"/>
        </w:rPr>
      </w:pPr>
    </w:p>
    <w:p w14:paraId="764E27F4" w14:textId="3A0ADF37" w:rsidR="001F238B" w:rsidRPr="001F238B" w:rsidRDefault="001F238B" w:rsidP="005D02F8">
      <w:pPr>
        <w:pStyle w:val="Heading2"/>
        <w:rPr>
          <w:lang w:eastAsia="en-US"/>
        </w:rPr>
      </w:pPr>
      <w:bookmarkStart w:id="30" w:name="_Toc233988885"/>
      <w:bookmarkStart w:id="31" w:name="_Toc422398540"/>
      <w:bookmarkStart w:id="32" w:name="_Toc357696503"/>
      <w:bookmarkStart w:id="33" w:name="_Toc484080756"/>
      <w:bookmarkStart w:id="34" w:name="_Toc514838830"/>
      <w:bookmarkStart w:id="35" w:name="_Toc132881219"/>
      <w:bookmarkStart w:id="36" w:name="_Toc137827408"/>
      <w:r w:rsidRPr="001F238B">
        <w:rPr>
          <w:lang w:eastAsia="en-US"/>
        </w:rPr>
        <w:t>2. Toetsbeleid en kwaliteitszorg</w:t>
      </w:r>
      <w:bookmarkStart w:id="37" w:name="_Toc233988886"/>
      <w:bookmarkStart w:id="38" w:name="_Toc387742066"/>
      <w:bookmarkStart w:id="39" w:name="_Toc387742270"/>
      <w:bookmarkEnd w:id="30"/>
      <w:bookmarkEnd w:id="31"/>
      <w:bookmarkEnd w:id="32"/>
      <w:bookmarkEnd w:id="33"/>
      <w:bookmarkEnd w:id="34"/>
      <w:bookmarkEnd w:id="35"/>
      <w:bookmarkEnd w:id="36"/>
    </w:p>
    <w:p w14:paraId="2F5FC330" w14:textId="77777777" w:rsidR="001F238B" w:rsidRPr="001F238B" w:rsidRDefault="001F238B" w:rsidP="795A9CF4">
      <w:pPr>
        <w:spacing w:line="276" w:lineRule="auto"/>
        <w:rPr>
          <w:rFonts w:ascii="Calibri" w:eastAsia="HGMinchoB" w:hAnsi="Calibri" w:cs="Times New Roman"/>
          <w:b/>
          <w:bCs/>
          <w:sz w:val="22"/>
          <w:szCs w:val="22"/>
          <w:lang w:eastAsia="en-US"/>
        </w:rPr>
      </w:pPr>
      <w:r w:rsidRPr="795A9CF4">
        <w:rPr>
          <w:rFonts w:ascii="Calibri" w:eastAsia="HGMinchoB" w:hAnsi="Calibri" w:cs="Times New Roman"/>
          <w:b/>
          <w:bCs/>
          <w:sz w:val="22"/>
          <w:szCs w:val="22"/>
          <w:lang w:eastAsia="en-US"/>
        </w:rPr>
        <w:t>2.1 Borging kwaliteit tentamens, eindwerkstukken en examens</w:t>
      </w:r>
      <w:bookmarkEnd w:id="37"/>
      <w:bookmarkEnd w:id="38"/>
      <w:bookmarkEnd w:id="39"/>
    </w:p>
    <w:p w14:paraId="07CFD28C" w14:textId="77777777" w:rsidR="001F238B" w:rsidRPr="001F238B" w:rsidRDefault="001F238B" w:rsidP="001F238B">
      <w:pPr>
        <w:rPr>
          <w:rFonts w:ascii="Calibri" w:eastAsia="MS Mincho" w:hAnsi="Calibri" w:cs="Times New Roman"/>
          <w:i/>
          <w:sz w:val="22"/>
          <w:szCs w:val="22"/>
          <w:lang w:eastAsia="en-US"/>
        </w:rPr>
      </w:pPr>
      <w:r w:rsidRPr="001F238B">
        <w:rPr>
          <w:rFonts w:ascii="Calibri" w:eastAsia="MS Mincho" w:hAnsi="Calibri" w:cs="Times New Roman"/>
          <w:i/>
          <w:sz w:val="22"/>
          <w:szCs w:val="22"/>
          <w:lang w:eastAsia="en-US"/>
        </w:rPr>
        <w:t xml:space="preserve">Zie hierbij ook H6 uit het opleidingsjaarverslag. </w:t>
      </w:r>
    </w:p>
    <w:p w14:paraId="4ACCEA9F"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 xml:space="preserve">2.1a Visie en doelstellingen </w:t>
      </w:r>
    </w:p>
    <w:p w14:paraId="3251C495" w14:textId="4CB7A6C7" w:rsidR="001F238B" w:rsidRPr="001F238B" w:rsidRDefault="001F238B" w:rsidP="001F238B">
      <w:pPr>
        <w:rPr>
          <w:rFonts w:ascii="Calibri" w:eastAsia="MS Mincho" w:hAnsi="Calibri" w:cs="Times New Roman"/>
          <w:sz w:val="22"/>
          <w:szCs w:val="22"/>
          <w:lang w:eastAsia="en-US"/>
        </w:rPr>
      </w:pPr>
      <w:r w:rsidRPr="0E6D3D59">
        <w:rPr>
          <w:rFonts w:ascii="Calibri" w:eastAsia="MS Mincho" w:hAnsi="Calibri" w:cs="Times New Roman"/>
          <w:sz w:val="22"/>
          <w:szCs w:val="22"/>
          <w:lang w:eastAsia="en-US"/>
        </w:rPr>
        <w:t xml:space="preserve">Beschrijf de wijze waarop de kwaliteit van tentamens en examens wordt geborgd volgens het toetsbeleid en de kwaliteitszorg. Besteed daarbij aandacht aan de borging vooraf, of docenten vooraf tentamens aan een collega voorleggen ter collegiale beoordeling van de kwaliteit en of en hoe de examencommissie daar op toe ziet (dit controleert) en de borging van de kwaliteit van de beoordeling van eindwerkstukken (denk hierbij aan beoordelingsformulieren en de inzet van een </w:t>
      </w:r>
      <w:r w:rsidR="740C3C83" w:rsidRPr="0E6D3D59">
        <w:rPr>
          <w:rFonts w:ascii="Calibri" w:eastAsia="MS Mincho" w:hAnsi="Calibri" w:cs="Times New Roman"/>
          <w:sz w:val="22"/>
          <w:szCs w:val="22"/>
          <w:lang w:eastAsia="en-US"/>
        </w:rPr>
        <w:t xml:space="preserve">onafhankelijke </w:t>
      </w:r>
      <w:r w:rsidRPr="0E6D3D59">
        <w:rPr>
          <w:rFonts w:ascii="Calibri" w:eastAsia="MS Mincho" w:hAnsi="Calibri" w:cs="Times New Roman"/>
          <w:sz w:val="22"/>
          <w:szCs w:val="22"/>
          <w:lang w:eastAsia="en-US"/>
        </w:rPr>
        <w:t>2</w:t>
      </w:r>
      <w:r w:rsidRPr="0E6D3D59">
        <w:rPr>
          <w:rFonts w:ascii="Calibri" w:eastAsia="MS Mincho" w:hAnsi="Calibri" w:cs="Times New Roman"/>
          <w:sz w:val="22"/>
          <w:szCs w:val="22"/>
          <w:vertAlign w:val="superscript"/>
          <w:lang w:eastAsia="en-US"/>
        </w:rPr>
        <w:t>e</w:t>
      </w:r>
      <w:r w:rsidRPr="0E6D3D59">
        <w:rPr>
          <w:rFonts w:ascii="Calibri" w:eastAsia="MS Mincho" w:hAnsi="Calibri" w:cs="Times New Roman"/>
          <w:sz w:val="22"/>
          <w:szCs w:val="22"/>
          <w:lang w:eastAsia="en-US"/>
        </w:rPr>
        <w:t xml:space="preserve"> beoordelaar op het gebied van thesis, scriptie, verslagen onderzoekstages). </w:t>
      </w:r>
    </w:p>
    <w:p w14:paraId="05EF5469" w14:textId="77777777" w:rsidR="001F238B" w:rsidRDefault="001F238B" w:rsidP="001F238B">
      <w:pPr>
        <w:rPr>
          <w:rFonts w:ascii="Calibri" w:eastAsia="HGMinchoB" w:hAnsi="Calibri" w:cs="Times New Roman"/>
          <w:sz w:val="22"/>
          <w:szCs w:val="22"/>
          <w:lang w:eastAsia="en-US"/>
        </w:rPr>
      </w:pPr>
      <w:r w:rsidRPr="001F238B">
        <w:rPr>
          <w:rFonts w:ascii="Calibri" w:eastAsia="MS Mincho" w:hAnsi="Calibri" w:cs="Times New Roman"/>
          <w:sz w:val="22"/>
          <w:szCs w:val="22"/>
          <w:lang w:eastAsia="en-US"/>
        </w:rPr>
        <w:t xml:space="preserve">En aan de borging achteraf, welke toetsen worden bekeken en wat zijn hierbij de criteria. Daarbij kan gedacht worden aan zowel inhoudelijke criteria als </w:t>
      </w:r>
      <w:r w:rsidRPr="001F238B">
        <w:rPr>
          <w:rFonts w:ascii="Calibri" w:eastAsia="HGMinchoB" w:hAnsi="Calibri" w:cs="Times New Roman"/>
          <w:sz w:val="22"/>
          <w:szCs w:val="22"/>
          <w:lang w:eastAsia="en-US"/>
        </w:rPr>
        <w:t>kwantitatieve streefwaarden/indicatoren met betrekking tot de toetsing, zoals toetsgegevens, slaagpercentages, de cijferverdeling.</w:t>
      </w:r>
    </w:p>
    <w:p w14:paraId="729FF25D" w14:textId="014F22D0" w:rsidR="00935CE2" w:rsidRPr="00935CE2" w:rsidRDefault="00935CE2" w:rsidP="001F238B">
      <w:pPr>
        <w:rPr>
          <w:rFonts w:ascii="Calibri" w:eastAsia="MS Mincho" w:hAnsi="Calibri" w:cs="Times New Roman"/>
          <w:sz w:val="22"/>
          <w:szCs w:val="22"/>
          <w:lang w:eastAsia="en-US"/>
        </w:rPr>
      </w:pPr>
      <w:r w:rsidRPr="00935CE2">
        <w:rPr>
          <w:rFonts w:ascii="Calibri" w:eastAsia="MS Mincho" w:hAnsi="Calibri" w:cs="Times New Roman"/>
          <w:sz w:val="22"/>
          <w:szCs w:val="22"/>
          <w:lang w:eastAsia="en-US"/>
        </w:rPr>
        <w:t>Besteed ook expliciet aandacht aan de borging kwaliteit toetsing bij nationale of internationale samenwerkingen</w:t>
      </w:r>
      <w:r>
        <w:rPr>
          <w:rFonts w:ascii="Calibri" w:eastAsia="MS Mincho" w:hAnsi="Calibri" w:cs="Times New Roman"/>
          <w:sz w:val="22"/>
          <w:szCs w:val="22"/>
          <w:lang w:eastAsia="en-US"/>
        </w:rPr>
        <w:t>.</w:t>
      </w:r>
    </w:p>
    <w:p w14:paraId="4985F02C" w14:textId="77777777" w:rsidR="001F238B" w:rsidRPr="001F238B" w:rsidRDefault="001F238B" w:rsidP="001F238B">
      <w:pPr>
        <w:rPr>
          <w:rFonts w:ascii="Calibri" w:eastAsia="MS Mincho" w:hAnsi="Calibri" w:cs="Times New Roman"/>
          <w:i/>
          <w:sz w:val="22"/>
          <w:szCs w:val="22"/>
        </w:rPr>
      </w:pPr>
      <w:r w:rsidRPr="001F238B">
        <w:rPr>
          <w:rFonts w:ascii="Calibri" w:eastAsia="MS Mincho" w:hAnsi="Calibri" w:cs="Times New Roman"/>
          <w:i/>
          <w:sz w:val="22"/>
          <w:szCs w:val="22"/>
        </w:rPr>
        <w:t xml:space="preserve">De invulling van dit punt kan worden overgenomen uit het jaarverslag van het voorgaande jaar indien er niks gewijzigd is. </w:t>
      </w:r>
    </w:p>
    <w:p w14:paraId="325BB262"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 xml:space="preserve">2.1b Resultaten </w:t>
      </w:r>
    </w:p>
    <w:p w14:paraId="02D730BF"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Geef aan of de doelstellingen onder 2.1.a behaald zijn. Beschrijf de realisatie van de borging vooraf en achteraf; zijn tentamens, eindwerkstukken en examens volgens de verstrekte richtlijnen beoordeeld? En wat is daarbij de voornaamste conclusie? Geef een duidelijk lijstje van welke toetsen afgelopen jaar zijn bekeken. Geef in een overzicht (tabel) de betrouwbaarheid van de multiple-choice toetsen weer. </w:t>
      </w:r>
    </w:p>
    <w:p w14:paraId="1475CC62"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 xml:space="preserve">2.1c Maatregelen </w:t>
      </w:r>
    </w:p>
    <w:p w14:paraId="062E798A" w14:textId="2C8C021A" w:rsidR="001F238B" w:rsidRPr="001F238B" w:rsidRDefault="001F238B" w:rsidP="001F238B">
      <w:pPr>
        <w:contextualSpacing/>
        <w:rPr>
          <w:rFonts w:ascii="Calibri" w:eastAsia="MS Mincho" w:hAnsi="Calibri" w:cs="Times New Roman"/>
          <w:sz w:val="22"/>
          <w:szCs w:val="22"/>
        </w:rPr>
      </w:pPr>
      <w:r w:rsidRPr="001F238B">
        <w:rPr>
          <w:rFonts w:ascii="Calibri" w:eastAsia="MS Mincho" w:hAnsi="Calibri" w:cs="Times New Roman"/>
          <w:sz w:val="22"/>
          <w:szCs w:val="22"/>
        </w:rPr>
        <w:t>Is er aanleiding om nieuwe doelst</w:t>
      </w:r>
      <w:r w:rsidR="00A42E6C">
        <w:rPr>
          <w:rFonts w:ascii="Calibri" w:eastAsia="MS Mincho" w:hAnsi="Calibri" w:cs="Times New Roman"/>
          <w:sz w:val="22"/>
          <w:szCs w:val="22"/>
        </w:rPr>
        <w:t xml:space="preserve">ellingen te formuleren voor </w:t>
      </w:r>
      <w:r w:rsidR="001D0AAE">
        <w:rPr>
          <w:rFonts w:ascii="Calibri" w:eastAsia="MS Mincho" w:hAnsi="Calibri" w:cs="Times New Roman"/>
          <w:sz w:val="22"/>
          <w:szCs w:val="22"/>
        </w:rPr>
        <w:t>202</w:t>
      </w:r>
      <w:r w:rsidR="0024238F">
        <w:rPr>
          <w:rFonts w:ascii="Calibri" w:eastAsia="MS Mincho" w:hAnsi="Calibri" w:cs="Times New Roman"/>
          <w:sz w:val="22"/>
          <w:szCs w:val="22"/>
        </w:rPr>
        <w:t>4</w:t>
      </w:r>
      <w:r w:rsidR="001D0AAE">
        <w:rPr>
          <w:rFonts w:ascii="Calibri" w:eastAsia="MS Mincho" w:hAnsi="Calibri" w:cs="Times New Roman"/>
          <w:sz w:val="22"/>
          <w:szCs w:val="22"/>
        </w:rPr>
        <w:t>-202</w:t>
      </w:r>
      <w:r w:rsidR="0024238F">
        <w:rPr>
          <w:rFonts w:ascii="Calibri" w:eastAsia="MS Mincho" w:hAnsi="Calibri" w:cs="Times New Roman"/>
          <w:sz w:val="22"/>
          <w:szCs w:val="22"/>
        </w:rPr>
        <w:t>5</w:t>
      </w:r>
      <w:r w:rsidRPr="001F238B">
        <w:rPr>
          <w:rFonts w:ascii="Calibri" w:eastAsia="MS Mincho" w:hAnsi="Calibri" w:cs="Times New Roman"/>
          <w:sz w:val="22"/>
          <w:szCs w:val="22"/>
        </w:rPr>
        <w:t>? Zo ja, geef ze hieronder weer.</w:t>
      </w:r>
    </w:p>
    <w:p w14:paraId="3FF95483" w14:textId="77777777" w:rsidR="001F238B" w:rsidRPr="001F238B" w:rsidRDefault="001F238B" w:rsidP="001F238B">
      <w:pPr>
        <w:rPr>
          <w:rFonts w:ascii="Calibri" w:eastAsia="MS Mincho" w:hAnsi="Calibri" w:cs="Times New Roman"/>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34A539BA" w14:textId="77777777" w:rsidTr="001F238B">
        <w:tc>
          <w:tcPr>
            <w:tcW w:w="3070" w:type="dxa"/>
          </w:tcPr>
          <w:p w14:paraId="5B2BF3F7" w14:textId="77777777" w:rsidR="001F238B" w:rsidRPr="001F238B" w:rsidRDefault="001F238B" w:rsidP="001F238B">
            <w:pPr>
              <w:rPr>
                <w:rFonts w:ascii="Calibri" w:eastAsia="HGMinchoB" w:hAnsi="Calibri" w:cs="Times New Roman"/>
                <w:sz w:val="22"/>
                <w:szCs w:val="22"/>
                <w:lang w:eastAsia="en-US"/>
              </w:rPr>
            </w:pPr>
            <w:bookmarkStart w:id="40" w:name="_Toc233988887"/>
            <w:bookmarkStart w:id="41" w:name="_Toc387742067"/>
            <w:bookmarkStart w:id="42" w:name="_Toc387742271"/>
            <w:r w:rsidRPr="001F238B">
              <w:rPr>
                <w:rFonts w:ascii="Calibri" w:eastAsia="HGMinchoB" w:hAnsi="Calibri" w:cs="Times New Roman"/>
                <w:sz w:val="22"/>
                <w:szCs w:val="22"/>
                <w:lang w:eastAsia="en-US"/>
              </w:rPr>
              <w:t>Doelstelling/actie/verbeterpunt</w:t>
            </w:r>
          </w:p>
        </w:tc>
        <w:tc>
          <w:tcPr>
            <w:tcW w:w="3070" w:type="dxa"/>
          </w:tcPr>
          <w:p w14:paraId="403B246C"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37F106F8"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6100BA31" w14:textId="77777777" w:rsidTr="001F238B">
        <w:tc>
          <w:tcPr>
            <w:tcW w:w="3070" w:type="dxa"/>
          </w:tcPr>
          <w:p w14:paraId="41A4620C"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5A523927"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1F67825C"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1EE80EA8" w14:textId="77777777" w:rsidTr="001F238B">
        <w:tc>
          <w:tcPr>
            <w:tcW w:w="3070" w:type="dxa"/>
          </w:tcPr>
          <w:p w14:paraId="73F3E189"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E2028A5"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2C44716" w14:textId="77777777" w:rsidR="001F238B" w:rsidRPr="001F238B" w:rsidRDefault="001F238B" w:rsidP="001F238B">
            <w:pPr>
              <w:rPr>
                <w:rFonts w:ascii="Calibri" w:eastAsia="HGMinchoB" w:hAnsi="Calibri" w:cs="Times New Roman"/>
                <w:sz w:val="22"/>
                <w:szCs w:val="22"/>
                <w:lang w:eastAsia="en-US"/>
              </w:rPr>
            </w:pPr>
          </w:p>
        </w:tc>
      </w:tr>
    </w:tbl>
    <w:p w14:paraId="4786F994" w14:textId="77777777" w:rsidR="001F238B" w:rsidRPr="001F238B" w:rsidRDefault="001F238B" w:rsidP="001F238B">
      <w:pPr>
        <w:spacing w:line="276" w:lineRule="auto"/>
        <w:rPr>
          <w:rFonts w:ascii="Calibri" w:eastAsia="HGMinchoB" w:hAnsi="Calibri" w:cs="Times New Roman"/>
          <w:b/>
          <w:sz w:val="22"/>
          <w:szCs w:val="22"/>
          <w:lang w:eastAsia="en-US"/>
        </w:rPr>
      </w:pPr>
    </w:p>
    <w:p w14:paraId="20218599"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2.1d Samenwerking opleidingsbestuur/faculteitsbestuur</w:t>
      </w:r>
    </w:p>
    <w:p w14:paraId="410F0876" w14:textId="39497D80" w:rsidR="001F238B" w:rsidRPr="001F238B" w:rsidRDefault="00921C95" w:rsidP="001F238B">
      <w:pPr>
        <w:spacing w:line="276" w:lineRule="auto"/>
        <w:rPr>
          <w:rFonts w:ascii="Calibri" w:eastAsia="MS Mincho" w:hAnsi="Calibri" w:cs="Times New Roman"/>
          <w:sz w:val="22"/>
          <w:szCs w:val="22"/>
        </w:rPr>
      </w:pPr>
      <w:r>
        <w:rPr>
          <w:rFonts w:ascii="Calibri" w:eastAsia="MS Mincho" w:hAnsi="Calibri" w:cs="Times New Roman"/>
          <w:sz w:val="22"/>
          <w:szCs w:val="22"/>
        </w:rPr>
        <w:t>Verliep de samenwerking met de opleidingsdirecteur</w:t>
      </w:r>
      <w:r w:rsidR="001F238B" w:rsidRPr="001F238B">
        <w:rPr>
          <w:rFonts w:ascii="Calibri" w:eastAsia="MS Mincho" w:hAnsi="Calibri" w:cs="Times New Roman"/>
          <w:sz w:val="22"/>
          <w:szCs w:val="22"/>
        </w:rPr>
        <w:t xml:space="preserve">/faculteitsbestuur dit jaar naar tevredenheid? Is er nog aanleiding om wijzigingen in de overlegstructuur aan te brengen? Heeft de </w:t>
      </w:r>
      <w:r>
        <w:rPr>
          <w:rFonts w:ascii="Calibri" w:eastAsia="MS Mincho" w:hAnsi="Calibri" w:cs="Times New Roman"/>
          <w:sz w:val="22"/>
          <w:szCs w:val="22"/>
        </w:rPr>
        <w:t xml:space="preserve">EC adviezen uitgebracht aan de </w:t>
      </w:r>
      <w:r w:rsidR="001F238B" w:rsidRPr="001F238B">
        <w:rPr>
          <w:rFonts w:ascii="Calibri" w:eastAsia="MS Mincho" w:hAnsi="Calibri" w:cs="Times New Roman"/>
          <w:sz w:val="22"/>
          <w:szCs w:val="22"/>
        </w:rPr>
        <w:t>opleidings</w:t>
      </w:r>
      <w:r>
        <w:rPr>
          <w:rFonts w:ascii="Calibri" w:eastAsia="MS Mincho" w:hAnsi="Calibri" w:cs="Times New Roman"/>
          <w:sz w:val="22"/>
          <w:szCs w:val="22"/>
        </w:rPr>
        <w:t>directeur</w:t>
      </w:r>
      <w:r w:rsidR="001F238B" w:rsidRPr="001F238B">
        <w:rPr>
          <w:rFonts w:ascii="Calibri" w:eastAsia="MS Mincho" w:hAnsi="Calibri" w:cs="Times New Roman"/>
          <w:sz w:val="22"/>
          <w:szCs w:val="22"/>
        </w:rPr>
        <w:t>? Wat was hiervan de opvolging?</w:t>
      </w:r>
    </w:p>
    <w:p w14:paraId="78C47473" w14:textId="77777777" w:rsidR="001F238B" w:rsidRPr="001F238B" w:rsidRDefault="001F238B" w:rsidP="001F238B">
      <w:pPr>
        <w:spacing w:line="276" w:lineRule="auto"/>
        <w:rPr>
          <w:rFonts w:ascii="Calibri" w:eastAsia="HGMinchoB" w:hAnsi="Calibri" w:cs="Times New Roman"/>
          <w:b/>
          <w:sz w:val="22"/>
          <w:szCs w:val="22"/>
          <w:lang w:eastAsia="en-US"/>
        </w:rPr>
      </w:pPr>
    </w:p>
    <w:p w14:paraId="23B45AF6" w14:textId="77777777" w:rsidR="001F238B" w:rsidRPr="001F238B" w:rsidRDefault="001F238B" w:rsidP="001F238B">
      <w:pPr>
        <w:spacing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t>2.2. Aanwijzen en informeren examinatoren</w:t>
      </w:r>
      <w:bookmarkEnd w:id="40"/>
      <w:bookmarkEnd w:id="41"/>
      <w:bookmarkEnd w:id="42"/>
      <w:r w:rsidRPr="001F238B">
        <w:rPr>
          <w:rFonts w:ascii="Calibri" w:eastAsia="HGMinchoB" w:hAnsi="Calibri" w:cs="Times New Roman"/>
          <w:b/>
          <w:sz w:val="22"/>
          <w:szCs w:val="22"/>
          <w:lang w:eastAsia="en-US"/>
        </w:rPr>
        <w:t xml:space="preserve"> </w:t>
      </w:r>
    </w:p>
    <w:p w14:paraId="59125A85"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2.2.a Procedure Aanwijzen en informeren examinatoren (niet elke docent is automatisch examinator)</w:t>
      </w:r>
    </w:p>
    <w:p w14:paraId="30278146" w14:textId="77777777" w:rsidR="001F238B" w:rsidRPr="001F238B" w:rsidRDefault="001F238B" w:rsidP="001F238B">
      <w:pPr>
        <w:rPr>
          <w:rFonts w:ascii="Calibri" w:eastAsia="MS Mincho" w:hAnsi="Calibri" w:cs="Times New Roman"/>
          <w:i/>
          <w:sz w:val="22"/>
          <w:szCs w:val="22"/>
        </w:rPr>
      </w:pPr>
      <w:r w:rsidRPr="001F238B">
        <w:rPr>
          <w:rFonts w:ascii="Calibri" w:eastAsia="MS Mincho" w:hAnsi="Calibri" w:cs="Times New Roman"/>
          <w:sz w:val="22"/>
          <w:szCs w:val="22"/>
          <w:lang w:eastAsia="en-US"/>
        </w:rPr>
        <w:t xml:space="preserve">Beschrijf de procedure die wordt gehanteerd bij het aanwijzen van examinatoren. </w:t>
      </w:r>
      <w:r w:rsidRPr="001F238B">
        <w:rPr>
          <w:rFonts w:ascii="Calibri" w:eastAsia="MS Mincho" w:hAnsi="Calibri" w:cs="Times New Roman"/>
          <w:i/>
          <w:sz w:val="22"/>
          <w:szCs w:val="22"/>
        </w:rPr>
        <w:t xml:space="preserve">De invulling van dit punt kan worden overgenomen uit het jaarverslag van het voorgaande jaar indien er niks gewijzigd is. </w:t>
      </w:r>
    </w:p>
    <w:p w14:paraId="769735EA"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2.2.b Resultaten Aanwijzen en informeren examinatoren</w:t>
      </w:r>
    </w:p>
    <w:p w14:paraId="21FC49E5"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Beschrijf de realisatie (is de procedure gevolgd afgelopen jaar). Wanneer en wie zijn als examinator aangewezen, geef een overzicht in een bijlage.</w:t>
      </w:r>
    </w:p>
    <w:p w14:paraId="66ABA1A4"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HGGothicM" w:hAnsi="Calibri" w:cs="Times New Roman"/>
          <w:b/>
          <w:bCs/>
          <w:i/>
          <w:iCs/>
          <w:color w:val="7F7F7F"/>
          <w:sz w:val="22"/>
          <w:szCs w:val="22"/>
          <w:lang w:eastAsia="en-US"/>
        </w:rPr>
        <w:t>2.2.c Maatregelen</w:t>
      </w:r>
    </w:p>
    <w:p w14:paraId="61650D68" w14:textId="3F3156BF"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Is er aanleiding om voor het aanwijzen en informeren van examinatoren verbet</w:t>
      </w:r>
      <w:r w:rsidR="00032C80">
        <w:rPr>
          <w:rFonts w:ascii="Calibri" w:eastAsia="MS Mincho" w:hAnsi="Calibri" w:cs="Times New Roman"/>
          <w:sz w:val="22"/>
          <w:szCs w:val="22"/>
          <w:lang w:eastAsia="en-US"/>
        </w:rPr>
        <w:t xml:space="preserve">erpunten te formuleren voor </w:t>
      </w:r>
      <w:r w:rsidR="001D0AAE">
        <w:rPr>
          <w:rFonts w:ascii="Calibri" w:eastAsia="MS Mincho" w:hAnsi="Calibri" w:cs="Times New Roman"/>
          <w:sz w:val="22"/>
          <w:szCs w:val="22"/>
          <w:lang w:eastAsia="en-US"/>
        </w:rPr>
        <w:t>202</w:t>
      </w:r>
      <w:r w:rsidR="0024238F">
        <w:rPr>
          <w:rFonts w:ascii="Calibri" w:eastAsia="MS Mincho" w:hAnsi="Calibri" w:cs="Times New Roman"/>
          <w:sz w:val="22"/>
          <w:szCs w:val="22"/>
          <w:lang w:eastAsia="en-US"/>
        </w:rPr>
        <w:t>4</w:t>
      </w:r>
      <w:r w:rsidR="001D0AAE">
        <w:rPr>
          <w:rFonts w:ascii="Calibri" w:eastAsia="MS Mincho" w:hAnsi="Calibri" w:cs="Times New Roman"/>
          <w:sz w:val="22"/>
          <w:szCs w:val="22"/>
          <w:lang w:eastAsia="en-US"/>
        </w:rPr>
        <w:t>-202</w:t>
      </w:r>
      <w:r w:rsidR="0024238F">
        <w:rPr>
          <w:rFonts w:ascii="Calibri" w:eastAsia="MS Mincho" w:hAnsi="Calibri" w:cs="Times New Roman"/>
          <w:sz w:val="22"/>
          <w:szCs w:val="22"/>
          <w:lang w:eastAsia="en-US"/>
        </w:rPr>
        <w:t>5</w:t>
      </w:r>
      <w:r w:rsidRPr="001F238B">
        <w:rPr>
          <w:rFonts w:ascii="Calibri" w:eastAsia="MS Mincho" w:hAnsi="Calibri" w:cs="Times New Roman"/>
          <w:sz w:val="22"/>
          <w:szCs w:val="22"/>
          <w:lang w:eastAsia="en-US"/>
        </w:rPr>
        <w:t>? Zo ja, geef ze hieronder weer.</w:t>
      </w:r>
    </w:p>
    <w:p w14:paraId="7CC04025" w14:textId="77777777" w:rsidR="001F238B" w:rsidRPr="001F238B" w:rsidRDefault="001F238B" w:rsidP="001F238B">
      <w:pPr>
        <w:rPr>
          <w:rFonts w:ascii="Calibri" w:eastAsia="MS Mincho" w:hAnsi="Calibri" w:cs="Times New Roman"/>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36387B3E" w14:textId="77777777" w:rsidTr="001F238B">
        <w:tc>
          <w:tcPr>
            <w:tcW w:w="3070" w:type="dxa"/>
          </w:tcPr>
          <w:p w14:paraId="7669C4D2"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52B0B662"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60519E73"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0FC997D9" w14:textId="77777777" w:rsidTr="001F238B">
        <w:tc>
          <w:tcPr>
            <w:tcW w:w="3070" w:type="dxa"/>
          </w:tcPr>
          <w:p w14:paraId="2FDCCEB8"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44F3307A"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409784AC"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51FB55CD" w14:textId="77777777" w:rsidTr="001F238B">
        <w:tc>
          <w:tcPr>
            <w:tcW w:w="3070" w:type="dxa"/>
          </w:tcPr>
          <w:p w14:paraId="43D31FBF"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1575B9E8"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069B2C0" w14:textId="77777777" w:rsidR="001F238B" w:rsidRPr="001F238B" w:rsidRDefault="001F238B" w:rsidP="001F238B">
            <w:pPr>
              <w:rPr>
                <w:rFonts w:ascii="Calibri" w:eastAsia="HGMinchoB" w:hAnsi="Calibri" w:cs="Times New Roman"/>
                <w:sz w:val="22"/>
                <w:szCs w:val="22"/>
                <w:lang w:eastAsia="en-US"/>
              </w:rPr>
            </w:pPr>
          </w:p>
        </w:tc>
      </w:tr>
    </w:tbl>
    <w:p w14:paraId="32178273" w14:textId="77777777" w:rsidR="001F238B" w:rsidRPr="001F238B" w:rsidRDefault="001F238B" w:rsidP="001F238B">
      <w:pPr>
        <w:spacing w:line="276" w:lineRule="auto"/>
        <w:rPr>
          <w:rFonts w:ascii="Calibri" w:eastAsia="HGMinchoB" w:hAnsi="Calibri" w:cs="Times New Roman"/>
          <w:b/>
          <w:sz w:val="22"/>
          <w:szCs w:val="22"/>
          <w:lang w:eastAsia="en-US"/>
        </w:rPr>
      </w:pPr>
      <w:bookmarkStart w:id="43" w:name="_Toc233988888"/>
      <w:bookmarkStart w:id="44" w:name="_Toc387742068"/>
      <w:bookmarkStart w:id="45" w:name="_Toc387742272"/>
    </w:p>
    <w:p w14:paraId="4AF43B9C" w14:textId="77777777" w:rsidR="001F238B" w:rsidRPr="001F238B" w:rsidRDefault="001F238B" w:rsidP="001F238B">
      <w:pPr>
        <w:spacing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t>2.3 Wijzigingen in de regels en richtlijnen</w:t>
      </w:r>
      <w:bookmarkEnd w:id="43"/>
      <w:bookmarkEnd w:id="44"/>
      <w:bookmarkEnd w:id="45"/>
    </w:p>
    <w:p w14:paraId="169FB49A"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Welke wijzigingen in de regels en richtlijnen zijn er in het afgelopen jaar doorgevoerd (incl. beoordelingsnormen)? Geef zo mogelijk de onderbouwing aan. Zijn er al wijzigingen voorzien voor volgend jaar? (inclusief onderbouwing).</w:t>
      </w:r>
    </w:p>
    <w:p w14:paraId="07E04520" w14:textId="77777777" w:rsidR="001F238B" w:rsidRPr="001F238B" w:rsidRDefault="001F238B" w:rsidP="001F238B">
      <w:pPr>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64D0C56F" w14:textId="77777777" w:rsidTr="001F238B">
        <w:tc>
          <w:tcPr>
            <w:tcW w:w="3070" w:type="dxa"/>
          </w:tcPr>
          <w:p w14:paraId="41C8938C"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46D1412B"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64BDEA42"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57AD1800" w14:textId="77777777" w:rsidTr="001F238B">
        <w:tc>
          <w:tcPr>
            <w:tcW w:w="3070" w:type="dxa"/>
          </w:tcPr>
          <w:p w14:paraId="38331CE6"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1BE87AC6"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40BAC1E4"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190C11B5" w14:textId="77777777" w:rsidTr="001F238B">
        <w:tc>
          <w:tcPr>
            <w:tcW w:w="3070" w:type="dxa"/>
          </w:tcPr>
          <w:p w14:paraId="267E9F7A"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2B8DF3D"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95911C8" w14:textId="77777777" w:rsidR="001F238B" w:rsidRPr="001F238B" w:rsidRDefault="001F238B" w:rsidP="001F238B">
            <w:pPr>
              <w:rPr>
                <w:rFonts w:ascii="Calibri" w:eastAsia="HGMinchoB" w:hAnsi="Calibri" w:cs="Times New Roman"/>
                <w:sz w:val="22"/>
                <w:szCs w:val="22"/>
                <w:lang w:eastAsia="en-US"/>
              </w:rPr>
            </w:pPr>
          </w:p>
        </w:tc>
      </w:tr>
    </w:tbl>
    <w:p w14:paraId="7F0FFD61" w14:textId="77777777" w:rsidR="001F238B" w:rsidRPr="001F238B" w:rsidRDefault="001F238B" w:rsidP="005D02F8">
      <w:pPr>
        <w:pStyle w:val="Heading2"/>
        <w:rPr>
          <w:rFonts w:eastAsia="MS Mincho"/>
          <w:lang w:eastAsia="en-US"/>
        </w:rPr>
      </w:pPr>
      <w:bookmarkStart w:id="46" w:name="_Toc233988890"/>
      <w:bookmarkStart w:id="47" w:name="_Toc422398541"/>
      <w:bookmarkStart w:id="48" w:name="_Toc357696504"/>
      <w:bookmarkStart w:id="49" w:name="_Toc484080757"/>
      <w:bookmarkStart w:id="50" w:name="_Toc514838831"/>
      <w:bookmarkStart w:id="51" w:name="_Toc132881220"/>
      <w:bookmarkStart w:id="52" w:name="_Toc137827409"/>
      <w:r w:rsidRPr="001F238B">
        <w:rPr>
          <w:lang w:eastAsia="en-US"/>
        </w:rPr>
        <w:t>3. Belangrijke agendapunten en standpuntwijzigingen</w:t>
      </w:r>
      <w:bookmarkEnd w:id="46"/>
      <w:bookmarkEnd w:id="47"/>
      <w:bookmarkEnd w:id="48"/>
      <w:bookmarkEnd w:id="49"/>
      <w:bookmarkEnd w:id="50"/>
      <w:bookmarkEnd w:id="51"/>
      <w:bookmarkEnd w:id="52"/>
      <w:r w:rsidRPr="001F238B">
        <w:rPr>
          <w:lang w:eastAsia="en-US"/>
        </w:rPr>
        <w:t xml:space="preserve"> </w:t>
      </w:r>
    </w:p>
    <w:p w14:paraId="23786E06"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Bijvoorbeeld blijkend uit nieuwe richtlijnen, inclusief onderbouwing. </w:t>
      </w:r>
      <w:r w:rsidRPr="001F238B">
        <w:rPr>
          <w:rFonts w:ascii="Calibri" w:eastAsia="MS Mincho" w:hAnsi="Calibri" w:cs="Times New Roman"/>
          <w:i/>
          <w:sz w:val="22"/>
          <w:szCs w:val="22"/>
          <w:lang w:eastAsia="en-US"/>
        </w:rPr>
        <w:t xml:space="preserve">Dit hoofdstuk alleen opnemen indien relevant voor het afgelopen jaar. </w:t>
      </w:r>
    </w:p>
    <w:p w14:paraId="5E21925A" w14:textId="77777777" w:rsidR="001F238B" w:rsidRPr="001F238B" w:rsidRDefault="001F238B" w:rsidP="005D02F8">
      <w:pPr>
        <w:pStyle w:val="Heading2"/>
        <w:rPr>
          <w:lang w:eastAsia="en-US"/>
        </w:rPr>
      </w:pPr>
      <w:bookmarkStart w:id="53" w:name="_Toc357696505"/>
      <w:bookmarkStart w:id="54" w:name="_Toc484080758"/>
      <w:bookmarkStart w:id="55" w:name="_Toc514838832"/>
      <w:bookmarkStart w:id="56" w:name="_Toc132881221"/>
      <w:bookmarkStart w:id="57" w:name="_Toc137827410"/>
      <w:r w:rsidRPr="001F238B">
        <w:rPr>
          <w:lang w:eastAsia="en-US"/>
        </w:rPr>
        <w:t>4. Advies OER</w:t>
      </w:r>
      <w:bookmarkEnd w:id="53"/>
      <w:bookmarkEnd w:id="54"/>
      <w:bookmarkEnd w:id="55"/>
      <w:bookmarkEnd w:id="56"/>
      <w:bookmarkEnd w:id="57"/>
    </w:p>
    <w:p w14:paraId="48F86D0C" w14:textId="77777777" w:rsidR="001F238B" w:rsidRPr="001F238B" w:rsidRDefault="001F238B" w:rsidP="001F238B">
      <w:pPr>
        <w:spacing w:after="200" w:line="276" w:lineRule="auto"/>
        <w:rPr>
          <w:rFonts w:ascii="Calibri" w:eastAsia="Calibri" w:hAnsi="Calibri" w:cs="Arial"/>
          <w:sz w:val="22"/>
          <w:szCs w:val="22"/>
          <w:lang w:eastAsia="en-US"/>
        </w:rPr>
      </w:pPr>
      <w:r w:rsidRPr="001F238B">
        <w:rPr>
          <w:rFonts w:ascii="Calibri" w:eastAsia="HGMinchoB" w:hAnsi="Calibri" w:cs="Arial"/>
          <w:sz w:val="22"/>
          <w:szCs w:val="22"/>
          <w:lang w:eastAsia="en-US"/>
        </w:rPr>
        <w:t xml:space="preserve">Bij dit punt wordt het uitgebrachte advies over de OER kort samengevat, met daarbij of het betreffende advies wel of niet is opgevolgd. </w:t>
      </w:r>
    </w:p>
    <w:p w14:paraId="7D7C43D7" w14:textId="77777777" w:rsidR="001F238B" w:rsidRPr="001F238B" w:rsidRDefault="001F238B" w:rsidP="005D02F8">
      <w:pPr>
        <w:pStyle w:val="Heading2"/>
        <w:rPr>
          <w:lang w:eastAsia="en-US"/>
        </w:rPr>
      </w:pPr>
      <w:bookmarkStart w:id="58" w:name="_Toc357696506"/>
      <w:bookmarkStart w:id="59" w:name="_Toc484080759"/>
      <w:bookmarkStart w:id="60" w:name="_Toc514838833"/>
      <w:bookmarkStart w:id="61" w:name="_Toc132881222"/>
      <w:bookmarkStart w:id="62" w:name="_Toc137827411"/>
      <w:r w:rsidRPr="001F238B">
        <w:rPr>
          <w:lang w:eastAsia="en-US"/>
        </w:rPr>
        <w:t>5. Fraude</w:t>
      </w:r>
      <w:bookmarkEnd w:id="58"/>
      <w:bookmarkEnd w:id="59"/>
      <w:bookmarkEnd w:id="60"/>
      <w:bookmarkEnd w:id="61"/>
      <w:bookmarkEnd w:id="62"/>
    </w:p>
    <w:p w14:paraId="2343912F" w14:textId="567C308D" w:rsidR="001F238B" w:rsidRPr="001F238B" w:rsidRDefault="001F238B" w:rsidP="001F238B">
      <w:pPr>
        <w:rPr>
          <w:rFonts w:ascii="Calibri" w:eastAsia="MS Mincho" w:hAnsi="Calibri" w:cs="Times New Roman"/>
          <w:sz w:val="22"/>
          <w:szCs w:val="22"/>
          <w:lang w:eastAsia="en-US"/>
        </w:rPr>
      </w:pPr>
      <w:r w:rsidRPr="0E6D3D59">
        <w:rPr>
          <w:rFonts w:ascii="Calibri" w:eastAsia="MS Mincho" w:hAnsi="Calibri" w:cs="Times New Roman"/>
          <w:sz w:val="22"/>
          <w:szCs w:val="22"/>
          <w:lang w:eastAsia="en-US"/>
        </w:rPr>
        <w:t xml:space="preserve">Geef aan welke maatregelen er getroffen zijn om fraude te voorkomen en hoe de examencommissie toezicht houdt op de naleving van deze maatregelen. </w:t>
      </w:r>
      <w:r w:rsidR="00F4481C" w:rsidRPr="0E6D3D59">
        <w:rPr>
          <w:rFonts w:ascii="Calibri" w:eastAsia="MS Mincho" w:hAnsi="Calibri" w:cs="Times New Roman"/>
          <w:i/>
          <w:iCs/>
          <w:sz w:val="22"/>
          <w:szCs w:val="22"/>
        </w:rPr>
        <w:t>Geef hier ook bijzondere aandacht aan getroffen maatregelen voor fraude d.m.v.</w:t>
      </w:r>
      <w:r w:rsidR="6B0B5102" w:rsidRPr="0E6D3D59">
        <w:rPr>
          <w:rFonts w:ascii="Calibri" w:eastAsia="MS Mincho" w:hAnsi="Calibri" w:cs="Times New Roman"/>
          <w:i/>
          <w:iCs/>
          <w:sz w:val="22"/>
          <w:szCs w:val="22"/>
        </w:rPr>
        <w:t xml:space="preserve"> (generatieve)</w:t>
      </w:r>
      <w:r w:rsidR="00F4481C" w:rsidRPr="0E6D3D59">
        <w:rPr>
          <w:rFonts w:ascii="Calibri" w:eastAsia="MS Mincho" w:hAnsi="Calibri" w:cs="Times New Roman"/>
          <w:i/>
          <w:iCs/>
          <w:sz w:val="22"/>
          <w:szCs w:val="22"/>
        </w:rPr>
        <w:t xml:space="preserve">AI-tools. </w:t>
      </w:r>
      <w:r w:rsidRPr="0E6D3D59">
        <w:rPr>
          <w:rFonts w:ascii="Calibri" w:eastAsia="MS Mincho" w:hAnsi="Calibri" w:cs="Times New Roman"/>
          <w:i/>
          <w:iCs/>
          <w:sz w:val="22"/>
          <w:szCs w:val="22"/>
        </w:rPr>
        <w:t>De invulling van dit punt kan worden overgenomen uit het jaarverslag van het voorgaande jaar indien er niks gewijzigd is.</w:t>
      </w:r>
    </w:p>
    <w:p w14:paraId="72257823" w14:textId="77777777" w:rsidR="001F238B" w:rsidRPr="001F238B" w:rsidRDefault="001F238B" w:rsidP="005D02F8">
      <w:pPr>
        <w:pStyle w:val="Heading2"/>
        <w:rPr>
          <w:lang w:eastAsia="en-US"/>
        </w:rPr>
      </w:pPr>
      <w:bookmarkStart w:id="63" w:name="_Toc233988891"/>
      <w:bookmarkStart w:id="64" w:name="_Toc422398542"/>
      <w:bookmarkStart w:id="65" w:name="_Toc357696507"/>
      <w:bookmarkStart w:id="66" w:name="_Toc484080760"/>
      <w:bookmarkStart w:id="67" w:name="_Toc514838834"/>
      <w:bookmarkStart w:id="68" w:name="_Toc132881223"/>
      <w:bookmarkStart w:id="69" w:name="_Toc137827412"/>
      <w:r w:rsidRPr="001F238B">
        <w:rPr>
          <w:lang w:eastAsia="en-US"/>
        </w:rPr>
        <w:t>6. Terugblik op geformuleerde aandachtspunten, knelpunten en de aanpak daarvan</w:t>
      </w:r>
      <w:bookmarkEnd w:id="63"/>
      <w:bookmarkEnd w:id="64"/>
      <w:bookmarkEnd w:id="65"/>
      <w:bookmarkEnd w:id="66"/>
      <w:bookmarkEnd w:id="67"/>
      <w:bookmarkEnd w:id="68"/>
      <w:bookmarkEnd w:id="69"/>
      <w:r w:rsidRPr="001F238B">
        <w:rPr>
          <w:lang w:eastAsia="en-US"/>
        </w:rPr>
        <w:t xml:space="preserve"> </w:t>
      </w:r>
    </w:p>
    <w:p w14:paraId="227EBC2B"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Geef de stand van zaken op de doelstellingen, actie- en verbeterpunten uit het jaarverslag van het vorige jaar. </w:t>
      </w:r>
    </w:p>
    <w:p w14:paraId="7305955C" w14:textId="77777777" w:rsid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Zijn er gedurende het lopende jaar nog andere knelpunten gesignaleerd en wat is de aanpak hiervan geweest?</w:t>
      </w:r>
    </w:p>
    <w:p w14:paraId="2C05474C" w14:textId="77777777" w:rsidR="001F238B" w:rsidRPr="001F238B" w:rsidRDefault="001F238B" w:rsidP="001F238B">
      <w:pPr>
        <w:rPr>
          <w:rFonts w:ascii="Calibri" w:eastAsia="MS Mincho" w:hAnsi="Calibri" w:cs="Times New Roman"/>
          <w:sz w:val="22"/>
          <w:szCs w:val="22"/>
          <w:lang w:eastAsia="en-US"/>
        </w:rPr>
      </w:pPr>
    </w:p>
    <w:p w14:paraId="383FDF29" w14:textId="77777777" w:rsidR="001F238B" w:rsidRPr="001F238B" w:rsidRDefault="001F238B" w:rsidP="001F238B">
      <w:pPr>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78612458" w14:textId="77777777" w:rsidTr="001F238B">
        <w:tc>
          <w:tcPr>
            <w:tcW w:w="3070" w:type="dxa"/>
          </w:tcPr>
          <w:p w14:paraId="056101BD"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758C5AF7"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248AB57C"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3B0F2D59" w14:textId="77777777" w:rsidTr="001F238B">
        <w:tc>
          <w:tcPr>
            <w:tcW w:w="3070" w:type="dxa"/>
          </w:tcPr>
          <w:p w14:paraId="41BC3D0E"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D7F09F1"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3DAD43CF"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2BDBDC0F" w14:textId="77777777" w:rsidTr="001F238B">
        <w:tc>
          <w:tcPr>
            <w:tcW w:w="3070" w:type="dxa"/>
          </w:tcPr>
          <w:p w14:paraId="504B7E4E"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7B396168"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35AC246" w14:textId="77777777" w:rsidR="001F238B" w:rsidRPr="001F238B" w:rsidRDefault="001F238B" w:rsidP="001F238B">
            <w:pPr>
              <w:rPr>
                <w:rFonts w:ascii="Calibri" w:eastAsia="HGMinchoB" w:hAnsi="Calibri" w:cs="Times New Roman"/>
                <w:sz w:val="22"/>
                <w:szCs w:val="22"/>
                <w:lang w:eastAsia="en-US"/>
              </w:rPr>
            </w:pPr>
          </w:p>
        </w:tc>
      </w:tr>
    </w:tbl>
    <w:p w14:paraId="2C96031E" w14:textId="77777777" w:rsidR="001F238B" w:rsidRPr="001F238B" w:rsidRDefault="001F238B" w:rsidP="001F238B">
      <w:pPr>
        <w:rPr>
          <w:rFonts w:ascii="Calibri" w:eastAsia="MS Mincho" w:hAnsi="Calibri" w:cs="Times New Roman"/>
          <w:b/>
          <w:sz w:val="22"/>
          <w:szCs w:val="22"/>
          <w:lang w:eastAsia="en-US"/>
        </w:rPr>
      </w:pPr>
    </w:p>
    <w:p w14:paraId="12025D4F" w14:textId="77777777" w:rsidR="001F238B" w:rsidRPr="001F238B" w:rsidRDefault="001F238B" w:rsidP="005D02F8">
      <w:pPr>
        <w:pStyle w:val="Heading2"/>
        <w:rPr>
          <w:lang w:eastAsia="en-US"/>
        </w:rPr>
      </w:pPr>
      <w:bookmarkStart w:id="70" w:name="_Toc233988892"/>
      <w:bookmarkStart w:id="71" w:name="_Toc422398543"/>
      <w:bookmarkStart w:id="72" w:name="_Toc357696508"/>
      <w:bookmarkStart w:id="73" w:name="_Toc484080761"/>
      <w:bookmarkStart w:id="74" w:name="_Toc514838835"/>
      <w:bookmarkStart w:id="75" w:name="_Toc132881224"/>
      <w:bookmarkStart w:id="76" w:name="_Toc137827413"/>
      <w:r w:rsidRPr="001F238B">
        <w:rPr>
          <w:lang w:eastAsia="en-US"/>
        </w:rPr>
        <w:t>7. Overzicht beroepen</w:t>
      </w:r>
      <w:bookmarkEnd w:id="70"/>
      <w:bookmarkEnd w:id="71"/>
      <w:bookmarkEnd w:id="72"/>
      <w:bookmarkEnd w:id="73"/>
      <w:bookmarkEnd w:id="74"/>
      <w:bookmarkEnd w:id="75"/>
      <w:bookmarkEnd w:id="76"/>
    </w:p>
    <w:p w14:paraId="7FC25725"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Geef een samenvatting van bijlage 1 (overzicht beroepen), zo mogelijk gekoppeld aan doelstellingen t.a.v. bijv. het aantal/soort/doorlooptijden beroepen. Geef hierop een reflectie en zet doelstellingen, actie- of verbeterpunten in het kader.  </w:t>
      </w:r>
    </w:p>
    <w:p w14:paraId="5D96102A" w14:textId="77777777" w:rsidR="001F238B" w:rsidRPr="001F238B" w:rsidRDefault="001F238B" w:rsidP="001F238B">
      <w:pPr>
        <w:rPr>
          <w:rFonts w:ascii="Calibri" w:eastAsia="MS Mincho" w:hAnsi="Calibri" w:cs="Times New Roman"/>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4F662BFC" w14:textId="77777777" w:rsidTr="001F238B">
        <w:tc>
          <w:tcPr>
            <w:tcW w:w="3070" w:type="dxa"/>
          </w:tcPr>
          <w:p w14:paraId="60F7007C"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7EDA7E18"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1F2451E3"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29448324" w14:textId="77777777" w:rsidTr="001F238B">
        <w:tc>
          <w:tcPr>
            <w:tcW w:w="3070" w:type="dxa"/>
          </w:tcPr>
          <w:p w14:paraId="1DB23712"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58F75CD1"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24B0AF5F"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0558B8FE" w14:textId="77777777" w:rsidTr="001F238B">
        <w:tc>
          <w:tcPr>
            <w:tcW w:w="3070" w:type="dxa"/>
          </w:tcPr>
          <w:p w14:paraId="4467B553"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59A4024C"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03F912F3" w14:textId="77777777" w:rsidR="001F238B" w:rsidRPr="001F238B" w:rsidRDefault="001F238B" w:rsidP="001F238B">
            <w:pPr>
              <w:rPr>
                <w:rFonts w:ascii="Calibri" w:eastAsia="HGMinchoB" w:hAnsi="Calibri" w:cs="Times New Roman"/>
                <w:sz w:val="22"/>
                <w:szCs w:val="22"/>
                <w:lang w:eastAsia="en-US"/>
              </w:rPr>
            </w:pPr>
          </w:p>
        </w:tc>
      </w:tr>
    </w:tbl>
    <w:p w14:paraId="37BD8B0A" w14:textId="77777777" w:rsidR="001F238B" w:rsidRPr="001F238B" w:rsidRDefault="001F238B" w:rsidP="001F238B">
      <w:pPr>
        <w:rPr>
          <w:rFonts w:ascii="Calibri" w:eastAsia="MS Mincho" w:hAnsi="Calibri" w:cs="Times New Roman"/>
          <w:b/>
          <w:sz w:val="22"/>
          <w:szCs w:val="22"/>
          <w:lang w:eastAsia="en-US"/>
        </w:rPr>
      </w:pPr>
    </w:p>
    <w:p w14:paraId="7D8BE342" w14:textId="77777777" w:rsidR="001F238B" w:rsidRPr="001F238B" w:rsidRDefault="001F238B" w:rsidP="005D02F8">
      <w:pPr>
        <w:pStyle w:val="Heading2"/>
        <w:rPr>
          <w:lang w:eastAsia="en-US"/>
        </w:rPr>
      </w:pPr>
      <w:bookmarkStart w:id="77" w:name="_Toc233988893"/>
      <w:bookmarkStart w:id="78" w:name="_Toc422398544"/>
      <w:bookmarkStart w:id="79" w:name="_Toc357696509"/>
      <w:bookmarkStart w:id="80" w:name="_Toc484080762"/>
      <w:bookmarkStart w:id="81" w:name="_Toc514838836"/>
      <w:bookmarkStart w:id="82" w:name="_Toc132881225"/>
      <w:bookmarkStart w:id="83" w:name="_Toc137827414"/>
      <w:r w:rsidRPr="001F238B">
        <w:rPr>
          <w:lang w:eastAsia="en-US"/>
        </w:rPr>
        <w:t>8. Overzicht behandelde klachten en verzoeken</w:t>
      </w:r>
      <w:bookmarkEnd w:id="77"/>
      <w:bookmarkEnd w:id="78"/>
      <w:bookmarkEnd w:id="79"/>
      <w:bookmarkEnd w:id="80"/>
      <w:bookmarkEnd w:id="81"/>
      <w:bookmarkEnd w:id="82"/>
      <w:bookmarkEnd w:id="83"/>
      <w:r w:rsidRPr="001F238B">
        <w:rPr>
          <w:lang w:eastAsia="en-US"/>
        </w:rPr>
        <w:t xml:space="preserve"> </w:t>
      </w:r>
    </w:p>
    <w:p w14:paraId="7A9A5901"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Geef een samenvatting van bijlage 2 (overzicht klachten en verzoeken), zo mogelijk gekoppeld aan doelstellingen t.a.v. bijv. het aantal/soort/doorlooptijden klachten. Geef hierop een reflectie en zet doelstellingen, actie- of verbeterpunten in het kader.  </w:t>
      </w:r>
    </w:p>
    <w:p w14:paraId="0E556949" w14:textId="77777777" w:rsidR="001F238B" w:rsidRPr="001F238B" w:rsidRDefault="001F238B" w:rsidP="001F238B">
      <w:pPr>
        <w:rPr>
          <w:rFonts w:ascii="Calibri" w:eastAsia="MS Mincho" w:hAnsi="Calibri" w:cs="Times New Roman"/>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3D7A50FD" w14:textId="77777777" w:rsidTr="001F238B">
        <w:tc>
          <w:tcPr>
            <w:tcW w:w="3070" w:type="dxa"/>
          </w:tcPr>
          <w:p w14:paraId="7DB4DAFA"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1E419146"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546EE5FF"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39C9FEAF" w14:textId="77777777" w:rsidTr="001F238B">
        <w:tc>
          <w:tcPr>
            <w:tcW w:w="3070" w:type="dxa"/>
          </w:tcPr>
          <w:p w14:paraId="1881BC39"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441EA708"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6FAACF4"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7BB4B24C" w14:textId="77777777" w:rsidTr="001F238B">
        <w:tc>
          <w:tcPr>
            <w:tcW w:w="3070" w:type="dxa"/>
          </w:tcPr>
          <w:p w14:paraId="153C4496"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441FED22"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17D90580" w14:textId="77777777" w:rsidR="001F238B" w:rsidRPr="001F238B" w:rsidRDefault="001F238B" w:rsidP="001F238B">
            <w:pPr>
              <w:rPr>
                <w:rFonts w:ascii="Calibri" w:eastAsia="HGMinchoB" w:hAnsi="Calibri" w:cs="Times New Roman"/>
                <w:sz w:val="22"/>
                <w:szCs w:val="22"/>
                <w:lang w:eastAsia="en-US"/>
              </w:rPr>
            </w:pPr>
          </w:p>
        </w:tc>
      </w:tr>
    </w:tbl>
    <w:p w14:paraId="5E2913A8" w14:textId="77777777" w:rsidR="001F238B" w:rsidRPr="001F238B" w:rsidRDefault="001F238B" w:rsidP="001F238B">
      <w:pPr>
        <w:rPr>
          <w:rFonts w:ascii="Calibri" w:eastAsia="MS Mincho" w:hAnsi="Calibri" w:cs="Times New Roman"/>
          <w:b/>
          <w:sz w:val="22"/>
          <w:szCs w:val="22"/>
          <w:lang w:eastAsia="en-US"/>
        </w:rPr>
      </w:pPr>
      <w:r w:rsidRPr="001F238B">
        <w:rPr>
          <w:rFonts w:ascii="Calibri" w:eastAsia="MS Mincho" w:hAnsi="Calibri" w:cs="Times New Roman"/>
          <w:b/>
          <w:sz w:val="22"/>
          <w:szCs w:val="22"/>
          <w:lang w:eastAsia="en-US"/>
        </w:rPr>
        <w:t xml:space="preserve"> </w:t>
      </w:r>
    </w:p>
    <w:p w14:paraId="68E3EC38" w14:textId="77777777" w:rsidR="001F238B" w:rsidRPr="001F238B" w:rsidRDefault="001F238B" w:rsidP="005D02F8">
      <w:pPr>
        <w:pStyle w:val="Heading2"/>
        <w:rPr>
          <w:lang w:eastAsia="en-US"/>
        </w:rPr>
      </w:pPr>
      <w:bookmarkStart w:id="84" w:name="_Toc233988894"/>
      <w:bookmarkStart w:id="85" w:name="_Toc422398545"/>
      <w:bookmarkStart w:id="86" w:name="_Toc357696510"/>
      <w:bookmarkStart w:id="87" w:name="_Toc484080763"/>
      <w:bookmarkStart w:id="88" w:name="_Toc514838837"/>
      <w:bookmarkStart w:id="89" w:name="_Toc132881226"/>
      <w:bookmarkStart w:id="90" w:name="_Toc137827415"/>
      <w:r w:rsidRPr="001F238B">
        <w:rPr>
          <w:lang w:eastAsia="en-US"/>
        </w:rPr>
        <w:t>9. Jaar</w:t>
      </w:r>
      <w:bookmarkEnd w:id="84"/>
      <w:bookmarkEnd w:id="85"/>
      <w:r w:rsidRPr="001F238B">
        <w:rPr>
          <w:lang w:eastAsia="en-US"/>
        </w:rPr>
        <w:t>plan examencommissie</w:t>
      </w:r>
      <w:bookmarkEnd w:id="86"/>
      <w:bookmarkEnd w:id="87"/>
      <w:bookmarkEnd w:id="88"/>
      <w:bookmarkEnd w:id="89"/>
      <w:bookmarkEnd w:id="90"/>
    </w:p>
    <w:p w14:paraId="0AEA1888" w14:textId="5FA995E6" w:rsidR="001F238B" w:rsidRPr="001F238B" w:rsidRDefault="001F238B" w:rsidP="00322CCF">
      <w:pPr>
        <w:spacing w:after="200"/>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Ge</w:t>
      </w:r>
      <w:r w:rsidR="00032C80">
        <w:rPr>
          <w:rFonts w:ascii="Calibri" w:eastAsia="HGMinchoB" w:hAnsi="Calibri" w:cs="Times New Roman"/>
          <w:sz w:val="22"/>
          <w:szCs w:val="22"/>
          <w:lang w:eastAsia="en-US"/>
        </w:rPr>
        <w:t xml:space="preserve">ef alle doelstellingen voor </w:t>
      </w:r>
      <w:r w:rsidR="001D0AAE">
        <w:rPr>
          <w:rFonts w:ascii="Calibri" w:eastAsia="HGMinchoB" w:hAnsi="Calibri" w:cs="Times New Roman"/>
          <w:sz w:val="22"/>
          <w:szCs w:val="22"/>
          <w:lang w:eastAsia="en-US"/>
        </w:rPr>
        <w:t>202</w:t>
      </w:r>
      <w:r w:rsidR="009B56D8">
        <w:rPr>
          <w:rFonts w:ascii="Calibri" w:eastAsia="HGMinchoB" w:hAnsi="Calibri" w:cs="Times New Roman"/>
          <w:sz w:val="22"/>
          <w:szCs w:val="22"/>
          <w:lang w:eastAsia="en-US"/>
        </w:rPr>
        <w:t>4</w:t>
      </w:r>
      <w:r w:rsidR="001D0AAE">
        <w:rPr>
          <w:rFonts w:ascii="Calibri" w:eastAsia="HGMinchoB" w:hAnsi="Calibri" w:cs="Times New Roman"/>
          <w:sz w:val="22"/>
          <w:szCs w:val="22"/>
          <w:lang w:eastAsia="en-US"/>
        </w:rPr>
        <w:t>-202</w:t>
      </w:r>
      <w:r w:rsidR="009B56D8">
        <w:rPr>
          <w:rFonts w:ascii="Calibri" w:eastAsia="HGMinchoB" w:hAnsi="Calibri" w:cs="Times New Roman"/>
          <w:sz w:val="22"/>
          <w:szCs w:val="22"/>
          <w:lang w:eastAsia="en-US"/>
        </w:rPr>
        <w:t>5</w:t>
      </w:r>
      <w:r w:rsidR="00032C80">
        <w:rPr>
          <w:rFonts w:ascii="Calibri" w:eastAsia="HGMinchoB" w:hAnsi="Calibri" w:cs="Times New Roman"/>
          <w:sz w:val="22"/>
          <w:szCs w:val="22"/>
          <w:lang w:eastAsia="en-US"/>
        </w:rPr>
        <w:t xml:space="preserve"> </w:t>
      </w:r>
      <w:r w:rsidRPr="001F238B">
        <w:rPr>
          <w:rFonts w:ascii="Calibri" w:eastAsia="HGMinchoB" w:hAnsi="Calibri" w:cs="Times New Roman"/>
          <w:sz w:val="22"/>
          <w:szCs w:val="22"/>
          <w:lang w:eastAsia="en-US"/>
        </w:rPr>
        <w:t>hieronder weer (de afzonderlijke tabelletjes uit elk hoofdstuk kopiëren). Zijn er daarnaast</w:t>
      </w:r>
      <w:r w:rsidR="00A42E6C">
        <w:rPr>
          <w:rFonts w:ascii="Calibri" w:eastAsia="HGMinchoB" w:hAnsi="Calibri" w:cs="Times New Roman"/>
          <w:sz w:val="22"/>
          <w:szCs w:val="22"/>
          <w:lang w:eastAsia="en-US"/>
        </w:rPr>
        <w:t xml:space="preserve"> nog nieuwe voornemens voor </w:t>
      </w:r>
      <w:r w:rsidR="001D0AAE">
        <w:rPr>
          <w:rFonts w:ascii="Calibri" w:eastAsia="HGMinchoB" w:hAnsi="Calibri" w:cs="Times New Roman"/>
          <w:sz w:val="22"/>
          <w:szCs w:val="22"/>
          <w:lang w:eastAsia="en-US"/>
        </w:rPr>
        <w:t>202</w:t>
      </w:r>
      <w:r w:rsidR="009B56D8">
        <w:rPr>
          <w:rFonts w:ascii="Calibri" w:eastAsia="HGMinchoB" w:hAnsi="Calibri" w:cs="Times New Roman"/>
          <w:sz w:val="22"/>
          <w:szCs w:val="22"/>
          <w:lang w:eastAsia="en-US"/>
        </w:rPr>
        <w:t>4</w:t>
      </w:r>
      <w:r w:rsidR="001D0AAE">
        <w:rPr>
          <w:rFonts w:ascii="Calibri" w:eastAsia="HGMinchoB" w:hAnsi="Calibri" w:cs="Times New Roman"/>
          <w:sz w:val="22"/>
          <w:szCs w:val="22"/>
          <w:lang w:eastAsia="en-US"/>
        </w:rPr>
        <w:t>-202</w:t>
      </w:r>
      <w:r w:rsidR="009B56D8">
        <w:rPr>
          <w:rFonts w:ascii="Calibri" w:eastAsia="HGMinchoB" w:hAnsi="Calibri" w:cs="Times New Roman"/>
          <w:sz w:val="22"/>
          <w:szCs w:val="22"/>
          <w:lang w:eastAsia="en-US"/>
        </w:rPr>
        <w:t>5</w:t>
      </w:r>
      <w:r w:rsidRPr="001F238B">
        <w:rPr>
          <w:rFonts w:ascii="Calibri" w:eastAsia="HGMinchoB" w:hAnsi="Calibri" w:cs="Times New Roman"/>
          <w:sz w:val="22"/>
          <w:szCs w:val="22"/>
          <w:lang w:eastAsia="en-US"/>
        </w:rPr>
        <w:t xml:space="preserve">? </w:t>
      </w:r>
      <w:r w:rsidRPr="001F238B">
        <w:rPr>
          <w:rFonts w:ascii="Calibri" w:eastAsia="MS Mincho" w:hAnsi="Calibri" w:cs="Times New Roman"/>
          <w:sz w:val="22"/>
          <w:szCs w:val="22"/>
          <w:lang w:eastAsia="en-US"/>
        </w:rPr>
        <w:t>Bedenk hierbij</w:t>
      </w:r>
      <w:r w:rsidR="00921C95">
        <w:rPr>
          <w:rFonts w:ascii="Calibri" w:eastAsia="MS Mincho" w:hAnsi="Calibri" w:cs="Times New Roman"/>
          <w:sz w:val="22"/>
          <w:szCs w:val="22"/>
          <w:lang w:eastAsia="en-US"/>
        </w:rPr>
        <w:t>: wat wil de examencommissie de opleidingsdirecteur</w:t>
      </w:r>
      <w:r w:rsidRPr="001F238B">
        <w:rPr>
          <w:rFonts w:ascii="Calibri" w:eastAsia="MS Mincho" w:hAnsi="Calibri" w:cs="Times New Roman"/>
          <w:sz w:val="22"/>
          <w:szCs w:val="22"/>
          <w:lang w:eastAsia="en-US"/>
        </w:rPr>
        <w:t xml:space="preserve"> meegeven voor volgend jaar?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6ED73082" w14:textId="77777777" w:rsidTr="001F238B">
        <w:tc>
          <w:tcPr>
            <w:tcW w:w="3070" w:type="dxa"/>
          </w:tcPr>
          <w:p w14:paraId="51BBDA5E"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2EB5347F"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78ABB8A3"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5ADDBA25" w14:textId="77777777" w:rsidTr="001F238B">
        <w:tc>
          <w:tcPr>
            <w:tcW w:w="3070" w:type="dxa"/>
          </w:tcPr>
          <w:p w14:paraId="506CEFA0"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7E31A576"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51A5A5FD"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584AB204" w14:textId="77777777" w:rsidTr="001F238B">
        <w:tc>
          <w:tcPr>
            <w:tcW w:w="3070" w:type="dxa"/>
          </w:tcPr>
          <w:p w14:paraId="073AF21D"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7B66FFC0"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396E51F3" w14:textId="77777777" w:rsidR="001F238B" w:rsidRPr="001F238B" w:rsidRDefault="001F238B" w:rsidP="001F238B">
            <w:pPr>
              <w:rPr>
                <w:rFonts w:ascii="Calibri" w:eastAsia="HGMinchoB" w:hAnsi="Calibri" w:cs="Times New Roman"/>
                <w:sz w:val="22"/>
                <w:szCs w:val="22"/>
                <w:lang w:eastAsia="en-US"/>
              </w:rPr>
            </w:pPr>
          </w:p>
        </w:tc>
      </w:tr>
    </w:tbl>
    <w:p w14:paraId="449C1C05" w14:textId="77777777" w:rsidR="001F238B" w:rsidRPr="001F238B" w:rsidRDefault="001F238B" w:rsidP="001F238B">
      <w:pPr>
        <w:rPr>
          <w:rFonts w:ascii="Calibri" w:eastAsia="MS Mincho" w:hAnsi="Calibri" w:cs="Times New Roman"/>
          <w:b/>
          <w:sz w:val="22"/>
          <w:szCs w:val="22"/>
          <w:lang w:eastAsia="en-US"/>
        </w:rPr>
      </w:pPr>
    </w:p>
    <w:p w14:paraId="33EBBA1E" w14:textId="77777777" w:rsidR="001F238B" w:rsidRPr="001F238B" w:rsidRDefault="001F238B" w:rsidP="001F238B">
      <w:pPr>
        <w:rPr>
          <w:rFonts w:ascii="Calibri" w:eastAsia="MS Mincho" w:hAnsi="Calibri" w:cs="Times New Roman"/>
          <w:b/>
          <w:i/>
          <w:sz w:val="22"/>
          <w:szCs w:val="22"/>
          <w:lang w:eastAsia="en-US"/>
        </w:rPr>
      </w:pPr>
      <w:r w:rsidRPr="001F238B">
        <w:rPr>
          <w:rFonts w:ascii="Calibri" w:eastAsia="MS Mincho" w:hAnsi="Calibri" w:cs="Times New Roman"/>
          <w:b/>
          <w:i/>
          <w:sz w:val="22"/>
          <w:szCs w:val="22"/>
          <w:lang w:eastAsia="en-US"/>
        </w:rPr>
        <w:t>Bijlage 1 Overzicht beroepen (in tabel aantallen weergeven)</w:t>
      </w:r>
    </w:p>
    <w:p w14:paraId="754FE39E"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Hieronder treft u een overzicht van de beroepen, waarbij de examencommissie is betrokken via het College van Beroep voor de Examens</w:t>
      </w:r>
    </w:p>
    <w:p w14:paraId="14DC129F"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a. onderwerp beroep: </w:t>
      </w:r>
    </w:p>
    <w:p w14:paraId="59C318BB"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toelating (colloquium doctum, deficiënties vooropleiding; toelating tot de master)</w:t>
      </w:r>
    </w:p>
    <w:p w14:paraId="2C9895E7"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bindend studieadvies</w:t>
      </w:r>
    </w:p>
    <w:p w14:paraId="74BB7BD5"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vrijstelling</w:t>
      </w:r>
    </w:p>
    <w:p w14:paraId="578A8E11"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fraude</w:t>
      </w:r>
    </w:p>
    <w:p w14:paraId="79790D65"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aanvraag vrij programma</w:t>
      </w:r>
    </w:p>
    <w:p w14:paraId="3403D91F"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overige verschillen inzake beslissingen van examinatoren of examencommissie</w:t>
      </w:r>
    </w:p>
    <w:p w14:paraId="12AD56CD"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b. uitspraak</w:t>
      </w:r>
    </w:p>
    <w:p w14:paraId="1EE7B677"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c. aantallen</w:t>
      </w:r>
    </w:p>
    <w:p w14:paraId="3A4FAB5A"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 doorlooptijden</w:t>
      </w:r>
    </w:p>
    <w:p w14:paraId="1D6D7769" w14:textId="77777777" w:rsidR="001F238B" w:rsidRPr="001F238B" w:rsidRDefault="001F238B" w:rsidP="001F238B">
      <w:pPr>
        <w:rPr>
          <w:rFonts w:ascii="Calibri" w:eastAsia="MS Mincho" w:hAnsi="Calibri" w:cs="Times New Roman"/>
          <w:sz w:val="22"/>
          <w:szCs w:val="22"/>
          <w:lang w:eastAsia="en-US"/>
        </w:rPr>
      </w:pPr>
    </w:p>
    <w:p w14:paraId="63A351B4" w14:textId="77777777" w:rsidR="001F238B" w:rsidRPr="001F238B" w:rsidRDefault="001F238B" w:rsidP="001F238B">
      <w:pPr>
        <w:rPr>
          <w:rFonts w:ascii="Calibri" w:eastAsia="MS Mincho" w:hAnsi="Calibri" w:cs="Times New Roman"/>
          <w:b/>
          <w:i/>
          <w:sz w:val="22"/>
          <w:szCs w:val="22"/>
          <w:lang w:eastAsia="en-US"/>
        </w:rPr>
      </w:pPr>
      <w:r w:rsidRPr="001F238B">
        <w:rPr>
          <w:rFonts w:ascii="Calibri" w:eastAsia="MS Mincho" w:hAnsi="Calibri" w:cs="Times New Roman"/>
          <w:b/>
          <w:i/>
          <w:sz w:val="22"/>
          <w:szCs w:val="22"/>
          <w:lang w:eastAsia="en-US"/>
        </w:rPr>
        <w:t>Bijlage 2 Overzicht behandelde klachten en verzoeken (in tabel aantallen weergeven)</w:t>
      </w:r>
    </w:p>
    <w:p w14:paraId="0B826459"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(categorieën, beslissingen, aantallen (geaggregeerd)) </w:t>
      </w:r>
    </w:p>
    <w:p w14:paraId="24506AC6"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lastRenderedPageBreak/>
        <w:t>a. Onderwerpen als</w:t>
      </w:r>
    </w:p>
    <w:p w14:paraId="3C1CE980"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kwaliteit toetsen</w:t>
      </w:r>
    </w:p>
    <w:p w14:paraId="3C36967D"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uitvoering</w:t>
      </w:r>
    </w:p>
    <w:p w14:paraId="1537FBBA" w14:textId="5C6E0166"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etc</w:t>
      </w:r>
      <w:r w:rsidR="00ED3E3D">
        <w:rPr>
          <w:rFonts w:ascii="Calibri" w:eastAsia="MS Mincho" w:hAnsi="Calibri" w:cs="Times New Roman"/>
          <w:sz w:val="22"/>
          <w:szCs w:val="22"/>
          <w:lang w:eastAsia="en-US"/>
        </w:rPr>
        <w:t>.</w:t>
      </w:r>
    </w:p>
    <w:p w14:paraId="1FC0B888"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b. uitspraak (welke zaken afgedaan door de voorzitter? Zijn er zaken ambtelijk afgehandeld?)</w:t>
      </w:r>
    </w:p>
    <w:p w14:paraId="3F740875"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c. aantallen</w:t>
      </w:r>
    </w:p>
    <w:p w14:paraId="61753C2E"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 doorlooptijden</w:t>
      </w:r>
    </w:p>
    <w:p w14:paraId="69929C15" w14:textId="77777777" w:rsidR="001F238B" w:rsidRPr="001F238B" w:rsidRDefault="001F238B" w:rsidP="001F238B">
      <w:pPr>
        <w:rPr>
          <w:rFonts w:ascii="Calibri" w:eastAsia="MS Mincho" w:hAnsi="Calibri" w:cs="Times New Roman"/>
          <w:sz w:val="22"/>
          <w:szCs w:val="22"/>
          <w:lang w:eastAsia="en-US"/>
        </w:rPr>
      </w:pPr>
    </w:p>
    <w:p w14:paraId="2E79BDA1" w14:textId="77777777" w:rsidR="005D02F8" w:rsidRDefault="001F238B" w:rsidP="001F238B">
      <w:pPr>
        <w:spacing w:after="200" w:line="276" w:lineRule="auto"/>
        <w:rPr>
          <w:rFonts w:ascii="Calibri" w:eastAsia="HGMinchoB" w:hAnsi="Calibri" w:cs="Times New Roman"/>
          <w:b/>
          <w:i/>
          <w:sz w:val="22"/>
          <w:szCs w:val="22"/>
          <w:lang w:eastAsia="en-US"/>
        </w:rPr>
        <w:sectPr w:rsidR="005D02F8" w:rsidSect="00642799">
          <w:footerReference w:type="default" r:id="rId12"/>
          <w:pgSz w:w="11900" w:h="16840"/>
          <w:pgMar w:top="1417" w:right="1417" w:bottom="1307" w:left="1417" w:header="708" w:footer="708" w:gutter="0"/>
          <w:pgNumType w:start="1"/>
          <w:cols w:space="708"/>
          <w:docGrid w:linePitch="360"/>
        </w:sectPr>
      </w:pPr>
      <w:r w:rsidRPr="001F238B">
        <w:rPr>
          <w:rFonts w:ascii="Calibri" w:eastAsia="HGMinchoB" w:hAnsi="Calibri" w:cs="Times New Roman"/>
          <w:b/>
          <w:i/>
          <w:sz w:val="22"/>
          <w:szCs w:val="22"/>
          <w:lang w:eastAsia="en-US"/>
        </w:rPr>
        <w:t>Bijlage 3 Overzicht examinatoren</w:t>
      </w:r>
    </w:p>
    <w:p w14:paraId="344067CD" w14:textId="77777777" w:rsidR="001F238B" w:rsidRPr="001F238B" w:rsidRDefault="001F238B" w:rsidP="001F238B">
      <w:pPr>
        <w:spacing w:line="276" w:lineRule="auto"/>
        <w:contextualSpacing/>
        <w:outlineLvl w:val="0"/>
        <w:rPr>
          <w:rFonts w:ascii="Calibri" w:eastAsia="MS Mincho" w:hAnsi="Calibri" w:cs="Times New Roman"/>
          <w:b/>
          <w:bCs/>
          <w:sz w:val="28"/>
          <w:szCs w:val="28"/>
          <w:lang w:eastAsia="en-US"/>
        </w:rPr>
      </w:pPr>
      <w:bookmarkStart w:id="91" w:name="_Toc422398546"/>
      <w:bookmarkStart w:id="92" w:name="_Toc357696511"/>
      <w:bookmarkStart w:id="93" w:name="_Toc484080690"/>
      <w:bookmarkStart w:id="94" w:name="_Toc484080764"/>
      <w:bookmarkStart w:id="95" w:name="_Toc514838838"/>
      <w:bookmarkStart w:id="96" w:name="_Toc132881227"/>
      <w:bookmarkStart w:id="97" w:name="_Toc137827416"/>
      <w:r w:rsidRPr="001F238B">
        <w:rPr>
          <w:rFonts w:ascii="Calibri" w:eastAsia="HGGothicM" w:hAnsi="Calibri" w:cs="Times New Roman"/>
          <w:b/>
          <w:bCs/>
          <w:sz w:val="28"/>
          <w:szCs w:val="28"/>
          <w:lang w:eastAsia="en-US"/>
        </w:rPr>
        <w:lastRenderedPageBreak/>
        <w:t>Format jaarverslag opleidingscommissie</w:t>
      </w:r>
      <w:bookmarkEnd w:id="91"/>
      <w:bookmarkEnd w:id="92"/>
      <w:bookmarkEnd w:id="93"/>
      <w:bookmarkEnd w:id="94"/>
      <w:bookmarkEnd w:id="95"/>
      <w:bookmarkEnd w:id="96"/>
      <w:bookmarkEnd w:id="97"/>
    </w:p>
    <w:p w14:paraId="25DB0328" w14:textId="77777777" w:rsidR="001F238B" w:rsidRPr="001F238B" w:rsidRDefault="001F238B" w:rsidP="001F238B">
      <w:pPr>
        <w:rPr>
          <w:rFonts w:ascii="Calibri" w:eastAsia="MS Mincho" w:hAnsi="Calibri" w:cs="Times New Roman"/>
          <w:b/>
          <w:sz w:val="22"/>
          <w:szCs w:val="22"/>
          <w:lang w:eastAsia="en-US"/>
        </w:rPr>
      </w:pPr>
    </w:p>
    <w:p w14:paraId="5E14EDA5" w14:textId="77777777" w:rsidR="001F238B" w:rsidRPr="001F238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Functies jaarverslag opleidingscommissie volgens dit format:</w:t>
      </w:r>
    </w:p>
    <w:p w14:paraId="4DCB542A" w14:textId="794EA5E1" w:rsidR="005F057B" w:rsidRPr="001F238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 rapporteren over de werkzaamheden van de opleidingscommissie (vo</w:t>
      </w:r>
      <w:r w:rsidR="00921C95">
        <w:rPr>
          <w:rFonts w:ascii="Calibri" w:eastAsia="Times New Roman" w:hAnsi="Calibri" w:cs="Times New Roman"/>
          <w:i/>
          <w:sz w:val="22"/>
          <w:szCs w:val="22"/>
          <w:lang w:eastAsia="en-US"/>
        </w:rPr>
        <w:t>or zichzelf en de opleidingsdirecteur</w:t>
      </w:r>
      <w:r w:rsidRPr="001F238B">
        <w:rPr>
          <w:rFonts w:ascii="Calibri" w:eastAsia="Times New Roman" w:hAnsi="Calibri" w:cs="Times New Roman"/>
          <w:i/>
          <w:sz w:val="22"/>
          <w:szCs w:val="22"/>
          <w:lang w:eastAsia="en-US"/>
        </w:rPr>
        <w:t>)</w:t>
      </w:r>
    </w:p>
    <w:p w14:paraId="338B1DFB" w14:textId="77777777" w:rsidR="001F238B" w:rsidRPr="001F238B" w:rsidRDefault="001F238B" w:rsidP="795A9CF4">
      <w:pPr>
        <w:rPr>
          <w:rFonts w:ascii="Calibri" w:eastAsia="Times New Roman" w:hAnsi="Calibri" w:cs="Times New Roman"/>
          <w:i/>
          <w:iCs/>
          <w:sz w:val="22"/>
          <w:szCs w:val="22"/>
          <w:lang w:eastAsia="en-US"/>
        </w:rPr>
      </w:pPr>
      <w:r w:rsidRPr="795A9CF4">
        <w:rPr>
          <w:rFonts w:ascii="Calibri" w:eastAsia="Times New Roman" w:hAnsi="Calibri" w:cs="Times New Roman"/>
          <w:i/>
          <w:iCs/>
          <w:sz w:val="22"/>
          <w:szCs w:val="22"/>
          <w:lang w:eastAsia="en-US"/>
        </w:rPr>
        <w:t>- input voor verbetering van de kwaliteit van het onderwijs</w:t>
      </w:r>
    </w:p>
    <w:p w14:paraId="54EF4B32" w14:textId="1E20440D" w:rsidR="005F057B" w:rsidRDefault="001F238B" w:rsidP="001F238B">
      <w:pPr>
        <w:rPr>
          <w:rFonts w:ascii="Calibri" w:eastAsia="Times New Roman" w:hAnsi="Calibri" w:cs="Times New Roman"/>
          <w:i/>
          <w:sz w:val="22"/>
          <w:szCs w:val="22"/>
          <w:lang w:eastAsia="en-US"/>
        </w:rPr>
      </w:pPr>
      <w:r w:rsidRPr="001F238B">
        <w:rPr>
          <w:rFonts w:ascii="Calibri" w:eastAsia="Times New Roman" w:hAnsi="Calibri" w:cs="Times New Roman"/>
          <w:i/>
          <w:sz w:val="22"/>
          <w:szCs w:val="22"/>
          <w:lang w:eastAsia="en-US"/>
        </w:rPr>
        <w:t xml:space="preserve">- </w:t>
      </w:r>
      <w:r w:rsidR="005F057B">
        <w:rPr>
          <w:rFonts w:ascii="Calibri" w:eastAsia="Times New Roman" w:hAnsi="Calibri" w:cs="Times New Roman"/>
          <w:i/>
          <w:sz w:val="22"/>
          <w:szCs w:val="22"/>
          <w:lang w:eastAsia="en-US"/>
        </w:rPr>
        <w:t>informatie over functioneren OLC bij selectieve opleidingen (numerus fixus)</w:t>
      </w:r>
    </w:p>
    <w:p w14:paraId="7B09EBCA" w14:textId="45BEF32A" w:rsidR="001F238B" w:rsidRPr="001F238B" w:rsidRDefault="005F057B" w:rsidP="001F238B">
      <w:pPr>
        <w:rPr>
          <w:rFonts w:ascii="Calibri" w:eastAsia="Times New Roman" w:hAnsi="Calibri" w:cs="Times New Roman"/>
          <w:i/>
          <w:sz w:val="22"/>
          <w:szCs w:val="22"/>
          <w:lang w:eastAsia="en-US"/>
        </w:rPr>
      </w:pPr>
      <w:r>
        <w:rPr>
          <w:rFonts w:ascii="Calibri" w:eastAsia="Times New Roman" w:hAnsi="Calibri" w:cs="Times New Roman"/>
          <w:i/>
          <w:sz w:val="22"/>
          <w:szCs w:val="22"/>
          <w:lang w:eastAsia="en-US"/>
        </w:rPr>
        <w:t xml:space="preserve">- </w:t>
      </w:r>
      <w:r w:rsidR="001F238B" w:rsidRPr="001F238B">
        <w:rPr>
          <w:rFonts w:ascii="Calibri" w:eastAsia="Times New Roman" w:hAnsi="Calibri" w:cs="Times New Roman"/>
          <w:i/>
          <w:sz w:val="22"/>
          <w:szCs w:val="22"/>
          <w:lang w:eastAsia="en-US"/>
        </w:rPr>
        <w:t>informatie voor midterm review en visitatie van een opleiding</w:t>
      </w:r>
    </w:p>
    <w:p w14:paraId="46A79AC5" w14:textId="77777777" w:rsidR="001F238B" w:rsidRPr="001F238B" w:rsidRDefault="001F238B" w:rsidP="001F238B">
      <w:pPr>
        <w:spacing w:after="200"/>
        <w:rPr>
          <w:rFonts w:ascii="Calibri" w:eastAsia="MS Mincho" w:hAnsi="Calibri" w:cs="Times New Roman"/>
          <w:b/>
          <w:sz w:val="22"/>
          <w:szCs w:val="22"/>
          <w:lang w:eastAsia="en-US"/>
        </w:rPr>
      </w:pPr>
    </w:p>
    <w:p w14:paraId="26E9511C" w14:textId="77777777" w:rsidR="001F238B" w:rsidRPr="001F238B" w:rsidRDefault="001F238B" w:rsidP="001F238B">
      <w:pPr>
        <w:spacing w:after="200" w:line="276" w:lineRule="auto"/>
        <w:rPr>
          <w:rFonts w:ascii="Calibri" w:eastAsia="HGMinchoB" w:hAnsi="Calibri" w:cs="Times New Roman"/>
          <w:b/>
          <w:sz w:val="22"/>
          <w:szCs w:val="22"/>
          <w:lang w:eastAsia="en-US"/>
        </w:rPr>
      </w:pPr>
      <w:bookmarkStart w:id="98" w:name="_Toc233988895"/>
      <w:bookmarkStart w:id="99" w:name="_Toc387742280"/>
      <w:r w:rsidRPr="001F238B">
        <w:rPr>
          <w:rFonts w:ascii="Calibri" w:eastAsia="HGMinchoB" w:hAnsi="Calibri" w:cs="Times New Roman"/>
          <w:b/>
          <w:sz w:val="22"/>
          <w:szCs w:val="22"/>
          <w:lang w:eastAsia="en-US"/>
        </w:rPr>
        <w:t>Jaarverslag opleidingscommissie &lt;Opleiding&gt; &lt;faculteit&gt; &lt;jaar&gt;</w:t>
      </w:r>
      <w:bookmarkEnd w:id="98"/>
      <w:bookmarkEnd w:id="99"/>
    </w:p>
    <w:p w14:paraId="2A991A5A" w14:textId="77777777" w:rsidR="00766309" w:rsidRPr="00766309" w:rsidRDefault="004D232F" w:rsidP="00AC45A3">
      <w:pPr>
        <w:pStyle w:val="TOC2"/>
        <w:rPr>
          <w:noProof/>
        </w:rPr>
      </w:pPr>
      <w:hyperlink w:anchor="_Toc484080765" w:history="1">
        <w:r w:rsidR="00766309" w:rsidRPr="00766309">
          <w:rPr>
            <w:rStyle w:val="Hyperlink"/>
            <w:rFonts w:asciiTheme="majorHAnsi" w:hAnsiTheme="majorHAnsi"/>
            <w:noProof/>
            <w:color w:val="auto"/>
            <w:sz w:val="22"/>
            <w:szCs w:val="22"/>
            <w:u w:val="none"/>
            <w:lang w:eastAsia="en-US"/>
          </w:rPr>
          <w:t>1. Opleidingscommissie: samenstelling, reikwijdte en functioneren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_Toc484080765 \h </w:instrText>
        </w:r>
        <w:r w:rsidR="00766309" w:rsidRPr="00766309">
          <w:rPr>
            <w:noProof/>
            <w:webHidden/>
          </w:rPr>
        </w:r>
        <w:r w:rsidR="00766309" w:rsidRPr="00766309">
          <w:rPr>
            <w:noProof/>
            <w:webHidden/>
          </w:rPr>
          <w:fldChar w:fldCharType="separate"/>
        </w:r>
        <w:r w:rsidR="00766309" w:rsidRPr="00766309">
          <w:rPr>
            <w:noProof/>
            <w:webHidden/>
          </w:rPr>
          <w:t>2</w:t>
        </w:r>
        <w:r w:rsidR="00766309" w:rsidRPr="00766309">
          <w:rPr>
            <w:noProof/>
            <w:webHidden/>
          </w:rPr>
          <w:fldChar w:fldCharType="end"/>
        </w:r>
      </w:hyperlink>
    </w:p>
    <w:p w14:paraId="4E94CB62" w14:textId="77777777" w:rsidR="00766309" w:rsidRPr="00766309" w:rsidRDefault="004D232F" w:rsidP="00AC45A3">
      <w:pPr>
        <w:pStyle w:val="TOC2"/>
        <w:rPr>
          <w:noProof/>
        </w:rPr>
      </w:pPr>
      <w:hyperlink w:anchor="_Toc484080766" w:history="1">
        <w:r w:rsidR="00766309" w:rsidRPr="00766309">
          <w:rPr>
            <w:rStyle w:val="Hyperlink"/>
            <w:rFonts w:asciiTheme="majorHAnsi" w:hAnsiTheme="majorHAnsi"/>
            <w:noProof/>
            <w:color w:val="auto"/>
            <w:sz w:val="22"/>
            <w:szCs w:val="22"/>
            <w:u w:val="none"/>
            <w:lang w:eastAsia="en-US"/>
          </w:rPr>
          <w:t>2. Adviezen</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_Toc484080766 \h </w:instrText>
        </w:r>
        <w:r w:rsidR="00766309" w:rsidRPr="00766309">
          <w:rPr>
            <w:noProof/>
            <w:webHidden/>
          </w:rPr>
        </w:r>
        <w:r w:rsidR="00766309" w:rsidRPr="00766309">
          <w:rPr>
            <w:noProof/>
            <w:webHidden/>
          </w:rPr>
          <w:fldChar w:fldCharType="separate"/>
        </w:r>
        <w:r w:rsidR="00766309" w:rsidRPr="00766309">
          <w:rPr>
            <w:noProof/>
            <w:webHidden/>
          </w:rPr>
          <w:t>3</w:t>
        </w:r>
        <w:r w:rsidR="00766309" w:rsidRPr="00766309">
          <w:rPr>
            <w:noProof/>
            <w:webHidden/>
          </w:rPr>
          <w:fldChar w:fldCharType="end"/>
        </w:r>
      </w:hyperlink>
    </w:p>
    <w:p w14:paraId="3D4B3C87" w14:textId="77777777" w:rsidR="00766309" w:rsidRPr="00766309" w:rsidRDefault="004D232F" w:rsidP="00AC45A3">
      <w:pPr>
        <w:pStyle w:val="TOC2"/>
        <w:rPr>
          <w:noProof/>
        </w:rPr>
      </w:pPr>
      <w:hyperlink w:anchor="_Toc484080767" w:history="1">
        <w:r w:rsidR="00766309" w:rsidRPr="00766309">
          <w:rPr>
            <w:rStyle w:val="Hyperlink"/>
            <w:rFonts w:asciiTheme="majorHAnsi" w:hAnsiTheme="majorHAnsi"/>
            <w:noProof/>
            <w:color w:val="auto"/>
            <w:sz w:val="22"/>
            <w:szCs w:val="22"/>
            <w:u w:val="none"/>
            <w:lang w:eastAsia="en-US"/>
          </w:rPr>
          <w:t>3. Evaluatie functioneren opleidingscommissie en jaarplan voor volgend jaar</w:t>
        </w:r>
        <w:r w:rsidR="00766309" w:rsidRPr="00766309">
          <w:rPr>
            <w:noProof/>
            <w:webHidden/>
          </w:rPr>
          <w:tab/>
        </w:r>
        <w:r w:rsidR="00766309" w:rsidRPr="00766309">
          <w:rPr>
            <w:noProof/>
            <w:webHidden/>
          </w:rPr>
          <w:fldChar w:fldCharType="begin"/>
        </w:r>
        <w:r w:rsidR="00766309" w:rsidRPr="00766309">
          <w:rPr>
            <w:noProof/>
            <w:webHidden/>
          </w:rPr>
          <w:instrText xml:space="preserve"> PAGEREF _Toc484080767 \h </w:instrText>
        </w:r>
        <w:r w:rsidR="00766309" w:rsidRPr="00766309">
          <w:rPr>
            <w:noProof/>
            <w:webHidden/>
          </w:rPr>
        </w:r>
        <w:r w:rsidR="00766309" w:rsidRPr="00766309">
          <w:rPr>
            <w:noProof/>
            <w:webHidden/>
          </w:rPr>
          <w:fldChar w:fldCharType="separate"/>
        </w:r>
        <w:r w:rsidR="00766309" w:rsidRPr="00766309">
          <w:rPr>
            <w:noProof/>
            <w:webHidden/>
          </w:rPr>
          <w:t>5</w:t>
        </w:r>
        <w:r w:rsidR="00766309" w:rsidRPr="00766309">
          <w:rPr>
            <w:noProof/>
            <w:webHidden/>
          </w:rPr>
          <w:fldChar w:fldCharType="end"/>
        </w:r>
      </w:hyperlink>
    </w:p>
    <w:p w14:paraId="4B0D3F21" w14:textId="77777777" w:rsidR="001F238B" w:rsidRPr="001F238B" w:rsidRDefault="001F238B" w:rsidP="001F238B">
      <w:pPr>
        <w:rPr>
          <w:rFonts w:ascii="Calibri" w:eastAsia="MS Mincho" w:hAnsi="Calibri" w:cs="Times New Roman"/>
          <w:sz w:val="22"/>
          <w:szCs w:val="22"/>
          <w:lang w:eastAsia="en-US"/>
        </w:rPr>
      </w:pPr>
    </w:p>
    <w:p w14:paraId="563BA6A9" w14:textId="77777777" w:rsidR="001F238B" w:rsidRPr="001F238B" w:rsidRDefault="001F238B" w:rsidP="001F238B">
      <w:pPr>
        <w:spacing w:after="200"/>
        <w:rPr>
          <w:rFonts w:ascii="Calibri" w:eastAsia="Times New Roman" w:hAnsi="Calibri" w:cs="Times New Roman"/>
          <w:b/>
          <w:sz w:val="22"/>
          <w:szCs w:val="22"/>
          <w:lang w:eastAsia="en-US"/>
        </w:rPr>
      </w:pPr>
      <w:r w:rsidRPr="001F238B">
        <w:rPr>
          <w:rFonts w:ascii="Calibri" w:eastAsia="MS Mincho" w:hAnsi="Calibri" w:cs="Times New Roman"/>
          <w:b/>
          <w:sz w:val="22"/>
          <w:szCs w:val="22"/>
          <w:lang w:eastAsia="en-US"/>
        </w:rPr>
        <w:br w:type="page"/>
      </w:r>
    </w:p>
    <w:p w14:paraId="49757AC9" w14:textId="77777777" w:rsidR="001F238B" w:rsidRPr="001F238B" w:rsidRDefault="001F238B" w:rsidP="00766309">
      <w:pPr>
        <w:pStyle w:val="Heading2"/>
        <w:rPr>
          <w:lang w:eastAsia="en-US"/>
        </w:rPr>
      </w:pPr>
      <w:bookmarkStart w:id="100" w:name="_Toc233988896"/>
      <w:bookmarkStart w:id="101" w:name="_Toc422398547"/>
      <w:bookmarkStart w:id="102" w:name="_Toc357696512"/>
      <w:bookmarkStart w:id="103" w:name="_Toc484080691"/>
      <w:bookmarkStart w:id="104" w:name="_Toc484080765"/>
      <w:bookmarkStart w:id="105" w:name="_Toc514838839"/>
      <w:bookmarkStart w:id="106" w:name="_Toc132881228"/>
      <w:bookmarkStart w:id="107" w:name="_Toc137827417"/>
      <w:r w:rsidRPr="001F238B">
        <w:rPr>
          <w:lang w:eastAsia="en-US"/>
        </w:rPr>
        <w:lastRenderedPageBreak/>
        <w:t>1. Opleidingscommissie: samenstelling, reikwijdte en functioneren</w:t>
      </w:r>
      <w:bookmarkEnd w:id="100"/>
      <w:bookmarkEnd w:id="101"/>
      <w:bookmarkEnd w:id="102"/>
      <w:bookmarkEnd w:id="103"/>
      <w:bookmarkEnd w:id="104"/>
      <w:bookmarkEnd w:id="105"/>
      <w:bookmarkEnd w:id="106"/>
      <w:bookmarkEnd w:id="107"/>
      <w:r w:rsidRPr="001F238B">
        <w:rPr>
          <w:lang w:eastAsia="en-US"/>
        </w:rPr>
        <w:t xml:space="preserve"> </w:t>
      </w:r>
    </w:p>
    <w:p w14:paraId="3AF43F3F" w14:textId="77777777" w:rsidR="001F238B" w:rsidRPr="001F238B" w:rsidRDefault="001F238B" w:rsidP="001F238B">
      <w:pPr>
        <w:ind w:left="227"/>
        <w:rPr>
          <w:rFonts w:ascii="Calibri" w:eastAsia="MS Mincho" w:hAnsi="Calibri" w:cs="Times New Roman"/>
          <w:b/>
          <w:sz w:val="22"/>
          <w:szCs w:val="22"/>
          <w:lang w:eastAsia="en-US"/>
        </w:rPr>
      </w:pPr>
    </w:p>
    <w:p w14:paraId="472B1FA4" w14:textId="77777777" w:rsidR="001F238B" w:rsidRPr="001F238B" w:rsidRDefault="001F238B" w:rsidP="001F238B">
      <w:pPr>
        <w:spacing w:line="276" w:lineRule="auto"/>
        <w:rPr>
          <w:rFonts w:ascii="Calibri" w:eastAsia="HGMinchoB" w:hAnsi="Calibri" w:cs="Times New Roman"/>
          <w:b/>
          <w:sz w:val="22"/>
          <w:szCs w:val="22"/>
          <w:lang w:eastAsia="en-US"/>
        </w:rPr>
      </w:pPr>
      <w:bookmarkStart w:id="108" w:name="_Toc233988897"/>
      <w:bookmarkStart w:id="109" w:name="_Toc387742282"/>
      <w:r w:rsidRPr="001F238B">
        <w:rPr>
          <w:rFonts w:ascii="Calibri" w:eastAsia="HGMinchoB" w:hAnsi="Calibri" w:cs="Times New Roman"/>
          <w:b/>
          <w:sz w:val="22"/>
          <w:szCs w:val="22"/>
          <w:lang w:eastAsia="en-US"/>
        </w:rPr>
        <w:t>1.1. Samenstelling commissie</w:t>
      </w:r>
      <w:bookmarkEnd w:id="108"/>
      <w:bookmarkEnd w:id="109"/>
      <w:r w:rsidRPr="001F238B">
        <w:rPr>
          <w:rFonts w:ascii="Calibri" w:eastAsia="HGMinchoB" w:hAnsi="Calibri" w:cs="Times New Roman"/>
          <w:b/>
          <w:sz w:val="22"/>
          <w:szCs w:val="22"/>
          <w:lang w:eastAsia="en-US"/>
        </w:rPr>
        <w:t xml:space="preserve"> </w:t>
      </w:r>
    </w:p>
    <w:p w14:paraId="5C69A28E" w14:textId="1E5A52AB" w:rsid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(aantal docentleden, aantal studentleden, voorzitter, secretaris, vaste toehoorders, genodigde deskundigen, voor welke (groep van) opleiding(en), zittingstermijn; conform reglement?</w:t>
      </w:r>
    </w:p>
    <w:p w14:paraId="0A222731" w14:textId="5B4637B3" w:rsidR="002132B9" w:rsidRDefault="002132B9" w:rsidP="001F238B">
      <w:pPr>
        <w:rPr>
          <w:rFonts w:ascii="Calibri" w:eastAsia="MS Mincho" w:hAnsi="Calibri" w:cs="Times New Roman"/>
          <w:sz w:val="22"/>
          <w:szCs w:val="22"/>
          <w:lang w:eastAsia="en-US"/>
        </w:rPr>
      </w:pPr>
    </w:p>
    <w:p w14:paraId="2FD3B102" w14:textId="6F6E6129" w:rsidR="002132B9" w:rsidRDefault="002132B9" w:rsidP="001F238B">
      <w:pPr>
        <w:rPr>
          <w:rFonts w:ascii="Calibri" w:eastAsia="MS Mincho" w:hAnsi="Calibri" w:cs="Times New Roman"/>
          <w:sz w:val="22"/>
          <w:szCs w:val="22"/>
          <w:lang w:eastAsia="en-US"/>
        </w:rPr>
      </w:pPr>
    </w:p>
    <w:tbl>
      <w:tblPr>
        <w:tblStyle w:val="TableGrid"/>
        <w:tblW w:w="9067" w:type="dxa"/>
        <w:tblLook w:val="04A0" w:firstRow="1" w:lastRow="0" w:firstColumn="1" w:lastColumn="0" w:noHBand="0" w:noVBand="1"/>
      </w:tblPr>
      <w:tblGrid>
        <w:gridCol w:w="3018"/>
        <w:gridCol w:w="2080"/>
        <w:gridCol w:w="1843"/>
        <w:gridCol w:w="2126"/>
      </w:tblGrid>
      <w:tr w:rsidR="000C7BC8" w14:paraId="54354E08" w14:textId="6B5EC733" w:rsidTr="000C7BC8">
        <w:tc>
          <w:tcPr>
            <w:tcW w:w="3018" w:type="dxa"/>
          </w:tcPr>
          <w:p w14:paraId="6E42C82D" w14:textId="26CDBC81"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Leden</w:t>
            </w:r>
          </w:p>
        </w:tc>
        <w:tc>
          <w:tcPr>
            <w:tcW w:w="2080" w:type="dxa"/>
          </w:tcPr>
          <w:p w14:paraId="13064B6E" w14:textId="74963AD6"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Naam</w:t>
            </w:r>
          </w:p>
        </w:tc>
        <w:tc>
          <w:tcPr>
            <w:tcW w:w="1843" w:type="dxa"/>
          </w:tcPr>
          <w:p w14:paraId="73886FC8" w14:textId="0219868C"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Zittingstermijn</w:t>
            </w:r>
          </w:p>
        </w:tc>
        <w:tc>
          <w:tcPr>
            <w:tcW w:w="2126" w:type="dxa"/>
          </w:tcPr>
          <w:p w14:paraId="2E0CE325" w14:textId="313F579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Opleiding</w:t>
            </w:r>
          </w:p>
        </w:tc>
      </w:tr>
      <w:tr w:rsidR="00906C39" w14:paraId="34055943" w14:textId="77777777" w:rsidTr="000C7BC8">
        <w:tc>
          <w:tcPr>
            <w:tcW w:w="3018" w:type="dxa"/>
          </w:tcPr>
          <w:p w14:paraId="5FF6E0FC" w14:textId="52EB0BE0" w:rsidR="00906C39" w:rsidRDefault="00906C39"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Voorzitter</w:t>
            </w:r>
          </w:p>
        </w:tc>
        <w:tc>
          <w:tcPr>
            <w:tcW w:w="2080" w:type="dxa"/>
          </w:tcPr>
          <w:p w14:paraId="1D221BF6" w14:textId="4CF2A03F" w:rsidR="00906C39" w:rsidRDefault="00906C39"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40975BDF" w14:textId="77777777" w:rsidR="00906C39" w:rsidRDefault="00906C39" w:rsidP="002132B9">
            <w:pPr>
              <w:rPr>
                <w:rFonts w:ascii="Calibri" w:eastAsia="MS Mincho" w:hAnsi="Calibri" w:cs="Times New Roman"/>
                <w:sz w:val="22"/>
                <w:szCs w:val="22"/>
                <w:lang w:eastAsia="en-US"/>
              </w:rPr>
            </w:pPr>
          </w:p>
        </w:tc>
        <w:tc>
          <w:tcPr>
            <w:tcW w:w="2126" w:type="dxa"/>
          </w:tcPr>
          <w:p w14:paraId="09AC5A00" w14:textId="77777777" w:rsidR="00906C39" w:rsidRDefault="00906C39" w:rsidP="002132B9">
            <w:pPr>
              <w:rPr>
                <w:rFonts w:ascii="Calibri" w:eastAsia="MS Mincho" w:hAnsi="Calibri" w:cs="Times New Roman"/>
                <w:sz w:val="22"/>
                <w:szCs w:val="22"/>
                <w:lang w:eastAsia="en-US"/>
              </w:rPr>
            </w:pPr>
          </w:p>
        </w:tc>
      </w:tr>
      <w:tr w:rsidR="000C7BC8" w14:paraId="212EBCF6" w14:textId="3F72C068" w:rsidTr="000C7BC8">
        <w:tc>
          <w:tcPr>
            <w:tcW w:w="3018" w:type="dxa"/>
          </w:tcPr>
          <w:p w14:paraId="1EDD8E9A" w14:textId="6190E18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Docentleden</w:t>
            </w:r>
          </w:p>
        </w:tc>
        <w:tc>
          <w:tcPr>
            <w:tcW w:w="2080" w:type="dxa"/>
          </w:tcPr>
          <w:p w14:paraId="0E28F194"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53C88611"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34B46A0C" w14:textId="4ECC2912"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16DC6C2D" w14:textId="789259ED" w:rsidR="000C7BC8" w:rsidRDefault="000C7BC8" w:rsidP="002132B9">
            <w:pPr>
              <w:rPr>
                <w:rFonts w:ascii="Calibri" w:eastAsia="MS Mincho" w:hAnsi="Calibri" w:cs="Times New Roman"/>
                <w:sz w:val="22"/>
                <w:szCs w:val="22"/>
                <w:lang w:eastAsia="en-US"/>
              </w:rPr>
            </w:pPr>
          </w:p>
        </w:tc>
        <w:tc>
          <w:tcPr>
            <w:tcW w:w="2126" w:type="dxa"/>
          </w:tcPr>
          <w:p w14:paraId="304C37F0" w14:textId="77777777" w:rsidR="000C7BC8" w:rsidRDefault="000C7BC8" w:rsidP="002132B9">
            <w:pPr>
              <w:rPr>
                <w:rFonts w:ascii="Calibri" w:eastAsia="MS Mincho" w:hAnsi="Calibri" w:cs="Times New Roman"/>
                <w:sz w:val="22"/>
                <w:szCs w:val="22"/>
                <w:lang w:eastAsia="en-US"/>
              </w:rPr>
            </w:pPr>
          </w:p>
        </w:tc>
      </w:tr>
      <w:tr w:rsidR="000C7BC8" w14:paraId="262A0D80" w14:textId="770ACA13" w:rsidTr="000C7BC8">
        <w:tc>
          <w:tcPr>
            <w:tcW w:w="3018" w:type="dxa"/>
          </w:tcPr>
          <w:p w14:paraId="4557553F" w14:textId="09506ACA"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Studentleden</w:t>
            </w:r>
          </w:p>
        </w:tc>
        <w:tc>
          <w:tcPr>
            <w:tcW w:w="2080" w:type="dxa"/>
          </w:tcPr>
          <w:p w14:paraId="6D1D734A"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1DDCC8A8"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426E38E0" w14:textId="3A0AA8BA"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3703C1AE" w14:textId="77777777" w:rsidR="000C7BC8" w:rsidRDefault="000C7BC8" w:rsidP="002132B9">
            <w:pPr>
              <w:rPr>
                <w:rFonts w:ascii="Calibri" w:eastAsia="MS Mincho" w:hAnsi="Calibri" w:cs="Times New Roman"/>
                <w:sz w:val="22"/>
                <w:szCs w:val="22"/>
                <w:lang w:eastAsia="en-US"/>
              </w:rPr>
            </w:pPr>
          </w:p>
        </w:tc>
        <w:tc>
          <w:tcPr>
            <w:tcW w:w="2126" w:type="dxa"/>
          </w:tcPr>
          <w:p w14:paraId="73F73D93" w14:textId="77777777" w:rsidR="000C7BC8" w:rsidRDefault="000C7BC8" w:rsidP="002132B9">
            <w:pPr>
              <w:rPr>
                <w:rFonts w:ascii="Calibri" w:eastAsia="MS Mincho" w:hAnsi="Calibri" w:cs="Times New Roman"/>
                <w:sz w:val="22"/>
                <w:szCs w:val="22"/>
                <w:lang w:eastAsia="en-US"/>
              </w:rPr>
            </w:pPr>
          </w:p>
        </w:tc>
      </w:tr>
      <w:tr w:rsidR="000C7BC8" w14:paraId="63B87148" w14:textId="6F022836" w:rsidTr="000C7BC8">
        <w:tc>
          <w:tcPr>
            <w:tcW w:w="3018" w:type="dxa"/>
          </w:tcPr>
          <w:p w14:paraId="2FAA3BA9" w14:textId="45F7BD4A"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Secretaris</w:t>
            </w:r>
          </w:p>
        </w:tc>
        <w:tc>
          <w:tcPr>
            <w:tcW w:w="2080" w:type="dxa"/>
          </w:tcPr>
          <w:p w14:paraId="30BF96C4" w14:textId="4C2591EE"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6946FF2E" w14:textId="77777777" w:rsidR="000C7BC8" w:rsidRDefault="000C7BC8" w:rsidP="002132B9">
            <w:pPr>
              <w:rPr>
                <w:rFonts w:ascii="Calibri" w:eastAsia="MS Mincho" w:hAnsi="Calibri" w:cs="Times New Roman"/>
                <w:sz w:val="22"/>
                <w:szCs w:val="22"/>
                <w:lang w:eastAsia="en-US"/>
              </w:rPr>
            </w:pPr>
          </w:p>
        </w:tc>
        <w:tc>
          <w:tcPr>
            <w:tcW w:w="2126" w:type="dxa"/>
          </w:tcPr>
          <w:p w14:paraId="40CD8A8A" w14:textId="77777777" w:rsidR="000C7BC8" w:rsidRDefault="000C7BC8" w:rsidP="002132B9">
            <w:pPr>
              <w:rPr>
                <w:rFonts w:ascii="Calibri" w:eastAsia="MS Mincho" w:hAnsi="Calibri" w:cs="Times New Roman"/>
                <w:sz w:val="22"/>
                <w:szCs w:val="22"/>
                <w:lang w:eastAsia="en-US"/>
              </w:rPr>
            </w:pPr>
          </w:p>
        </w:tc>
      </w:tr>
      <w:tr w:rsidR="000C7BC8" w14:paraId="592C594D" w14:textId="2848B1C4" w:rsidTr="000C7BC8">
        <w:tc>
          <w:tcPr>
            <w:tcW w:w="3018" w:type="dxa"/>
          </w:tcPr>
          <w:p w14:paraId="5B897C27"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Vaste toehoorders</w:t>
            </w:r>
          </w:p>
          <w:p w14:paraId="5D4E51F7" w14:textId="6EAC1AB5" w:rsidR="000C7BC8" w:rsidRDefault="000C7BC8" w:rsidP="002132B9">
            <w:pPr>
              <w:rPr>
                <w:rFonts w:ascii="Calibri" w:eastAsia="MS Mincho" w:hAnsi="Calibri" w:cs="Times New Roman"/>
                <w:sz w:val="22"/>
                <w:szCs w:val="22"/>
                <w:lang w:eastAsia="en-US"/>
              </w:rPr>
            </w:pPr>
          </w:p>
        </w:tc>
        <w:tc>
          <w:tcPr>
            <w:tcW w:w="2080" w:type="dxa"/>
          </w:tcPr>
          <w:p w14:paraId="5DA93A57"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20AB49F9" w14:textId="1661A2F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0CCE15F0" w14:textId="77777777" w:rsidR="000C7BC8" w:rsidRDefault="000C7BC8" w:rsidP="002132B9">
            <w:pPr>
              <w:rPr>
                <w:rFonts w:ascii="Calibri" w:eastAsia="MS Mincho" w:hAnsi="Calibri" w:cs="Times New Roman"/>
                <w:sz w:val="22"/>
                <w:szCs w:val="22"/>
                <w:lang w:eastAsia="en-US"/>
              </w:rPr>
            </w:pPr>
          </w:p>
        </w:tc>
        <w:tc>
          <w:tcPr>
            <w:tcW w:w="2126" w:type="dxa"/>
          </w:tcPr>
          <w:p w14:paraId="07D879AF" w14:textId="77777777" w:rsidR="000C7BC8" w:rsidRDefault="000C7BC8" w:rsidP="002132B9">
            <w:pPr>
              <w:rPr>
                <w:rFonts w:ascii="Calibri" w:eastAsia="MS Mincho" w:hAnsi="Calibri" w:cs="Times New Roman"/>
                <w:sz w:val="22"/>
                <w:szCs w:val="22"/>
                <w:lang w:eastAsia="en-US"/>
              </w:rPr>
            </w:pPr>
          </w:p>
        </w:tc>
      </w:tr>
      <w:tr w:rsidR="000C7BC8" w14:paraId="308897A5" w14:textId="16C0DB02" w:rsidTr="000C7BC8">
        <w:tc>
          <w:tcPr>
            <w:tcW w:w="3018" w:type="dxa"/>
          </w:tcPr>
          <w:p w14:paraId="1A5AA90F" w14:textId="2190D901"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Genodigde deskundigen</w:t>
            </w:r>
          </w:p>
          <w:p w14:paraId="7D1A9461" w14:textId="446CBB4F" w:rsidR="000C7BC8" w:rsidRDefault="000C7BC8" w:rsidP="002132B9">
            <w:pPr>
              <w:rPr>
                <w:rFonts w:ascii="Calibri" w:eastAsia="MS Mincho" w:hAnsi="Calibri" w:cs="Times New Roman"/>
                <w:sz w:val="22"/>
                <w:szCs w:val="22"/>
                <w:lang w:eastAsia="en-US"/>
              </w:rPr>
            </w:pPr>
          </w:p>
        </w:tc>
        <w:tc>
          <w:tcPr>
            <w:tcW w:w="2080" w:type="dxa"/>
          </w:tcPr>
          <w:p w14:paraId="61909B6F" w14:textId="77777777"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7FBB3ED3" w14:textId="4FDB78AD" w:rsidR="000C7BC8" w:rsidRDefault="000C7BC8" w:rsidP="002132B9">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5C868AD3" w14:textId="77777777" w:rsidR="000C7BC8" w:rsidRDefault="000C7BC8" w:rsidP="002132B9">
            <w:pPr>
              <w:rPr>
                <w:rFonts w:ascii="Calibri" w:eastAsia="MS Mincho" w:hAnsi="Calibri" w:cs="Times New Roman"/>
                <w:sz w:val="22"/>
                <w:szCs w:val="22"/>
                <w:lang w:eastAsia="en-US"/>
              </w:rPr>
            </w:pPr>
          </w:p>
        </w:tc>
        <w:tc>
          <w:tcPr>
            <w:tcW w:w="2126" w:type="dxa"/>
          </w:tcPr>
          <w:p w14:paraId="7F9EAA8C" w14:textId="77777777" w:rsidR="000C7BC8" w:rsidRDefault="000C7BC8" w:rsidP="002132B9">
            <w:pPr>
              <w:rPr>
                <w:rFonts w:ascii="Calibri" w:eastAsia="MS Mincho" w:hAnsi="Calibri" w:cs="Times New Roman"/>
                <w:sz w:val="22"/>
                <w:szCs w:val="22"/>
                <w:lang w:eastAsia="en-US"/>
              </w:rPr>
            </w:pPr>
          </w:p>
        </w:tc>
      </w:tr>
    </w:tbl>
    <w:p w14:paraId="2A20907A" w14:textId="77777777" w:rsidR="002132B9" w:rsidRPr="001F238B" w:rsidRDefault="002132B9" w:rsidP="001F238B">
      <w:pPr>
        <w:rPr>
          <w:rFonts w:ascii="Calibri" w:eastAsia="MS Mincho" w:hAnsi="Calibri" w:cs="Times New Roman"/>
          <w:sz w:val="22"/>
          <w:szCs w:val="22"/>
          <w:lang w:eastAsia="en-US"/>
        </w:rPr>
      </w:pPr>
    </w:p>
    <w:p w14:paraId="5B8E0278" w14:textId="77777777" w:rsidR="001F238B" w:rsidRPr="001F238B" w:rsidRDefault="001F238B" w:rsidP="001F238B">
      <w:pPr>
        <w:spacing w:line="276" w:lineRule="auto"/>
        <w:rPr>
          <w:rFonts w:ascii="Calibri" w:eastAsia="HGMinchoB" w:hAnsi="Calibri" w:cs="Times New Roman"/>
          <w:b/>
          <w:sz w:val="22"/>
          <w:szCs w:val="22"/>
          <w:lang w:eastAsia="en-US"/>
        </w:rPr>
      </w:pPr>
      <w:bookmarkStart w:id="110" w:name="_Toc233988898"/>
      <w:bookmarkStart w:id="111" w:name="_Toc387742283"/>
    </w:p>
    <w:p w14:paraId="72018A1C" w14:textId="77777777" w:rsidR="001F238B" w:rsidRPr="001F238B" w:rsidRDefault="001F238B" w:rsidP="001F238B">
      <w:pPr>
        <w:spacing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t>1.2. Subcommissies - indien van toepassing –</w:t>
      </w:r>
      <w:bookmarkEnd w:id="110"/>
      <w:bookmarkEnd w:id="111"/>
      <w:r w:rsidRPr="001F238B">
        <w:rPr>
          <w:rFonts w:ascii="Calibri" w:eastAsia="HGMinchoB" w:hAnsi="Calibri" w:cs="Times New Roman"/>
          <w:b/>
          <w:sz w:val="22"/>
          <w:szCs w:val="22"/>
          <w:lang w:eastAsia="en-US"/>
        </w:rPr>
        <w:t xml:space="preserve"> </w:t>
      </w:r>
    </w:p>
    <w:p w14:paraId="401C502E"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Zijn er subcommissies ingesteld? Geef ook de samenstelling en een korte reflectie op hun functioneren.</w:t>
      </w:r>
    </w:p>
    <w:p w14:paraId="193CBFDE" w14:textId="77777777" w:rsidR="001F238B" w:rsidRPr="001F238B" w:rsidRDefault="001F238B" w:rsidP="001F238B">
      <w:pPr>
        <w:spacing w:line="276" w:lineRule="auto"/>
        <w:rPr>
          <w:rFonts w:ascii="Calibri" w:eastAsia="HGMinchoB" w:hAnsi="Calibri" w:cs="Times New Roman"/>
          <w:b/>
          <w:sz w:val="22"/>
          <w:szCs w:val="22"/>
          <w:lang w:eastAsia="en-US"/>
        </w:rPr>
      </w:pPr>
      <w:bookmarkStart w:id="112" w:name="_Toc233988899"/>
      <w:bookmarkStart w:id="113" w:name="_Toc387742284"/>
    </w:p>
    <w:p w14:paraId="4A99623E" w14:textId="77777777" w:rsidR="001F238B" w:rsidRPr="001F238B" w:rsidRDefault="001F238B" w:rsidP="001F238B">
      <w:pPr>
        <w:spacing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t>1.3. Vergaderschema en agendapunten</w:t>
      </w:r>
      <w:bookmarkEnd w:id="112"/>
      <w:bookmarkEnd w:id="113"/>
      <w:r w:rsidRPr="001F238B">
        <w:rPr>
          <w:rFonts w:ascii="Calibri" w:eastAsia="HGMinchoB" w:hAnsi="Calibri" w:cs="Times New Roman"/>
          <w:b/>
          <w:sz w:val="22"/>
          <w:szCs w:val="22"/>
          <w:lang w:eastAsia="en-US"/>
        </w:rPr>
        <w:t xml:space="preserve"> </w:t>
      </w:r>
    </w:p>
    <w:p w14:paraId="795AC002"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Geef hierbij aan of het vergaderschema vooraf is vastgesteld en bekend gemaakt aan FB. Is het gepubliceerd op de facultaire website?; aanwezigen bij vergaderingen, hoe wordt er omgegaan met aanwezigheid adviserende leden/leden van bestuur/management?</w:t>
      </w:r>
    </w:p>
    <w:p w14:paraId="2985049D" w14:textId="77777777" w:rsidR="001F238B" w:rsidRPr="001F238B" w:rsidRDefault="001F238B" w:rsidP="001F238B">
      <w:pPr>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8"/>
        <w:gridCol w:w="2390"/>
        <w:gridCol w:w="4768"/>
      </w:tblGrid>
      <w:tr w:rsidR="001F238B" w:rsidRPr="001F238B" w14:paraId="132FFCCA" w14:textId="77777777" w:rsidTr="001F238B">
        <w:tc>
          <w:tcPr>
            <w:tcW w:w="1951" w:type="dxa"/>
          </w:tcPr>
          <w:p w14:paraId="6F0EC67C"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Datum bijeenkomst</w:t>
            </w:r>
          </w:p>
        </w:tc>
        <w:tc>
          <w:tcPr>
            <w:tcW w:w="2268" w:type="dxa"/>
          </w:tcPr>
          <w:p w14:paraId="24E17FE1" w14:textId="3946533C"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met of zonder vertegenwoordigin</w:t>
            </w:r>
            <w:r w:rsidR="00921C95">
              <w:rPr>
                <w:rFonts w:ascii="Calibri" w:eastAsia="MS Mincho" w:hAnsi="Calibri" w:cs="Times New Roman"/>
                <w:sz w:val="22"/>
                <w:szCs w:val="22"/>
                <w:lang w:eastAsia="en-US"/>
              </w:rPr>
              <w:t>g management (opleidingsdirecteur</w:t>
            </w:r>
            <w:r w:rsidRPr="001F238B">
              <w:rPr>
                <w:rFonts w:ascii="Calibri" w:eastAsia="MS Mincho" w:hAnsi="Calibri" w:cs="Times New Roman"/>
                <w:sz w:val="22"/>
                <w:szCs w:val="22"/>
                <w:lang w:eastAsia="en-US"/>
              </w:rPr>
              <w:t>/FB)</w:t>
            </w:r>
          </w:p>
        </w:tc>
        <w:tc>
          <w:tcPr>
            <w:tcW w:w="5067" w:type="dxa"/>
          </w:tcPr>
          <w:p w14:paraId="79F3A5E3"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Agendapunten (korte weergave)</w:t>
            </w:r>
          </w:p>
        </w:tc>
      </w:tr>
      <w:tr w:rsidR="001F238B" w:rsidRPr="001F238B" w14:paraId="2673CA6F" w14:textId="77777777" w:rsidTr="001F238B">
        <w:tc>
          <w:tcPr>
            <w:tcW w:w="1951" w:type="dxa"/>
          </w:tcPr>
          <w:p w14:paraId="330186A8"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2268" w:type="dxa"/>
          </w:tcPr>
          <w:p w14:paraId="5C97BA7D"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5067" w:type="dxa"/>
          </w:tcPr>
          <w:p w14:paraId="43DA36FC"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w:t>
            </w:r>
          </w:p>
          <w:p w14:paraId="257C38C4"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w:t>
            </w:r>
          </w:p>
          <w:p w14:paraId="299A7B2A"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w:t>
            </w:r>
          </w:p>
        </w:tc>
      </w:tr>
      <w:tr w:rsidR="001F238B" w:rsidRPr="001F238B" w14:paraId="2FCDFF82" w14:textId="77777777" w:rsidTr="001F238B">
        <w:tc>
          <w:tcPr>
            <w:tcW w:w="1951" w:type="dxa"/>
          </w:tcPr>
          <w:p w14:paraId="4329C570"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2268" w:type="dxa"/>
          </w:tcPr>
          <w:p w14:paraId="34882D9C"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5067" w:type="dxa"/>
          </w:tcPr>
          <w:p w14:paraId="674A7DEE"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54B9743A" w14:textId="77777777" w:rsidTr="001F238B">
        <w:tc>
          <w:tcPr>
            <w:tcW w:w="1951" w:type="dxa"/>
          </w:tcPr>
          <w:p w14:paraId="0CCFF539"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2268" w:type="dxa"/>
          </w:tcPr>
          <w:p w14:paraId="20FF3AC4"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5067" w:type="dxa"/>
          </w:tcPr>
          <w:p w14:paraId="7A7E275F"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bl>
    <w:p w14:paraId="69ACB3B4" w14:textId="77777777" w:rsidR="001F238B" w:rsidRPr="001F238B" w:rsidRDefault="001F238B" w:rsidP="001F238B">
      <w:pPr>
        <w:rPr>
          <w:rFonts w:ascii="Calibri" w:eastAsia="MS Mincho" w:hAnsi="Calibri" w:cs="Times New Roman"/>
          <w:sz w:val="22"/>
          <w:szCs w:val="22"/>
          <w:lang w:eastAsia="en-US"/>
        </w:rPr>
      </w:pPr>
    </w:p>
    <w:p w14:paraId="2176EA0B" w14:textId="77777777" w:rsidR="001F238B" w:rsidRPr="001F238B" w:rsidRDefault="001F238B" w:rsidP="001F238B">
      <w:pPr>
        <w:spacing w:line="276" w:lineRule="auto"/>
        <w:rPr>
          <w:rFonts w:ascii="Calibri" w:eastAsia="HGMinchoB" w:hAnsi="Calibri" w:cs="Times New Roman"/>
          <w:b/>
          <w:sz w:val="22"/>
          <w:szCs w:val="22"/>
          <w:lang w:eastAsia="en-US"/>
        </w:rPr>
      </w:pPr>
      <w:bookmarkStart w:id="114" w:name="_Toc233988900"/>
      <w:bookmarkStart w:id="115" w:name="_Toc387742285"/>
      <w:r w:rsidRPr="001F238B">
        <w:rPr>
          <w:rFonts w:ascii="Calibri" w:eastAsia="HGMinchoB" w:hAnsi="Calibri" w:cs="Times New Roman"/>
          <w:b/>
          <w:sz w:val="22"/>
          <w:szCs w:val="22"/>
          <w:lang w:eastAsia="en-US"/>
        </w:rPr>
        <w:t>1.4 Werving leden en communicatie</w:t>
      </w:r>
      <w:bookmarkEnd w:id="114"/>
      <w:bookmarkEnd w:id="115"/>
    </w:p>
    <w:p w14:paraId="48B5B208" w14:textId="77777777" w:rsidR="002132B9" w:rsidRDefault="002132B9" w:rsidP="001F238B">
      <w:pPr>
        <w:rPr>
          <w:rFonts w:ascii="Calibri" w:eastAsia="MS Mincho" w:hAnsi="Calibri" w:cs="Times New Roman"/>
          <w:sz w:val="22"/>
          <w:szCs w:val="22"/>
          <w:lang w:eastAsia="en-US"/>
        </w:rPr>
      </w:pPr>
      <w:r>
        <w:rPr>
          <w:rFonts w:ascii="Calibri" w:eastAsia="MS Mincho" w:hAnsi="Calibri" w:cs="Times New Roman"/>
          <w:sz w:val="22"/>
          <w:szCs w:val="22"/>
          <w:lang w:eastAsia="en-US"/>
        </w:rPr>
        <w:t xml:space="preserve">1.4.1 </w:t>
      </w:r>
      <w:r w:rsidR="001F238B" w:rsidRPr="001F238B">
        <w:rPr>
          <w:rFonts w:ascii="Calibri" w:eastAsia="MS Mincho" w:hAnsi="Calibri" w:cs="Times New Roman"/>
          <w:sz w:val="22"/>
          <w:szCs w:val="22"/>
          <w:lang w:eastAsia="en-US"/>
        </w:rPr>
        <w:t xml:space="preserve">Hoe is de werving van commissieleden verlopen? </w:t>
      </w:r>
    </w:p>
    <w:p w14:paraId="6DE46CA7" w14:textId="31B15399" w:rsidR="002132B9" w:rsidRDefault="002132B9" w:rsidP="001F238B">
      <w:pPr>
        <w:rPr>
          <w:rFonts w:ascii="Calibri" w:eastAsia="MS Mincho" w:hAnsi="Calibri" w:cs="Times New Roman"/>
          <w:sz w:val="22"/>
          <w:szCs w:val="22"/>
          <w:lang w:eastAsia="en-US"/>
        </w:rPr>
      </w:pPr>
      <w:r>
        <w:rPr>
          <w:rFonts w:ascii="Calibri" w:eastAsia="MS Mincho" w:hAnsi="Calibri" w:cs="Times New Roman"/>
          <w:sz w:val="22"/>
          <w:szCs w:val="22"/>
          <w:lang w:eastAsia="en-US"/>
        </w:rPr>
        <w:t xml:space="preserve">1.4.2 </w:t>
      </w:r>
      <w:r w:rsidR="001F238B" w:rsidRPr="001F238B">
        <w:rPr>
          <w:rFonts w:ascii="Calibri" w:eastAsia="MS Mincho" w:hAnsi="Calibri" w:cs="Times New Roman"/>
          <w:sz w:val="22"/>
          <w:szCs w:val="22"/>
          <w:lang w:eastAsia="en-US"/>
        </w:rPr>
        <w:t>Hoe is contact onderhouden met studenten</w:t>
      </w:r>
      <w:r w:rsidR="004607C0">
        <w:rPr>
          <w:rFonts w:ascii="Calibri" w:eastAsia="MS Mincho" w:hAnsi="Calibri" w:cs="Times New Roman"/>
          <w:sz w:val="22"/>
          <w:szCs w:val="22"/>
          <w:lang w:eastAsia="en-US"/>
        </w:rPr>
        <w:t>?</w:t>
      </w:r>
    </w:p>
    <w:p w14:paraId="69FD5FD1" w14:textId="2EE3B43C" w:rsidR="001F238B" w:rsidRDefault="002132B9" w:rsidP="001F238B">
      <w:pPr>
        <w:rPr>
          <w:rFonts w:ascii="Calibri" w:eastAsia="MS Mincho" w:hAnsi="Calibri" w:cs="Times New Roman"/>
          <w:sz w:val="22"/>
          <w:szCs w:val="22"/>
          <w:lang w:eastAsia="en-US"/>
        </w:rPr>
      </w:pPr>
      <w:r>
        <w:rPr>
          <w:rFonts w:ascii="Calibri" w:eastAsia="MS Mincho" w:hAnsi="Calibri" w:cs="Times New Roman"/>
          <w:sz w:val="22"/>
          <w:szCs w:val="22"/>
          <w:lang w:eastAsia="en-US"/>
        </w:rPr>
        <w:lastRenderedPageBreak/>
        <w:t>1.4.2 Hoe is het contact onderhouden met de</w:t>
      </w:r>
      <w:r w:rsidR="000C7BC8">
        <w:rPr>
          <w:rFonts w:ascii="Calibri" w:eastAsia="MS Mincho" w:hAnsi="Calibri" w:cs="Times New Roman"/>
          <w:sz w:val="22"/>
          <w:szCs w:val="22"/>
          <w:lang w:eastAsia="en-US"/>
        </w:rPr>
        <w:t xml:space="preserve"> </w:t>
      </w:r>
      <w:r w:rsidR="001F238B" w:rsidRPr="001F238B">
        <w:rPr>
          <w:rFonts w:ascii="Calibri" w:eastAsia="MS Mincho" w:hAnsi="Calibri" w:cs="Times New Roman"/>
          <w:sz w:val="22"/>
          <w:szCs w:val="22"/>
          <w:lang w:eastAsia="en-US"/>
        </w:rPr>
        <w:t xml:space="preserve">docenten, wetenschappers en bestuurders, en met het vakgebied van de opleiding in de maatschappij? </w:t>
      </w:r>
    </w:p>
    <w:p w14:paraId="23094F5B" w14:textId="77777777" w:rsidR="002132B9" w:rsidRPr="001F238B" w:rsidRDefault="002132B9" w:rsidP="001F238B">
      <w:pPr>
        <w:rPr>
          <w:rFonts w:ascii="Calibri" w:eastAsia="MS Mincho" w:hAnsi="Calibri" w:cs="Times New Roman"/>
          <w:sz w:val="22"/>
          <w:szCs w:val="22"/>
          <w:lang w:eastAsia="en-US"/>
        </w:rPr>
      </w:pPr>
    </w:p>
    <w:p w14:paraId="16B69E82" w14:textId="77777777" w:rsidR="00B04578" w:rsidRPr="001F238B" w:rsidRDefault="00B04578" w:rsidP="00B04578">
      <w:pPr>
        <w:rPr>
          <w:rFonts w:ascii="Calibri" w:eastAsia="MS Mincho" w:hAnsi="Calibri" w:cs="Times New Roman"/>
          <w:sz w:val="22"/>
          <w:szCs w:val="22"/>
          <w:u w:val="single"/>
          <w:lang w:eastAsia="en-US"/>
        </w:rPr>
      </w:pPr>
    </w:p>
    <w:p w14:paraId="3284B18A" w14:textId="46FF2E04" w:rsidR="001F238B" w:rsidRPr="001F238B" w:rsidRDefault="00B04578" w:rsidP="001F238B">
      <w:pPr>
        <w:rPr>
          <w:rFonts w:ascii="Calibri" w:eastAsia="MS Mincho" w:hAnsi="Calibri" w:cs="Times New Roman"/>
          <w:sz w:val="22"/>
          <w:szCs w:val="22"/>
          <w:lang w:eastAsia="en-US"/>
        </w:rPr>
      </w:pPr>
      <w:r w:rsidRPr="001F238B">
        <w:rPr>
          <w:rFonts w:ascii="Calibri" w:eastAsia="MS Mincho" w:hAnsi="Calibri" w:cs="Times New Roman"/>
          <w:sz w:val="22"/>
          <w:szCs w:val="22"/>
          <w:u w:val="single"/>
          <w:lang w:eastAsia="en-US"/>
        </w:rPr>
        <w:t>Reflectie:</w:t>
      </w:r>
      <w:r w:rsidRPr="001F238B">
        <w:rPr>
          <w:rFonts w:ascii="Calibri" w:eastAsia="MS Mincho" w:hAnsi="Calibri" w:cs="Times New Roman"/>
          <w:sz w:val="22"/>
          <w:szCs w:val="22"/>
          <w:lang w:eastAsia="en-US"/>
        </w:rPr>
        <w:t xml:space="preserve"> </w:t>
      </w:r>
      <w:r>
        <w:rPr>
          <w:rFonts w:ascii="Calibri" w:eastAsia="MS Mincho" w:hAnsi="Calibri" w:cs="Times New Roman"/>
          <w:sz w:val="22"/>
          <w:szCs w:val="22"/>
          <w:lang w:eastAsia="en-US"/>
        </w:rPr>
        <w:t>Hier kunnen de doelstellingen/acties/verbeterpunten over</w:t>
      </w:r>
      <w:r w:rsidRPr="001F238B">
        <w:rPr>
          <w:rFonts w:ascii="Calibri" w:eastAsia="MS Mincho" w:hAnsi="Calibri" w:cs="Times New Roman"/>
          <w:sz w:val="22"/>
          <w:szCs w:val="22"/>
          <w:lang w:eastAsia="en-US"/>
        </w:rPr>
        <w:t xml:space="preserve"> </w:t>
      </w:r>
      <w:r w:rsidR="001F238B" w:rsidRPr="001F238B">
        <w:rPr>
          <w:rFonts w:ascii="Calibri" w:eastAsia="MS Mincho" w:hAnsi="Calibri" w:cs="Times New Roman"/>
          <w:sz w:val="22"/>
          <w:szCs w:val="22"/>
          <w:lang w:eastAsia="en-US"/>
        </w:rPr>
        <w:t>de samenstelling, subcommissies, vergaderingen en werving</w:t>
      </w:r>
      <w:r>
        <w:rPr>
          <w:rFonts w:ascii="Calibri" w:eastAsia="MS Mincho" w:hAnsi="Calibri" w:cs="Times New Roman"/>
          <w:sz w:val="22"/>
          <w:szCs w:val="22"/>
          <w:lang w:eastAsia="en-US"/>
        </w:rPr>
        <w:t xml:space="preserve"> </w:t>
      </w:r>
      <w:r w:rsidR="001F238B" w:rsidRPr="001F238B">
        <w:rPr>
          <w:rFonts w:ascii="Calibri" w:eastAsia="MS Mincho" w:hAnsi="Calibri" w:cs="Times New Roman"/>
          <w:sz w:val="22"/>
          <w:szCs w:val="22"/>
          <w:lang w:eastAsia="en-US"/>
        </w:rPr>
        <w:t xml:space="preserve">verbeterpunten voor </w:t>
      </w:r>
      <w:r w:rsidR="001D0AAE">
        <w:rPr>
          <w:rFonts w:ascii="Calibri" w:eastAsia="MS Mincho" w:hAnsi="Calibri" w:cs="Times New Roman"/>
          <w:sz w:val="22"/>
          <w:szCs w:val="22"/>
          <w:lang w:eastAsia="en-US"/>
        </w:rPr>
        <w:t>202</w:t>
      </w:r>
      <w:r w:rsidR="009B56D8">
        <w:rPr>
          <w:rFonts w:ascii="Calibri" w:eastAsia="MS Mincho" w:hAnsi="Calibri" w:cs="Times New Roman"/>
          <w:sz w:val="22"/>
          <w:szCs w:val="22"/>
          <w:lang w:eastAsia="en-US"/>
        </w:rPr>
        <w:t>4</w:t>
      </w:r>
      <w:r w:rsidR="001D0AAE">
        <w:rPr>
          <w:rFonts w:ascii="Calibri" w:eastAsia="MS Mincho" w:hAnsi="Calibri" w:cs="Times New Roman"/>
          <w:sz w:val="22"/>
          <w:szCs w:val="22"/>
          <w:lang w:eastAsia="en-US"/>
        </w:rPr>
        <w:t>-202</w:t>
      </w:r>
      <w:r w:rsidR="009B56D8">
        <w:rPr>
          <w:rFonts w:ascii="Calibri" w:eastAsia="MS Mincho" w:hAnsi="Calibri" w:cs="Times New Roman"/>
          <w:sz w:val="22"/>
          <w:szCs w:val="22"/>
          <w:lang w:eastAsia="en-US"/>
        </w:rPr>
        <w:t>5</w:t>
      </w:r>
      <w:r>
        <w:rPr>
          <w:rFonts w:ascii="Calibri" w:eastAsia="MS Mincho" w:hAnsi="Calibri" w:cs="Times New Roman"/>
          <w:sz w:val="22"/>
          <w:szCs w:val="22"/>
          <w:lang w:eastAsia="en-US"/>
        </w:rPr>
        <w:t xml:space="preserve"> worden geformuleerd.</w:t>
      </w:r>
    </w:p>
    <w:p w14:paraId="279BB8BA" w14:textId="77777777" w:rsidR="001F238B" w:rsidRPr="001F238B" w:rsidRDefault="001F238B" w:rsidP="001F238B">
      <w:pPr>
        <w:ind w:left="227"/>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5A0032DF" w14:textId="77777777" w:rsidTr="001F238B">
        <w:tc>
          <w:tcPr>
            <w:tcW w:w="3070" w:type="dxa"/>
          </w:tcPr>
          <w:p w14:paraId="1C0A76E3"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3070" w:type="dxa"/>
          </w:tcPr>
          <w:p w14:paraId="587FA899"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3473D006"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23806351" w14:textId="77777777" w:rsidTr="001F238B">
        <w:tc>
          <w:tcPr>
            <w:tcW w:w="3070" w:type="dxa"/>
          </w:tcPr>
          <w:p w14:paraId="54AC73CC"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76E32A54"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03DBD4D3"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39F5F795" w14:textId="77777777" w:rsidTr="001F238B">
        <w:tc>
          <w:tcPr>
            <w:tcW w:w="3070" w:type="dxa"/>
          </w:tcPr>
          <w:p w14:paraId="0F6EEAE7"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2D36568B"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18A2D5EF" w14:textId="77777777" w:rsidR="001F238B" w:rsidRPr="001F238B" w:rsidRDefault="001F238B" w:rsidP="001F238B">
            <w:pPr>
              <w:rPr>
                <w:rFonts w:ascii="Calibri" w:eastAsia="HGMinchoB" w:hAnsi="Calibri" w:cs="Times New Roman"/>
                <w:sz w:val="22"/>
                <w:szCs w:val="22"/>
                <w:lang w:eastAsia="en-US"/>
              </w:rPr>
            </w:pPr>
          </w:p>
        </w:tc>
      </w:tr>
    </w:tbl>
    <w:p w14:paraId="3AC3C399" w14:textId="77777777" w:rsidR="001F238B" w:rsidRPr="001F238B" w:rsidRDefault="001F238B" w:rsidP="001F238B">
      <w:pPr>
        <w:rPr>
          <w:rFonts w:ascii="Calibri" w:eastAsia="MS Mincho" w:hAnsi="Calibri" w:cs="Times New Roman"/>
          <w:sz w:val="22"/>
          <w:szCs w:val="22"/>
          <w:lang w:eastAsia="en-US"/>
        </w:rPr>
      </w:pPr>
      <w:bookmarkStart w:id="116" w:name="_Toc233988901"/>
      <w:bookmarkStart w:id="117" w:name="_Toc422398548"/>
      <w:bookmarkStart w:id="118" w:name="_Toc357696513"/>
    </w:p>
    <w:p w14:paraId="03338E77" w14:textId="77777777" w:rsidR="001F238B" w:rsidRPr="001F238B" w:rsidRDefault="001F238B" w:rsidP="00766309">
      <w:pPr>
        <w:pStyle w:val="Heading2"/>
        <w:rPr>
          <w:rFonts w:eastAsia="MS Mincho"/>
          <w:lang w:eastAsia="en-US"/>
        </w:rPr>
      </w:pPr>
      <w:bookmarkStart w:id="119" w:name="_Toc484080692"/>
      <w:bookmarkStart w:id="120" w:name="_Toc484080766"/>
      <w:bookmarkStart w:id="121" w:name="_Toc514838840"/>
      <w:bookmarkStart w:id="122" w:name="_Toc132881229"/>
      <w:bookmarkStart w:id="123" w:name="_Toc137827418"/>
      <w:r w:rsidRPr="001F238B">
        <w:rPr>
          <w:lang w:eastAsia="en-US"/>
        </w:rPr>
        <w:t>2. Adviezen</w:t>
      </w:r>
      <w:bookmarkEnd w:id="116"/>
      <w:bookmarkEnd w:id="117"/>
      <w:bookmarkEnd w:id="118"/>
      <w:bookmarkEnd w:id="119"/>
      <w:bookmarkEnd w:id="120"/>
      <w:bookmarkEnd w:id="121"/>
      <w:bookmarkEnd w:id="122"/>
      <w:bookmarkEnd w:id="123"/>
    </w:p>
    <w:p w14:paraId="6BED2273" w14:textId="6CD74899"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De wettelijke taak van de opleidingscommissie staat beschreven in de WHW:</w:t>
      </w:r>
    </w:p>
    <w:p w14:paraId="034F90F7" w14:textId="77777777" w:rsidR="001F238B" w:rsidRPr="001F238B" w:rsidRDefault="001F238B" w:rsidP="001F238B">
      <w:pPr>
        <w:rPr>
          <w:rFonts w:ascii="Calibri" w:eastAsia="MS Mincho" w:hAnsi="Calibri" w:cs="Times New Roman"/>
          <w:b/>
          <w:bCs/>
          <w:sz w:val="22"/>
          <w:szCs w:val="22"/>
          <w:lang w:eastAsia="en-US"/>
        </w:rPr>
      </w:pPr>
    </w:p>
    <w:p w14:paraId="406D0A79" w14:textId="77777777" w:rsidR="006B2FAC" w:rsidRPr="006B2FAC" w:rsidRDefault="006B2FAC" w:rsidP="006B2FAC">
      <w:pPr>
        <w:rPr>
          <w:rFonts w:ascii="Calibri" w:eastAsia="MS Mincho" w:hAnsi="Calibri" w:cs="Times New Roman"/>
          <w:b/>
          <w:bCs/>
          <w:i/>
          <w:sz w:val="22"/>
          <w:szCs w:val="22"/>
          <w:lang w:eastAsia="en-US"/>
        </w:rPr>
      </w:pPr>
      <w:r w:rsidRPr="006B2FAC">
        <w:rPr>
          <w:rFonts w:ascii="Calibri" w:eastAsia="MS Mincho" w:hAnsi="Calibri" w:cs="Times New Roman"/>
          <w:b/>
          <w:bCs/>
          <w:i/>
          <w:sz w:val="22"/>
          <w:szCs w:val="22"/>
          <w:lang w:eastAsia="en-US"/>
        </w:rPr>
        <w:t xml:space="preserve">Artikel 9.18. Opleidingscommissies </w:t>
      </w:r>
    </w:p>
    <w:p w14:paraId="323798ED"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1. Voor elke opleiding of groep van opleidingen wordt een opleidingscommissie ingesteld. De commissie heeft tot taak te adviseren over het bevorderen en waarborgen van de kwaliteit van de opleiding. De commissie heeft voorts: </w:t>
      </w:r>
    </w:p>
    <w:p w14:paraId="19F29531"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a. instemmingsrecht ten aanzien van de onderwijs- en examenregeling, bedoeld in artikel 7.13, met uitzondering van de onderwerpen genoemd in het tweede lid, onder a, f, h tot en met u en x, en met uitzondering van de eisen, bedoeld in de artikelen 7.28, vierde en vijfde lid, en 7.30b, tweede lid, </w:t>
      </w:r>
    </w:p>
    <w:p w14:paraId="0A522B28"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b. als taak het jaarlijks beoordelen van de wijze van uitvoeren van de onderwijs- en examenregeling, </w:t>
      </w:r>
    </w:p>
    <w:p w14:paraId="0D4E5368"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c. adviesrecht ten aanzien van de onderwijs- en examenregeling, bedoeld in artikel 7.13, met uitzondering van de onderwerpen ten aanzien waarvan de commissie op grond van onderdeel a instemmingsrecht heeft, en </w:t>
      </w:r>
    </w:p>
    <w:p w14:paraId="10E28743"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d. als taak het desgevraagd of uit eigen beweging advies uitbrengen of voorstellen doen aan het bestuur van de opleiding, bedoeld in artikel 9.17, eerste lid, en de decaan over alle aangelegenheden betreffende het onderwijs in de desbetreffende opleiding. De commissie zendt de adviezen en voorstellen, bedoeld onder d, ter kennisneming aan de faculteitsraad. </w:t>
      </w:r>
    </w:p>
    <w:p w14:paraId="5D6BDDF2"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2. Op een advies als bedoeld in het eerste lid, zijn artikel 9.35, aanhef en onderdelen b, c en d, van overeenkomstige toepassing. </w:t>
      </w:r>
    </w:p>
    <w:p w14:paraId="0E2E6722"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3. Indien de commissie een voorstel als bedoeld in het eerste lid, onderdeel d, doet aan het bestuur van de opleiding of de decaan, reageert het bestuur onderscheidenlijk de decaan binnen twee maanden na ontvangst op het voorstel. </w:t>
      </w:r>
    </w:p>
    <w:p w14:paraId="25372B24"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4. Artikel 9.31, derde tot en met het achtste lid, zijn van overeenkomstige toepassing op de opleidingscommissie. In overleg tussen het bestuur van de opleiding onderscheidenlijk de decaan en de faculteitsraad kan in het faculteitsreglement een andere wijze van samenstelling van de opleidingscommissie worden vastgelegd dan verkiezing. Jaarlijks wordt vastgesteld of het wenselijk is de andere wijze van samenstelling te handhaven. </w:t>
      </w:r>
    </w:p>
    <w:p w14:paraId="507EC8DD" w14:textId="77777777" w:rsidR="006B2FAC" w:rsidRPr="006B2FAC" w:rsidRDefault="006B2FAC" w:rsidP="006B2FAC">
      <w:pPr>
        <w:rPr>
          <w:rFonts w:ascii="Calibri" w:eastAsia="MS Mincho" w:hAnsi="Calibri" w:cs="Times New Roman"/>
          <w:bCs/>
          <w:i/>
          <w:sz w:val="22"/>
          <w:szCs w:val="22"/>
          <w:lang w:eastAsia="en-US"/>
        </w:rPr>
      </w:pPr>
      <w:r w:rsidRPr="006B2FAC">
        <w:rPr>
          <w:rFonts w:ascii="Calibri" w:eastAsia="MS Mincho" w:hAnsi="Calibri" w:cs="Times New Roman"/>
          <w:bCs/>
          <w:i/>
          <w:sz w:val="22"/>
          <w:szCs w:val="22"/>
          <w:lang w:eastAsia="en-US"/>
        </w:rPr>
        <w:t xml:space="preserve">5. De opleidingscommissie is bevoegd het bestuur van de opleiding onderscheidenlijk de decaan ten minste twee maal per jaar uit te nodigen om het voorgenomen beleid te bespreken aan de hand van een door haar opgestelde agenda </w:t>
      </w:r>
    </w:p>
    <w:p w14:paraId="237B2658" w14:textId="2AEC9663" w:rsidR="001F238B" w:rsidRPr="006B2FAC" w:rsidRDefault="006B2FAC" w:rsidP="006B2FAC">
      <w:pPr>
        <w:rPr>
          <w:rFonts w:ascii="Calibri" w:eastAsia="Cambria" w:hAnsi="Calibri" w:cs="Times New Roman"/>
          <w:color w:val="211D1F"/>
          <w:sz w:val="22"/>
          <w:szCs w:val="22"/>
          <w:lang w:eastAsia="en-US"/>
        </w:rPr>
      </w:pPr>
      <w:r w:rsidRPr="006B2FAC">
        <w:rPr>
          <w:rFonts w:ascii="Calibri" w:eastAsia="MS Mincho" w:hAnsi="Calibri" w:cs="Times New Roman"/>
          <w:bCs/>
          <w:i/>
          <w:sz w:val="22"/>
          <w:szCs w:val="22"/>
          <w:lang w:eastAsia="en-US"/>
        </w:rPr>
        <w:t>6. Indien een faculteit slechts een opleiding omvat, kan het faculteitsreglement bepalen dat de taken en bevoegdheden van de opleidingscommissie worden uitgeoefend door de faculteitsraad, bedoeld in artikel 9.37.</w:t>
      </w:r>
    </w:p>
    <w:p w14:paraId="467AD2F0" w14:textId="77777777" w:rsidR="001F238B" w:rsidRPr="006B2FAC" w:rsidRDefault="001F238B" w:rsidP="001F238B">
      <w:pPr>
        <w:rPr>
          <w:rFonts w:ascii="Calibri" w:eastAsia="Cambria" w:hAnsi="Calibri" w:cs="Times New Roman"/>
          <w:color w:val="211D1F"/>
          <w:sz w:val="22"/>
          <w:szCs w:val="22"/>
          <w:lang w:eastAsia="en-US"/>
        </w:rPr>
      </w:pPr>
    </w:p>
    <w:p w14:paraId="70FB1A46"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Geef hieronder een overzicht van de door de opleidingscommissie uitgebrachte oordelen en de resultaten daarvan. </w:t>
      </w:r>
    </w:p>
    <w:p w14:paraId="6C2BEE81" w14:textId="77777777" w:rsidR="001F238B" w:rsidRDefault="001F238B" w:rsidP="001F238B">
      <w:pPr>
        <w:spacing w:line="276" w:lineRule="auto"/>
        <w:rPr>
          <w:rFonts w:ascii="Calibri" w:eastAsia="HGMinchoB" w:hAnsi="Calibri" w:cs="Times New Roman"/>
          <w:b/>
          <w:sz w:val="22"/>
          <w:szCs w:val="22"/>
          <w:lang w:eastAsia="en-US"/>
        </w:rPr>
      </w:pPr>
      <w:bookmarkStart w:id="124" w:name="_Toc233988902"/>
      <w:bookmarkStart w:id="125" w:name="_Toc387742287"/>
    </w:p>
    <w:p w14:paraId="7E1C1E37" w14:textId="77777777" w:rsidR="00252ECA" w:rsidRPr="001F238B" w:rsidRDefault="00252ECA" w:rsidP="001F238B">
      <w:pPr>
        <w:spacing w:line="276" w:lineRule="auto"/>
        <w:rPr>
          <w:rFonts w:ascii="Calibri" w:eastAsia="HGMinchoB" w:hAnsi="Calibri" w:cs="Times New Roman"/>
          <w:b/>
          <w:sz w:val="22"/>
          <w:szCs w:val="22"/>
          <w:lang w:eastAsia="en-US"/>
        </w:rPr>
      </w:pPr>
    </w:p>
    <w:p w14:paraId="6C69CD76" w14:textId="77777777" w:rsidR="001F238B" w:rsidRPr="001F238B" w:rsidRDefault="001F238B" w:rsidP="001F238B">
      <w:pPr>
        <w:spacing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lastRenderedPageBreak/>
        <w:t>2.1 Oordeel over Onderwijs- en Examenregeling (OER) voor volgend jaar</w:t>
      </w:r>
      <w:bookmarkEnd w:id="124"/>
      <w:bookmarkEnd w:id="125"/>
      <w:r w:rsidRPr="001F238B">
        <w:rPr>
          <w:rFonts w:ascii="Calibri" w:eastAsia="HGMinchoB" w:hAnsi="Calibri" w:cs="Times New Roman"/>
          <w:b/>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6800"/>
      </w:tblGrid>
      <w:tr w:rsidR="001F238B" w:rsidRPr="001F238B" w14:paraId="1DB9CB2F" w14:textId="77777777" w:rsidTr="001F238B">
        <w:tc>
          <w:tcPr>
            <w:tcW w:w="2093" w:type="dxa"/>
          </w:tcPr>
          <w:p w14:paraId="31FC18C9"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Datum oordeel</w:t>
            </w:r>
          </w:p>
        </w:tc>
        <w:tc>
          <w:tcPr>
            <w:tcW w:w="7193" w:type="dxa"/>
          </w:tcPr>
          <w:p w14:paraId="2F4FA6AB"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7499CC1F" w14:textId="77777777" w:rsidTr="001F238B">
        <w:tc>
          <w:tcPr>
            <w:tcW w:w="2093" w:type="dxa"/>
          </w:tcPr>
          <w:p w14:paraId="7BB4947A"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Korte inhoud oordeel</w:t>
            </w:r>
          </w:p>
        </w:tc>
        <w:tc>
          <w:tcPr>
            <w:tcW w:w="7193" w:type="dxa"/>
          </w:tcPr>
          <w:p w14:paraId="59B0F452"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1CBF75A8" w14:textId="77777777" w:rsidTr="000C7BC8">
        <w:tc>
          <w:tcPr>
            <w:tcW w:w="2093" w:type="dxa"/>
            <w:tcBorders>
              <w:bottom w:val="single" w:sz="4" w:space="0" w:color="auto"/>
            </w:tcBorders>
          </w:tcPr>
          <w:p w14:paraId="4B38B566" w14:textId="7124DABE"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Reactie van opleidingsdirec</w:t>
            </w:r>
            <w:r w:rsidR="00921C95">
              <w:rPr>
                <w:rFonts w:ascii="Calibri" w:eastAsia="MS Mincho" w:hAnsi="Calibri" w:cs="Times New Roman"/>
                <w:sz w:val="22"/>
                <w:szCs w:val="22"/>
                <w:lang w:eastAsia="en-US"/>
              </w:rPr>
              <w:t>teur</w:t>
            </w:r>
            <w:r w:rsidRPr="001F238B">
              <w:rPr>
                <w:rFonts w:ascii="Calibri" w:eastAsia="MS Mincho" w:hAnsi="Calibri" w:cs="Times New Roman"/>
                <w:sz w:val="22"/>
                <w:szCs w:val="22"/>
                <w:lang w:eastAsia="en-US"/>
              </w:rPr>
              <w:t>/FB</w:t>
            </w:r>
          </w:p>
        </w:tc>
        <w:tc>
          <w:tcPr>
            <w:tcW w:w="7193" w:type="dxa"/>
            <w:tcBorders>
              <w:bottom w:val="single" w:sz="4" w:space="0" w:color="auto"/>
            </w:tcBorders>
          </w:tcPr>
          <w:p w14:paraId="5993F8DF"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69CE0EF9" w14:textId="77777777" w:rsidTr="000C7BC8">
        <w:tc>
          <w:tcPr>
            <w:tcW w:w="2093" w:type="dxa"/>
            <w:tcBorders>
              <w:bottom w:val="single" w:sz="4" w:space="0" w:color="auto"/>
            </w:tcBorders>
          </w:tcPr>
          <w:p w14:paraId="78115E0F"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Aandachtspunten voor volgend jaar</w:t>
            </w:r>
          </w:p>
        </w:tc>
        <w:tc>
          <w:tcPr>
            <w:tcW w:w="7193" w:type="dxa"/>
            <w:tcBorders>
              <w:bottom w:val="single" w:sz="4" w:space="0" w:color="auto"/>
            </w:tcBorders>
          </w:tcPr>
          <w:p w14:paraId="4D524FD9"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bl>
    <w:p w14:paraId="212149D0" w14:textId="77777777" w:rsidR="001F238B" w:rsidRPr="001F238B" w:rsidRDefault="001F238B" w:rsidP="001F238B">
      <w:pPr>
        <w:rPr>
          <w:rFonts w:ascii="Calibri" w:eastAsia="MS Mincho" w:hAnsi="Calibri" w:cs="Times New Roman"/>
          <w:b/>
          <w:sz w:val="22"/>
          <w:szCs w:val="22"/>
          <w:lang w:eastAsia="en-US"/>
        </w:rPr>
      </w:pPr>
    </w:p>
    <w:p w14:paraId="151984DC" w14:textId="77777777" w:rsidR="001F238B" w:rsidRPr="001F238B" w:rsidRDefault="001F238B" w:rsidP="001F238B">
      <w:pPr>
        <w:spacing w:line="276" w:lineRule="auto"/>
        <w:rPr>
          <w:rFonts w:ascii="Calibri" w:eastAsia="HGMinchoB" w:hAnsi="Calibri" w:cs="Times New Roman"/>
          <w:b/>
          <w:sz w:val="22"/>
          <w:szCs w:val="22"/>
          <w:lang w:eastAsia="en-US"/>
        </w:rPr>
      </w:pPr>
      <w:bookmarkStart w:id="126" w:name="_Toc233988903"/>
      <w:bookmarkStart w:id="127" w:name="_Toc387742288"/>
      <w:r w:rsidRPr="001F238B">
        <w:rPr>
          <w:rFonts w:ascii="Calibri" w:eastAsia="HGMinchoB" w:hAnsi="Calibri" w:cs="Times New Roman"/>
          <w:b/>
          <w:sz w:val="22"/>
          <w:szCs w:val="22"/>
          <w:lang w:eastAsia="en-US"/>
        </w:rPr>
        <w:t>2.2 Beoordeling wijze van uitvoering OER van het huidige OER</w:t>
      </w:r>
      <w:bookmarkEnd w:id="126"/>
      <w:bookmarkEnd w:id="127"/>
      <w:r w:rsidRPr="001F238B">
        <w:rPr>
          <w:rFonts w:ascii="Calibri" w:eastAsia="HGMinchoB" w:hAnsi="Calibri" w:cs="Times New Roman"/>
          <w:b/>
          <w:sz w:val="22"/>
          <w:szCs w:val="22"/>
          <w:lang w:eastAsia="en-US"/>
        </w:rPr>
        <w:t xml:space="preserve"> </w:t>
      </w:r>
    </w:p>
    <w:p w14:paraId="0F0AACAA" w14:textId="77777777" w:rsidR="001F238B" w:rsidRPr="001F238B" w:rsidRDefault="001F238B" w:rsidP="00F4481C">
      <w:pPr>
        <w:autoSpaceDE w:val="0"/>
        <w:autoSpaceDN w:val="0"/>
        <w:adjustRightInd w:val="0"/>
        <w:rPr>
          <w:rFonts w:ascii="Calibri" w:eastAsia="HGMinchoB" w:hAnsi="Calibri" w:cs="Times New Roman"/>
          <w:sz w:val="22"/>
          <w:szCs w:val="22"/>
          <w:lang w:eastAsia="en-US"/>
        </w:rPr>
      </w:pPr>
      <w:r w:rsidRPr="001F238B">
        <w:rPr>
          <w:rFonts w:ascii="Calibri" w:eastAsia="MS Mincho" w:hAnsi="Calibri" w:cs="Times New Roman"/>
          <w:sz w:val="22"/>
          <w:szCs w:val="22"/>
          <w:lang w:eastAsia="en-US"/>
        </w:rPr>
        <w:t xml:space="preserve">Hoe is de uitvoering van het onderwijsprogramma verlopen? Denk hierbij bijvoorbeeld aan: </w:t>
      </w:r>
      <w:r w:rsidRPr="001F238B">
        <w:rPr>
          <w:rFonts w:ascii="Calibri" w:eastAsia="HGMinchoB" w:hAnsi="Calibri" w:cs="Times New Roman"/>
          <w:sz w:val="22"/>
          <w:szCs w:val="22"/>
          <w:lang w:eastAsia="en-US"/>
        </w:rPr>
        <w:t xml:space="preserve">check of alle eindtermen met het programma worden behaald, </w:t>
      </w:r>
      <w:r w:rsidRPr="001F238B">
        <w:rPr>
          <w:rFonts w:ascii="Calibri" w:eastAsia="MS Mincho" w:hAnsi="Calibri" w:cs="TimesNewRomanPSMT"/>
          <w:sz w:val="22"/>
          <w:szCs w:val="22"/>
        </w:rPr>
        <w:t xml:space="preserve">de samenhang tussen de vakken, de academische vaardigheden, de verdeling van de studielast over de semesters en jaren, de opbouw en aandacht in het curriculum voor getalenteerde studenten of studenten die deficiënt zijn, bekendmaking van tentamenuitslagen, informatieverstrekking over het curriculum aan studenten, </w:t>
      </w:r>
      <w:r w:rsidRPr="001F238B">
        <w:rPr>
          <w:rFonts w:ascii="Calibri" w:eastAsia="HGMinchoB" w:hAnsi="Calibri" w:cs="Times New Roman"/>
          <w:sz w:val="22"/>
          <w:szCs w:val="22"/>
          <w:lang w:eastAsia="en-US"/>
        </w:rPr>
        <w:t xml:space="preserve">of er studiebegeleiding wordt gegeven, of de toelatingseisen zijn toegepast. </w:t>
      </w:r>
    </w:p>
    <w:p w14:paraId="278EA6D6" w14:textId="77777777" w:rsidR="001F238B" w:rsidRPr="001F238B" w:rsidRDefault="001F238B" w:rsidP="001F238B">
      <w:pPr>
        <w:rPr>
          <w:rFonts w:ascii="Calibri" w:eastAsia="MS Mincho" w:hAnsi="Calibri" w:cs="Times New Roman"/>
          <w:sz w:val="22"/>
          <w:szCs w:val="22"/>
          <w:lang w:eastAsia="en-US"/>
        </w:rPr>
      </w:pPr>
    </w:p>
    <w:p w14:paraId="26A3389C" w14:textId="46953A60" w:rsidR="001F238B" w:rsidRPr="001F238B" w:rsidRDefault="001F238B" w:rsidP="001F238B">
      <w:pPr>
        <w:rPr>
          <w:rFonts w:ascii="Calibri" w:eastAsia="MS Mincho" w:hAnsi="Calibri" w:cs="Times New Roman"/>
          <w:sz w:val="22"/>
          <w:szCs w:val="22"/>
          <w:lang w:eastAsia="en-US"/>
        </w:rPr>
      </w:pPr>
      <w:r w:rsidRPr="0E6D3D59">
        <w:rPr>
          <w:rFonts w:ascii="Calibri" w:eastAsia="MS Mincho" w:hAnsi="Calibri" w:cs="Times New Roman"/>
          <w:sz w:val="22"/>
          <w:szCs w:val="22"/>
          <w:lang w:eastAsia="en-US"/>
        </w:rPr>
        <w:t>&lt;dit kan 1 advies zijn, of meerdere adviezen door het jaar heen. Kopieer indien nodig extra blokjes&gt;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6800"/>
      </w:tblGrid>
      <w:tr w:rsidR="001F238B" w:rsidRPr="001F238B" w14:paraId="6348B0DF" w14:textId="77777777" w:rsidTr="001F238B">
        <w:tc>
          <w:tcPr>
            <w:tcW w:w="2093" w:type="dxa"/>
          </w:tcPr>
          <w:p w14:paraId="5EBF7C7B"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Datum advies</w:t>
            </w:r>
          </w:p>
        </w:tc>
        <w:tc>
          <w:tcPr>
            <w:tcW w:w="7193" w:type="dxa"/>
          </w:tcPr>
          <w:p w14:paraId="73176348"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652E5FD4" w14:textId="77777777" w:rsidTr="001F238B">
        <w:tc>
          <w:tcPr>
            <w:tcW w:w="2093" w:type="dxa"/>
          </w:tcPr>
          <w:p w14:paraId="76B6549E"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Korte inhoud advies</w:t>
            </w:r>
          </w:p>
        </w:tc>
        <w:tc>
          <w:tcPr>
            <w:tcW w:w="7193" w:type="dxa"/>
          </w:tcPr>
          <w:p w14:paraId="4BD92A08"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48FE6B90" w14:textId="77777777" w:rsidTr="001F238B">
        <w:tc>
          <w:tcPr>
            <w:tcW w:w="2093" w:type="dxa"/>
          </w:tcPr>
          <w:p w14:paraId="3F1F2993" w14:textId="767BE654" w:rsidR="001F238B" w:rsidRPr="001F238B" w:rsidRDefault="00921C95" w:rsidP="001F238B">
            <w:pPr>
              <w:spacing w:after="200" w:line="276" w:lineRule="auto"/>
              <w:rPr>
                <w:rFonts w:ascii="Calibri" w:eastAsia="MS Mincho" w:hAnsi="Calibri" w:cs="Times New Roman"/>
                <w:sz w:val="22"/>
                <w:szCs w:val="22"/>
                <w:lang w:eastAsia="en-US"/>
              </w:rPr>
            </w:pPr>
            <w:r>
              <w:rPr>
                <w:rFonts w:ascii="Calibri" w:eastAsia="MS Mincho" w:hAnsi="Calibri" w:cs="Times New Roman"/>
                <w:sz w:val="22"/>
                <w:szCs w:val="22"/>
                <w:lang w:eastAsia="en-US"/>
              </w:rPr>
              <w:t>Reactie van opleidingsdirecteur</w:t>
            </w:r>
            <w:r w:rsidR="001F238B" w:rsidRPr="001F238B">
              <w:rPr>
                <w:rFonts w:ascii="Calibri" w:eastAsia="MS Mincho" w:hAnsi="Calibri" w:cs="Times New Roman"/>
                <w:sz w:val="22"/>
                <w:szCs w:val="22"/>
                <w:lang w:eastAsia="en-US"/>
              </w:rPr>
              <w:t>/FB</w:t>
            </w:r>
          </w:p>
        </w:tc>
        <w:tc>
          <w:tcPr>
            <w:tcW w:w="7193" w:type="dxa"/>
          </w:tcPr>
          <w:p w14:paraId="298AB2E9"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690A0C1D" w14:textId="77777777" w:rsidTr="001F238B">
        <w:tc>
          <w:tcPr>
            <w:tcW w:w="2093" w:type="dxa"/>
          </w:tcPr>
          <w:p w14:paraId="637141C3"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Aandachtspunten voor volgend jaar</w:t>
            </w:r>
          </w:p>
        </w:tc>
        <w:tc>
          <w:tcPr>
            <w:tcW w:w="7193" w:type="dxa"/>
          </w:tcPr>
          <w:p w14:paraId="0AF4B680"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bl>
    <w:p w14:paraId="417F968B" w14:textId="77777777" w:rsidR="001F238B" w:rsidRPr="001F238B" w:rsidRDefault="001F238B" w:rsidP="001F238B">
      <w:pPr>
        <w:rPr>
          <w:rFonts w:ascii="Calibri" w:eastAsia="MS Mincho" w:hAnsi="Calibri" w:cs="Times New Roman"/>
          <w:b/>
          <w:sz w:val="22"/>
          <w:szCs w:val="22"/>
          <w:lang w:eastAsia="en-US"/>
        </w:rPr>
      </w:pPr>
    </w:p>
    <w:p w14:paraId="56BF1C73" w14:textId="77777777" w:rsidR="001F238B" w:rsidRPr="001F238B" w:rsidRDefault="001F238B" w:rsidP="001F238B">
      <w:pPr>
        <w:spacing w:line="276" w:lineRule="auto"/>
        <w:rPr>
          <w:rFonts w:ascii="Calibri" w:eastAsia="HGMinchoB" w:hAnsi="Calibri" w:cs="Times New Roman"/>
          <w:b/>
          <w:sz w:val="22"/>
          <w:szCs w:val="22"/>
          <w:lang w:eastAsia="en-US"/>
        </w:rPr>
      </w:pPr>
      <w:bookmarkStart w:id="128" w:name="_Toc233988904"/>
      <w:bookmarkStart w:id="129" w:name="_Toc387742289"/>
      <w:r w:rsidRPr="001F238B">
        <w:rPr>
          <w:rFonts w:ascii="Calibri" w:eastAsia="HGMinchoB" w:hAnsi="Calibri" w:cs="Times New Roman"/>
          <w:b/>
          <w:sz w:val="22"/>
          <w:szCs w:val="22"/>
          <w:lang w:eastAsia="en-US"/>
        </w:rPr>
        <w:t>2.3 Beoordeling van de studentevaluaties</w:t>
      </w:r>
      <w:bookmarkEnd w:id="128"/>
      <w:bookmarkEnd w:id="129"/>
    </w:p>
    <w:p w14:paraId="7CB34C54"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Zie hierbij ook hoofdstuk 4 uit het opleidingsjaarverslag. </w:t>
      </w:r>
    </w:p>
    <w:p w14:paraId="05842995"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u w:val="single"/>
          <w:lang w:eastAsia="en-US"/>
        </w:rPr>
        <w:t>Resultaten:</w:t>
      </w:r>
      <w:r w:rsidRPr="001F238B">
        <w:rPr>
          <w:rFonts w:ascii="Calibri" w:eastAsia="MS Mincho" w:hAnsi="Calibri" w:cs="Times New Roman"/>
          <w:sz w:val="22"/>
          <w:szCs w:val="22"/>
          <w:lang w:eastAsia="en-US"/>
        </w:rPr>
        <w:t xml:space="preserve"> geef een overzicht van de </w:t>
      </w:r>
      <w:r w:rsidRPr="007B1A7A">
        <w:rPr>
          <w:rFonts w:ascii="Calibri" w:eastAsia="MS Mincho" w:hAnsi="Calibri" w:cs="Times New Roman"/>
          <w:b/>
          <w:sz w:val="22"/>
          <w:szCs w:val="22"/>
          <w:lang w:eastAsia="en-US"/>
        </w:rPr>
        <w:t>belangrijkste</w:t>
      </w:r>
      <w:r w:rsidRPr="001F238B">
        <w:rPr>
          <w:rFonts w:ascii="Calibri" w:eastAsia="MS Mincho" w:hAnsi="Calibri" w:cs="Times New Roman"/>
          <w:sz w:val="22"/>
          <w:szCs w:val="22"/>
          <w:lang w:eastAsia="en-US"/>
        </w:rPr>
        <w:t xml:space="preserve"> resultaten per vak en de daarbij horende beoogde oplossing. Zet dit in een tabel met daarbij de reactie van het FB (advies opgevolgd?) en eventuele aandachtspunten voor volgend jaar.  </w:t>
      </w:r>
    </w:p>
    <w:p w14:paraId="3A3BDE5E" w14:textId="77777777" w:rsidR="001F238B" w:rsidRPr="001F238B" w:rsidRDefault="001F238B" w:rsidP="001F238B">
      <w:pPr>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1370"/>
        <w:gridCol w:w="1444"/>
        <w:gridCol w:w="2702"/>
        <w:gridCol w:w="2463"/>
      </w:tblGrid>
      <w:tr w:rsidR="001F238B" w:rsidRPr="001F238B" w14:paraId="267DEE56" w14:textId="77777777" w:rsidTr="001F238B">
        <w:tc>
          <w:tcPr>
            <w:tcW w:w="1077" w:type="dxa"/>
          </w:tcPr>
          <w:p w14:paraId="25CEA08E"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Vak</w:t>
            </w:r>
          </w:p>
        </w:tc>
        <w:tc>
          <w:tcPr>
            <w:tcW w:w="1370" w:type="dxa"/>
          </w:tcPr>
          <w:p w14:paraId="02F22A5A"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Belangrijkste resultaten</w:t>
            </w:r>
          </w:p>
        </w:tc>
        <w:tc>
          <w:tcPr>
            <w:tcW w:w="0" w:type="auto"/>
          </w:tcPr>
          <w:p w14:paraId="1F4F6C1B"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Oplossing(en)</w:t>
            </w:r>
          </w:p>
        </w:tc>
        <w:tc>
          <w:tcPr>
            <w:tcW w:w="0" w:type="auto"/>
          </w:tcPr>
          <w:p w14:paraId="44F2FE22" w14:textId="2115A45F" w:rsidR="001F238B" w:rsidRPr="001F238B" w:rsidRDefault="00921C95" w:rsidP="001F238B">
            <w:pPr>
              <w:spacing w:after="200" w:line="276" w:lineRule="auto"/>
              <w:rPr>
                <w:rFonts w:ascii="Calibri" w:eastAsia="MS Mincho" w:hAnsi="Calibri" w:cs="Times New Roman"/>
                <w:sz w:val="22"/>
                <w:szCs w:val="22"/>
                <w:lang w:eastAsia="en-US"/>
              </w:rPr>
            </w:pPr>
            <w:r>
              <w:rPr>
                <w:rFonts w:ascii="Calibri" w:eastAsia="MS Mincho" w:hAnsi="Calibri" w:cs="Times New Roman"/>
                <w:sz w:val="22"/>
                <w:szCs w:val="22"/>
                <w:lang w:eastAsia="en-US"/>
              </w:rPr>
              <w:t>Reactie van opleidingsdirecteur</w:t>
            </w:r>
            <w:r w:rsidR="001F238B" w:rsidRPr="001F238B">
              <w:rPr>
                <w:rFonts w:ascii="Calibri" w:eastAsia="MS Mincho" w:hAnsi="Calibri" w:cs="Times New Roman"/>
                <w:sz w:val="22"/>
                <w:szCs w:val="22"/>
                <w:lang w:eastAsia="en-US"/>
              </w:rPr>
              <w:t xml:space="preserve">/FB </w:t>
            </w:r>
          </w:p>
        </w:tc>
        <w:tc>
          <w:tcPr>
            <w:tcW w:w="0" w:type="auto"/>
          </w:tcPr>
          <w:p w14:paraId="390C4348"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Aandachtspunten voor volgend jaar</w:t>
            </w:r>
          </w:p>
        </w:tc>
      </w:tr>
      <w:tr w:rsidR="001F238B" w:rsidRPr="001F238B" w14:paraId="23D7E10C" w14:textId="77777777" w:rsidTr="001F238B">
        <w:tc>
          <w:tcPr>
            <w:tcW w:w="1077" w:type="dxa"/>
          </w:tcPr>
          <w:p w14:paraId="482D102A"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1370" w:type="dxa"/>
          </w:tcPr>
          <w:p w14:paraId="03D1FA92"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29866851"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245CA486"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11206BE5"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3B2A586E" w14:textId="77777777" w:rsidTr="001F238B">
        <w:tc>
          <w:tcPr>
            <w:tcW w:w="1077" w:type="dxa"/>
          </w:tcPr>
          <w:p w14:paraId="2BE14D52"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1370" w:type="dxa"/>
          </w:tcPr>
          <w:p w14:paraId="7D6012F5"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69C44ED7"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2B118877"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5AAD0875"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7250E7E0" w14:textId="77777777" w:rsidTr="001F238B">
        <w:tc>
          <w:tcPr>
            <w:tcW w:w="1077" w:type="dxa"/>
          </w:tcPr>
          <w:p w14:paraId="628F4B53"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1370" w:type="dxa"/>
          </w:tcPr>
          <w:p w14:paraId="2E49A76A"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5AA85570"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06E291EB" w14:textId="77777777" w:rsidR="001F238B" w:rsidRPr="001F238B" w:rsidRDefault="001F238B" w:rsidP="001F238B">
            <w:pPr>
              <w:spacing w:after="200" w:line="276" w:lineRule="auto"/>
              <w:rPr>
                <w:rFonts w:ascii="Calibri" w:eastAsia="MS Mincho" w:hAnsi="Calibri" w:cs="Times New Roman"/>
                <w:sz w:val="22"/>
                <w:szCs w:val="22"/>
                <w:lang w:eastAsia="en-US"/>
              </w:rPr>
            </w:pPr>
          </w:p>
        </w:tc>
        <w:tc>
          <w:tcPr>
            <w:tcW w:w="0" w:type="auto"/>
          </w:tcPr>
          <w:p w14:paraId="3D048AE2"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bl>
    <w:p w14:paraId="24DC6C2C" w14:textId="77777777" w:rsidR="001F238B" w:rsidRPr="001F238B" w:rsidRDefault="001F238B" w:rsidP="001F238B">
      <w:pPr>
        <w:rPr>
          <w:rFonts w:ascii="Calibri" w:eastAsia="MS Mincho" w:hAnsi="Calibri" w:cs="Times New Roman"/>
          <w:sz w:val="22"/>
          <w:szCs w:val="22"/>
          <w:u w:val="single"/>
          <w:lang w:eastAsia="en-US"/>
        </w:rPr>
      </w:pPr>
    </w:p>
    <w:p w14:paraId="372E87C3"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u w:val="single"/>
          <w:lang w:eastAsia="en-US"/>
        </w:rPr>
        <w:t>Reflectie:</w:t>
      </w:r>
      <w:r w:rsidRPr="001F238B">
        <w:rPr>
          <w:rFonts w:ascii="Calibri" w:eastAsia="MS Mincho" w:hAnsi="Calibri" w:cs="Times New Roman"/>
          <w:sz w:val="22"/>
          <w:szCs w:val="22"/>
          <w:lang w:eastAsia="en-US"/>
        </w:rPr>
        <w:t xml:space="preserve"> geef een reflectie op de werkwijze van de evaluaties en eventuele verbeterpunten voor volgend jaar. </w:t>
      </w:r>
    </w:p>
    <w:p w14:paraId="0F1B0B06" w14:textId="77777777" w:rsidR="001F238B" w:rsidRPr="001F238B" w:rsidRDefault="001F238B" w:rsidP="001F238B">
      <w:pPr>
        <w:rPr>
          <w:rFonts w:ascii="Calibri" w:eastAsia="MS Mincho" w:hAnsi="Calibri" w:cs="Times New Roman"/>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01"/>
        <w:gridCol w:w="2985"/>
      </w:tblGrid>
      <w:tr w:rsidR="001F238B" w:rsidRPr="001F238B" w14:paraId="48B710F3" w14:textId="77777777" w:rsidTr="001F238B">
        <w:tc>
          <w:tcPr>
            <w:tcW w:w="3070" w:type="dxa"/>
          </w:tcPr>
          <w:p w14:paraId="1B82AE16" w14:textId="77777777" w:rsidR="001F238B" w:rsidRPr="001F238B" w:rsidRDefault="001F238B" w:rsidP="001F238B">
            <w:pPr>
              <w:rPr>
                <w:rFonts w:ascii="Calibri" w:eastAsia="HGMinchoB" w:hAnsi="Calibri" w:cs="Times New Roman"/>
                <w:sz w:val="22"/>
                <w:szCs w:val="22"/>
                <w:lang w:eastAsia="en-US"/>
              </w:rPr>
            </w:pPr>
            <w:bookmarkStart w:id="130" w:name="_Toc233988905"/>
            <w:bookmarkStart w:id="131" w:name="_Toc387742290"/>
            <w:r w:rsidRPr="001F238B">
              <w:rPr>
                <w:rFonts w:ascii="Calibri" w:eastAsia="HGMinchoB" w:hAnsi="Calibri" w:cs="Times New Roman"/>
                <w:sz w:val="22"/>
                <w:szCs w:val="22"/>
                <w:lang w:eastAsia="en-US"/>
              </w:rPr>
              <w:lastRenderedPageBreak/>
              <w:t>Doelstelling/actie/verbeterpunt</w:t>
            </w:r>
          </w:p>
        </w:tc>
        <w:tc>
          <w:tcPr>
            <w:tcW w:w="3070" w:type="dxa"/>
          </w:tcPr>
          <w:p w14:paraId="7F5D51B6"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3070" w:type="dxa"/>
          </w:tcPr>
          <w:p w14:paraId="3A14BD83" w14:textId="77777777" w:rsidR="001F238B" w:rsidRPr="001F238B" w:rsidRDefault="001F238B"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1F238B" w:rsidRPr="001F238B" w14:paraId="06E69291" w14:textId="77777777" w:rsidTr="001F238B">
        <w:tc>
          <w:tcPr>
            <w:tcW w:w="3070" w:type="dxa"/>
          </w:tcPr>
          <w:p w14:paraId="32120342"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7813D1AA"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2B5F6D08" w14:textId="77777777" w:rsidR="001F238B" w:rsidRPr="001F238B" w:rsidRDefault="001F238B" w:rsidP="001F238B">
            <w:pPr>
              <w:rPr>
                <w:rFonts w:ascii="Calibri" w:eastAsia="HGMinchoB" w:hAnsi="Calibri" w:cs="Times New Roman"/>
                <w:sz w:val="22"/>
                <w:szCs w:val="22"/>
                <w:lang w:eastAsia="en-US"/>
              </w:rPr>
            </w:pPr>
          </w:p>
        </w:tc>
      </w:tr>
      <w:tr w:rsidR="001F238B" w:rsidRPr="001F238B" w14:paraId="6DDA1A2B" w14:textId="77777777" w:rsidTr="001F238B">
        <w:tc>
          <w:tcPr>
            <w:tcW w:w="3070" w:type="dxa"/>
          </w:tcPr>
          <w:p w14:paraId="5691832A"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2761CED5" w14:textId="77777777" w:rsidR="001F238B" w:rsidRPr="001F238B" w:rsidRDefault="001F238B" w:rsidP="001F238B">
            <w:pPr>
              <w:rPr>
                <w:rFonts w:ascii="Calibri" w:eastAsia="HGMinchoB" w:hAnsi="Calibri" w:cs="Times New Roman"/>
                <w:sz w:val="22"/>
                <w:szCs w:val="22"/>
                <w:lang w:eastAsia="en-US"/>
              </w:rPr>
            </w:pPr>
          </w:p>
        </w:tc>
        <w:tc>
          <w:tcPr>
            <w:tcW w:w="3070" w:type="dxa"/>
          </w:tcPr>
          <w:p w14:paraId="6E487C6B" w14:textId="77777777" w:rsidR="001F238B" w:rsidRPr="001F238B" w:rsidRDefault="001F238B" w:rsidP="001F238B">
            <w:pPr>
              <w:rPr>
                <w:rFonts w:ascii="Calibri" w:eastAsia="HGMinchoB" w:hAnsi="Calibri" w:cs="Times New Roman"/>
                <w:sz w:val="22"/>
                <w:szCs w:val="22"/>
                <w:lang w:eastAsia="en-US"/>
              </w:rPr>
            </w:pPr>
          </w:p>
        </w:tc>
      </w:tr>
    </w:tbl>
    <w:p w14:paraId="632AC2DA" w14:textId="77777777" w:rsidR="001F238B" w:rsidRPr="001F238B" w:rsidRDefault="001F238B" w:rsidP="001F238B">
      <w:pPr>
        <w:spacing w:line="276" w:lineRule="auto"/>
        <w:rPr>
          <w:rFonts w:ascii="Calibri" w:eastAsia="HGMinchoB" w:hAnsi="Calibri" w:cs="Times New Roman"/>
          <w:b/>
          <w:sz w:val="22"/>
          <w:szCs w:val="22"/>
          <w:lang w:eastAsia="en-US"/>
        </w:rPr>
      </w:pPr>
    </w:p>
    <w:p w14:paraId="7A82204D" w14:textId="77777777" w:rsidR="001F238B" w:rsidRPr="001F238B" w:rsidRDefault="001F238B" w:rsidP="001F238B">
      <w:pPr>
        <w:spacing w:line="276" w:lineRule="auto"/>
        <w:rPr>
          <w:rFonts w:ascii="Calibri" w:eastAsia="HGMinchoB" w:hAnsi="Calibri" w:cs="Times New Roman"/>
          <w:b/>
          <w:sz w:val="22"/>
          <w:szCs w:val="22"/>
          <w:lang w:eastAsia="en-US"/>
        </w:rPr>
      </w:pPr>
      <w:r w:rsidRPr="001F238B">
        <w:rPr>
          <w:rFonts w:ascii="Calibri" w:eastAsia="HGMinchoB" w:hAnsi="Calibri" w:cs="Times New Roman"/>
          <w:b/>
          <w:sz w:val="22"/>
          <w:szCs w:val="22"/>
          <w:lang w:eastAsia="en-US"/>
        </w:rPr>
        <w:t>2.4 Overige adviezen</w:t>
      </w:r>
      <w:bookmarkEnd w:id="130"/>
      <w:bookmarkEnd w:id="131"/>
      <w:r w:rsidRPr="001F238B">
        <w:rPr>
          <w:rFonts w:ascii="Calibri" w:eastAsia="HGMinchoB" w:hAnsi="Calibri" w:cs="Times New Roman"/>
          <w:b/>
          <w:sz w:val="22"/>
          <w:szCs w:val="22"/>
          <w:lang w:eastAsia="en-US"/>
        </w:rPr>
        <w:t xml:space="preserve"> </w:t>
      </w:r>
    </w:p>
    <w:p w14:paraId="6D1E1485" w14:textId="0AEA131F" w:rsidR="001F238B" w:rsidRPr="001F238B" w:rsidRDefault="00921C95" w:rsidP="001F238B">
      <w:pPr>
        <w:rPr>
          <w:rFonts w:ascii="Calibri" w:eastAsia="MS Mincho" w:hAnsi="Calibri" w:cs="Times New Roman"/>
          <w:sz w:val="22"/>
          <w:szCs w:val="22"/>
          <w:lang w:eastAsia="en-US"/>
        </w:rPr>
      </w:pPr>
      <w:r>
        <w:rPr>
          <w:rFonts w:ascii="Calibri" w:eastAsia="MS Mincho" w:hAnsi="Calibri" w:cs="Times New Roman"/>
          <w:sz w:val="22"/>
          <w:szCs w:val="22"/>
          <w:lang w:eastAsia="en-US"/>
        </w:rPr>
        <w:t>De opleidingsdirecteur</w:t>
      </w:r>
      <w:r w:rsidR="001F238B" w:rsidRPr="001F238B">
        <w:rPr>
          <w:rFonts w:ascii="Calibri" w:eastAsia="MS Mincho" w:hAnsi="Calibri" w:cs="Times New Roman"/>
          <w:sz w:val="22"/>
          <w:szCs w:val="22"/>
          <w:lang w:eastAsia="en-US"/>
        </w:rPr>
        <w:t xml:space="preserve"> of faculteit</w:t>
      </w:r>
      <w:r>
        <w:rPr>
          <w:rFonts w:ascii="Calibri" w:eastAsia="MS Mincho" w:hAnsi="Calibri" w:cs="Times New Roman"/>
          <w:sz w:val="22"/>
          <w:szCs w:val="22"/>
          <w:lang w:eastAsia="en-US"/>
        </w:rPr>
        <w:t>sbestuur</w:t>
      </w:r>
      <w:r w:rsidR="001F238B" w:rsidRPr="001F238B">
        <w:rPr>
          <w:rFonts w:ascii="Calibri" w:eastAsia="MS Mincho" w:hAnsi="Calibri" w:cs="Times New Roman"/>
          <w:sz w:val="22"/>
          <w:szCs w:val="22"/>
          <w:lang w:eastAsia="en-US"/>
        </w:rPr>
        <w:t xml:space="preserve"> heeft de opleidingscommissie gevraagd over de volgende onderwerpen advies uit te brengen. Hieronder treft u een overzicht van de gegeven adviezen, de resultaten hiervan en eventuele aandachtspunten voor volgend jaar. </w:t>
      </w:r>
    </w:p>
    <w:p w14:paraId="3606178C" w14:textId="77777777" w:rsidR="001F238B" w:rsidRPr="001F238B" w:rsidRDefault="001F238B" w:rsidP="001F238B">
      <w:pPr>
        <w:rPr>
          <w:rFonts w:ascii="Calibri" w:eastAsia="MS Mincho" w:hAnsi="Calibri" w:cs="Times New Roman"/>
          <w:sz w:val="22"/>
          <w:szCs w:val="22"/>
          <w:lang w:eastAsia="en-US"/>
        </w:rPr>
      </w:pPr>
    </w:p>
    <w:p w14:paraId="22C2189F" w14:textId="77777777"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&lt;dit kan 1 advies zijn, of meerdere adviezen door het jaar heen. Kopieer indien nodig extra blokjes&gt;</w:t>
      </w:r>
    </w:p>
    <w:p w14:paraId="0B375F89" w14:textId="77777777" w:rsidR="001F238B" w:rsidRPr="001F238B" w:rsidRDefault="001F238B" w:rsidP="001F238B">
      <w:pPr>
        <w:rPr>
          <w:rFonts w:ascii="Calibri" w:eastAsia="MS Mincho" w:hAnsi="Calibri" w:cs="Times New Roman"/>
          <w:b/>
          <w:sz w:val="22"/>
          <w:szCs w:val="22"/>
          <w:lang w:eastAsia="en-US"/>
        </w:rPr>
      </w:pPr>
      <w:r w:rsidRPr="001F238B">
        <w:rPr>
          <w:rFonts w:ascii="Calibri" w:eastAsia="MS Mincho" w:hAnsi="Calibri" w:cs="Times New Roman"/>
          <w:b/>
          <w:sz w:val="22"/>
          <w:szCs w:val="22"/>
          <w:lang w:eastAsia="en-US"/>
        </w:rPr>
        <w:t>&lt;Naam advies&gt;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6800"/>
      </w:tblGrid>
      <w:tr w:rsidR="001F238B" w:rsidRPr="001F238B" w14:paraId="406B272F" w14:textId="77777777" w:rsidTr="001F238B">
        <w:tc>
          <w:tcPr>
            <w:tcW w:w="2093" w:type="dxa"/>
          </w:tcPr>
          <w:p w14:paraId="6658C117"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Datum advies</w:t>
            </w:r>
          </w:p>
        </w:tc>
        <w:tc>
          <w:tcPr>
            <w:tcW w:w="7193" w:type="dxa"/>
          </w:tcPr>
          <w:p w14:paraId="75F483A4"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4480B1AA" w14:textId="77777777" w:rsidTr="001F238B">
        <w:tc>
          <w:tcPr>
            <w:tcW w:w="2093" w:type="dxa"/>
          </w:tcPr>
          <w:p w14:paraId="69CB129C"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Korte inhoud advies</w:t>
            </w:r>
          </w:p>
        </w:tc>
        <w:tc>
          <w:tcPr>
            <w:tcW w:w="7193" w:type="dxa"/>
          </w:tcPr>
          <w:p w14:paraId="2E95D106"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5776F145" w14:textId="77777777" w:rsidTr="001F238B">
        <w:tc>
          <w:tcPr>
            <w:tcW w:w="2093" w:type="dxa"/>
          </w:tcPr>
          <w:p w14:paraId="182CA279" w14:textId="44B9530B" w:rsidR="001F238B" w:rsidRPr="001F238B" w:rsidRDefault="00921C95" w:rsidP="001F238B">
            <w:pPr>
              <w:spacing w:after="200" w:line="276" w:lineRule="auto"/>
              <w:rPr>
                <w:rFonts w:ascii="Calibri" w:eastAsia="MS Mincho" w:hAnsi="Calibri" w:cs="Times New Roman"/>
                <w:sz w:val="22"/>
                <w:szCs w:val="22"/>
                <w:lang w:eastAsia="en-US"/>
              </w:rPr>
            </w:pPr>
            <w:r>
              <w:rPr>
                <w:rFonts w:ascii="Calibri" w:eastAsia="MS Mincho" w:hAnsi="Calibri" w:cs="Times New Roman"/>
                <w:sz w:val="22"/>
                <w:szCs w:val="22"/>
                <w:lang w:eastAsia="en-US"/>
              </w:rPr>
              <w:t>Reactie van opleidingsdirecteur</w:t>
            </w:r>
            <w:r w:rsidR="001F238B" w:rsidRPr="001F238B">
              <w:rPr>
                <w:rFonts w:ascii="Calibri" w:eastAsia="MS Mincho" w:hAnsi="Calibri" w:cs="Times New Roman"/>
                <w:sz w:val="22"/>
                <w:szCs w:val="22"/>
                <w:lang w:eastAsia="en-US"/>
              </w:rPr>
              <w:t>/FB</w:t>
            </w:r>
          </w:p>
        </w:tc>
        <w:tc>
          <w:tcPr>
            <w:tcW w:w="7193" w:type="dxa"/>
          </w:tcPr>
          <w:p w14:paraId="0361BC06"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17978750" w14:textId="77777777" w:rsidTr="001F238B">
        <w:tc>
          <w:tcPr>
            <w:tcW w:w="2093" w:type="dxa"/>
          </w:tcPr>
          <w:p w14:paraId="0912BBA9"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Aandachtspunten voor volgend jaar</w:t>
            </w:r>
          </w:p>
        </w:tc>
        <w:tc>
          <w:tcPr>
            <w:tcW w:w="7193" w:type="dxa"/>
          </w:tcPr>
          <w:p w14:paraId="2EB602D6"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bl>
    <w:p w14:paraId="2B2ECB0D" w14:textId="77777777" w:rsidR="001F238B" w:rsidRPr="001F238B" w:rsidRDefault="001F238B" w:rsidP="001F238B">
      <w:pPr>
        <w:rPr>
          <w:rFonts w:ascii="Calibri" w:eastAsia="MS Mincho" w:hAnsi="Calibri" w:cs="Times New Roman"/>
          <w:b/>
          <w:sz w:val="22"/>
          <w:szCs w:val="22"/>
          <w:lang w:eastAsia="en-US"/>
        </w:rPr>
      </w:pPr>
    </w:p>
    <w:p w14:paraId="3D307409" w14:textId="65ED566E" w:rsidR="001F238B" w:rsidRPr="001F238B" w:rsidRDefault="001F238B" w:rsidP="001F238B">
      <w:pPr>
        <w:rPr>
          <w:rFonts w:ascii="Calibri" w:eastAsia="MS Mincho" w:hAnsi="Calibri" w:cs="Times New Roman"/>
          <w:sz w:val="22"/>
          <w:szCs w:val="22"/>
          <w:lang w:eastAsia="en-US"/>
        </w:rPr>
      </w:pPr>
      <w:r w:rsidRPr="0E6D3D59">
        <w:rPr>
          <w:rFonts w:ascii="Calibri" w:eastAsia="MS Mincho" w:hAnsi="Calibri" w:cs="Times New Roman"/>
          <w:sz w:val="22"/>
          <w:szCs w:val="22"/>
          <w:lang w:eastAsia="en-US"/>
        </w:rPr>
        <w:t xml:space="preserve">De opleidingscommissie heeft daarnaast uit eigen beweging de volgende adviezen aan </w:t>
      </w:r>
      <w:r w:rsidR="00921C95" w:rsidRPr="0E6D3D59">
        <w:rPr>
          <w:rFonts w:ascii="Calibri" w:eastAsia="MS Mincho" w:hAnsi="Calibri" w:cs="Times New Roman"/>
          <w:sz w:val="22"/>
          <w:szCs w:val="22"/>
          <w:lang w:eastAsia="en-US"/>
        </w:rPr>
        <w:t>de opleidingsdirecteur of het faculteitsbestuur</w:t>
      </w:r>
      <w:r w:rsidRPr="0E6D3D59">
        <w:rPr>
          <w:rFonts w:ascii="Calibri" w:eastAsia="MS Mincho" w:hAnsi="Calibri" w:cs="Times New Roman"/>
          <w:sz w:val="22"/>
          <w:szCs w:val="22"/>
          <w:lang w:eastAsia="en-US"/>
        </w:rPr>
        <w:t xml:space="preserve"> uitgebracht. </w:t>
      </w:r>
    </w:p>
    <w:p w14:paraId="06E04D99" w14:textId="42752298"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&lt;dit kan 1 advies zijn, of meerdere adviezen door het jaar heen. </w:t>
      </w:r>
      <w:r w:rsidR="00252ECA" w:rsidRPr="001F238B">
        <w:rPr>
          <w:rFonts w:ascii="Calibri" w:eastAsia="MS Mincho" w:hAnsi="Calibri" w:cs="Times New Roman"/>
          <w:sz w:val="22"/>
          <w:szCs w:val="22"/>
          <w:lang w:eastAsia="en-US"/>
        </w:rPr>
        <w:t>Kopieer indien</w:t>
      </w:r>
      <w:r w:rsidRPr="001F238B">
        <w:rPr>
          <w:rFonts w:ascii="Calibri" w:eastAsia="MS Mincho" w:hAnsi="Calibri" w:cs="Times New Roman"/>
          <w:sz w:val="22"/>
          <w:szCs w:val="22"/>
          <w:lang w:eastAsia="en-US"/>
        </w:rPr>
        <w:t xml:space="preserve"> nodig extra blokjes&gt;</w:t>
      </w:r>
    </w:p>
    <w:p w14:paraId="660D8F44" w14:textId="77777777" w:rsidR="001F238B" w:rsidRPr="001F238B" w:rsidRDefault="001F238B" w:rsidP="001F238B">
      <w:pPr>
        <w:rPr>
          <w:rFonts w:ascii="Calibri" w:eastAsia="MS Mincho" w:hAnsi="Calibri" w:cs="Times New Roman"/>
          <w:b/>
          <w:sz w:val="22"/>
          <w:szCs w:val="22"/>
          <w:lang w:eastAsia="en-US"/>
        </w:rPr>
      </w:pPr>
    </w:p>
    <w:p w14:paraId="313E15BF" w14:textId="77777777" w:rsidR="001F238B" w:rsidRPr="001F238B" w:rsidRDefault="001F238B" w:rsidP="001F238B">
      <w:pPr>
        <w:rPr>
          <w:rFonts w:ascii="Calibri" w:eastAsia="MS Mincho" w:hAnsi="Calibri" w:cs="Times New Roman"/>
          <w:b/>
          <w:sz w:val="22"/>
          <w:szCs w:val="22"/>
          <w:lang w:eastAsia="en-US"/>
        </w:rPr>
      </w:pPr>
      <w:r w:rsidRPr="001F238B">
        <w:rPr>
          <w:rFonts w:ascii="Calibri" w:eastAsia="MS Mincho" w:hAnsi="Calibri" w:cs="Times New Roman"/>
          <w:b/>
          <w:sz w:val="22"/>
          <w:szCs w:val="22"/>
          <w:lang w:eastAsia="en-US"/>
        </w:rPr>
        <w:t>&lt;Naam advies&gt;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6800"/>
      </w:tblGrid>
      <w:tr w:rsidR="001F238B" w:rsidRPr="001F238B" w14:paraId="6151F8CF" w14:textId="77777777" w:rsidTr="001F238B">
        <w:tc>
          <w:tcPr>
            <w:tcW w:w="2093" w:type="dxa"/>
          </w:tcPr>
          <w:p w14:paraId="35D50566"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Datum advies</w:t>
            </w:r>
          </w:p>
        </w:tc>
        <w:tc>
          <w:tcPr>
            <w:tcW w:w="7193" w:type="dxa"/>
          </w:tcPr>
          <w:p w14:paraId="483CD8B2"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21472CB6" w14:textId="77777777" w:rsidTr="001F238B">
        <w:tc>
          <w:tcPr>
            <w:tcW w:w="2093" w:type="dxa"/>
          </w:tcPr>
          <w:p w14:paraId="20C2F65E"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Korte inhoud advies</w:t>
            </w:r>
          </w:p>
        </w:tc>
        <w:tc>
          <w:tcPr>
            <w:tcW w:w="7193" w:type="dxa"/>
          </w:tcPr>
          <w:p w14:paraId="72722D77"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4679A71B" w14:textId="77777777" w:rsidTr="001F238B">
        <w:tc>
          <w:tcPr>
            <w:tcW w:w="2093" w:type="dxa"/>
          </w:tcPr>
          <w:p w14:paraId="428B0CF9" w14:textId="4AC7F145" w:rsidR="001F238B" w:rsidRPr="001F238B" w:rsidRDefault="00921C95" w:rsidP="001F238B">
            <w:pPr>
              <w:spacing w:after="200" w:line="276" w:lineRule="auto"/>
              <w:rPr>
                <w:rFonts w:ascii="Calibri" w:eastAsia="MS Mincho" w:hAnsi="Calibri" w:cs="Times New Roman"/>
                <w:sz w:val="22"/>
                <w:szCs w:val="22"/>
                <w:lang w:eastAsia="en-US"/>
              </w:rPr>
            </w:pPr>
            <w:r>
              <w:rPr>
                <w:rFonts w:ascii="Calibri" w:eastAsia="MS Mincho" w:hAnsi="Calibri" w:cs="Times New Roman"/>
                <w:sz w:val="22"/>
                <w:szCs w:val="22"/>
                <w:lang w:eastAsia="en-US"/>
              </w:rPr>
              <w:t>Reactie van opleidingsdirect</w:t>
            </w:r>
            <w:r w:rsidR="001F238B" w:rsidRPr="001F238B">
              <w:rPr>
                <w:rFonts w:ascii="Calibri" w:eastAsia="MS Mincho" w:hAnsi="Calibri" w:cs="Times New Roman"/>
                <w:sz w:val="22"/>
                <w:szCs w:val="22"/>
                <w:lang w:eastAsia="en-US"/>
              </w:rPr>
              <w:t>e</w:t>
            </w:r>
            <w:r>
              <w:rPr>
                <w:rFonts w:ascii="Calibri" w:eastAsia="MS Mincho" w:hAnsi="Calibri" w:cs="Times New Roman"/>
                <w:sz w:val="22"/>
                <w:szCs w:val="22"/>
                <w:lang w:eastAsia="en-US"/>
              </w:rPr>
              <w:t>ur</w:t>
            </w:r>
            <w:r w:rsidR="001F238B" w:rsidRPr="001F238B">
              <w:rPr>
                <w:rFonts w:ascii="Calibri" w:eastAsia="MS Mincho" w:hAnsi="Calibri" w:cs="Times New Roman"/>
                <w:sz w:val="22"/>
                <w:szCs w:val="22"/>
                <w:lang w:eastAsia="en-US"/>
              </w:rPr>
              <w:t>/FB</w:t>
            </w:r>
          </w:p>
        </w:tc>
        <w:tc>
          <w:tcPr>
            <w:tcW w:w="7193" w:type="dxa"/>
          </w:tcPr>
          <w:p w14:paraId="6B7D718A"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r w:rsidR="001F238B" w:rsidRPr="001F238B" w14:paraId="3494E76D" w14:textId="77777777" w:rsidTr="001F238B">
        <w:tc>
          <w:tcPr>
            <w:tcW w:w="2093" w:type="dxa"/>
          </w:tcPr>
          <w:p w14:paraId="440C86E8" w14:textId="77777777" w:rsidR="001F238B" w:rsidRPr="001F238B" w:rsidRDefault="001F238B" w:rsidP="001F238B">
            <w:pPr>
              <w:spacing w:after="200" w:line="276" w:lineRule="auto"/>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Aandachtspunten voor volgend jaar</w:t>
            </w:r>
          </w:p>
        </w:tc>
        <w:tc>
          <w:tcPr>
            <w:tcW w:w="7193" w:type="dxa"/>
          </w:tcPr>
          <w:p w14:paraId="2FA052CA" w14:textId="77777777" w:rsidR="001F238B" w:rsidRPr="001F238B" w:rsidRDefault="001F238B" w:rsidP="001F238B">
            <w:pPr>
              <w:spacing w:after="200" w:line="276" w:lineRule="auto"/>
              <w:rPr>
                <w:rFonts w:ascii="Calibri" w:eastAsia="MS Mincho" w:hAnsi="Calibri" w:cs="Times New Roman"/>
                <w:sz w:val="22"/>
                <w:szCs w:val="22"/>
                <w:lang w:eastAsia="en-US"/>
              </w:rPr>
            </w:pPr>
          </w:p>
        </w:tc>
      </w:tr>
    </w:tbl>
    <w:p w14:paraId="4F7F047B" w14:textId="77777777" w:rsidR="001F238B" w:rsidRPr="001F238B" w:rsidRDefault="001F238B" w:rsidP="001F238B">
      <w:pPr>
        <w:rPr>
          <w:rFonts w:ascii="Calibri" w:eastAsia="MS Mincho" w:hAnsi="Calibri" w:cs="Times New Roman"/>
          <w:b/>
          <w:sz w:val="22"/>
          <w:szCs w:val="22"/>
          <w:lang w:eastAsia="en-US"/>
        </w:rPr>
      </w:pPr>
      <w:bookmarkStart w:id="132" w:name="_Toc233988906"/>
    </w:p>
    <w:p w14:paraId="56DBD240" w14:textId="77777777" w:rsidR="001F238B" w:rsidRPr="001F238B" w:rsidRDefault="001F238B" w:rsidP="00766309">
      <w:pPr>
        <w:pStyle w:val="Heading2"/>
        <w:rPr>
          <w:lang w:eastAsia="en-US"/>
        </w:rPr>
      </w:pPr>
      <w:bookmarkStart w:id="133" w:name="_Toc422398549"/>
      <w:bookmarkStart w:id="134" w:name="_Toc357696514"/>
      <w:bookmarkStart w:id="135" w:name="_Toc484080693"/>
      <w:bookmarkStart w:id="136" w:name="_Toc484080767"/>
      <w:bookmarkStart w:id="137" w:name="_Toc514838841"/>
      <w:bookmarkStart w:id="138" w:name="_Toc132881230"/>
      <w:bookmarkStart w:id="139" w:name="_Toc137827419"/>
      <w:r w:rsidRPr="001F238B">
        <w:rPr>
          <w:lang w:eastAsia="en-US"/>
        </w:rPr>
        <w:t>3. Evaluatie functioneren opleidingscommissie en jaarplan voor volgend jaar</w:t>
      </w:r>
      <w:bookmarkEnd w:id="132"/>
      <w:bookmarkEnd w:id="133"/>
      <w:bookmarkEnd w:id="134"/>
      <w:bookmarkEnd w:id="135"/>
      <w:bookmarkEnd w:id="136"/>
      <w:bookmarkEnd w:id="137"/>
      <w:bookmarkEnd w:id="138"/>
      <w:bookmarkEnd w:id="139"/>
    </w:p>
    <w:p w14:paraId="4A1DCCD9" w14:textId="77777777" w:rsidR="001F238B" w:rsidRPr="001F238B" w:rsidRDefault="001F238B" w:rsidP="001F238B">
      <w:pPr>
        <w:spacing w:line="271" w:lineRule="auto"/>
        <w:outlineLvl w:val="5"/>
        <w:rPr>
          <w:rFonts w:ascii="Calibri" w:eastAsia="HGGothicM" w:hAnsi="Calibri" w:cs="Times New Roman"/>
          <w:b/>
          <w:bCs/>
          <w:i/>
          <w:iCs/>
          <w:color w:val="7F7F7F"/>
          <w:sz w:val="22"/>
          <w:szCs w:val="22"/>
          <w:lang w:eastAsia="en-US"/>
        </w:rPr>
      </w:pPr>
      <w:r w:rsidRPr="001F238B">
        <w:rPr>
          <w:rFonts w:ascii="Calibri" w:eastAsia="MS Mincho" w:hAnsi="Calibri" w:cs="Times New Roman"/>
          <w:b/>
          <w:bCs/>
          <w:i/>
          <w:iCs/>
          <w:color w:val="7F7F7F"/>
          <w:sz w:val="22"/>
          <w:szCs w:val="22"/>
          <w:lang w:eastAsia="en-US"/>
        </w:rPr>
        <w:t xml:space="preserve">3.1 </w:t>
      </w:r>
      <w:r w:rsidRPr="001F238B">
        <w:rPr>
          <w:rFonts w:ascii="Calibri" w:eastAsia="HGGothicM" w:hAnsi="Calibri" w:cs="Times New Roman"/>
          <w:b/>
          <w:bCs/>
          <w:i/>
          <w:iCs/>
          <w:color w:val="7F7F7F"/>
          <w:sz w:val="22"/>
          <w:szCs w:val="22"/>
          <w:lang w:eastAsia="en-US"/>
        </w:rPr>
        <w:t xml:space="preserve">Terugblik op geformuleerde aandachtspunten, knelpunten en de aanpak daarvan </w:t>
      </w:r>
    </w:p>
    <w:p w14:paraId="74487460" w14:textId="127EE4F5" w:rsidR="001F238B" w:rsidRPr="001F238B" w:rsidRDefault="00B04578" w:rsidP="001F238B">
      <w:pPr>
        <w:rPr>
          <w:rFonts w:ascii="Calibri" w:eastAsia="MS Mincho" w:hAnsi="Calibri" w:cs="Times New Roman"/>
          <w:sz w:val="22"/>
          <w:szCs w:val="22"/>
          <w:lang w:eastAsia="en-US"/>
        </w:rPr>
      </w:pPr>
      <w:r>
        <w:rPr>
          <w:rFonts w:ascii="Calibri" w:eastAsia="MS Mincho" w:hAnsi="Calibri" w:cs="Times New Roman"/>
          <w:sz w:val="22"/>
          <w:szCs w:val="22"/>
          <w:lang w:eastAsia="en-US"/>
        </w:rPr>
        <w:t xml:space="preserve">3.1.1 </w:t>
      </w:r>
      <w:r w:rsidR="001F238B" w:rsidRPr="001F238B">
        <w:rPr>
          <w:rFonts w:ascii="Calibri" w:eastAsia="MS Mincho" w:hAnsi="Calibri" w:cs="Times New Roman"/>
          <w:sz w:val="22"/>
          <w:szCs w:val="22"/>
          <w:lang w:eastAsia="en-US"/>
        </w:rPr>
        <w:t>Geef de stand van zaken op de doelstellingen, actie- en verbeterpunten uit het jaarverslag van het vorige jaar. Zijn er gedurende het lopende jaar nog andere knelpunten gesignaleerd en wat is de aanpak hiervan geweest?</w:t>
      </w:r>
    </w:p>
    <w:p w14:paraId="1AA57506" w14:textId="23FFCC9F" w:rsidR="001F238B" w:rsidRPr="001F238B" w:rsidRDefault="00B04578" w:rsidP="001F238B">
      <w:pPr>
        <w:rPr>
          <w:rFonts w:ascii="Calibri" w:eastAsia="MS Mincho" w:hAnsi="Calibri" w:cs="Times New Roman"/>
          <w:sz w:val="22"/>
          <w:szCs w:val="22"/>
          <w:lang w:eastAsia="en-US"/>
        </w:rPr>
      </w:pPr>
      <w:r>
        <w:rPr>
          <w:rFonts w:ascii="Calibri" w:eastAsia="MS Mincho" w:hAnsi="Calibri" w:cs="Times New Roman"/>
          <w:sz w:val="22"/>
          <w:szCs w:val="22"/>
          <w:lang w:eastAsia="en-US"/>
        </w:rPr>
        <w:t xml:space="preserve">3.1.2 </w:t>
      </w:r>
      <w:r w:rsidR="001F238B" w:rsidRPr="001F238B">
        <w:rPr>
          <w:rFonts w:ascii="Calibri" w:eastAsia="MS Mincho" w:hAnsi="Calibri" w:cs="Times New Roman"/>
          <w:sz w:val="22"/>
          <w:szCs w:val="22"/>
          <w:lang w:eastAsia="en-US"/>
        </w:rPr>
        <w:t>Geef een korte reflectie op de uitvoering van de jaarplanning, de werkwijze en behaalde resultaten van de opleidingscommissie.</w:t>
      </w:r>
    </w:p>
    <w:p w14:paraId="58871B41" w14:textId="3EE57BA5" w:rsidR="001F238B" w:rsidRPr="001F238B" w:rsidRDefault="00B04578" w:rsidP="001F238B">
      <w:pPr>
        <w:contextualSpacing/>
        <w:rPr>
          <w:rFonts w:ascii="Calibri" w:eastAsia="MS Mincho" w:hAnsi="Calibri" w:cs="Times New Roman"/>
          <w:i/>
          <w:sz w:val="22"/>
          <w:szCs w:val="22"/>
        </w:rPr>
      </w:pPr>
      <w:r>
        <w:rPr>
          <w:rFonts w:ascii="Calibri" w:eastAsia="MS Mincho" w:hAnsi="Calibri" w:cs="Times New Roman"/>
          <w:sz w:val="22"/>
          <w:szCs w:val="22"/>
          <w:lang w:eastAsia="en-US"/>
        </w:rPr>
        <w:t xml:space="preserve">3.1.3 </w:t>
      </w:r>
      <w:r w:rsidR="00921C95">
        <w:rPr>
          <w:rFonts w:ascii="Calibri" w:eastAsia="MS Mincho" w:hAnsi="Calibri" w:cs="Times New Roman"/>
          <w:sz w:val="22"/>
          <w:szCs w:val="22"/>
        </w:rPr>
        <w:t xml:space="preserve">Samenwerking </w:t>
      </w:r>
      <w:r w:rsidR="000C7BC8">
        <w:rPr>
          <w:rFonts w:ascii="Calibri" w:eastAsia="MS Mincho" w:hAnsi="Calibri" w:cs="Times New Roman"/>
          <w:sz w:val="22"/>
          <w:szCs w:val="22"/>
        </w:rPr>
        <w:t xml:space="preserve">met </w:t>
      </w:r>
      <w:r w:rsidR="00921C95">
        <w:rPr>
          <w:rFonts w:ascii="Calibri" w:eastAsia="MS Mincho" w:hAnsi="Calibri" w:cs="Times New Roman"/>
          <w:sz w:val="22"/>
          <w:szCs w:val="22"/>
        </w:rPr>
        <w:t>opleidingsdirecteur</w:t>
      </w:r>
      <w:r w:rsidR="000C7BC8">
        <w:rPr>
          <w:rFonts w:ascii="Calibri" w:eastAsia="MS Mincho" w:hAnsi="Calibri" w:cs="Times New Roman"/>
          <w:sz w:val="22"/>
          <w:szCs w:val="22"/>
        </w:rPr>
        <w:t>: v</w:t>
      </w:r>
      <w:r w:rsidR="001F238B" w:rsidRPr="001F238B">
        <w:rPr>
          <w:rFonts w:ascii="Calibri" w:eastAsia="MS Mincho" w:hAnsi="Calibri" w:cs="Times New Roman"/>
          <w:sz w:val="22"/>
          <w:szCs w:val="22"/>
        </w:rPr>
        <w:t>erliep de samenw</w:t>
      </w:r>
      <w:r w:rsidR="00921C95">
        <w:rPr>
          <w:rFonts w:ascii="Calibri" w:eastAsia="MS Mincho" w:hAnsi="Calibri" w:cs="Times New Roman"/>
          <w:sz w:val="22"/>
          <w:szCs w:val="22"/>
        </w:rPr>
        <w:t xml:space="preserve">erking met </w:t>
      </w:r>
      <w:r w:rsidR="000C7BC8">
        <w:rPr>
          <w:rFonts w:ascii="Calibri" w:eastAsia="MS Mincho" w:hAnsi="Calibri" w:cs="Times New Roman"/>
          <w:sz w:val="22"/>
          <w:szCs w:val="22"/>
        </w:rPr>
        <w:t>de</w:t>
      </w:r>
      <w:r w:rsidR="00921C95">
        <w:rPr>
          <w:rFonts w:ascii="Calibri" w:eastAsia="MS Mincho" w:hAnsi="Calibri" w:cs="Times New Roman"/>
          <w:sz w:val="22"/>
          <w:szCs w:val="22"/>
        </w:rPr>
        <w:t xml:space="preserve"> opleidingsdirecteur</w:t>
      </w:r>
      <w:r w:rsidR="001F238B" w:rsidRPr="001F238B">
        <w:rPr>
          <w:rFonts w:ascii="Calibri" w:eastAsia="MS Mincho" w:hAnsi="Calibri" w:cs="Times New Roman"/>
          <w:sz w:val="22"/>
          <w:szCs w:val="22"/>
        </w:rPr>
        <w:t xml:space="preserve"> dit jaar naar tevredenheid? Is er nog aanleiding om wijzigingen in de overlegstructuur aan te brengen?</w:t>
      </w:r>
    </w:p>
    <w:p w14:paraId="522D6FAB" w14:textId="77777777" w:rsidR="001F238B" w:rsidRPr="001F238B" w:rsidRDefault="001F238B" w:rsidP="001F238B">
      <w:pPr>
        <w:rPr>
          <w:rFonts w:ascii="Calibri" w:eastAsia="MS Mincho" w:hAnsi="Calibri" w:cs="Times New Roman"/>
          <w:sz w:val="22"/>
          <w:szCs w:val="22"/>
          <w:lang w:eastAsia="en-US"/>
        </w:rPr>
      </w:pPr>
    </w:p>
    <w:p w14:paraId="3421D1E8" w14:textId="77777777" w:rsidR="001F238B" w:rsidRPr="001F238B" w:rsidRDefault="001F238B" w:rsidP="001F238B">
      <w:pPr>
        <w:rPr>
          <w:rFonts w:ascii="Calibri" w:eastAsia="MS Mincho" w:hAnsi="Calibri" w:cs="Times New Roman"/>
          <w:sz w:val="22"/>
          <w:szCs w:val="22"/>
          <w:lang w:eastAsia="en-US"/>
        </w:rPr>
      </w:pPr>
    </w:p>
    <w:p w14:paraId="107E8282" w14:textId="3C22104C" w:rsidR="001F238B" w:rsidRPr="001F238B" w:rsidRDefault="00032C80" w:rsidP="001F238B">
      <w:pPr>
        <w:spacing w:line="271" w:lineRule="auto"/>
        <w:outlineLvl w:val="5"/>
        <w:rPr>
          <w:rFonts w:ascii="Calibri" w:eastAsia="HGGothicM" w:hAnsi="Calibri" w:cs="Times New Roman"/>
          <w:b/>
          <w:bCs/>
          <w:i/>
          <w:iCs/>
          <w:color w:val="7F7F7F"/>
          <w:sz w:val="22"/>
          <w:szCs w:val="22"/>
          <w:lang w:eastAsia="en-US"/>
        </w:rPr>
      </w:pPr>
      <w:r>
        <w:rPr>
          <w:rFonts w:ascii="Calibri" w:eastAsia="HGGothicM" w:hAnsi="Calibri" w:cs="Times New Roman"/>
          <w:b/>
          <w:bCs/>
          <w:i/>
          <w:iCs/>
          <w:color w:val="7F7F7F"/>
          <w:sz w:val="22"/>
          <w:szCs w:val="22"/>
          <w:lang w:eastAsia="en-US"/>
        </w:rPr>
        <w:lastRenderedPageBreak/>
        <w:t>3.2 Jaarplan 20</w:t>
      </w:r>
      <w:r w:rsidR="00882449">
        <w:rPr>
          <w:rFonts w:ascii="Calibri" w:eastAsia="HGGothicM" w:hAnsi="Calibri" w:cs="Times New Roman"/>
          <w:b/>
          <w:bCs/>
          <w:i/>
          <w:iCs/>
          <w:color w:val="7F7F7F"/>
          <w:sz w:val="22"/>
          <w:szCs w:val="22"/>
          <w:lang w:eastAsia="en-US"/>
        </w:rPr>
        <w:t>2</w:t>
      </w:r>
      <w:r w:rsidR="00080B1C">
        <w:rPr>
          <w:rFonts w:ascii="Calibri" w:eastAsia="HGGothicM" w:hAnsi="Calibri" w:cs="Times New Roman"/>
          <w:b/>
          <w:bCs/>
          <w:i/>
          <w:iCs/>
          <w:color w:val="7F7F7F"/>
          <w:sz w:val="22"/>
          <w:szCs w:val="22"/>
          <w:lang w:eastAsia="en-US"/>
        </w:rPr>
        <w:t>4</w:t>
      </w:r>
      <w:r>
        <w:rPr>
          <w:rFonts w:ascii="Calibri" w:eastAsia="HGGothicM" w:hAnsi="Calibri" w:cs="Times New Roman"/>
          <w:b/>
          <w:bCs/>
          <w:i/>
          <w:iCs/>
          <w:color w:val="7F7F7F"/>
          <w:sz w:val="22"/>
          <w:szCs w:val="22"/>
          <w:lang w:eastAsia="en-US"/>
        </w:rPr>
        <w:t>-202</w:t>
      </w:r>
      <w:r w:rsidR="00080B1C">
        <w:rPr>
          <w:rFonts w:ascii="Calibri" w:eastAsia="HGGothicM" w:hAnsi="Calibri" w:cs="Times New Roman"/>
          <w:b/>
          <w:bCs/>
          <w:i/>
          <w:iCs/>
          <w:color w:val="7F7F7F"/>
          <w:sz w:val="22"/>
          <w:szCs w:val="22"/>
          <w:lang w:eastAsia="en-US"/>
        </w:rPr>
        <w:t>5</w:t>
      </w:r>
    </w:p>
    <w:p w14:paraId="606164CE" w14:textId="2E60CF08" w:rsidR="001F238B" w:rsidRPr="001F238B" w:rsidRDefault="001F238B" w:rsidP="001F238B">
      <w:pPr>
        <w:contextualSpacing/>
        <w:rPr>
          <w:rFonts w:ascii="Calibri" w:eastAsia="MS Mincho" w:hAnsi="Calibri" w:cs="Times New Roman"/>
          <w:sz w:val="22"/>
          <w:szCs w:val="22"/>
        </w:rPr>
      </w:pPr>
      <w:r w:rsidRPr="001F238B">
        <w:rPr>
          <w:rFonts w:ascii="Calibri" w:eastAsia="MS Mincho" w:hAnsi="Calibri" w:cs="Times New Roman"/>
          <w:sz w:val="22"/>
          <w:szCs w:val="22"/>
        </w:rPr>
        <w:t>Ge</w:t>
      </w:r>
      <w:r w:rsidR="006B2FAC">
        <w:rPr>
          <w:rFonts w:ascii="Calibri" w:eastAsia="MS Mincho" w:hAnsi="Calibri" w:cs="Times New Roman"/>
          <w:sz w:val="22"/>
          <w:szCs w:val="22"/>
        </w:rPr>
        <w:t>ef a</w:t>
      </w:r>
      <w:r w:rsidR="00032C80">
        <w:rPr>
          <w:rFonts w:ascii="Calibri" w:eastAsia="MS Mincho" w:hAnsi="Calibri" w:cs="Times New Roman"/>
          <w:sz w:val="22"/>
          <w:szCs w:val="22"/>
        </w:rPr>
        <w:t xml:space="preserve">lle doelstellingen voor </w:t>
      </w:r>
      <w:r w:rsidR="001D0AAE">
        <w:rPr>
          <w:rFonts w:ascii="Calibri" w:eastAsia="MS Mincho" w:hAnsi="Calibri" w:cs="Times New Roman"/>
          <w:sz w:val="22"/>
          <w:szCs w:val="22"/>
        </w:rPr>
        <w:t>202</w:t>
      </w:r>
      <w:r w:rsidR="00080B1C">
        <w:rPr>
          <w:rFonts w:ascii="Calibri" w:eastAsia="MS Mincho" w:hAnsi="Calibri" w:cs="Times New Roman"/>
          <w:sz w:val="22"/>
          <w:szCs w:val="22"/>
        </w:rPr>
        <w:t>4</w:t>
      </w:r>
      <w:r w:rsidR="001D0AAE">
        <w:rPr>
          <w:rFonts w:ascii="Calibri" w:eastAsia="MS Mincho" w:hAnsi="Calibri" w:cs="Times New Roman"/>
          <w:sz w:val="22"/>
          <w:szCs w:val="22"/>
        </w:rPr>
        <w:t>-202</w:t>
      </w:r>
      <w:r w:rsidR="00080B1C">
        <w:rPr>
          <w:rFonts w:ascii="Calibri" w:eastAsia="MS Mincho" w:hAnsi="Calibri" w:cs="Times New Roman"/>
          <w:sz w:val="22"/>
          <w:szCs w:val="22"/>
        </w:rPr>
        <w:t>5</w:t>
      </w:r>
      <w:r w:rsidRPr="001F238B">
        <w:rPr>
          <w:rFonts w:ascii="Calibri" w:eastAsia="MS Mincho" w:hAnsi="Calibri" w:cs="Times New Roman"/>
          <w:sz w:val="22"/>
          <w:szCs w:val="22"/>
        </w:rPr>
        <w:t xml:space="preserve"> hieronder weer (de afzonderlijke tabelletjes uit elk hoofdstuk kopiëren). Zijn er daarnaast</w:t>
      </w:r>
      <w:r w:rsidR="00032C80">
        <w:rPr>
          <w:rFonts w:ascii="Calibri" w:eastAsia="MS Mincho" w:hAnsi="Calibri" w:cs="Times New Roman"/>
          <w:sz w:val="22"/>
          <w:szCs w:val="22"/>
        </w:rPr>
        <w:t xml:space="preserve"> nog </w:t>
      </w:r>
      <w:r w:rsidR="00B8722D">
        <w:rPr>
          <w:rFonts w:ascii="Calibri" w:eastAsia="MS Mincho" w:hAnsi="Calibri" w:cs="Times New Roman"/>
          <w:sz w:val="22"/>
          <w:szCs w:val="22"/>
        </w:rPr>
        <w:t xml:space="preserve">andere </w:t>
      </w:r>
      <w:r w:rsidR="00032C80">
        <w:rPr>
          <w:rFonts w:ascii="Calibri" w:eastAsia="MS Mincho" w:hAnsi="Calibri" w:cs="Times New Roman"/>
          <w:sz w:val="22"/>
          <w:szCs w:val="22"/>
        </w:rPr>
        <w:t xml:space="preserve">nieuwe voornemens voor </w:t>
      </w:r>
      <w:r w:rsidR="001D0AAE">
        <w:rPr>
          <w:rFonts w:ascii="Calibri" w:eastAsia="MS Mincho" w:hAnsi="Calibri" w:cs="Times New Roman"/>
          <w:sz w:val="22"/>
          <w:szCs w:val="22"/>
        </w:rPr>
        <w:t>202</w:t>
      </w:r>
      <w:r w:rsidR="00080B1C">
        <w:rPr>
          <w:rFonts w:ascii="Calibri" w:eastAsia="MS Mincho" w:hAnsi="Calibri" w:cs="Times New Roman"/>
          <w:sz w:val="22"/>
          <w:szCs w:val="22"/>
        </w:rPr>
        <w:t>4</w:t>
      </w:r>
      <w:r w:rsidR="001D0AAE">
        <w:rPr>
          <w:rFonts w:ascii="Calibri" w:eastAsia="MS Mincho" w:hAnsi="Calibri" w:cs="Times New Roman"/>
          <w:sz w:val="22"/>
          <w:szCs w:val="22"/>
        </w:rPr>
        <w:t>-202</w:t>
      </w:r>
      <w:r w:rsidR="00080B1C">
        <w:rPr>
          <w:rFonts w:ascii="Calibri" w:eastAsia="MS Mincho" w:hAnsi="Calibri" w:cs="Times New Roman"/>
          <w:sz w:val="22"/>
          <w:szCs w:val="22"/>
        </w:rPr>
        <w:t>5</w:t>
      </w:r>
      <w:r w:rsidRPr="001F238B">
        <w:rPr>
          <w:rFonts w:ascii="Calibri" w:eastAsia="MS Mincho" w:hAnsi="Calibri" w:cs="Times New Roman"/>
          <w:sz w:val="22"/>
          <w:szCs w:val="22"/>
        </w:rPr>
        <w:t>?</w:t>
      </w:r>
    </w:p>
    <w:p w14:paraId="136519CA" w14:textId="3E8E1119" w:rsidR="001F238B" w:rsidRPr="001F238B" w:rsidRDefault="001F238B" w:rsidP="001F238B">
      <w:pPr>
        <w:rPr>
          <w:rFonts w:ascii="Calibri" w:eastAsia="MS Mincho" w:hAnsi="Calibri" w:cs="Times New Roman"/>
          <w:sz w:val="22"/>
          <w:szCs w:val="22"/>
          <w:lang w:eastAsia="en-US"/>
        </w:rPr>
      </w:pPr>
      <w:r w:rsidRPr="001F238B">
        <w:rPr>
          <w:rFonts w:ascii="Calibri" w:eastAsia="MS Mincho" w:hAnsi="Calibri" w:cs="Times New Roman"/>
          <w:sz w:val="22"/>
          <w:szCs w:val="22"/>
          <w:lang w:eastAsia="en-US"/>
        </w:rPr>
        <w:t xml:space="preserve">Bedenk daarbij: wat wil de opleidingscommissie </w:t>
      </w:r>
      <w:r w:rsidR="00921C95">
        <w:rPr>
          <w:rFonts w:ascii="Calibri" w:eastAsia="MS Mincho" w:hAnsi="Calibri" w:cs="Times New Roman"/>
          <w:sz w:val="22"/>
          <w:szCs w:val="22"/>
          <w:lang w:eastAsia="en-US"/>
        </w:rPr>
        <w:t>de opleidingsdirecteur</w:t>
      </w:r>
      <w:r w:rsidRPr="001F238B">
        <w:rPr>
          <w:rFonts w:ascii="Calibri" w:eastAsia="MS Mincho" w:hAnsi="Calibri" w:cs="Times New Roman"/>
          <w:sz w:val="22"/>
          <w:szCs w:val="22"/>
          <w:lang w:eastAsia="en-US"/>
        </w:rPr>
        <w:t xml:space="preserve"> meegeven voor volgend jaar? Wat zijn bijvoorbeeld de top 3 prioriteiten voor volgend jaar?</w:t>
      </w:r>
    </w:p>
    <w:p w14:paraId="289B23E4" w14:textId="77777777" w:rsidR="001F238B" w:rsidRPr="001F238B" w:rsidRDefault="001F238B" w:rsidP="001F238B">
      <w:pPr>
        <w:rPr>
          <w:rFonts w:ascii="Calibri" w:eastAsia="MS Mincho" w:hAnsi="Calibri"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3066"/>
        <w:gridCol w:w="2179"/>
        <w:gridCol w:w="1977"/>
      </w:tblGrid>
      <w:tr w:rsidR="00B04578" w:rsidRPr="001F238B" w14:paraId="0FB579F2" w14:textId="77777777" w:rsidTr="007B1A7A">
        <w:tc>
          <w:tcPr>
            <w:tcW w:w="1834" w:type="dxa"/>
          </w:tcPr>
          <w:p w14:paraId="49D935B1" w14:textId="77777777" w:rsidR="00B04578" w:rsidRPr="001F238B" w:rsidRDefault="00B04578" w:rsidP="001F238B">
            <w:pPr>
              <w:rPr>
                <w:rFonts w:ascii="Calibri" w:eastAsia="HGMinchoB" w:hAnsi="Calibri" w:cs="Times New Roman"/>
                <w:sz w:val="22"/>
                <w:szCs w:val="22"/>
                <w:lang w:eastAsia="en-US"/>
              </w:rPr>
            </w:pPr>
          </w:p>
        </w:tc>
        <w:tc>
          <w:tcPr>
            <w:tcW w:w="3066" w:type="dxa"/>
          </w:tcPr>
          <w:p w14:paraId="62BC9C92" w14:textId="36B1460D" w:rsidR="00B04578" w:rsidRPr="001F238B" w:rsidRDefault="00B04578"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Doelstelling/actie/verbeterpunt</w:t>
            </w:r>
          </w:p>
        </w:tc>
        <w:tc>
          <w:tcPr>
            <w:tcW w:w="2179" w:type="dxa"/>
          </w:tcPr>
          <w:p w14:paraId="78CF7676" w14:textId="77777777" w:rsidR="00B04578" w:rsidRPr="001F238B" w:rsidRDefault="00B04578"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Per wanneer te realiseren</w:t>
            </w:r>
          </w:p>
        </w:tc>
        <w:tc>
          <w:tcPr>
            <w:tcW w:w="1977" w:type="dxa"/>
          </w:tcPr>
          <w:p w14:paraId="4A007C83" w14:textId="77777777" w:rsidR="00B04578" w:rsidRPr="001F238B" w:rsidRDefault="00B04578" w:rsidP="001F238B">
            <w:pPr>
              <w:rPr>
                <w:rFonts w:ascii="Calibri" w:eastAsia="HGMinchoB" w:hAnsi="Calibri" w:cs="Times New Roman"/>
                <w:sz w:val="22"/>
                <w:szCs w:val="22"/>
                <w:lang w:eastAsia="en-US"/>
              </w:rPr>
            </w:pPr>
            <w:r w:rsidRPr="001F238B">
              <w:rPr>
                <w:rFonts w:ascii="Calibri" w:eastAsia="HGMinchoB" w:hAnsi="Calibri" w:cs="Times New Roman"/>
                <w:sz w:val="22"/>
                <w:szCs w:val="22"/>
                <w:lang w:eastAsia="en-US"/>
              </w:rPr>
              <w:t>Door wie</w:t>
            </w:r>
          </w:p>
        </w:tc>
      </w:tr>
      <w:tr w:rsidR="00B04578" w:rsidRPr="001F238B" w14:paraId="48ADB315" w14:textId="77777777" w:rsidTr="004607C0">
        <w:tc>
          <w:tcPr>
            <w:tcW w:w="1834" w:type="dxa"/>
            <w:vMerge w:val="restart"/>
          </w:tcPr>
          <w:p w14:paraId="332EF50B" w14:textId="6917B0E3" w:rsidR="00B04578" w:rsidRPr="001F238B" w:rsidRDefault="00B04578" w:rsidP="001F238B">
            <w:pPr>
              <w:rPr>
                <w:rFonts w:ascii="Calibri" w:eastAsia="HGMinchoB" w:hAnsi="Calibri" w:cs="Times New Roman"/>
                <w:sz w:val="22"/>
                <w:szCs w:val="22"/>
                <w:lang w:eastAsia="en-US"/>
              </w:rPr>
            </w:pPr>
            <w:r>
              <w:rPr>
                <w:rFonts w:ascii="Calibri" w:eastAsia="MS Mincho" w:hAnsi="Calibri" w:cs="Times New Roman"/>
                <w:sz w:val="22"/>
                <w:szCs w:val="22"/>
                <w:lang w:eastAsia="en-US"/>
              </w:rPr>
              <w:t>Par. 1:</w:t>
            </w:r>
            <w:r>
              <w:rPr>
                <w:rFonts w:ascii="Calibri" w:eastAsia="MS Mincho" w:hAnsi="Calibri" w:cs="Times New Roman"/>
                <w:sz w:val="22"/>
                <w:szCs w:val="22"/>
                <w:lang w:eastAsia="en-US"/>
              </w:rPr>
              <w:br/>
            </w:r>
            <w:r w:rsidRPr="001F238B">
              <w:rPr>
                <w:rFonts w:ascii="Calibri" w:eastAsia="MS Mincho" w:hAnsi="Calibri" w:cs="Times New Roman"/>
                <w:sz w:val="22"/>
                <w:szCs w:val="22"/>
                <w:lang w:eastAsia="en-US"/>
              </w:rPr>
              <w:t xml:space="preserve">de samenstelling, </w:t>
            </w:r>
            <w:r>
              <w:rPr>
                <w:rFonts w:ascii="Calibri" w:eastAsia="MS Mincho" w:hAnsi="Calibri" w:cs="Times New Roman"/>
                <w:sz w:val="22"/>
                <w:szCs w:val="22"/>
                <w:lang w:eastAsia="en-US"/>
              </w:rPr>
              <w:t>reikwijdte en commissies</w:t>
            </w:r>
          </w:p>
        </w:tc>
        <w:tc>
          <w:tcPr>
            <w:tcW w:w="3066" w:type="dxa"/>
          </w:tcPr>
          <w:p w14:paraId="4013EFE9" w14:textId="2CEDA064" w:rsidR="00B04578" w:rsidRPr="001F238B" w:rsidRDefault="00B04578" w:rsidP="001F238B">
            <w:pPr>
              <w:rPr>
                <w:rFonts w:ascii="Calibri" w:eastAsia="HGMinchoB" w:hAnsi="Calibri" w:cs="Times New Roman"/>
                <w:sz w:val="22"/>
                <w:szCs w:val="22"/>
                <w:lang w:eastAsia="en-US"/>
              </w:rPr>
            </w:pPr>
          </w:p>
        </w:tc>
        <w:tc>
          <w:tcPr>
            <w:tcW w:w="2179" w:type="dxa"/>
          </w:tcPr>
          <w:p w14:paraId="57E7A3EC" w14:textId="77777777" w:rsidR="00B04578" w:rsidRPr="001F238B" w:rsidRDefault="00B04578" w:rsidP="001F238B">
            <w:pPr>
              <w:rPr>
                <w:rFonts w:ascii="Calibri" w:eastAsia="HGMinchoB" w:hAnsi="Calibri" w:cs="Times New Roman"/>
                <w:sz w:val="22"/>
                <w:szCs w:val="22"/>
                <w:lang w:eastAsia="en-US"/>
              </w:rPr>
            </w:pPr>
          </w:p>
        </w:tc>
        <w:tc>
          <w:tcPr>
            <w:tcW w:w="1977" w:type="dxa"/>
          </w:tcPr>
          <w:p w14:paraId="6C886C40" w14:textId="77777777" w:rsidR="00B04578" w:rsidRPr="001F238B" w:rsidRDefault="00B04578" w:rsidP="001F238B">
            <w:pPr>
              <w:rPr>
                <w:rFonts w:ascii="Calibri" w:eastAsia="HGMinchoB" w:hAnsi="Calibri" w:cs="Times New Roman"/>
                <w:sz w:val="22"/>
                <w:szCs w:val="22"/>
                <w:lang w:eastAsia="en-US"/>
              </w:rPr>
            </w:pPr>
          </w:p>
        </w:tc>
      </w:tr>
      <w:tr w:rsidR="00B04578" w:rsidRPr="001F238B" w14:paraId="42B27D33" w14:textId="77777777" w:rsidTr="004607C0">
        <w:tc>
          <w:tcPr>
            <w:tcW w:w="1834" w:type="dxa"/>
            <w:vMerge/>
          </w:tcPr>
          <w:p w14:paraId="3C665F47" w14:textId="77777777" w:rsidR="00B04578" w:rsidRPr="001F238B" w:rsidRDefault="00B04578" w:rsidP="001F238B">
            <w:pPr>
              <w:rPr>
                <w:rFonts w:ascii="Calibri" w:eastAsia="HGMinchoB" w:hAnsi="Calibri" w:cs="Times New Roman"/>
                <w:sz w:val="22"/>
                <w:szCs w:val="22"/>
                <w:lang w:eastAsia="en-US"/>
              </w:rPr>
            </w:pPr>
          </w:p>
        </w:tc>
        <w:tc>
          <w:tcPr>
            <w:tcW w:w="3066" w:type="dxa"/>
          </w:tcPr>
          <w:p w14:paraId="4ABC12C1" w14:textId="2B7B833C" w:rsidR="00B04578" w:rsidRPr="001F238B" w:rsidRDefault="00B04578" w:rsidP="001F238B">
            <w:pPr>
              <w:rPr>
                <w:rFonts w:ascii="Calibri" w:eastAsia="HGMinchoB" w:hAnsi="Calibri" w:cs="Times New Roman"/>
                <w:sz w:val="22"/>
                <w:szCs w:val="22"/>
                <w:lang w:eastAsia="en-US"/>
              </w:rPr>
            </w:pPr>
          </w:p>
        </w:tc>
        <w:tc>
          <w:tcPr>
            <w:tcW w:w="2179" w:type="dxa"/>
          </w:tcPr>
          <w:p w14:paraId="2C28660F" w14:textId="77777777" w:rsidR="00B04578" w:rsidRPr="001F238B" w:rsidRDefault="00B04578" w:rsidP="001F238B">
            <w:pPr>
              <w:rPr>
                <w:rFonts w:ascii="Calibri" w:eastAsia="HGMinchoB" w:hAnsi="Calibri" w:cs="Times New Roman"/>
                <w:sz w:val="22"/>
                <w:szCs w:val="22"/>
                <w:lang w:eastAsia="en-US"/>
              </w:rPr>
            </w:pPr>
          </w:p>
        </w:tc>
        <w:tc>
          <w:tcPr>
            <w:tcW w:w="1977" w:type="dxa"/>
          </w:tcPr>
          <w:p w14:paraId="24E00F2A" w14:textId="77777777" w:rsidR="00B04578" w:rsidRPr="001F238B" w:rsidRDefault="00B04578" w:rsidP="001F238B">
            <w:pPr>
              <w:rPr>
                <w:rFonts w:ascii="Calibri" w:eastAsia="HGMinchoB" w:hAnsi="Calibri" w:cs="Times New Roman"/>
                <w:sz w:val="22"/>
                <w:szCs w:val="22"/>
                <w:lang w:eastAsia="en-US"/>
              </w:rPr>
            </w:pPr>
          </w:p>
        </w:tc>
      </w:tr>
      <w:tr w:rsidR="00B04578" w:rsidRPr="001F238B" w14:paraId="13D70993" w14:textId="77777777" w:rsidTr="004607C0">
        <w:tc>
          <w:tcPr>
            <w:tcW w:w="1834" w:type="dxa"/>
            <w:vMerge w:val="restart"/>
          </w:tcPr>
          <w:p w14:paraId="4BFEBACD" w14:textId="6217FE15" w:rsidR="00B04578" w:rsidRPr="001F238B" w:rsidRDefault="00B04578" w:rsidP="001F238B">
            <w:pPr>
              <w:rPr>
                <w:rFonts w:ascii="Calibri" w:eastAsia="HGMinchoB" w:hAnsi="Calibri" w:cs="Times New Roman"/>
                <w:sz w:val="22"/>
                <w:szCs w:val="22"/>
                <w:lang w:eastAsia="en-US"/>
              </w:rPr>
            </w:pPr>
            <w:r>
              <w:rPr>
                <w:rFonts w:ascii="Calibri" w:eastAsia="HGMinchoB" w:hAnsi="Calibri" w:cs="Times New Roman"/>
                <w:sz w:val="22"/>
                <w:szCs w:val="22"/>
                <w:lang w:eastAsia="en-US"/>
              </w:rPr>
              <w:t>Par. 2:</w:t>
            </w:r>
            <w:r>
              <w:rPr>
                <w:rFonts w:ascii="Calibri" w:eastAsia="HGMinchoB" w:hAnsi="Calibri" w:cs="Times New Roman"/>
                <w:sz w:val="22"/>
                <w:szCs w:val="22"/>
                <w:lang w:eastAsia="en-US"/>
              </w:rPr>
              <w:br/>
              <w:t>Adviezen</w:t>
            </w:r>
          </w:p>
        </w:tc>
        <w:tc>
          <w:tcPr>
            <w:tcW w:w="3066" w:type="dxa"/>
          </w:tcPr>
          <w:p w14:paraId="06512D4F" w14:textId="77777777" w:rsidR="00B04578" w:rsidRPr="001F238B" w:rsidRDefault="00B04578" w:rsidP="001F238B">
            <w:pPr>
              <w:rPr>
                <w:rFonts w:ascii="Calibri" w:eastAsia="HGMinchoB" w:hAnsi="Calibri" w:cs="Times New Roman"/>
                <w:sz w:val="22"/>
                <w:szCs w:val="22"/>
                <w:lang w:eastAsia="en-US"/>
              </w:rPr>
            </w:pPr>
          </w:p>
        </w:tc>
        <w:tc>
          <w:tcPr>
            <w:tcW w:w="2179" w:type="dxa"/>
          </w:tcPr>
          <w:p w14:paraId="7343D336" w14:textId="77777777" w:rsidR="00B04578" w:rsidRPr="001F238B" w:rsidRDefault="00B04578" w:rsidP="001F238B">
            <w:pPr>
              <w:rPr>
                <w:rFonts w:ascii="Calibri" w:eastAsia="HGMinchoB" w:hAnsi="Calibri" w:cs="Times New Roman"/>
                <w:sz w:val="22"/>
                <w:szCs w:val="22"/>
                <w:lang w:eastAsia="en-US"/>
              </w:rPr>
            </w:pPr>
          </w:p>
        </w:tc>
        <w:tc>
          <w:tcPr>
            <w:tcW w:w="1977" w:type="dxa"/>
          </w:tcPr>
          <w:p w14:paraId="0C0AC292" w14:textId="77777777" w:rsidR="00B04578" w:rsidRPr="001F238B" w:rsidRDefault="00B04578" w:rsidP="001F238B">
            <w:pPr>
              <w:rPr>
                <w:rFonts w:ascii="Calibri" w:eastAsia="HGMinchoB" w:hAnsi="Calibri" w:cs="Times New Roman"/>
                <w:sz w:val="22"/>
                <w:szCs w:val="22"/>
                <w:lang w:eastAsia="en-US"/>
              </w:rPr>
            </w:pPr>
          </w:p>
        </w:tc>
      </w:tr>
      <w:tr w:rsidR="00B04578" w:rsidRPr="001F238B" w14:paraId="30DE02F1" w14:textId="77777777" w:rsidTr="004607C0">
        <w:tc>
          <w:tcPr>
            <w:tcW w:w="1834" w:type="dxa"/>
            <w:vMerge/>
          </w:tcPr>
          <w:p w14:paraId="0DB7F5C6" w14:textId="77777777" w:rsidR="00B04578" w:rsidRPr="001F238B" w:rsidRDefault="00B04578" w:rsidP="001F238B">
            <w:pPr>
              <w:rPr>
                <w:rFonts w:ascii="Calibri" w:eastAsia="HGMinchoB" w:hAnsi="Calibri" w:cs="Times New Roman"/>
                <w:sz w:val="22"/>
                <w:szCs w:val="22"/>
                <w:lang w:eastAsia="en-US"/>
              </w:rPr>
            </w:pPr>
          </w:p>
        </w:tc>
        <w:tc>
          <w:tcPr>
            <w:tcW w:w="3066" w:type="dxa"/>
          </w:tcPr>
          <w:p w14:paraId="655C6E31" w14:textId="77777777" w:rsidR="00B04578" w:rsidRPr="001F238B" w:rsidRDefault="00B04578" w:rsidP="001F238B">
            <w:pPr>
              <w:rPr>
                <w:rFonts w:ascii="Calibri" w:eastAsia="HGMinchoB" w:hAnsi="Calibri" w:cs="Times New Roman"/>
                <w:sz w:val="22"/>
                <w:szCs w:val="22"/>
                <w:lang w:eastAsia="en-US"/>
              </w:rPr>
            </w:pPr>
          </w:p>
        </w:tc>
        <w:tc>
          <w:tcPr>
            <w:tcW w:w="2179" w:type="dxa"/>
          </w:tcPr>
          <w:p w14:paraId="25FC2FA9" w14:textId="77777777" w:rsidR="00B04578" w:rsidRPr="001F238B" w:rsidRDefault="00B04578" w:rsidP="001F238B">
            <w:pPr>
              <w:rPr>
                <w:rFonts w:ascii="Calibri" w:eastAsia="HGMinchoB" w:hAnsi="Calibri" w:cs="Times New Roman"/>
                <w:sz w:val="22"/>
                <w:szCs w:val="22"/>
                <w:lang w:eastAsia="en-US"/>
              </w:rPr>
            </w:pPr>
          </w:p>
        </w:tc>
        <w:tc>
          <w:tcPr>
            <w:tcW w:w="1977" w:type="dxa"/>
          </w:tcPr>
          <w:p w14:paraId="56BD2269" w14:textId="77777777" w:rsidR="00B04578" w:rsidRPr="001F238B" w:rsidRDefault="00B04578" w:rsidP="001F238B">
            <w:pPr>
              <w:rPr>
                <w:rFonts w:ascii="Calibri" w:eastAsia="HGMinchoB" w:hAnsi="Calibri" w:cs="Times New Roman"/>
                <w:sz w:val="22"/>
                <w:szCs w:val="22"/>
                <w:lang w:eastAsia="en-US"/>
              </w:rPr>
            </w:pPr>
          </w:p>
        </w:tc>
      </w:tr>
      <w:tr w:rsidR="00B04578" w:rsidRPr="001F238B" w14:paraId="0B752E55" w14:textId="77777777" w:rsidTr="004607C0">
        <w:tc>
          <w:tcPr>
            <w:tcW w:w="1834" w:type="dxa"/>
          </w:tcPr>
          <w:p w14:paraId="3DC24D2A" w14:textId="1768D00C" w:rsidR="00B04578" w:rsidRPr="001F238B" w:rsidRDefault="00B04578" w:rsidP="001F238B">
            <w:pPr>
              <w:rPr>
                <w:rFonts w:ascii="Calibri" w:eastAsia="HGMinchoB" w:hAnsi="Calibri" w:cs="Times New Roman"/>
                <w:sz w:val="22"/>
                <w:szCs w:val="22"/>
                <w:lang w:eastAsia="en-US"/>
              </w:rPr>
            </w:pPr>
            <w:r>
              <w:rPr>
                <w:rFonts w:ascii="Calibri" w:eastAsia="HGMinchoB" w:hAnsi="Calibri" w:cs="Times New Roman"/>
                <w:sz w:val="22"/>
                <w:szCs w:val="22"/>
                <w:lang w:eastAsia="en-US"/>
              </w:rPr>
              <w:t>Par. 3:</w:t>
            </w:r>
            <w:r>
              <w:rPr>
                <w:rFonts w:ascii="Calibri" w:eastAsia="HGMinchoB" w:hAnsi="Calibri" w:cs="Times New Roman"/>
                <w:sz w:val="22"/>
                <w:szCs w:val="22"/>
                <w:lang w:eastAsia="en-US"/>
              </w:rPr>
              <w:br/>
              <w:t>De prioriteiten voor volgend jaar</w:t>
            </w:r>
          </w:p>
        </w:tc>
        <w:tc>
          <w:tcPr>
            <w:tcW w:w="3066" w:type="dxa"/>
          </w:tcPr>
          <w:p w14:paraId="621719C0" w14:textId="77777777" w:rsidR="00B04578" w:rsidRPr="001F238B" w:rsidRDefault="00B04578" w:rsidP="001F238B">
            <w:pPr>
              <w:rPr>
                <w:rFonts w:ascii="Calibri" w:eastAsia="HGMinchoB" w:hAnsi="Calibri" w:cs="Times New Roman"/>
                <w:sz w:val="22"/>
                <w:szCs w:val="22"/>
                <w:lang w:eastAsia="en-US"/>
              </w:rPr>
            </w:pPr>
          </w:p>
        </w:tc>
        <w:tc>
          <w:tcPr>
            <w:tcW w:w="2179" w:type="dxa"/>
          </w:tcPr>
          <w:p w14:paraId="2B43BE42" w14:textId="77777777" w:rsidR="00B04578" w:rsidRPr="001F238B" w:rsidRDefault="00B04578" w:rsidP="001F238B">
            <w:pPr>
              <w:rPr>
                <w:rFonts w:ascii="Calibri" w:eastAsia="HGMinchoB" w:hAnsi="Calibri" w:cs="Times New Roman"/>
                <w:sz w:val="22"/>
                <w:szCs w:val="22"/>
                <w:lang w:eastAsia="en-US"/>
              </w:rPr>
            </w:pPr>
          </w:p>
        </w:tc>
        <w:tc>
          <w:tcPr>
            <w:tcW w:w="1977" w:type="dxa"/>
          </w:tcPr>
          <w:p w14:paraId="60E6A5D8" w14:textId="77777777" w:rsidR="00B04578" w:rsidRPr="001F238B" w:rsidRDefault="00B04578" w:rsidP="001F238B">
            <w:pPr>
              <w:rPr>
                <w:rFonts w:ascii="Calibri" w:eastAsia="HGMinchoB" w:hAnsi="Calibri" w:cs="Times New Roman"/>
                <w:sz w:val="22"/>
                <w:szCs w:val="22"/>
                <w:lang w:eastAsia="en-US"/>
              </w:rPr>
            </w:pPr>
          </w:p>
        </w:tc>
      </w:tr>
      <w:tr w:rsidR="00B04578" w:rsidRPr="001F238B" w14:paraId="35D32FDB" w14:textId="77777777" w:rsidTr="004607C0">
        <w:tc>
          <w:tcPr>
            <w:tcW w:w="1834" w:type="dxa"/>
          </w:tcPr>
          <w:p w14:paraId="4965EF63" w14:textId="77777777" w:rsidR="00B04578" w:rsidRPr="001F238B" w:rsidRDefault="00B04578" w:rsidP="001F238B">
            <w:pPr>
              <w:rPr>
                <w:rFonts w:ascii="Calibri" w:eastAsia="HGMinchoB" w:hAnsi="Calibri" w:cs="Times New Roman"/>
                <w:sz w:val="22"/>
                <w:szCs w:val="22"/>
                <w:lang w:eastAsia="en-US"/>
              </w:rPr>
            </w:pPr>
          </w:p>
        </w:tc>
        <w:tc>
          <w:tcPr>
            <w:tcW w:w="3066" w:type="dxa"/>
          </w:tcPr>
          <w:p w14:paraId="669D735E" w14:textId="77777777" w:rsidR="00B04578" w:rsidRPr="001F238B" w:rsidRDefault="00B04578" w:rsidP="001F238B">
            <w:pPr>
              <w:rPr>
                <w:rFonts w:ascii="Calibri" w:eastAsia="HGMinchoB" w:hAnsi="Calibri" w:cs="Times New Roman"/>
                <w:sz w:val="22"/>
                <w:szCs w:val="22"/>
                <w:lang w:eastAsia="en-US"/>
              </w:rPr>
            </w:pPr>
          </w:p>
        </w:tc>
        <w:tc>
          <w:tcPr>
            <w:tcW w:w="2179" w:type="dxa"/>
          </w:tcPr>
          <w:p w14:paraId="415FC526" w14:textId="77777777" w:rsidR="00B04578" w:rsidRPr="001F238B" w:rsidRDefault="00B04578" w:rsidP="001F238B">
            <w:pPr>
              <w:rPr>
                <w:rFonts w:ascii="Calibri" w:eastAsia="HGMinchoB" w:hAnsi="Calibri" w:cs="Times New Roman"/>
                <w:sz w:val="22"/>
                <w:szCs w:val="22"/>
                <w:lang w:eastAsia="en-US"/>
              </w:rPr>
            </w:pPr>
          </w:p>
        </w:tc>
        <w:tc>
          <w:tcPr>
            <w:tcW w:w="1977" w:type="dxa"/>
          </w:tcPr>
          <w:p w14:paraId="121B2124" w14:textId="77777777" w:rsidR="00B04578" w:rsidRPr="001F238B" w:rsidRDefault="00B04578" w:rsidP="001F238B">
            <w:pPr>
              <w:rPr>
                <w:rFonts w:ascii="Calibri" w:eastAsia="HGMinchoB" w:hAnsi="Calibri" w:cs="Times New Roman"/>
                <w:sz w:val="22"/>
                <w:szCs w:val="22"/>
                <w:lang w:eastAsia="en-US"/>
              </w:rPr>
            </w:pPr>
          </w:p>
        </w:tc>
      </w:tr>
    </w:tbl>
    <w:p w14:paraId="7577A456" w14:textId="77777777" w:rsidR="00CC0DEE" w:rsidRPr="00CC0DEE" w:rsidRDefault="00CC0DEE" w:rsidP="001F238B">
      <w:pPr>
        <w:spacing w:after="200" w:line="276" w:lineRule="auto"/>
        <w:contextualSpacing/>
        <w:rPr>
          <w:rFonts w:ascii="Calibri" w:eastAsia="HGMinchoB" w:hAnsi="Calibri" w:cs="Times New Roman"/>
          <w:sz w:val="22"/>
          <w:szCs w:val="22"/>
          <w:lang w:eastAsia="en-US"/>
        </w:rPr>
      </w:pPr>
    </w:p>
    <w:p w14:paraId="75268727" w14:textId="70C68522" w:rsidR="0022273F" w:rsidRPr="00CC0DEE" w:rsidRDefault="0022273F" w:rsidP="0022273F">
      <w:pPr>
        <w:widowControl w:val="0"/>
        <w:autoSpaceDE w:val="0"/>
        <w:autoSpaceDN w:val="0"/>
        <w:adjustRightInd w:val="0"/>
        <w:rPr>
          <w:rFonts w:asciiTheme="majorHAnsi" w:hAnsiTheme="majorHAnsi" w:cs="Times New Roman"/>
          <w:sz w:val="22"/>
          <w:szCs w:val="22"/>
        </w:rPr>
      </w:pPr>
    </w:p>
    <w:sectPr w:rsidR="0022273F" w:rsidRPr="00CC0DEE" w:rsidSect="005D02F8">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20FE" w14:textId="77777777" w:rsidR="00BB6A77" w:rsidRDefault="00BB6A77" w:rsidP="005436C3">
      <w:r>
        <w:separator/>
      </w:r>
    </w:p>
  </w:endnote>
  <w:endnote w:type="continuationSeparator" w:id="0">
    <w:p w14:paraId="018F5789" w14:textId="77777777" w:rsidR="00BB6A77" w:rsidRDefault="00BB6A77" w:rsidP="005436C3">
      <w:r>
        <w:continuationSeparator/>
      </w:r>
    </w:p>
  </w:endnote>
  <w:endnote w:type="continuationNotice" w:id="1">
    <w:p w14:paraId="5A8BA23D" w14:textId="77777777" w:rsidR="00BB6A77" w:rsidRDefault="00BB6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HGMinchoB">
    <w:altName w:val="Yu Gothic"/>
    <w:panose1 w:val="020B0604020202020204"/>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GothicM">
    <w:altName w:val="Yu Gothic UI"/>
    <w:panose1 w:val="020B0604020202020204"/>
    <w:charset w:val="80"/>
    <w:family w:val="roman"/>
    <w:pitch w:val="default"/>
    <w:sig w:usb0="00000001" w:usb1="08070000" w:usb2="00000010" w:usb3="00000000" w:csb0="00020000" w:csb1="00000000"/>
  </w:font>
  <w:font w:name="TimesNewRomanPSMT">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524949"/>
      <w:docPartObj>
        <w:docPartGallery w:val="Page Numbers (Bottom of Page)"/>
        <w:docPartUnique/>
      </w:docPartObj>
    </w:sdtPr>
    <w:sdtEndPr/>
    <w:sdtContent>
      <w:p w14:paraId="154CE797" w14:textId="4749E72D" w:rsidR="00ED0082" w:rsidRDefault="00ED0082">
        <w:pPr>
          <w:pStyle w:val="Footer"/>
          <w:jc w:val="right"/>
        </w:pPr>
        <w:r>
          <w:fldChar w:fldCharType="begin"/>
        </w:r>
        <w:r>
          <w:instrText>PAGE   \* MERGEFORMAT</w:instrText>
        </w:r>
        <w:r>
          <w:fldChar w:fldCharType="separate"/>
        </w:r>
        <w:r>
          <w:rPr>
            <w:noProof/>
          </w:rPr>
          <w:t>2</w:t>
        </w:r>
        <w:r>
          <w:fldChar w:fldCharType="end"/>
        </w:r>
      </w:p>
    </w:sdtContent>
  </w:sdt>
  <w:p w14:paraId="05187C89" w14:textId="77777777" w:rsidR="00ED0082" w:rsidRDefault="00ED0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4CE5" w14:textId="77777777" w:rsidR="00BB6A77" w:rsidRDefault="00BB6A77" w:rsidP="005436C3">
      <w:r>
        <w:separator/>
      </w:r>
    </w:p>
  </w:footnote>
  <w:footnote w:type="continuationSeparator" w:id="0">
    <w:p w14:paraId="5868E1AF" w14:textId="77777777" w:rsidR="00BB6A77" w:rsidRDefault="00BB6A77" w:rsidP="005436C3">
      <w:r>
        <w:continuationSeparator/>
      </w:r>
    </w:p>
  </w:footnote>
  <w:footnote w:type="continuationNotice" w:id="1">
    <w:p w14:paraId="7CC4421B" w14:textId="77777777" w:rsidR="00BB6A77" w:rsidRDefault="00BB6A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6D"/>
    <w:multiLevelType w:val="multilevel"/>
    <w:tmpl w:val="0409001F"/>
    <w:numStyleLink w:val="111111"/>
  </w:abstractNum>
  <w:abstractNum w:abstractNumId="1" w15:restartNumberingAfterBreak="0">
    <w:nsid w:val="010E2CC1"/>
    <w:multiLevelType w:val="hybridMultilevel"/>
    <w:tmpl w:val="7ED40932"/>
    <w:lvl w:ilvl="0" w:tplc="1FF4514E">
      <w:numFmt w:val="bullet"/>
      <w:lvlText w:val="-"/>
      <w:lvlJc w:val="left"/>
      <w:pPr>
        <w:ind w:left="720" w:hanging="360"/>
      </w:pPr>
      <w:rPr>
        <w:rFonts w:ascii="Calibri" w:eastAsia="HGMinchoB"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D6A06"/>
    <w:multiLevelType w:val="hybridMultilevel"/>
    <w:tmpl w:val="9CA4A6CE"/>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0B1E2035"/>
    <w:multiLevelType w:val="multilevel"/>
    <w:tmpl w:val="0409001F"/>
    <w:numStyleLink w:val="111111"/>
  </w:abstractNum>
  <w:abstractNum w:abstractNumId="4" w15:restartNumberingAfterBreak="0">
    <w:nsid w:val="10066616"/>
    <w:multiLevelType w:val="multilevel"/>
    <w:tmpl w:val="D9227938"/>
    <w:lvl w:ilvl="0">
      <w:start w:val="1"/>
      <w:numFmt w:val="none"/>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837AA1"/>
    <w:multiLevelType w:val="hybridMultilevel"/>
    <w:tmpl w:val="A4F8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31780"/>
    <w:multiLevelType w:val="hybridMultilevel"/>
    <w:tmpl w:val="8702D068"/>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945" w:hanging="360"/>
      </w:pPr>
      <w:rPr>
        <w:rFonts w:ascii="Courier New" w:hAnsi="Courier New" w:cs="Courier New" w:hint="default"/>
      </w:rPr>
    </w:lvl>
    <w:lvl w:ilvl="2" w:tplc="04130005" w:tentative="1">
      <w:start w:val="1"/>
      <w:numFmt w:val="bullet"/>
      <w:lvlText w:val=""/>
      <w:lvlJc w:val="left"/>
      <w:pPr>
        <w:ind w:left="1665" w:hanging="360"/>
      </w:pPr>
      <w:rPr>
        <w:rFonts w:ascii="Wingdings" w:hAnsi="Wingdings" w:hint="default"/>
      </w:rPr>
    </w:lvl>
    <w:lvl w:ilvl="3" w:tplc="04130001" w:tentative="1">
      <w:start w:val="1"/>
      <w:numFmt w:val="bullet"/>
      <w:lvlText w:val=""/>
      <w:lvlJc w:val="left"/>
      <w:pPr>
        <w:ind w:left="2385" w:hanging="360"/>
      </w:pPr>
      <w:rPr>
        <w:rFonts w:ascii="Symbol" w:hAnsi="Symbol" w:hint="default"/>
      </w:rPr>
    </w:lvl>
    <w:lvl w:ilvl="4" w:tplc="04130003" w:tentative="1">
      <w:start w:val="1"/>
      <w:numFmt w:val="bullet"/>
      <w:lvlText w:val="o"/>
      <w:lvlJc w:val="left"/>
      <w:pPr>
        <w:ind w:left="3105" w:hanging="360"/>
      </w:pPr>
      <w:rPr>
        <w:rFonts w:ascii="Courier New" w:hAnsi="Courier New" w:cs="Courier New" w:hint="default"/>
      </w:rPr>
    </w:lvl>
    <w:lvl w:ilvl="5" w:tplc="04130005" w:tentative="1">
      <w:start w:val="1"/>
      <w:numFmt w:val="bullet"/>
      <w:lvlText w:val=""/>
      <w:lvlJc w:val="left"/>
      <w:pPr>
        <w:ind w:left="3825" w:hanging="360"/>
      </w:pPr>
      <w:rPr>
        <w:rFonts w:ascii="Wingdings" w:hAnsi="Wingdings" w:hint="default"/>
      </w:rPr>
    </w:lvl>
    <w:lvl w:ilvl="6" w:tplc="04130001" w:tentative="1">
      <w:start w:val="1"/>
      <w:numFmt w:val="bullet"/>
      <w:lvlText w:val=""/>
      <w:lvlJc w:val="left"/>
      <w:pPr>
        <w:ind w:left="4545" w:hanging="360"/>
      </w:pPr>
      <w:rPr>
        <w:rFonts w:ascii="Symbol" w:hAnsi="Symbol" w:hint="default"/>
      </w:rPr>
    </w:lvl>
    <w:lvl w:ilvl="7" w:tplc="04130003" w:tentative="1">
      <w:start w:val="1"/>
      <w:numFmt w:val="bullet"/>
      <w:lvlText w:val="o"/>
      <w:lvlJc w:val="left"/>
      <w:pPr>
        <w:ind w:left="5265" w:hanging="360"/>
      </w:pPr>
      <w:rPr>
        <w:rFonts w:ascii="Courier New" w:hAnsi="Courier New" w:cs="Courier New" w:hint="default"/>
      </w:rPr>
    </w:lvl>
    <w:lvl w:ilvl="8" w:tplc="04130005" w:tentative="1">
      <w:start w:val="1"/>
      <w:numFmt w:val="bullet"/>
      <w:lvlText w:val=""/>
      <w:lvlJc w:val="left"/>
      <w:pPr>
        <w:ind w:left="5985" w:hanging="360"/>
      </w:pPr>
      <w:rPr>
        <w:rFonts w:ascii="Wingdings" w:hAnsi="Wingdings" w:hint="default"/>
      </w:rPr>
    </w:lvl>
  </w:abstractNum>
  <w:abstractNum w:abstractNumId="7" w15:restartNumberingAfterBreak="0">
    <w:nsid w:val="20127AC7"/>
    <w:multiLevelType w:val="multilevel"/>
    <w:tmpl w:val="6DBEAD8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035009"/>
    <w:multiLevelType w:val="multilevel"/>
    <w:tmpl w:val="43BCD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637B20"/>
    <w:multiLevelType w:val="hybridMultilevel"/>
    <w:tmpl w:val="2AA45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431CC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181A0A"/>
    <w:multiLevelType w:val="hybridMultilevel"/>
    <w:tmpl w:val="43BCD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9091E"/>
    <w:multiLevelType w:val="multilevel"/>
    <w:tmpl w:val="2AA45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8C05D69"/>
    <w:multiLevelType w:val="hybridMultilevel"/>
    <w:tmpl w:val="9EFA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37C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9E22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E81530"/>
    <w:multiLevelType w:val="hybridMultilevel"/>
    <w:tmpl w:val="FBB85E22"/>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F542DAB"/>
    <w:multiLevelType w:val="hybridMultilevel"/>
    <w:tmpl w:val="A58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31BC8"/>
    <w:multiLevelType w:val="hybridMultilevel"/>
    <w:tmpl w:val="A6544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13665"/>
    <w:multiLevelType w:val="hybridMultilevel"/>
    <w:tmpl w:val="D950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EE6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945E1B"/>
    <w:multiLevelType w:val="hybridMultilevel"/>
    <w:tmpl w:val="F80EE39A"/>
    <w:lvl w:ilvl="0" w:tplc="0BC27F3E">
      <w:numFmt w:val="bullet"/>
      <w:lvlText w:val="-"/>
      <w:lvlJc w:val="left"/>
      <w:pPr>
        <w:ind w:left="720" w:hanging="360"/>
      </w:pPr>
      <w:rPr>
        <w:rFonts w:ascii="Calibri" w:eastAsia="HGMinchoB"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72D2B"/>
    <w:multiLevelType w:val="hybridMultilevel"/>
    <w:tmpl w:val="3CE8E2CE"/>
    <w:lvl w:ilvl="0" w:tplc="AFEEB200">
      <w:numFmt w:val="bullet"/>
      <w:lvlText w:val="-"/>
      <w:lvlJc w:val="left"/>
      <w:pPr>
        <w:ind w:left="720" w:hanging="360"/>
      </w:pPr>
      <w:rPr>
        <w:rFonts w:ascii="Calibri" w:eastAsia="HGMinchoB"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14FDB"/>
    <w:multiLevelType w:val="hybridMultilevel"/>
    <w:tmpl w:val="98C8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86458"/>
    <w:multiLevelType w:val="hybridMultilevel"/>
    <w:tmpl w:val="A58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629ED"/>
    <w:multiLevelType w:val="hybridMultilevel"/>
    <w:tmpl w:val="51B85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D9206B"/>
    <w:multiLevelType w:val="hybridMultilevel"/>
    <w:tmpl w:val="75DE3EE2"/>
    <w:lvl w:ilvl="0" w:tplc="62C23A36">
      <w:numFmt w:val="bullet"/>
      <w:lvlText w:val="-"/>
      <w:lvlJc w:val="left"/>
      <w:pPr>
        <w:ind w:left="720" w:hanging="360"/>
      </w:pPr>
      <w:rPr>
        <w:rFonts w:ascii="Calibri" w:eastAsia="HGMinchoB"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92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B90006"/>
    <w:multiLevelType w:val="hybridMultilevel"/>
    <w:tmpl w:val="072C9026"/>
    <w:lvl w:ilvl="0" w:tplc="59F8D312">
      <w:numFmt w:val="bullet"/>
      <w:lvlText w:val="-"/>
      <w:lvlJc w:val="left"/>
      <w:pPr>
        <w:ind w:left="720" w:hanging="360"/>
      </w:pPr>
      <w:rPr>
        <w:rFonts w:ascii="Calibri" w:eastAsia="HGMinchoB"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D090F"/>
    <w:multiLevelType w:val="hybridMultilevel"/>
    <w:tmpl w:val="7736BAA0"/>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7B210197"/>
    <w:multiLevelType w:val="multilevel"/>
    <w:tmpl w:val="3B90780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8E56EC"/>
    <w:multiLevelType w:val="multilevel"/>
    <w:tmpl w:val="2AA45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5575724">
    <w:abstractNumId w:val="9"/>
  </w:num>
  <w:num w:numId="2" w16cid:durableId="545410267">
    <w:abstractNumId w:val="5"/>
  </w:num>
  <w:num w:numId="3" w16cid:durableId="1828283995">
    <w:abstractNumId w:val="23"/>
  </w:num>
  <w:num w:numId="4" w16cid:durableId="682897572">
    <w:abstractNumId w:val="24"/>
  </w:num>
  <w:num w:numId="5" w16cid:durableId="1931542959">
    <w:abstractNumId w:val="17"/>
  </w:num>
  <w:num w:numId="6" w16cid:durableId="1865091307">
    <w:abstractNumId w:val="2"/>
  </w:num>
  <w:num w:numId="7" w16cid:durableId="471748540">
    <w:abstractNumId w:val="11"/>
  </w:num>
  <w:num w:numId="8" w16cid:durableId="745104396">
    <w:abstractNumId w:val="8"/>
  </w:num>
  <w:num w:numId="9" w16cid:durableId="2087721292">
    <w:abstractNumId w:val="18"/>
  </w:num>
  <w:num w:numId="10" w16cid:durableId="2129548431">
    <w:abstractNumId w:val="29"/>
  </w:num>
  <w:num w:numId="11" w16cid:durableId="1717074728">
    <w:abstractNumId w:val="20"/>
  </w:num>
  <w:num w:numId="12" w16cid:durableId="2012445442">
    <w:abstractNumId w:val="7"/>
  </w:num>
  <w:num w:numId="13" w16cid:durableId="168758307">
    <w:abstractNumId w:val="4"/>
  </w:num>
  <w:num w:numId="14" w16cid:durableId="306402895">
    <w:abstractNumId w:val="30"/>
  </w:num>
  <w:num w:numId="15" w16cid:durableId="1139879651">
    <w:abstractNumId w:val="10"/>
  </w:num>
  <w:num w:numId="16" w16cid:durableId="198471904">
    <w:abstractNumId w:val="0"/>
  </w:num>
  <w:num w:numId="17" w16cid:durableId="1924562220">
    <w:abstractNumId w:val="3"/>
  </w:num>
  <w:num w:numId="18" w16cid:durableId="1027171464">
    <w:abstractNumId w:val="12"/>
  </w:num>
  <w:num w:numId="19" w16cid:durableId="196353896">
    <w:abstractNumId w:val="31"/>
  </w:num>
  <w:num w:numId="20" w16cid:durableId="1418284656">
    <w:abstractNumId w:val="27"/>
  </w:num>
  <w:num w:numId="21" w16cid:durableId="932586622">
    <w:abstractNumId w:val="14"/>
  </w:num>
  <w:num w:numId="22" w16cid:durableId="1216967637">
    <w:abstractNumId w:val="16"/>
  </w:num>
  <w:num w:numId="23" w16cid:durableId="1989935804">
    <w:abstractNumId w:val="25"/>
  </w:num>
  <w:num w:numId="24" w16cid:durableId="903415223">
    <w:abstractNumId w:val="6"/>
  </w:num>
  <w:num w:numId="25" w16cid:durableId="828401070">
    <w:abstractNumId w:val="15"/>
  </w:num>
  <w:num w:numId="26" w16cid:durableId="703213455">
    <w:abstractNumId w:val="13"/>
  </w:num>
  <w:num w:numId="27" w16cid:durableId="1380205092">
    <w:abstractNumId w:val="26"/>
  </w:num>
  <w:num w:numId="28" w16cid:durableId="1535115443">
    <w:abstractNumId w:val="1"/>
  </w:num>
  <w:num w:numId="29" w16cid:durableId="1032657634">
    <w:abstractNumId w:val="21"/>
  </w:num>
  <w:num w:numId="30" w16cid:durableId="338774956">
    <w:abstractNumId w:val="22"/>
  </w:num>
  <w:num w:numId="31" w16cid:durableId="1243098432">
    <w:abstractNumId w:val="28"/>
  </w:num>
  <w:num w:numId="32" w16cid:durableId="1704674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BB"/>
    <w:rsid w:val="00012253"/>
    <w:rsid w:val="0001404C"/>
    <w:rsid w:val="00022570"/>
    <w:rsid w:val="00031334"/>
    <w:rsid w:val="00032C80"/>
    <w:rsid w:val="0004457F"/>
    <w:rsid w:val="00050C52"/>
    <w:rsid w:val="000527EC"/>
    <w:rsid w:val="000674AB"/>
    <w:rsid w:val="00080B1C"/>
    <w:rsid w:val="00092667"/>
    <w:rsid w:val="00092B62"/>
    <w:rsid w:val="000C33DC"/>
    <w:rsid w:val="000C47C3"/>
    <w:rsid w:val="000C7BC8"/>
    <w:rsid w:val="000E152A"/>
    <w:rsid w:val="000E44B7"/>
    <w:rsid w:val="000E5BEA"/>
    <w:rsid w:val="000F0E24"/>
    <w:rsid w:val="00111D45"/>
    <w:rsid w:val="001227A1"/>
    <w:rsid w:val="00137FF1"/>
    <w:rsid w:val="00141783"/>
    <w:rsid w:val="001975D4"/>
    <w:rsid w:val="001A71D5"/>
    <w:rsid w:val="001D0AAE"/>
    <w:rsid w:val="001F238B"/>
    <w:rsid w:val="001F3068"/>
    <w:rsid w:val="001F751F"/>
    <w:rsid w:val="002132B9"/>
    <w:rsid w:val="0022273F"/>
    <w:rsid w:val="00241451"/>
    <w:rsid w:val="0024238F"/>
    <w:rsid w:val="00252ECA"/>
    <w:rsid w:val="00262FDA"/>
    <w:rsid w:val="00272669"/>
    <w:rsid w:val="00281C3D"/>
    <w:rsid w:val="00295423"/>
    <w:rsid w:val="002A3F66"/>
    <w:rsid w:val="002A5BB7"/>
    <w:rsid w:val="002A7F40"/>
    <w:rsid w:val="002B20D6"/>
    <w:rsid w:val="002C7002"/>
    <w:rsid w:val="002F4454"/>
    <w:rsid w:val="002F7364"/>
    <w:rsid w:val="00302C1E"/>
    <w:rsid w:val="00306F59"/>
    <w:rsid w:val="00322CCF"/>
    <w:rsid w:val="00326A0D"/>
    <w:rsid w:val="003336BF"/>
    <w:rsid w:val="003407B9"/>
    <w:rsid w:val="00340C3E"/>
    <w:rsid w:val="00341F80"/>
    <w:rsid w:val="0035742C"/>
    <w:rsid w:val="00370C0C"/>
    <w:rsid w:val="00390A26"/>
    <w:rsid w:val="0039303D"/>
    <w:rsid w:val="003A37B7"/>
    <w:rsid w:val="003B601B"/>
    <w:rsid w:val="003B6A3F"/>
    <w:rsid w:val="003D6A6D"/>
    <w:rsid w:val="003E1B6F"/>
    <w:rsid w:val="003E6430"/>
    <w:rsid w:val="003F4ABF"/>
    <w:rsid w:val="00422F38"/>
    <w:rsid w:val="0042770D"/>
    <w:rsid w:val="004448D4"/>
    <w:rsid w:val="004454DF"/>
    <w:rsid w:val="00445AFE"/>
    <w:rsid w:val="00454D2B"/>
    <w:rsid w:val="0046070A"/>
    <w:rsid w:val="004607C0"/>
    <w:rsid w:val="0046247E"/>
    <w:rsid w:val="004810BF"/>
    <w:rsid w:val="00486939"/>
    <w:rsid w:val="00490D3F"/>
    <w:rsid w:val="004B1D12"/>
    <w:rsid w:val="004C7CBE"/>
    <w:rsid w:val="004D0173"/>
    <w:rsid w:val="004D232F"/>
    <w:rsid w:val="004F1606"/>
    <w:rsid w:val="00501442"/>
    <w:rsid w:val="00515AF1"/>
    <w:rsid w:val="00533416"/>
    <w:rsid w:val="00537F17"/>
    <w:rsid w:val="005436C3"/>
    <w:rsid w:val="0055489B"/>
    <w:rsid w:val="00566FDB"/>
    <w:rsid w:val="00574181"/>
    <w:rsid w:val="005776E4"/>
    <w:rsid w:val="005806A0"/>
    <w:rsid w:val="005B10F2"/>
    <w:rsid w:val="005B5B30"/>
    <w:rsid w:val="005D02F8"/>
    <w:rsid w:val="005F057B"/>
    <w:rsid w:val="005F7228"/>
    <w:rsid w:val="00642799"/>
    <w:rsid w:val="00644296"/>
    <w:rsid w:val="006676AB"/>
    <w:rsid w:val="006714F8"/>
    <w:rsid w:val="00673462"/>
    <w:rsid w:val="00674EBB"/>
    <w:rsid w:val="006B2FAC"/>
    <w:rsid w:val="006D248D"/>
    <w:rsid w:val="00701A1B"/>
    <w:rsid w:val="007042DA"/>
    <w:rsid w:val="0071004D"/>
    <w:rsid w:val="00713A4A"/>
    <w:rsid w:val="00730C8B"/>
    <w:rsid w:val="0074057D"/>
    <w:rsid w:val="00754BE9"/>
    <w:rsid w:val="00764817"/>
    <w:rsid w:val="00766309"/>
    <w:rsid w:val="00772FB2"/>
    <w:rsid w:val="0078001F"/>
    <w:rsid w:val="007969AF"/>
    <w:rsid w:val="007B1A7A"/>
    <w:rsid w:val="007D7B6E"/>
    <w:rsid w:val="007E250C"/>
    <w:rsid w:val="007E3BED"/>
    <w:rsid w:val="0082378E"/>
    <w:rsid w:val="0083479B"/>
    <w:rsid w:val="008661E9"/>
    <w:rsid w:val="00870AD9"/>
    <w:rsid w:val="008750F4"/>
    <w:rsid w:val="0087785C"/>
    <w:rsid w:val="00882449"/>
    <w:rsid w:val="008B0C50"/>
    <w:rsid w:val="008B477B"/>
    <w:rsid w:val="008B616F"/>
    <w:rsid w:val="008C2922"/>
    <w:rsid w:val="008D245D"/>
    <w:rsid w:val="008E4447"/>
    <w:rsid w:val="009002B3"/>
    <w:rsid w:val="009023E9"/>
    <w:rsid w:val="00906C39"/>
    <w:rsid w:val="00911086"/>
    <w:rsid w:val="00921C95"/>
    <w:rsid w:val="00935CE2"/>
    <w:rsid w:val="00935E1B"/>
    <w:rsid w:val="00936EC1"/>
    <w:rsid w:val="009452B7"/>
    <w:rsid w:val="009471D7"/>
    <w:rsid w:val="00947A84"/>
    <w:rsid w:val="00951A41"/>
    <w:rsid w:val="00953B7F"/>
    <w:rsid w:val="0095732A"/>
    <w:rsid w:val="00985E02"/>
    <w:rsid w:val="00995C70"/>
    <w:rsid w:val="009B56D8"/>
    <w:rsid w:val="009D00FF"/>
    <w:rsid w:val="00A27310"/>
    <w:rsid w:val="00A366B9"/>
    <w:rsid w:val="00A42E6C"/>
    <w:rsid w:val="00A4389D"/>
    <w:rsid w:val="00A5503B"/>
    <w:rsid w:val="00A600AD"/>
    <w:rsid w:val="00A74233"/>
    <w:rsid w:val="00A87B94"/>
    <w:rsid w:val="00A92B05"/>
    <w:rsid w:val="00AA05EB"/>
    <w:rsid w:val="00AA4A38"/>
    <w:rsid w:val="00AC45A3"/>
    <w:rsid w:val="00AC6106"/>
    <w:rsid w:val="00AC750B"/>
    <w:rsid w:val="00AC7A3C"/>
    <w:rsid w:val="00AC7DC7"/>
    <w:rsid w:val="00AD32AD"/>
    <w:rsid w:val="00AE70D1"/>
    <w:rsid w:val="00AF42B4"/>
    <w:rsid w:val="00AF4B80"/>
    <w:rsid w:val="00B04578"/>
    <w:rsid w:val="00B127A8"/>
    <w:rsid w:val="00B130B9"/>
    <w:rsid w:val="00B14DC3"/>
    <w:rsid w:val="00B17E3C"/>
    <w:rsid w:val="00B4303F"/>
    <w:rsid w:val="00B57396"/>
    <w:rsid w:val="00B808A6"/>
    <w:rsid w:val="00B81B9B"/>
    <w:rsid w:val="00B8722D"/>
    <w:rsid w:val="00B90225"/>
    <w:rsid w:val="00BB62AC"/>
    <w:rsid w:val="00BB6A77"/>
    <w:rsid w:val="00BD3D80"/>
    <w:rsid w:val="00BE185C"/>
    <w:rsid w:val="00BF4F4A"/>
    <w:rsid w:val="00C21989"/>
    <w:rsid w:val="00C342C1"/>
    <w:rsid w:val="00C44D94"/>
    <w:rsid w:val="00C50F51"/>
    <w:rsid w:val="00C51CB8"/>
    <w:rsid w:val="00C5422B"/>
    <w:rsid w:val="00C57894"/>
    <w:rsid w:val="00C6276A"/>
    <w:rsid w:val="00C95AB2"/>
    <w:rsid w:val="00CB657D"/>
    <w:rsid w:val="00CC0DEE"/>
    <w:rsid w:val="00CD7F06"/>
    <w:rsid w:val="00CE0F33"/>
    <w:rsid w:val="00D10E4C"/>
    <w:rsid w:val="00D27C77"/>
    <w:rsid w:val="00D46D8D"/>
    <w:rsid w:val="00D5129E"/>
    <w:rsid w:val="00D80B0D"/>
    <w:rsid w:val="00D960A7"/>
    <w:rsid w:val="00DD1A7E"/>
    <w:rsid w:val="00DE00BE"/>
    <w:rsid w:val="00E24587"/>
    <w:rsid w:val="00E3147E"/>
    <w:rsid w:val="00E63867"/>
    <w:rsid w:val="00E66B67"/>
    <w:rsid w:val="00E73F89"/>
    <w:rsid w:val="00E77E9E"/>
    <w:rsid w:val="00E83C71"/>
    <w:rsid w:val="00E844D7"/>
    <w:rsid w:val="00EA3E70"/>
    <w:rsid w:val="00EA4304"/>
    <w:rsid w:val="00ED0082"/>
    <w:rsid w:val="00ED3E3D"/>
    <w:rsid w:val="00ED5C14"/>
    <w:rsid w:val="00EF33CC"/>
    <w:rsid w:val="00F05B20"/>
    <w:rsid w:val="00F15C98"/>
    <w:rsid w:val="00F41043"/>
    <w:rsid w:val="00F4481C"/>
    <w:rsid w:val="00F44B7E"/>
    <w:rsid w:val="00F56B9A"/>
    <w:rsid w:val="00F7215D"/>
    <w:rsid w:val="00F86AC6"/>
    <w:rsid w:val="00F90CFA"/>
    <w:rsid w:val="00FB785E"/>
    <w:rsid w:val="00FF0755"/>
    <w:rsid w:val="095A321C"/>
    <w:rsid w:val="0B818B99"/>
    <w:rsid w:val="0C88B763"/>
    <w:rsid w:val="0E6D3D59"/>
    <w:rsid w:val="176F1126"/>
    <w:rsid w:val="1B1413CD"/>
    <w:rsid w:val="1BC1E2B7"/>
    <w:rsid w:val="1C9AAD48"/>
    <w:rsid w:val="1F2D7631"/>
    <w:rsid w:val="1F6C89E3"/>
    <w:rsid w:val="1FE784F0"/>
    <w:rsid w:val="24A1CDB6"/>
    <w:rsid w:val="26CBE82C"/>
    <w:rsid w:val="27D5B08B"/>
    <w:rsid w:val="35675752"/>
    <w:rsid w:val="3CA09BD9"/>
    <w:rsid w:val="3F279C0D"/>
    <w:rsid w:val="4077B7E4"/>
    <w:rsid w:val="422A2575"/>
    <w:rsid w:val="55C6C130"/>
    <w:rsid w:val="58EB87CE"/>
    <w:rsid w:val="5A97F3A3"/>
    <w:rsid w:val="5E5985DE"/>
    <w:rsid w:val="5EB3C3B9"/>
    <w:rsid w:val="5FF40484"/>
    <w:rsid w:val="64B3090A"/>
    <w:rsid w:val="68417DA2"/>
    <w:rsid w:val="6B0B5102"/>
    <w:rsid w:val="6B791E64"/>
    <w:rsid w:val="737D3FDD"/>
    <w:rsid w:val="740C3C83"/>
    <w:rsid w:val="743FCFCC"/>
    <w:rsid w:val="7519103E"/>
    <w:rsid w:val="795A9CF4"/>
    <w:rsid w:val="7C47F3F6"/>
    <w:rsid w:val="7FB4A32E"/>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278D7"/>
  <w15:docId w15:val="{D35EE6C3-D142-D446-AAF5-0EFA4671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B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02F8"/>
    <w:pPr>
      <w:keepNext/>
      <w:keepLines/>
      <w:spacing w:before="20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unhideWhenUsed/>
    <w:qFormat/>
    <w:rsid w:val="00262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2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0D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2F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02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BB"/>
    <w:pPr>
      <w:ind w:left="720"/>
      <w:contextualSpacing/>
    </w:pPr>
  </w:style>
  <w:style w:type="paragraph" w:styleId="NoSpacing">
    <w:name w:val="No Spacing"/>
    <w:basedOn w:val="Normal"/>
    <w:uiPriority w:val="1"/>
    <w:qFormat/>
    <w:rsid w:val="0095732A"/>
    <w:rPr>
      <w:rFonts w:ascii="Calibri" w:eastAsia="HGMinchoB" w:hAnsi="Calibri" w:cs="Times New Roman"/>
      <w:sz w:val="22"/>
      <w:szCs w:val="22"/>
      <w:lang w:val="en-US" w:eastAsia="en-US"/>
    </w:rPr>
  </w:style>
  <w:style w:type="character" w:customStyle="1" w:styleId="Heading1Char">
    <w:name w:val="Heading 1 Char"/>
    <w:basedOn w:val="DefaultParagraphFont"/>
    <w:link w:val="Heading1"/>
    <w:uiPriority w:val="9"/>
    <w:rsid w:val="007D7B6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D02F8"/>
    <w:rPr>
      <w:rFonts w:asciiTheme="majorHAnsi" w:eastAsiaTheme="majorEastAsia" w:hAnsiTheme="majorHAnsi" w:cstheme="majorBidi"/>
      <w:b/>
      <w:bCs/>
      <w:color w:val="4F81BD" w:themeColor="accent1"/>
      <w:sz w:val="22"/>
      <w:szCs w:val="26"/>
    </w:rPr>
  </w:style>
  <w:style w:type="character" w:customStyle="1" w:styleId="Heading3Char">
    <w:name w:val="Heading 3 Char"/>
    <w:basedOn w:val="DefaultParagraphFont"/>
    <w:link w:val="Heading3"/>
    <w:uiPriority w:val="9"/>
    <w:rsid w:val="00262FDA"/>
    <w:rPr>
      <w:rFonts w:asciiTheme="majorHAnsi" w:eastAsiaTheme="majorEastAsia" w:hAnsiTheme="majorHAnsi" w:cstheme="majorBidi"/>
      <w:b/>
      <w:bCs/>
      <w:color w:val="4F81BD" w:themeColor="accent1"/>
    </w:rPr>
  </w:style>
  <w:style w:type="numbering" w:styleId="111111">
    <w:name w:val="Outline List 2"/>
    <w:basedOn w:val="NoList"/>
    <w:uiPriority w:val="99"/>
    <w:semiHidden/>
    <w:unhideWhenUsed/>
    <w:rsid w:val="007D7B6E"/>
    <w:pPr>
      <w:numPr>
        <w:numId w:val="15"/>
      </w:numPr>
    </w:pPr>
  </w:style>
  <w:style w:type="character" w:customStyle="1" w:styleId="Heading6Char">
    <w:name w:val="Heading 6 Char"/>
    <w:basedOn w:val="DefaultParagraphFont"/>
    <w:link w:val="Heading6"/>
    <w:uiPriority w:val="9"/>
    <w:rsid w:val="00262FDA"/>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3336BF"/>
    <w:rPr>
      <w:sz w:val="16"/>
      <w:szCs w:val="16"/>
    </w:rPr>
  </w:style>
  <w:style w:type="paragraph" w:styleId="CommentText">
    <w:name w:val="annotation text"/>
    <w:basedOn w:val="Normal"/>
    <w:link w:val="CommentTextChar"/>
    <w:uiPriority w:val="99"/>
    <w:semiHidden/>
    <w:unhideWhenUsed/>
    <w:rsid w:val="003336BF"/>
    <w:rPr>
      <w:sz w:val="20"/>
      <w:szCs w:val="20"/>
    </w:rPr>
  </w:style>
  <w:style w:type="character" w:customStyle="1" w:styleId="CommentTextChar">
    <w:name w:val="Comment Text Char"/>
    <w:basedOn w:val="DefaultParagraphFont"/>
    <w:link w:val="CommentText"/>
    <w:uiPriority w:val="99"/>
    <w:semiHidden/>
    <w:rsid w:val="003336BF"/>
    <w:rPr>
      <w:sz w:val="20"/>
      <w:szCs w:val="20"/>
    </w:rPr>
  </w:style>
  <w:style w:type="paragraph" w:styleId="CommentSubject">
    <w:name w:val="annotation subject"/>
    <w:basedOn w:val="CommentText"/>
    <w:next w:val="CommentText"/>
    <w:link w:val="CommentSubjectChar"/>
    <w:uiPriority w:val="99"/>
    <w:semiHidden/>
    <w:unhideWhenUsed/>
    <w:rsid w:val="003336BF"/>
    <w:rPr>
      <w:b/>
      <w:bCs/>
    </w:rPr>
  </w:style>
  <w:style w:type="character" w:customStyle="1" w:styleId="CommentSubjectChar">
    <w:name w:val="Comment Subject Char"/>
    <w:basedOn w:val="CommentTextChar"/>
    <w:link w:val="CommentSubject"/>
    <w:uiPriority w:val="99"/>
    <w:semiHidden/>
    <w:rsid w:val="003336BF"/>
    <w:rPr>
      <w:b/>
      <w:bCs/>
      <w:sz w:val="20"/>
      <w:szCs w:val="20"/>
    </w:rPr>
  </w:style>
  <w:style w:type="paragraph" w:styleId="BalloonText">
    <w:name w:val="Balloon Text"/>
    <w:basedOn w:val="Normal"/>
    <w:link w:val="BalloonTextChar"/>
    <w:uiPriority w:val="99"/>
    <w:semiHidden/>
    <w:unhideWhenUsed/>
    <w:rsid w:val="003336BF"/>
    <w:rPr>
      <w:rFonts w:ascii="Tahoma" w:hAnsi="Tahoma" w:cs="Tahoma"/>
      <w:sz w:val="16"/>
      <w:szCs w:val="16"/>
    </w:rPr>
  </w:style>
  <w:style w:type="character" w:customStyle="1" w:styleId="BalloonTextChar">
    <w:name w:val="Balloon Text Char"/>
    <w:basedOn w:val="DefaultParagraphFont"/>
    <w:link w:val="BalloonText"/>
    <w:uiPriority w:val="99"/>
    <w:semiHidden/>
    <w:rsid w:val="003336BF"/>
    <w:rPr>
      <w:rFonts w:ascii="Tahoma" w:hAnsi="Tahoma" w:cs="Tahoma"/>
      <w:sz w:val="16"/>
      <w:szCs w:val="16"/>
    </w:rPr>
  </w:style>
  <w:style w:type="character" w:styleId="Hyperlink">
    <w:name w:val="Hyperlink"/>
    <w:basedOn w:val="DefaultParagraphFont"/>
    <w:uiPriority w:val="99"/>
    <w:unhideWhenUsed/>
    <w:rsid w:val="00BB62AC"/>
    <w:rPr>
      <w:color w:val="0000FF" w:themeColor="hyperlink"/>
      <w:u w:val="single"/>
    </w:rPr>
  </w:style>
  <w:style w:type="paragraph" w:customStyle="1" w:styleId="Tabelinhoud">
    <w:name w:val="Tabelinhoud"/>
    <w:basedOn w:val="NormalWeb"/>
    <w:uiPriority w:val="99"/>
    <w:rsid w:val="005436C3"/>
    <w:pPr>
      <w:spacing w:after="200"/>
      <w:ind w:left="57" w:right="57"/>
    </w:pPr>
    <w:rPr>
      <w:rFonts w:ascii="Segoe UI" w:eastAsia="HGMinchoB" w:hAnsi="Segoe UI" w:cs="Segoe UI"/>
      <w:sz w:val="18"/>
      <w:szCs w:val="18"/>
      <w:lang w:val="en-US" w:eastAsia="en-US"/>
    </w:rPr>
  </w:style>
  <w:style w:type="paragraph" w:styleId="NormalWeb">
    <w:name w:val="Normal (Web)"/>
    <w:basedOn w:val="Normal"/>
    <w:uiPriority w:val="99"/>
    <w:semiHidden/>
    <w:unhideWhenUsed/>
    <w:rsid w:val="005436C3"/>
    <w:rPr>
      <w:rFonts w:ascii="Times New Roman" w:hAnsi="Times New Roman" w:cs="Times New Roman"/>
    </w:rPr>
  </w:style>
  <w:style w:type="paragraph" w:styleId="Header">
    <w:name w:val="header"/>
    <w:basedOn w:val="Normal"/>
    <w:link w:val="HeaderChar"/>
    <w:uiPriority w:val="99"/>
    <w:unhideWhenUsed/>
    <w:rsid w:val="005436C3"/>
    <w:pPr>
      <w:tabs>
        <w:tab w:val="center" w:pos="4513"/>
        <w:tab w:val="right" w:pos="9026"/>
      </w:tabs>
    </w:pPr>
  </w:style>
  <w:style w:type="character" w:customStyle="1" w:styleId="HeaderChar">
    <w:name w:val="Header Char"/>
    <w:basedOn w:val="DefaultParagraphFont"/>
    <w:link w:val="Header"/>
    <w:uiPriority w:val="99"/>
    <w:rsid w:val="005436C3"/>
  </w:style>
  <w:style w:type="paragraph" w:styleId="Footer">
    <w:name w:val="footer"/>
    <w:basedOn w:val="Normal"/>
    <w:link w:val="FooterChar"/>
    <w:uiPriority w:val="99"/>
    <w:unhideWhenUsed/>
    <w:rsid w:val="005436C3"/>
    <w:pPr>
      <w:tabs>
        <w:tab w:val="center" w:pos="4513"/>
        <w:tab w:val="right" w:pos="9026"/>
      </w:tabs>
    </w:pPr>
  </w:style>
  <w:style w:type="character" w:customStyle="1" w:styleId="FooterChar">
    <w:name w:val="Footer Char"/>
    <w:basedOn w:val="DefaultParagraphFont"/>
    <w:link w:val="Footer"/>
    <w:uiPriority w:val="99"/>
    <w:rsid w:val="005436C3"/>
  </w:style>
  <w:style w:type="paragraph" w:styleId="TOCHeading">
    <w:name w:val="TOC Heading"/>
    <w:basedOn w:val="Heading1"/>
    <w:next w:val="Normal"/>
    <w:uiPriority w:val="39"/>
    <w:unhideWhenUsed/>
    <w:qFormat/>
    <w:rsid w:val="005436C3"/>
    <w:pPr>
      <w:spacing w:line="276" w:lineRule="auto"/>
      <w:outlineLvl w:val="9"/>
    </w:pPr>
    <w:rPr>
      <w:color w:val="365F91" w:themeColor="accent1" w:themeShade="BF"/>
      <w:sz w:val="28"/>
      <w:szCs w:val="28"/>
      <w:lang w:val="en-US" w:eastAsia="ja-JP"/>
    </w:rPr>
  </w:style>
  <w:style w:type="paragraph" w:styleId="TOC2">
    <w:name w:val="toc 2"/>
    <w:basedOn w:val="Normal"/>
    <w:next w:val="Normal"/>
    <w:autoRedefine/>
    <w:uiPriority w:val="39"/>
    <w:unhideWhenUsed/>
    <w:rsid w:val="00AC45A3"/>
    <w:pPr>
      <w:tabs>
        <w:tab w:val="left" w:pos="660"/>
        <w:tab w:val="right" w:leader="dot" w:pos="9056"/>
      </w:tabs>
      <w:spacing w:after="100"/>
      <w:ind w:left="240"/>
    </w:pPr>
  </w:style>
  <w:style w:type="character" w:customStyle="1" w:styleId="Heading5Char">
    <w:name w:val="Heading 5 Char"/>
    <w:basedOn w:val="DefaultParagraphFont"/>
    <w:link w:val="Heading5"/>
    <w:uiPriority w:val="9"/>
    <w:rsid w:val="00CC0D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CC0DEE"/>
    <w:rPr>
      <w:sz w:val="20"/>
      <w:szCs w:val="20"/>
    </w:rPr>
  </w:style>
  <w:style w:type="character" w:customStyle="1" w:styleId="FootnoteTextChar">
    <w:name w:val="Footnote Text Char"/>
    <w:basedOn w:val="DefaultParagraphFont"/>
    <w:link w:val="FootnoteText"/>
    <w:uiPriority w:val="99"/>
    <w:semiHidden/>
    <w:rsid w:val="00CC0DEE"/>
    <w:rPr>
      <w:sz w:val="20"/>
      <w:szCs w:val="20"/>
    </w:rPr>
  </w:style>
  <w:style w:type="character" w:styleId="FootnoteReference">
    <w:name w:val="footnote reference"/>
    <w:basedOn w:val="DefaultParagraphFont"/>
    <w:uiPriority w:val="99"/>
    <w:rsid w:val="00CC0DEE"/>
    <w:rPr>
      <w:rFonts w:cs="Times New Roman"/>
      <w:vertAlign w:val="superscript"/>
    </w:rPr>
  </w:style>
  <w:style w:type="paragraph" w:styleId="TOC1">
    <w:name w:val="toc 1"/>
    <w:basedOn w:val="Normal"/>
    <w:next w:val="Normal"/>
    <w:autoRedefine/>
    <w:uiPriority w:val="39"/>
    <w:unhideWhenUsed/>
    <w:rsid w:val="005D02F8"/>
    <w:pPr>
      <w:spacing w:after="100"/>
    </w:pPr>
  </w:style>
  <w:style w:type="paragraph" w:styleId="TOC3">
    <w:name w:val="toc 3"/>
    <w:basedOn w:val="Normal"/>
    <w:next w:val="Normal"/>
    <w:autoRedefine/>
    <w:uiPriority w:val="39"/>
    <w:unhideWhenUsed/>
    <w:rsid w:val="005D02F8"/>
    <w:pPr>
      <w:spacing w:after="100"/>
      <w:ind w:left="480"/>
    </w:pPr>
  </w:style>
  <w:style w:type="character" w:customStyle="1" w:styleId="Heading4Char">
    <w:name w:val="Heading 4 Char"/>
    <w:basedOn w:val="DefaultParagraphFont"/>
    <w:link w:val="Heading4"/>
    <w:uiPriority w:val="9"/>
    <w:rsid w:val="005D02F8"/>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5D02F8"/>
    <w:rPr>
      <w:rFonts w:asciiTheme="majorHAnsi" w:eastAsiaTheme="majorEastAsia" w:hAnsiTheme="majorHAnsi" w:cstheme="majorBidi"/>
      <w:i/>
      <w:iCs/>
      <w:color w:val="404040" w:themeColor="text1" w:themeTint="BF"/>
    </w:rPr>
  </w:style>
  <w:style w:type="paragraph" w:styleId="Revision">
    <w:name w:val="Revision"/>
    <w:hidden/>
    <w:uiPriority w:val="99"/>
    <w:semiHidden/>
    <w:rsid w:val="002132B9"/>
  </w:style>
  <w:style w:type="table" w:styleId="TableGrid">
    <w:name w:val="Table Grid"/>
    <w:basedOn w:val="TableNormal"/>
    <w:uiPriority w:val="59"/>
    <w:rsid w:val="0021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2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7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alonderwijsdossier.login.vu.nl/" TargetMode="External"/><Relationship Id="rId5" Type="http://schemas.openxmlformats.org/officeDocument/2006/relationships/styles" Target="styles.xml"/><Relationship Id="rId10" Type="http://schemas.openxmlformats.org/officeDocument/2006/relationships/hyperlink" Target="https://assets.vu.nl/d8b6f1f5-816c-005b-1dc1-e363dd7ce9a5/2c42c20c-b0cf-45a3-b994-aab822dde210/Handboek%20Onderwijskwaliteit%20H5%20-%20Kwaliteitszor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0383EC8058174EA46BF09A009B4B3F" ma:contentTypeVersion="15" ma:contentTypeDescription="Create a new document." ma:contentTypeScope="" ma:versionID="13f728c9f1cca910fa579dcdac48ae02">
  <xsd:schema xmlns:xsd="http://www.w3.org/2001/XMLSchema" xmlns:xs="http://www.w3.org/2001/XMLSchema" xmlns:p="http://schemas.microsoft.com/office/2006/metadata/properties" xmlns:ns2="8a77d12e-dd28-47da-b481-2ea1af75c6f7" xmlns:ns3="e3e375c5-1408-4aea-8fd7-a3c3d010b2a5" targetNamespace="http://schemas.microsoft.com/office/2006/metadata/properties" ma:root="true" ma:fieldsID="fe6b85dbd52816909965c2192ab8c0f4" ns2:_="" ns3:_="">
    <xsd:import namespace="8a77d12e-dd28-47da-b481-2ea1af75c6f7"/>
    <xsd:import namespace="e3e375c5-1408-4aea-8fd7-a3c3d010b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d12e-dd28-47da-b481-2ea1af75c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375c5-1408-4aea-8fd7-a3c3d010b2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95e48f-17ce-4da5-96fd-498514e3f934}" ma:internalName="TaxCatchAll" ma:showField="CatchAllData" ma:web="e3e375c5-1408-4aea-8fd7-a3c3d010b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AD7DA-0E20-44DA-B8AB-ADEEAA73FE6E}">
  <ds:schemaRefs>
    <ds:schemaRef ds:uri="http://schemas.microsoft.com/sharepoint/v3/contenttype/forms"/>
  </ds:schemaRefs>
</ds:datastoreItem>
</file>

<file path=customXml/itemProps2.xml><?xml version="1.0" encoding="utf-8"?>
<ds:datastoreItem xmlns:ds="http://schemas.openxmlformats.org/officeDocument/2006/customXml" ds:itemID="{495A00F0-0464-7146-A58B-3F6AC592F660}">
  <ds:schemaRefs>
    <ds:schemaRef ds:uri="http://schemas.openxmlformats.org/officeDocument/2006/bibliography"/>
  </ds:schemaRefs>
</ds:datastoreItem>
</file>

<file path=customXml/itemProps3.xml><?xml version="1.0" encoding="utf-8"?>
<ds:datastoreItem xmlns:ds="http://schemas.openxmlformats.org/officeDocument/2006/customXml" ds:itemID="{ED342D34-1A48-423D-B566-83C91D76D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d12e-dd28-47da-b481-2ea1af75c6f7"/>
    <ds:schemaRef ds:uri="e3e375c5-1408-4aea-8fd7-a3c3d010b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5094</Words>
  <Characters>29037</Characters>
  <Application>Microsoft Office Word</Application>
  <DocSecurity>0</DocSecurity>
  <Lines>241</Lines>
  <Paragraphs>68</Paragraphs>
  <ScaleCrop>false</ScaleCrop>
  <Company>UvA</Company>
  <LinksUpToDate>false</LinksUpToDate>
  <CharactersWithSpaces>34063</CharactersWithSpaces>
  <SharedDoc>false</SharedDoc>
  <HLinks>
    <vt:vector size="162" baseType="variant">
      <vt:variant>
        <vt:i4>1638463</vt:i4>
      </vt:variant>
      <vt:variant>
        <vt:i4>156</vt:i4>
      </vt:variant>
      <vt:variant>
        <vt:i4>0</vt:i4>
      </vt:variant>
      <vt:variant>
        <vt:i4>5</vt:i4>
      </vt:variant>
      <vt:variant>
        <vt:lpwstr/>
      </vt:variant>
      <vt:variant>
        <vt:lpwstr>_Toc484080767</vt:lpwstr>
      </vt:variant>
      <vt:variant>
        <vt:i4>1638463</vt:i4>
      </vt:variant>
      <vt:variant>
        <vt:i4>150</vt:i4>
      </vt:variant>
      <vt:variant>
        <vt:i4>0</vt:i4>
      </vt:variant>
      <vt:variant>
        <vt:i4>5</vt:i4>
      </vt:variant>
      <vt:variant>
        <vt:lpwstr/>
      </vt:variant>
      <vt:variant>
        <vt:lpwstr>_Toc484080766</vt:lpwstr>
      </vt:variant>
      <vt:variant>
        <vt:i4>1638463</vt:i4>
      </vt:variant>
      <vt:variant>
        <vt:i4>144</vt:i4>
      </vt:variant>
      <vt:variant>
        <vt:i4>0</vt:i4>
      </vt:variant>
      <vt:variant>
        <vt:i4>5</vt:i4>
      </vt:variant>
      <vt:variant>
        <vt:lpwstr/>
      </vt:variant>
      <vt:variant>
        <vt:lpwstr>_Toc484080765</vt:lpwstr>
      </vt:variant>
      <vt:variant>
        <vt:i4>1638463</vt:i4>
      </vt:variant>
      <vt:variant>
        <vt:i4>135</vt:i4>
      </vt:variant>
      <vt:variant>
        <vt:i4>0</vt:i4>
      </vt:variant>
      <vt:variant>
        <vt:i4>5</vt:i4>
      </vt:variant>
      <vt:variant>
        <vt:lpwstr/>
      </vt:variant>
      <vt:variant>
        <vt:lpwstr>_Toc484080763</vt:lpwstr>
      </vt:variant>
      <vt:variant>
        <vt:i4>1638463</vt:i4>
      </vt:variant>
      <vt:variant>
        <vt:i4>129</vt:i4>
      </vt:variant>
      <vt:variant>
        <vt:i4>0</vt:i4>
      </vt:variant>
      <vt:variant>
        <vt:i4>5</vt:i4>
      </vt:variant>
      <vt:variant>
        <vt:lpwstr/>
      </vt:variant>
      <vt:variant>
        <vt:lpwstr>_Toc484080762</vt:lpwstr>
      </vt:variant>
      <vt:variant>
        <vt:i4>1638463</vt:i4>
      </vt:variant>
      <vt:variant>
        <vt:i4>123</vt:i4>
      </vt:variant>
      <vt:variant>
        <vt:i4>0</vt:i4>
      </vt:variant>
      <vt:variant>
        <vt:i4>5</vt:i4>
      </vt:variant>
      <vt:variant>
        <vt:lpwstr/>
      </vt:variant>
      <vt:variant>
        <vt:lpwstr>_Toc484080761</vt:lpwstr>
      </vt:variant>
      <vt:variant>
        <vt:i4>1638463</vt:i4>
      </vt:variant>
      <vt:variant>
        <vt:i4>117</vt:i4>
      </vt:variant>
      <vt:variant>
        <vt:i4>0</vt:i4>
      </vt:variant>
      <vt:variant>
        <vt:i4>5</vt:i4>
      </vt:variant>
      <vt:variant>
        <vt:lpwstr/>
      </vt:variant>
      <vt:variant>
        <vt:lpwstr>_Toc484080760</vt:lpwstr>
      </vt:variant>
      <vt:variant>
        <vt:i4>1703999</vt:i4>
      </vt:variant>
      <vt:variant>
        <vt:i4>111</vt:i4>
      </vt:variant>
      <vt:variant>
        <vt:i4>0</vt:i4>
      </vt:variant>
      <vt:variant>
        <vt:i4>5</vt:i4>
      </vt:variant>
      <vt:variant>
        <vt:lpwstr/>
      </vt:variant>
      <vt:variant>
        <vt:lpwstr>_Toc484080759</vt:lpwstr>
      </vt:variant>
      <vt:variant>
        <vt:i4>1703999</vt:i4>
      </vt:variant>
      <vt:variant>
        <vt:i4>105</vt:i4>
      </vt:variant>
      <vt:variant>
        <vt:i4>0</vt:i4>
      </vt:variant>
      <vt:variant>
        <vt:i4>5</vt:i4>
      </vt:variant>
      <vt:variant>
        <vt:lpwstr/>
      </vt:variant>
      <vt:variant>
        <vt:lpwstr>_Toc484080758</vt:lpwstr>
      </vt:variant>
      <vt:variant>
        <vt:i4>1703999</vt:i4>
      </vt:variant>
      <vt:variant>
        <vt:i4>99</vt:i4>
      </vt:variant>
      <vt:variant>
        <vt:i4>0</vt:i4>
      </vt:variant>
      <vt:variant>
        <vt:i4>5</vt:i4>
      </vt:variant>
      <vt:variant>
        <vt:lpwstr/>
      </vt:variant>
      <vt:variant>
        <vt:lpwstr>_Toc484080757</vt:lpwstr>
      </vt:variant>
      <vt:variant>
        <vt:i4>1703999</vt:i4>
      </vt:variant>
      <vt:variant>
        <vt:i4>93</vt:i4>
      </vt:variant>
      <vt:variant>
        <vt:i4>0</vt:i4>
      </vt:variant>
      <vt:variant>
        <vt:i4>5</vt:i4>
      </vt:variant>
      <vt:variant>
        <vt:lpwstr/>
      </vt:variant>
      <vt:variant>
        <vt:lpwstr>_Toc484080756</vt:lpwstr>
      </vt:variant>
      <vt:variant>
        <vt:i4>1703999</vt:i4>
      </vt:variant>
      <vt:variant>
        <vt:i4>87</vt:i4>
      </vt:variant>
      <vt:variant>
        <vt:i4>0</vt:i4>
      </vt:variant>
      <vt:variant>
        <vt:i4>5</vt:i4>
      </vt:variant>
      <vt:variant>
        <vt:lpwstr/>
      </vt:variant>
      <vt:variant>
        <vt:lpwstr>_Toc484080755</vt:lpwstr>
      </vt:variant>
      <vt:variant>
        <vt:i4>5701713</vt:i4>
      </vt:variant>
      <vt:variant>
        <vt:i4>84</vt:i4>
      </vt:variant>
      <vt:variant>
        <vt:i4>0</vt:i4>
      </vt:variant>
      <vt:variant>
        <vt:i4>5</vt:i4>
      </vt:variant>
      <vt:variant>
        <vt:lpwstr>https://digitaalonderwijsdossier.login.vu.nl/</vt:lpwstr>
      </vt:variant>
      <vt:variant>
        <vt:lpwstr/>
      </vt:variant>
      <vt:variant>
        <vt:i4>7864362</vt:i4>
      </vt:variant>
      <vt:variant>
        <vt:i4>81</vt:i4>
      </vt:variant>
      <vt:variant>
        <vt:i4>0</vt:i4>
      </vt:variant>
      <vt:variant>
        <vt:i4>5</vt:i4>
      </vt:variant>
      <vt:variant>
        <vt:lpwstr>https://assets.vu.nl/d8b6f1f5-816c-005b-1dc1-e363dd7ce9a5/2c42c20c-b0cf-45a3-b994-aab822dde210/Handboek Onderwijskwaliteit H5 - Kwaliteitszorg.pdf</vt:lpwstr>
      </vt:variant>
      <vt:variant>
        <vt:lpwstr/>
      </vt:variant>
      <vt:variant>
        <vt:i4>1703984</vt:i4>
      </vt:variant>
      <vt:variant>
        <vt:i4>74</vt:i4>
      </vt:variant>
      <vt:variant>
        <vt:i4>0</vt:i4>
      </vt:variant>
      <vt:variant>
        <vt:i4>5</vt:i4>
      </vt:variant>
      <vt:variant>
        <vt:lpwstr/>
      </vt:variant>
      <vt:variant>
        <vt:lpwstr>_Toc137827416</vt:lpwstr>
      </vt:variant>
      <vt:variant>
        <vt:i4>1769520</vt:i4>
      </vt:variant>
      <vt:variant>
        <vt:i4>68</vt:i4>
      </vt:variant>
      <vt:variant>
        <vt:i4>0</vt:i4>
      </vt:variant>
      <vt:variant>
        <vt:i4>5</vt:i4>
      </vt:variant>
      <vt:variant>
        <vt:lpwstr/>
      </vt:variant>
      <vt:variant>
        <vt:lpwstr>_Toc137827406</vt:lpwstr>
      </vt:variant>
      <vt:variant>
        <vt:i4>1769520</vt:i4>
      </vt:variant>
      <vt:variant>
        <vt:i4>62</vt:i4>
      </vt:variant>
      <vt:variant>
        <vt:i4>0</vt:i4>
      </vt:variant>
      <vt:variant>
        <vt:i4>5</vt:i4>
      </vt:variant>
      <vt:variant>
        <vt:lpwstr/>
      </vt:variant>
      <vt:variant>
        <vt:lpwstr>_Toc137827405</vt:lpwstr>
      </vt:variant>
      <vt:variant>
        <vt:i4>1769520</vt:i4>
      </vt:variant>
      <vt:variant>
        <vt:i4>56</vt:i4>
      </vt:variant>
      <vt:variant>
        <vt:i4>0</vt:i4>
      </vt:variant>
      <vt:variant>
        <vt:i4>5</vt:i4>
      </vt:variant>
      <vt:variant>
        <vt:lpwstr/>
      </vt:variant>
      <vt:variant>
        <vt:lpwstr>_Toc137827404</vt:lpwstr>
      </vt:variant>
      <vt:variant>
        <vt:i4>1769520</vt:i4>
      </vt:variant>
      <vt:variant>
        <vt:i4>50</vt:i4>
      </vt:variant>
      <vt:variant>
        <vt:i4>0</vt:i4>
      </vt:variant>
      <vt:variant>
        <vt:i4>5</vt:i4>
      </vt:variant>
      <vt:variant>
        <vt:lpwstr/>
      </vt:variant>
      <vt:variant>
        <vt:lpwstr>_Toc137827403</vt:lpwstr>
      </vt:variant>
      <vt:variant>
        <vt:i4>1769520</vt:i4>
      </vt:variant>
      <vt:variant>
        <vt:i4>44</vt:i4>
      </vt:variant>
      <vt:variant>
        <vt:i4>0</vt:i4>
      </vt:variant>
      <vt:variant>
        <vt:i4>5</vt:i4>
      </vt:variant>
      <vt:variant>
        <vt:lpwstr/>
      </vt:variant>
      <vt:variant>
        <vt:lpwstr>_Toc137827402</vt:lpwstr>
      </vt:variant>
      <vt:variant>
        <vt:i4>1769520</vt:i4>
      </vt:variant>
      <vt:variant>
        <vt:i4>38</vt:i4>
      </vt:variant>
      <vt:variant>
        <vt:i4>0</vt:i4>
      </vt:variant>
      <vt:variant>
        <vt:i4>5</vt:i4>
      </vt:variant>
      <vt:variant>
        <vt:lpwstr/>
      </vt:variant>
      <vt:variant>
        <vt:lpwstr>_Toc137827401</vt:lpwstr>
      </vt:variant>
      <vt:variant>
        <vt:i4>1769520</vt:i4>
      </vt:variant>
      <vt:variant>
        <vt:i4>32</vt:i4>
      </vt:variant>
      <vt:variant>
        <vt:i4>0</vt:i4>
      </vt:variant>
      <vt:variant>
        <vt:i4>5</vt:i4>
      </vt:variant>
      <vt:variant>
        <vt:lpwstr/>
      </vt:variant>
      <vt:variant>
        <vt:lpwstr>_Toc137827400</vt:lpwstr>
      </vt:variant>
      <vt:variant>
        <vt:i4>1179703</vt:i4>
      </vt:variant>
      <vt:variant>
        <vt:i4>26</vt:i4>
      </vt:variant>
      <vt:variant>
        <vt:i4>0</vt:i4>
      </vt:variant>
      <vt:variant>
        <vt:i4>5</vt:i4>
      </vt:variant>
      <vt:variant>
        <vt:lpwstr/>
      </vt:variant>
      <vt:variant>
        <vt:lpwstr>_Toc137827399</vt:lpwstr>
      </vt:variant>
      <vt:variant>
        <vt:i4>1179703</vt:i4>
      </vt:variant>
      <vt:variant>
        <vt:i4>20</vt:i4>
      </vt:variant>
      <vt:variant>
        <vt:i4>0</vt:i4>
      </vt:variant>
      <vt:variant>
        <vt:i4>5</vt:i4>
      </vt:variant>
      <vt:variant>
        <vt:lpwstr/>
      </vt:variant>
      <vt:variant>
        <vt:lpwstr>_Toc137827398</vt:lpwstr>
      </vt:variant>
      <vt:variant>
        <vt:i4>1179703</vt:i4>
      </vt:variant>
      <vt:variant>
        <vt:i4>14</vt:i4>
      </vt:variant>
      <vt:variant>
        <vt:i4>0</vt:i4>
      </vt:variant>
      <vt:variant>
        <vt:i4>5</vt:i4>
      </vt:variant>
      <vt:variant>
        <vt:lpwstr/>
      </vt:variant>
      <vt:variant>
        <vt:lpwstr>_Toc137827397</vt:lpwstr>
      </vt:variant>
      <vt:variant>
        <vt:i4>1179703</vt:i4>
      </vt:variant>
      <vt:variant>
        <vt:i4>8</vt:i4>
      </vt:variant>
      <vt:variant>
        <vt:i4>0</vt:i4>
      </vt:variant>
      <vt:variant>
        <vt:i4>5</vt:i4>
      </vt:variant>
      <vt:variant>
        <vt:lpwstr/>
      </vt:variant>
      <vt:variant>
        <vt:lpwstr>_Toc137827396</vt:lpwstr>
      </vt:variant>
      <vt:variant>
        <vt:i4>1179703</vt:i4>
      </vt:variant>
      <vt:variant>
        <vt:i4>2</vt:i4>
      </vt:variant>
      <vt:variant>
        <vt:i4>0</vt:i4>
      </vt:variant>
      <vt:variant>
        <vt:i4>5</vt:i4>
      </vt:variant>
      <vt:variant>
        <vt:lpwstr/>
      </vt:variant>
      <vt:variant>
        <vt:lpwstr>_Toc137827395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Elsenburg</dc:creator>
  <cp:keywords/>
  <dc:description/>
  <cp:lastModifiedBy>Bekker, J.W. (Jikke)</cp:lastModifiedBy>
  <cp:revision>25</cp:revision>
  <dcterms:created xsi:type="dcterms:W3CDTF">2023-06-16T14:42:00Z</dcterms:created>
  <dcterms:modified xsi:type="dcterms:W3CDTF">2024-07-05T10:40:00Z</dcterms:modified>
</cp:coreProperties>
</file>