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CF0D3" w14:textId="77777777" w:rsidR="00555240" w:rsidRDefault="00555240" w:rsidP="00ED6C86">
      <w:pPr>
        <w:autoSpaceDE w:val="0"/>
        <w:autoSpaceDN w:val="0"/>
        <w:spacing w:after="0"/>
        <w:rPr>
          <w:rFonts w:cs="Arial"/>
          <w:b/>
          <w:bCs/>
          <w:color w:val="000000"/>
          <w:sz w:val="20"/>
          <w:szCs w:val="20"/>
          <w:lang w:eastAsia="nl-NL"/>
        </w:rPr>
      </w:pPr>
    </w:p>
    <w:p w14:paraId="2041BBA7" w14:textId="77777777" w:rsidR="00555240" w:rsidRPr="00EF75E6" w:rsidRDefault="00555240" w:rsidP="00ED6C86">
      <w:pPr>
        <w:autoSpaceDE w:val="0"/>
        <w:autoSpaceDN w:val="0"/>
        <w:spacing w:after="0"/>
        <w:rPr>
          <w:rFonts w:cs="Arial"/>
          <w:b/>
          <w:bCs/>
          <w:color w:val="000000"/>
          <w:sz w:val="20"/>
          <w:szCs w:val="20"/>
          <w:lang w:eastAsia="nl-NL"/>
        </w:rPr>
      </w:pPr>
    </w:p>
    <w:p w14:paraId="5F5FA292" w14:textId="77777777" w:rsidR="00555240" w:rsidRPr="00EF75E6" w:rsidRDefault="00555240" w:rsidP="00ED6C86">
      <w:pPr>
        <w:spacing w:after="0"/>
        <w:rPr>
          <w:lang w:eastAsia="nl-NL"/>
        </w:rPr>
      </w:pPr>
    </w:p>
    <w:p w14:paraId="72ECA5A9" w14:textId="0F8E9816" w:rsidR="00555240" w:rsidRPr="00E64E2A" w:rsidRDefault="00060634" w:rsidP="00ED6C86">
      <w:pPr>
        <w:spacing w:after="0"/>
        <w:rPr>
          <w:rFonts w:eastAsiaTheme="majorEastAsia"/>
          <w:b/>
          <w:color w:val="1F497D"/>
          <w:sz w:val="44"/>
          <w:szCs w:val="44"/>
          <w:u w:val="single"/>
          <w:lang w:eastAsia="nl-NL"/>
        </w:rPr>
      </w:pPr>
      <w:bookmarkStart w:id="0" w:name="_Toc493867084"/>
      <w:bookmarkStart w:id="1" w:name="_Toc496096572"/>
      <w:bookmarkStart w:id="2" w:name="_Toc496102804"/>
      <w:bookmarkStart w:id="3" w:name="_Toc497315621"/>
      <w:bookmarkStart w:id="4" w:name="_Toc497484012"/>
      <w:bookmarkStart w:id="5" w:name="_Toc523997133"/>
      <w:bookmarkStart w:id="6" w:name="_Toc523997404"/>
      <w:bookmarkStart w:id="7" w:name="_Toc523998230"/>
      <w:bookmarkStart w:id="8" w:name="_Toc524007190"/>
      <w:bookmarkStart w:id="9" w:name="_Toc524007274"/>
      <w:r>
        <w:rPr>
          <w:rFonts w:eastAsiaTheme="majorEastAsia"/>
          <w:b/>
          <w:color w:val="1F497D"/>
          <w:sz w:val="44"/>
          <w:szCs w:val="44"/>
          <w:u w:val="single"/>
          <w:lang w:eastAsia="nl-NL"/>
        </w:rPr>
        <w:t>Model</w:t>
      </w:r>
      <w:r w:rsidR="00555240" w:rsidRPr="00E64E2A">
        <w:rPr>
          <w:rFonts w:eastAsiaTheme="majorEastAsia"/>
          <w:b/>
          <w:color w:val="1F497D"/>
          <w:sz w:val="44"/>
          <w:szCs w:val="44"/>
          <w:u w:val="single"/>
          <w:lang w:eastAsia="nl-NL"/>
        </w:rPr>
        <w:t xml:space="preserve"> Onderwijs- en Examenregeling</w:t>
      </w:r>
      <w:bookmarkEnd w:id="0"/>
      <w:bookmarkEnd w:id="1"/>
      <w:bookmarkEnd w:id="2"/>
      <w:bookmarkEnd w:id="3"/>
      <w:bookmarkEnd w:id="4"/>
      <w:bookmarkEnd w:id="5"/>
      <w:bookmarkEnd w:id="6"/>
      <w:bookmarkEnd w:id="7"/>
      <w:bookmarkEnd w:id="8"/>
      <w:bookmarkEnd w:id="9"/>
      <w:r w:rsidR="00555240" w:rsidRPr="00E64E2A">
        <w:rPr>
          <w:rFonts w:eastAsiaTheme="majorEastAsia"/>
          <w:b/>
          <w:color w:val="1F497D"/>
          <w:sz w:val="44"/>
          <w:szCs w:val="44"/>
          <w:u w:val="single"/>
          <w:lang w:eastAsia="nl-NL"/>
        </w:rPr>
        <w:t xml:space="preserve"> </w:t>
      </w:r>
    </w:p>
    <w:p w14:paraId="7B9C3070" w14:textId="77777777" w:rsidR="00555240" w:rsidRDefault="00555240" w:rsidP="00ED6C86">
      <w:pPr>
        <w:spacing w:after="0"/>
        <w:rPr>
          <w:sz w:val="36"/>
          <w:szCs w:val="36"/>
          <w:lang w:eastAsia="nl-NL"/>
        </w:rPr>
      </w:pPr>
    </w:p>
    <w:p w14:paraId="14C8AAA5" w14:textId="77777777" w:rsidR="00555240" w:rsidRDefault="00555240" w:rsidP="00ED6C86">
      <w:pPr>
        <w:spacing w:after="0"/>
        <w:rPr>
          <w:sz w:val="36"/>
          <w:szCs w:val="36"/>
          <w:lang w:eastAsia="nl-NL"/>
        </w:rPr>
      </w:pPr>
    </w:p>
    <w:p w14:paraId="31FB3632" w14:textId="77777777" w:rsidR="00555240" w:rsidRPr="00E64E2A" w:rsidRDefault="00555240" w:rsidP="00ED6C86">
      <w:pPr>
        <w:spacing w:after="0"/>
        <w:rPr>
          <w:rFonts w:eastAsiaTheme="majorEastAsia" w:cs="Arial"/>
          <w:b/>
          <w:bCs/>
          <w:color w:val="1F497D"/>
          <w:sz w:val="36"/>
          <w:szCs w:val="36"/>
          <w:lang w:eastAsia="nl-NL"/>
        </w:rPr>
      </w:pPr>
      <w:bookmarkStart w:id="10" w:name="_Toc493867085"/>
      <w:bookmarkStart w:id="11" w:name="_Toc496096573"/>
      <w:bookmarkStart w:id="12" w:name="_Toc496102805"/>
      <w:bookmarkStart w:id="13" w:name="_Toc497315622"/>
      <w:bookmarkStart w:id="14" w:name="_Toc497484013"/>
      <w:bookmarkStart w:id="15" w:name="_Toc523997134"/>
      <w:bookmarkStart w:id="16" w:name="_Toc523997405"/>
      <w:bookmarkStart w:id="17" w:name="_Toc523998231"/>
      <w:bookmarkStart w:id="18" w:name="_Toc524007191"/>
      <w:bookmarkStart w:id="19" w:name="_Toc524007275"/>
      <w:r w:rsidRPr="00E64E2A">
        <w:rPr>
          <w:rFonts w:eastAsiaTheme="majorEastAsia" w:cs="Arial"/>
          <w:b/>
          <w:bCs/>
          <w:color w:val="1F497D"/>
          <w:sz w:val="36"/>
          <w:szCs w:val="36"/>
          <w:lang w:eastAsia="nl-NL"/>
        </w:rPr>
        <w:t>Faculteit der ..</w:t>
      </w:r>
      <w:bookmarkEnd w:id="10"/>
      <w:bookmarkEnd w:id="11"/>
      <w:bookmarkEnd w:id="12"/>
      <w:bookmarkEnd w:id="13"/>
      <w:bookmarkEnd w:id="14"/>
      <w:bookmarkEnd w:id="15"/>
      <w:bookmarkEnd w:id="16"/>
      <w:bookmarkEnd w:id="17"/>
      <w:bookmarkEnd w:id="18"/>
      <w:bookmarkEnd w:id="19"/>
    </w:p>
    <w:p w14:paraId="0D5AD93C" w14:textId="387B5F40" w:rsidR="00555240" w:rsidRPr="00E64E2A" w:rsidRDefault="00555240" w:rsidP="00ED6C86">
      <w:pPr>
        <w:spacing w:after="0"/>
        <w:rPr>
          <w:rFonts w:eastAsiaTheme="majorEastAsia" w:cs="Arial"/>
          <w:b/>
          <w:bCs/>
          <w:color w:val="1F497D"/>
          <w:sz w:val="36"/>
          <w:szCs w:val="36"/>
          <w:lang w:eastAsia="nl-NL"/>
        </w:rPr>
      </w:pPr>
      <w:bookmarkStart w:id="20" w:name="_Toc493867086"/>
      <w:bookmarkStart w:id="21" w:name="_Toc496096574"/>
      <w:bookmarkStart w:id="22" w:name="_Toc496102806"/>
      <w:bookmarkStart w:id="23" w:name="_Toc497315623"/>
      <w:bookmarkStart w:id="24" w:name="_Toc497484014"/>
      <w:bookmarkStart w:id="25" w:name="_Toc523997135"/>
      <w:bookmarkStart w:id="26" w:name="_Toc523997406"/>
      <w:bookmarkStart w:id="27" w:name="_Toc523998232"/>
      <w:bookmarkStart w:id="28" w:name="_Toc524007192"/>
      <w:bookmarkStart w:id="29" w:name="_Toc524007276"/>
      <w:r w:rsidRPr="00E64E2A">
        <w:rPr>
          <w:rFonts w:eastAsiaTheme="majorEastAsia" w:cs="Arial"/>
          <w:b/>
          <w:bCs/>
          <w:color w:val="1F497D"/>
          <w:sz w:val="36"/>
          <w:szCs w:val="36"/>
          <w:lang w:eastAsia="nl-NL"/>
        </w:rPr>
        <w:t>Masteropleiding ..</w:t>
      </w:r>
      <w:bookmarkEnd w:id="20"/>
      <w:bookmarkEnd w:id="21"/>
      <w:bookmarkEnd w:id="22"/>
      <w:bookmarkEnd w:id="23"/>
      <w:bookmarkEnd w:id="24"/>
      <w:bookmarkEnd w:id="25"/>
      <w:bookmarkEnd w:id="26"/>
      <w:bookmarkEnd w:id="27"/>
      <w:bookmarkEnd w:id="28"/>
      <w:bookmarkEnd w:id="29"/>
    </w:p>
    <w:p w14:paraId="714C87B2" w14:textId="77777777" w:rsidR="00555240" w:rsidRDefault="00555240" w:rsidP="00ED6C86">
      <w:pPr>
        <w:keepNext/>
        <w:keepLines/>
        <w:spacing w:after="0"/>
        <w:outlineLvl w:val="0"/>
        <w:rPr>
          <w:rFonts w:eastAsiaTheme="majorEastAsia" w:cs="Arial"/>
          <w:b/>
          <w:bCs/>
          <w:color w:val="1F497D"/>
          <w:sz w:val="28"/>
          <w:szCs w:val="28"/>
          <w:lang w:eastAsia="nl-NL"/>
        </w:rPr>
      </w:pPr>
    </w:p>
    <w:p w14:paraId="71473F86" w14:textId="77777777" w:rsidR="00555240" w:rsidRDefault="00555240" w:rsidP="00ED6C86">
      <w:pPr>
        <w:keepNext/>
        <w:keepLines/>
        <w:spacing w:after="0"/>
        <w:outlineLvl w:val="0"/>
        <w:rPr>
          <w:rFonts w:eastAsiaTheme="majorEastAsia" w:cs="Arial"/>
          <w:b/>
          <w:bCs/>
          <w:color w:val="1F497D"/>
          <w:sz w:val="28"/>
          <w:szCs w:val="28"/>
          <w:lang w:eastAsia="nl-NL"/>
        </w:rPr>
      </w:pPr>
    </w:p>
    <w:p w14:paraId="555CF1BD" w14:textId="77777777" w:rsidR="00555240" w:rsidRDefault="00555240" w:rsidP="00ED6C86">
      <w:pPr>
        <w:keepNext/>
        <w:keepLines/>
        <w:spacing w:after="0"/>
        <w:outlineLvl w:val="0"/>
        <w:rPr>
          <w:rFonts w:eastAsiaTheme="majorEastAsia" w:cs="Arial"/>
          <w:b/>
          <w:bCs/>
          <w:color w:val="1F497D"/>
          <w:sz w:val="28"/>
          <w:szCs w:val="28"/>
          <w:lang w:eastAsia="nl-NL"/>
        </w:rPr>
      </w:pPr>
    </w:p>
    <w:p w14:paraId="1FFE9AA6" w14:textId="6C9244A3" w:rsidR="00555240" w:rsidRPr="00E64E2A" w:rsidRDefault="00555240" w:rsidP="00ED6C86">
      <w:pPr>
        <w:spacing w:after="0"/>
        <w:rPr>
          <w:rFonts w:eastAsiaTheme="majorEastAsia" w:cs="Arial"/>
          <w:b/>
          <w:bCs/>
          <w:color w:val="1F497D"/>
          <w:sz w:val="28"/>
          <w:szCs w:val="28"/>
          <w:lang w:eastAsia="nl-NL"/>
        </w:rPr>
      </w:pPr>
      <w:bookmarkStart w:id="30" w:name="_Toc493867087"/>
      <w:bookmarkStart w:id="31" w:name="_Toc496096575"/>
      <w:bookmarkStart w:id="32" w:name="_Toc496102807"/>
      <w:bookmarkStart w:id="33" w:name="_Toc497315624"/>
      <w:bookmarkStart w:id="34" w:name="_Toc497484015"/>
      <w:bookmarkStart w:id="35" w:name="_Toc523997136"/>
      <w:bookmarkStart w:id="36" w:name="_Toc523997407"/>
      <w:bookmarkStart w:id="37" w:name="_Toc523998233"/>
      <w:bookmarkStart w:id="38" w:name="_Toc524007193"/>
      <w:bookmarkStart w:id="39" w:name="_Toc524007277"/>
      <w:r w:rsidRPr="00E64E2A">
        <w:rPr>
          <w:rFonts w:eastAsiaTheme="majorEastAsia" w:cs="Arial"/>
          <w:b/>
          <w:bCs/>
          <w:color w:val="1F497D"/>
          <w:sz w:val="28"/>
          <w:szCs w:val="28"/>
          <w:lang w:eastAsia="nl-NL"/>
        </w:rPr>
        <w:t xml:space="preserve">Studiejaar </w:t>
      </w:r>
      <w:bookmarkEnd w:id="30"/>
      <w:bookmarkEnd w:id="31"/>
      <w:bookmarkEnd w:id="32"/>
      <w:bookmarkEnd w:id="33"/>
      <w:bookmarkEnd w:id="34"/>
      <w:bookmarkEnd w:id="35"/>
      <w:bookmarkEnd w:id="36"/>
      <w:bookmarkEnd w:id="37"/>
      <w:bookmarkEnd w:id="38"/>
      <w:bookmarkEnd w:id="39"/>
      <w:r w:rsidR="004129F9" w:rsidRPr="00EA570C">
        <w:rPr>
          <w:rFonts w:eastAsiaTheme="majorEastAsia" w:cs="Arial"/>
          <w:b/>
          <w:bCs/>
          <w:color w:val="FF0000"/>
          <w:sz w:val="28"/>
          <w:szCs w:val="28"/>
          <w:lang w:eastAsia="nl-NL"/>
        </w:rPr>
        <w:t>202</w:t>
      </w:r>
      <w:r w:rsidR="00481C76">
        <w:rPr>
          <w:rFonts w:eastAsiaTheme="majorEastAsia" w:cs="Arial"/>
          <w:b/>
          <w:bCs/>
          <w:color w:val="FF0000"/>
          <w:sz w:val="28"/>
          <w:szCs w:val="28"/>
          <w:lang w:eastAsia="nl-NL"/>
        </w:rPr>
        <w:t>5</w:t>
      </w:r>
      <w:r w:rsidR="004129F9" w:rsidRPr="00EA570C">
        <w:rPr>
          <w:rFonts w:eastAsiaTheme="majorEastAsia" w:cs="Arial"/>
          <w:b/>
          <w:bCs/>
          <w:color w:val="FF0000"/>
          <w:sz w:val="28"/>
          <w:szCs w:val="28"/>
          <w:lang w:eastAsia="nl-NL"/>
        </w:rPr>
        <w:t>-202</w:t>
      </w:r>
      <w:r w:rsidR="00481C76">
        <w:rPr>
          <w:rFonts w:eastAsiaTheme="majorEastAsia" w:cs="Arial"/>
          <w:b/>
          <w:bCs/>
          <w:color w:val="FF0000"/>
          <w:sz w:val="28"/>
          <w:szCs w:val="28"/>
          <w:lang w:eastAsia="nl-NL"/>
        </w:rPr>
        <w:t>6</w:t>
      </w:r>
    </w:p>
    <w:p w14:paraId="057F83D6" w14:textId="77777777" w:rsidR="00555240" w:rsidRPr="00EF75E6" w:rsidRDefault="00555240" w:rsidP="00ED6C86">
      <w:pPr>
        <w:autoSpaceDE w:val="0"/>
        <w:autoSpaceDN w:val="0"/>
        <w:spacing w:after="0"/>
        <w:rPr>
          <w:rFonts w:cs="Arial"/>
          <w:color w:val="000000"/>
          <w:sz w:val="40"/>
          <w:szCs w:val="40"/>
          <w:lang w:eastAsia="nl-NL"/>
        </w:rPr>
      </w:pPr>
      <w:r w:rsidRPr="00EF75E6">
        <w:rPr>
          <w:rFonts w:cs="Arial"/>
          <w:color w:val="000000"/>
          <w:sz w:val="40"/>
          <w:szCs w:val="40"/>
          <w:lang w:eastAsia="nl-NL"/>
        </w:rPr>
        <w:t xml:space="preserve"> </w:t>
      </w:r>
    </w:p>
    <w:p w14:paraId="07F15EB2" w14:textId="2CA66974" w:rsidR="00555240" w:rsidRPr="002F2E3E" w:rsidRDefault="00555240" w:rsidP="00ED6C86">
      <w:pPr>
        <w:autoSpaceDE w:val="0"/>
        <w:autoSpaceDN w:val="0"/>
        <w:spacing w:after="0"/>
        <w:rPr>
          <w:rFonts w:cs="Arial"/>
          <w:color w:val="000000"/>
          <w:sz w:val="24"/>
          <w:szCs w:val="24"/>
          <w:lang w:eastAsia="nl-NL"/>
        </w:rPr>
      </w:pPr>
      <w:r w:rsidRPr="002F2E3E">
        <w:rPr>
          <w:rFonts w:cs="Arial"/>
          <w:color w:val="000000"/>
          <w:sz w:val="24"/>
          <w:szCs w:val="24"/>
          <w:lang w:eastAsia="nl-NL"/>
        </w:rPr>
        <w:t xml:space="preserve">A. </w:t>
      </w:r>
      <w:r w:rsidR="00395029">
        <w:rPr>
          <w:rFonts w:cs="Arial"/>
          <w:color w:val="000000"/>
          <w:sz w:val="24"/>
          <w:szCs w:val="24"/>
          <w:lang w:eastAsia="nl-NL"/>
        </w:rPr>
        <w:t xml:space="preserve"> </w:t>
      </w:r>
      <w:r w:rsidR="00060634">
        <w:rPr>
          <w:rFonts w:cs="Arial"/>
          <w:color w:val="000000"/>
          <w:sz w:val="24"/>
          <w:szCs w:val="24"/>
          <w:lang w:eastAsia="nl-NL"/>
        </w:rPr>
        <w:t>Model</w:t>
      </w:r>
      <w:r w:rsidRPr="002F2E3E">
        <w:rPr>
          <w:rFonts w:cs="Arial"/>
          <w:color w:val="000000"/>
          <w:sz w:val="24"/>
          <w:szCs w:val="24"/>
          <w:lang w:eastAsia="nl-NL"/>
        </w:rPr>
        <w:t xml:space="preserve"> facultair deel </w:t>
      </w:r>
    </w:p>
    <w:p w14:paraId="51CA7DBF" w14:textId="4ADC156F" w:rsidR="00555240" w:rsidRPr="002F2E3E" w:rsidRDefault="00555240" w:rsidP="00ED6C86">
      <w:pPr>
        <w:autoSpaceDE w:val="0"/>
        <w:autoSpaceDN w:val="0"/>
        <w:spacing w:after="0"/>
        <w:rPr>
          <w:rFonts w:cs="Arial"/>
          <w:color w:val="000000"/>
          <w:sz w:val="24"/>
          <w:szCs w:val="24"/>
          <w:lang w:eastAsia="nl-NL"/>
        </w:rPr>
      </w:pPr>
      <w:r w:rsidRPr="002F2E3E">
        <w:rPr>
          <w:rFonts w:cs="Arial"/>
          <w:color w:val="000000"/>
          <w:sz w:val="24"/>
          <w:szCs w:val="24"/>
          <w:lang w:eastAsia="nl-NL"/>
        </w:rPr>
        <w:t xml:space="preserve">B1. </w:t>
      </w:r>
      <w:r w:rsidR="00060634">
        <w:rPr>
          <w:rFonts w:cs="Arial"/>
          <w:color w:val="000000"/>
          <w:sz w:val="24"/>
          <w:szCs w:val="24"/>
          <w:lang w:eastAsia="nl-NL"/>
        </w:rPr>
        <w:t>Model</w:t>
      </w:r>
      <w:r w:rsidRPr="002F2E3E">
        <w:rPr>
          <w:rFonts w:cs="Arial"/>
          <w:color w:val="000000"/>
          <w:sz w:val="24"/>
          <w:szCs w:val="24"/>
          <w:lang w:eastAsia="nl-NL"/>
        </w:rPr>
        <w:t xml:space="preserve"> </w:t>
      </w:r>
      <w:proofErr w:type="spellStart"/>
      <w:r w:rsidRPr="002F2E3E">
        <w:rPr>
          <w:rFonts w:cs="Arial"/>
          <w:color w:val="000000"/>
          <w:sz w:val="24"/>
          <w:szCs w:val="24"/>
          <w:lang w:eastAsia="nl-NL"/>
        </w:rPr>
        <w:t>opleidingsspecifiek</w:t>
      </w:r>
      <w:proofErr w:type="spellEnd"/>
      <w:r w:rsidRPr="002F2E3E">
        <w:rPr>
          <w:rFonts w:cs="Arial"/>
          <w:color w:val="000000"/>
          <w:sz w:val="24"/>
          <w:szCs w:val="24"/>
          <w:lang w:eastAsia="nl-NL"/>
        </w:rPr>
        <w:t xml:space="preserve"> deel </w:t>
      </w:r>
    </w:p>
    <w:p w14:paraId="6046F33C" w14:textId="6F76D47C" w:rsidR="00555240" w:rsidRPr="002F2E3E" w:rsidRDefault="00555240" w:rsidP="00ED6C86">
      <w:pPr>
        <w:autoSpaceDE w:val="0"/>
        <w:autoSpaceDN w:val="0"/>
        <w:spacing w:after="0"/>
        <w:rPr>
          <w:rFonts w:cs="Arial"/>
          <w:color w:val="000000"/>
          <w:sz w:val="24"/>
          <w:szCs w:val="24"/>
          <w:lang w:eastAsia="nl-NL"/>
        </w:rPr>
      </w:pPr>
      <w:r w:rsidRPr="002F2E3E">
        <w:rPr>
          <w:rFonts w:cs="Arial"/>
          <w:color w:val="000000"/>
          <w:sz w:val="24"/>
          <w:szCs w:val="24"/>
          <w:lang w:eastAsia="nl-NL"/>
        </w:rPr>
        <w:t xml:space="preserve">B2. </w:t>
      </w:r>
      <w:r w:rsidR="00060634">
        <w:rPr>
          <w:rFonts w:cs="Arial"/>
          <w:color w:val="000000"/>
          <w:sz w:val="24"/>
          <w:szCs w:val="24"/>
          <w:lang w:eastAsia="nl-NL"/>
        </w:rPr>
        <w:t>Model</w:t>
      </w:r>
      <w:r w:rsidRPr="002F2E3E">
        <w:rPr>
          <w:rFonts w:cs="Arial"/>
          <w:color w:val="000000"/>
          <w:sz w:val="24"/>
          <w:szCs w:val="24"/>
          <w:lang w:eastAsia="nl-NL"/>
        </w:rPr>
        <w:t xml:space="preserve"> opleidingsinhoudelijk deel</w:t>
      </w:r>
    </w:p>
    <w:p w14:paraId="1CEE1F63" w14:textId="77777777" w:rsidR="00555240" w:rsidRDefault="00555240" w:rsidP="00ED6C86">
      <w:pPr>
        <w:autoSpaceDE w:val="0"/>
        <w:autoSpaceDN w:val="0"/>
        <w:spacing w:after="0"/>
        <w:rPr>
          <w:rFonts w:cs="Arial"/>
          <w:color w:val="000000"/>
          <w:sz w:val="28"/>
          <w:szCs w:val="28"/>
          <w:lang w:eastAsia="nl-NL"/>
        </w:rPr>
      </w:pPr>
      <w:r w:rsidRPr="00EF75E6">
        <w:rPr>
          <w:rFonts w:cs="Arial"/>
          <w:color w:val="000000"/>
          <w:sz w:val="28"/>
          <w:szCs w:val="28"/>
          <w:lang w:eastAsia="nl-NL"/>
        </w:rPr>
        <w:t xml:space="preserve"> </w:t>
      </w:r>
    </w:p>
    <w:p w14:paraId="16FF7416" w14:textId="77777777" w:rsidR="00CB5E4E" w:rsidRDefault="00CB5E4E" w:rsidP="00ED6C86">
      <w:pPr>
        <w:autoSpaceDE w:val="0"/>
        <w:autoSpaceDN w:val="0"/>
        <w:spacing w:after="0"/>
        <w:rPr>
          <w:rFonts w:cs="Arial"/>
          <w:color w:val="000000"/>
          <w:sz w:val="28"/>
          <w:szCs w:val="28"/>
          <w:lang w:eastAsia="nl-NL"/>
        </w:rPr>
      </w:pPr>
    </w:p>
    <w:p w14:paraId="61152ACF" w14:textId="77777777" w:rsidR="00CB5E4E" w:rsidRPr="00EF75E6" w:rsidRDefault="00CB5E4E" w:rsidP="00ED6C86">
      <w:pPr>
        <w:autoSpaceDE w:val="0"/>
        <w:autoSpaceDN w:val="0"/>
        <w:spacing w:after="0"/>
        <w:rPr>
          <w:rFonts w:cs="Arial"/>
          <w:b/>
          <w:color w:val="1F497D"/>
          <w:sz w:val="20"/>
          <w:szCs w:val="20"/>
          <w:u w:val="single"/>
          <w:lang w:eastAsia="nl-NL"/>
        </w:rPr>
      </w:pPr>
    </w:p>
    <w:tbl>
      <w:tblPr>
        <w:tblpPr w:leftFromText="141" w:rightFromText="141" w:vertAnchor="text" w:horzAnchor="margin" w:tblpY="78"/>
        <w:tblW w:w="0" w:type="auto"/>
        <w:tblLayout w:type="fixed"/>
        <w:tblCellMar>
          <w:left w:w="0" w:type="dxa"/>
          <w:right w:w="0" w:type="dxa"/>
        </w:tblCellMar>
        <w:tblLook w:val="0000" w:firstRow="0" w:lastRow="0" w:firstColumn="0" w:lastColumn="0" w:noHBand="0" w:noVBand="0"/>
      </w:tblPr>
      <w:tblGrid>
        <w:gridCol w:w="856"/>
        <w:gridCol w:w="1276"/>
        <w:gridCol w:w="2693"/>
        <w:gridCol w:w="3911"/>
      </w:tblGrid>
      <w:tr w:rsidR="00555240" w:rsidRPr="00EF75E6" w14:paraId="7C5D0D02" w14:textId="77777777" w:rsidTr="00555240">
        <w:trPr>
          <w:trHeight w:hRule="exact" w:val="372"/>
        </w:trPr>
        <w:tc>
          <w:tcPr>
            <w:tcW w:w="856" w:type="dxa"/>
            <w:tcBorders>
              <w:top w:val="single" w:sz="5" w:space="0" w:color="000000"/>
              <w:left w:val="single" w:sz="4" w:space="0" w:color="000000"/>
              <w:bottom w:val="single" w:sz="4" w:space="0" w:color="000000"/>
              <w:right w:val="single" w:sz="4" w:space="0" w:color="000000"/>
            </w:tcBorders>
          </w:tcPr>
          <w:p w14:paraId="7636E397" w14:textId="77777777" w:rsidR="00555240" w:rsidRPr="00EF75E6" w:rsidRDefault="00555240" w:rsidP="00ED6C86">
            <w:pPr>
              <w:autoSpaceDE w:val="0"/>
              <w:autoSpaceDN w:val="0"/>
              <w:adjustRightInd w:val="0"/>
              <w:spacing w:after="0"/>
              <w:ind w:left="102" w:right="-23"/>
              <w:rPr>
                <w:sz w:val="18"/>
                <w:szCs w:val="18"/>
              </w:rPr>
            </w:pPr>
            <w:r w:rsidRPr="00EF75E6">
              <w:rPr>
                <w:sz w:val="18"/>
                <w:szCs w:val="18"/>
              </w:rPr>
              <w:t>VERSIE</w:t>
            </w:r>
          </w:p>
        </w:tc>
        <w:tc>
          <w:tcPr>
            <w:tcW w:w="1276" w:type="dxa"/>
            <w:tcBorders>
              <w:top w:val="single" w:sz="5" w:space="0" w:color="000000"/>
              <w:left w:val="single" w:sz="4" w:space="0" w:color="000000"/>
              <w:bottom w:val="single" w:sz="4" w:space="0" w:color="000000"/>
              <w:right w:val="single" w:sz="4" w:space="0" w:color="000000"/>
            </w:tcBorders>
          </w:tcPr>
          <w:p w14:paraId="32C614C3" w14:textId="77777777" w:rsidR="00555240" w:rsidRPr="00EF75E6" w:rsidRDefault="00555240" w:rsidP="00ED6C86">
            <w:pPr>
              <w:autoSpaceDE w:val="0"/>
              <w:autoSpaceDN w:val="0"/>
              <w:adjustRightInd w:val="0"/>
              <w:spacing w:after="0"/>
              <w:ind w:left="102" w:right="-23"/>
              <w:rPr>
                <w:sz w:val="18"/>
                <w:szCs w:val="18"/>
              </w:rPr>
            </w:pPr>
            <w:r w:rsidRPr="00EF75E6">
              <w:rPr>
                <w:sz w:val="18"/>
                <w:szCs w:val="18"/>
              </w:rPr>
              <w:t>DATUM</w:t>
            </w:r>
          </w:p>
        </w:tc>
        <w:tc>
          <w:tcPr>
            <w:tcW w:w="2693" w:type="dxa"/>
            <w:tcBorders>
              <w:top w:val="single" w:sz="5" w:space="0" w:color="000000"/>
              <w:left w:val="single" w:sz="4" w:space="0" w:color="000000"/>
              <w:bottom w:val="single" w:sz="4" w:space="0" w:color="000000"/>
              <w:right w:val="single" w:sz="4" w:space="0" w:color="000000"/>
            </w:tcBorders>
          </w:tcPr>
          <w:p w14:paraId="74174EE2" w14:textId="77777777" w:rsidR="00555240" w:rsidRPr="00EF75E6" w:rsidRDefault="00555240" w:rsidP="00ED6C86">
            <w:pPr>
              <w:autoSpaceDE w:val="0"/>
              <w:autoSpaceDN w:val="0"/>
              <w:adjustRightInd w:val="0"/>
              <w:spacing w:after="0"/>
              <w:ind w:left="102" w:right="-23"/>
              <w:rPr>
                <w:sz w:val="18"/>
                <w:szCs w:val="18"/>
              </w:rPr>
            </w:pPr>
            <w:r w:rsidRPr="00EF75E6">
              <w:rPr>
                <w:sz w:val="18"/>
                <w:szCs w:val="18"/>
              </w:rPr>
              <w:t>VOORGELEGD AAN</w:t>
            </w:r>
          </w:p>
        </w:tc>
        <w:tc>
          <w:tcPr>
            <w:tcW w:w="3911" w:type="dxa"/>
            <w:tcBorders>
              <w:top w:val="single" w:sz="6" w:space="0" w:color="000000"/>
              <w:left w:val="single" w:sz="4" w:space="0" w:color="000000"/>
              <w:bottom w:val="single" w:sz="4" w:space="0" w:color="000000"/>
              <w:right w:val="single" w:sz="4" w:space="0" w:color="000000"/>
            </w:tcBorders>
          </w:tcPr>
          <w:p w14:paraId="3D3A3055" w14:textId="77777777" w:rsidR="00555240" w:rsidRPr="00EF75E6" w:rsidRDefault="00555240" w:rsidP="00ED6C86">
            <w:pPr>
              <w:autoSpaceDE w:val="0"/>
              <w:autoSpaceDN w:val="0"/>
              <w:adjustRightInd w:val="0"/>
              <w:spacing w:after="0"/>
              <w:ind w:left="102" w:right="-23"/>
              <w:rPr>
                <w:sz w:val="18"/>
                <w:szCs w:val="18"/>
              </w:rPr>
            </w:pPr>
            <w:r w:rsidRPr="00EF75E6">
              <w:rPr>
                <w:sz w:val="18"/>
                <w:szCs w:val="18"/>
              </w:rPr>
              <w:t>OPMERKING</w:t>
            </w:r>
          </w:p>
        </w:tc>
      </w:tr>
      <w:tr w:rsidR="00CA2F7E" w:rsidRPr="00EF75E6" w14:paraId="61A6A1A2" w14:textId="77777777" w:rsidTr="002F72A2">
        <w:trPr>
          <w:trHeight w:hRule="exact" w:val="485"/>
        </w:trPr>
        <w:tc>
          <w:tcPr>
            <w:tcW w:w="856" w:type="dxa"/>
            <w:tcBorders>
              <w:top w:val="single" w:sz="4" w:space="0" w:color="000000"/>
              <w:left w:val="single" w:sz="4" w:space="0" w:color="000000"/>
              <w:bottom w:val="single" w:sz="4" w:space="0" w:color="000000"/>
              <w:right w:val="single" w:sz="4" w:space="0" w:color="000000"/>
            </w:tcBorders>
          </w:tcPr>
          <w:p w14:paraId="18C907A8" w14:textId="77777777" w:rsidR="00CA2F7E" w:rsidRPr="00EF75E6" w:rsidRDefault="00CA2F7E" w:rsidP="00ED6C86">
            <w:pPr>
              <w:autoSpaceDE w:val="0"/>
              <w:autoSpaceDN w:val="0"/>
              <w:adjustRightInd w:val="0"/>
              <w:spacing w:after="0"/>
              <w:ind w:left="102" w:right="-23"/>
              <w:rPr>
                <w:sz w:val="18"/>
                <w:szCs w:val="18"/>
              </w:rPr>
            </w:pPr>
            <w:r>
              <w:rPr>
                <w:sz w:val="18"/>
                <w:szCs w:val="18"/>
              </w:rPr>
              <w:t>0.1</w:t>
            </w:r>
          </w:p>
        </w:tc>
        <w:tc>
          <w:tcPr>
            <w:tcW w:w="1276" w:type="dxa"/>
            <w:tcBorders>
              <w:top w:val="single" w:sz="5" w:space="0" w:color="000000"/>
              <w:left w:val="single" w:sz="4" w:space="0" w:color="000000"/>
              <w:bottom w:val="single" w:sz="5" w:space="0" w:color="000000"/>
              <w:right w:val="single" w:sz="4" w:space="0" w:color="000000"/>
            </w:tcBorders>
          </w:tcPr>
          <w:p w14:paraId="73376A4E" w14:textId="0D86218A" w:rsidR="00CA2F7E" w:rsidRPr="00EF75E6" w:rsidRDefault="000448AC" w:rsidP="00ED6C86">
            <w:pPr>
              <w:autoSpaceDE w:val="0"/>
              <w:autoSpaceDN w:val="0"/>
              <w:adjustRightInd w:val="0"/>
              <w:spacing w:after="0"/>
              <w:ind w:left="102" w:right="-23"/>
              <w:rPr>
                <w:sz w:val="18"/>
                <w:szCs w:val="18"/>
              </w:rPr>
            </w:pPr>
            <w:r>
              <w:rPr>
                <w:sz w:val="18"/>
                <w:szCs w:val="18"/>
              </w:rPr>
              <w:t>07</w:t>
            </w:r>
            <w:r w:rsidR="00CB6ACD">
              <w:rPr>
                <w:sz w:val="18"/>
                <w:szCs w:val="18"/>
              </w:rPr>
              <w:t>/</w:t>
            </w:r>
            <w:r>
              <w:rPr>
                <w:sz w:val="18"/>
                <w:szCs w:val="18"/>
              </w:rPr>
              <w:t>03</w:t>
            </w:r>
            <w:r w:rsidR="00CB6ACD">
              <w:rPr>
                <w:sz w:val="18"/>
                <w:szCs w:val="18"/>
              </w:rPr>
              <w:t>/202</w:t>
            </w:r>
            <w:r w:rsidR="00481C76">
              <w:rPr>
                <w:sz w:val="18"/>
                <w:szCs w:val="18"/>
              </w:rPr>
              <w:t>4</w:t>
            </w:r>
          </w:p>
        </w:tc>
        <w:tc>
          <w:tcPr>
            <w:tcW w:w="2693" w:type="dxa"/>
            <w:tcBorders>
              <w:top w:val="single" w:sz="5" w:space="0" w:color="000000"/>
              <w:left w:val="single" w:sz="4" w:space="0" w:color="000000"/>
              <w:bottom w:val="single" w:sz="5" w:space="0" w:color="000000"/>
              <w:right w:val="single" w:sz="4" w:space="0" w:color="000000"/>
            </w:tcBorders>
          </w:tcPr>
          <w:p w14:paraId="2FF62DF8" w14:textId="7CE0C340" w:rsidR="00CA2F7E" w:rsidRPr="002D0A64" w:rsidRDefault="00CB6ACD" w:rsidP="00ED6C86">
            <w:pPr>
              <w:autoSpaceDE w:val="0"/>
              <w:autoSpaceDN w:val="0"/>
              <w:adjustRightInd w:val="0"/>
              <w:spacing w:after="0"/>
              <w:ind w:left="102" w:right="-23"/>
              <w:rPr>
                <w:sz w:val="18"/>
                <w:szCs w:val="18"/>
              </w:rPr>
            </w:pPr>
            <w:r>
              <w:rPr>
                <w:sz w:val="18"/>
                <w:szCs w:val="18"/>
              </w:rPr>
              <w:t>Faculteiten, BJZ</w:t>
            </w:r>
          </w:p>
        </w:tc>
        <w:tc>
          <w:tcPr>
            <w:tcW w:w="3911" w:type="dxa"/>
            <w:tcBorders>
              <w:top w:val="single" w:sz="6" w:space="0" w:color="000000"/>
              <w:left w:val="single" w:sz="4" w:space="0" w:color="000000"/>
              <w:bottom w:val="single" w:sz="6" w:space="0" w:color="000000"/>
              <w:right w:val="single" w:sz="4" w:space="0" w:color="000000"/>
            </w:tcBorders>
          </w:tcPr>
          <w:p w14:paraId="124E51D9" w14:textId="4A47233B" w:rsidR="00BA03E6" w:rsidRPr="002D0A64" w:rsidRDefault="00CB6ACD" w:rsidP="00ED6C86">
            <w:pPr>
              <w:autoSpaceDE w:val="0"/>
              <w:autoSpaceDN w:val="0"/>
              <w:adjustRightInd w:val="0"/>
              <w:spacing w:after="0"/>
              <w:ind w:left="102" w:right="-23"/>
              <w:rPr>
                <w:sz w:val="18"/>
                <w:szCs w:val="18"/>
              </w:rPr>
            </w:pPr>
            <w:r>
              <w:rPr>
                <w:sz w:val="18"/>
                <w:szCs w:val="18"/>
              </w:rPr>
              <w:t>Wijzigingen doorgevoerd.</w:t>
            </w:r>
          </w:p>
        </w:tc>
      </w:tr>
      <w:tr w:rsidR="00CB30F8" w:rsidRPr="00EF75E6" w14:paraId="465F6017" w14:textId="77777777" w:rsidTr="002F72A2">
        <w:trPr>
          <w:trHeight w:hRule="exact" w:val="485"/>
        </w:trPr>
        <w:tc>
          <w:tcPr>
            <w:tcW w:w="856" w:type="dxa"/>
            <w:tcBorders>
              <w:top w:val="single" w:sz="4" w:space="0" w:color="000000"/>
              <w:left w:val="single" w:sz="4" w:space="0" w:color="000000"/>
              <w:bottom w:val="single" w:sz="4" w:space="0" w:color="000000"/>
              <w:right w:val="single" w:sz="4" w:space="0" w:color="000000"/>
            </w:tcBorders>
          </w:tcPr>
          <w:p w14:paraId="314F8711" w14:textId="74BA0EA6" w:rsidR="00CB30F8" w:rsidRDefault="00CB30F8" w:rsidP="00ED6C86">
            <w:pPr>
              <w:autoSpaceDE w:val="0"/>
              <w:autoSpaceDN w:val="0"/>
              <w:adjustRightInd w:val="0"/>
              <w:spacing w:after="0"/>
              <w:ind w:left="102" w:right="-23"/>
              <w:rPr>
                <w:sz w:val="18"/>
                <w:szCs w:val="18"/>
              </w:rPr>
            </w:pPr>
          </w:p>
        </w:tc>
        <w:tc>
          <w:tcPr>
            <w:tcW w:w="1276" w:type="dxa"/>
            <w:tcBorders>
              <w:top w:val="single" w:sz="5" w:space="0" w:color="000000"/>
              <w:left w:val="single" w:sz="4" w:space="0" w:color="000000"/>
              <w:bottom w:val="single" w:sz="5" w:space="0" w:color="000000"/>
              <w:right w:val="single" w:sz="4" w:space="0" w:color="000000"/>
            </w:tcBorders>
          </w:tcPr>
          <w:p w14:paraId="52FD76B5" w14:textId="7FEAFB5D" w:rsidR="00CB30F8" w:rsidRPr="00EF75E6" w:rsidRDefault="00CB30F8" w:rsidP="00ED6C86">
            <w:pPr>
              <w:autoSpaceDE w:val="0"/>
              <w:autoSpaceDN w:val="0"/>
              <w:adjustRightInd w:val="0"/>
              <w:spacing w:after="0"/>
              <w:ind w:left="102" w:right="-23"/>
              <w:rPr>
                <w:sz w:val="18"/>
                <w:szCs w:val="18"/>
              </w:rPr>
            </w:pPr>
          </w:p>
        </w:tc>
        <w:tc>
          <w:tcPr>
            <w:tcW w:w="2693" w:type="dxa"/>
            <w:tcBorders>
              <w:top w:val="single" w:sz="5" w:space="0" w:color="000000"/>
              <w:left w:val="single" w:sz="4" w:space="0" w:color="000000"/>
              <w:bottom w:val="single" w:sz="5" w:space="0" w:color="000000"/>
              <w:right w:val="single" w:sz="4" w:space="0" w:color="000000"/>
            </w:tcBorders>
          </w:tcPr>
          <w:p w14:paraId="60BFEE4B" w14:textId="0F530B73" w:rsidR="00CB30F8" w:rsidRPr="002D0A64" w:rsidRDefault="00CB30F8" w:rsidP="00ED6C86">
            <w:pPr>
              <w:autoSpaceDE w:val="0"/>
              <w:autoSpaceDN w:val="0"/>
              <w:adjustRightInd w:val="0"/>
              <w:spacing w:after="0"/>
              <w:ind w:left="102" w:right="-23"/>
              <w:rPr>
                <w:sz w:val="18"/>
                <w:szCs w:val="18"/>
              </w:rPr>
            </w:pPr>
          </w:p>
        </w:tc>
        <w:tc>
          <w:tcPr>
            <w:tcW w:w="3911" w:type="dxa"/>
            <w:tcBorders>
              <w:top w:val="single" w:sz="6" w:space="0" w:color="000000"/>
              <w:left w:val="single" w:sz="4" w:space="0" w:color="000000"/>
              <w:bottom w:val="single" w:sz="6" w:space="0" w:color="000000"/>
              <w:right w:val="single" w:sz="4" w:space="0" w:color="000000"/>
            </w:tcBorders>
          </w:tcPr>
          <w:p w14:paraId="3E25ACB5" w14:textId="3CC29175" w:rsidR="00CB30F8" w:rsidRDefault="00CB30F8" w:rsidP="00ED6C86">
            <w:pPr>
              <w:autoSpaceDE w:val="0"/>
              <w:autoSpaceDN w:val="0"/>
              <w:adjustRightInd w:val="0"/>
              <w:spacing w:after="0"/>
              <w:ind w:left="102" w:right="-23"/>
              <w:rPr>
                <w:sz w:val="18"/>
                <w:szCs w:val="18"/>
              </w:rPr>
            </w:pPr>
          </w:p>
        </w:tc>
      </w:tr>
    </w:tbl>
    <w:p w14:paraId="79B701FC" w14:textId="44DDEC4F" w:rsidR="002D0A64" w:rsidRPr="00EA570C" w:rsidRDefault="002D0A64" w:rsidP="00ED6C86">
      <w:pPr>
        <w:spacing w:after="0"/>
        <w:rPr>
          <w:rFonts w:eastAsia="Times New Roman" w:cs="Arial"/>
          <w:b/>
          <w:bCs/>
          <w:sz w:val="20"/>
          <w:szCs w:val="20"/>
        </w:rPr>
      </w:pPr>
      <w:r w:rsidRPr="00EF75E6">
        <w:rPr>
          <w:rFonts w:eastAsiaTheme="majorEastAsia" w:cs="Arial"/>
          <w:b/>
          <w:bCs/>
          <w:color w:val="1F497D"/>
          <w:sz w:val="20"/>
          <w:szCs w:val="20"/>
          <w:lang w:eastAsia="nl-NL"/>
        </w:rPr>
        <w:br w:type="page"/>
      </w:r>
    </w:p>
    <w:p w14:paraId="6BFFA27E" w14:textId="71CCB496" w:rsidR="00555240" w:rsidRDefault="00555240" w:rsidP="00ED6C86">
      <w:pPr>
        <w:spacing w:after="0"/>
        <w:contextualSpacing/>
        <w:rPr>
          <w:rFonts w:eastAsiaTheme="majorEastAsia" w:cs="Arial"/>
          <w:b/>
          <w:bCs/>
          <w:color w:val="1F497D"/>
          <w:sz w:val="24"/>
          <w:szCs w:val="24"/>
          <w:lang w:eastAsia="nl-NL"/>
        </w:rPr>
      </w:pPr>
      <w:r w:rsidRPr="00651935">
        <w:rPr>
          <w:rFonts w:eastAsiaTheme="majorEastAsia" w:cs="Arial"/>
          <w:b/>
          <w:bCs/>
          <w:color w:val="1F497D"/>
          <w:sz w:val="24"/>
          <w:szCs w:val="24"/>
          <w:lang w:eastAsia="nl-NL"/>
        </w:rPr>
        <w:lastRenderedPageBreak/>
        <w:t>Inhoudsopgave</w:t>
      </w:r>
    </w:p>
    <w:p w14:paraId="5538D7A6" w14:textId="77777777" w:rsidR="00ED6C86" w:rsidRDefault="00ED6C86" w:rsidP="00ED6C86">
      <w:pPr>
        <w:spacing w:after="0"/>
        <w:contextualSpacing/>
        <w:rPr>
          <w:rFonts w:eastAsiaTheme="majorEastAsia" w:cs="Arial"/>
          <w:b/>
          <w:bCs/>
          <w:color w:val="1F497D"/>
          <w:sz w:val="24"/>
          <w:szCs w:val="24"/>
          <w:lang w:eastAsia="nl-NL"/>
        </w:rPr>
      </w:pPr>
    </w:p>
    <w:bookmarkStart w:id="40" w:name="_Toc496096576" w:displacedByCustomXml="next"/>
    <w:sdt>
      <w:sdtPr>
        <w:rPr>
          <w:b w:val="0"/>
          <w:noProof w:val="0"/>
          <w:sz w:val="22"/>
          <w:szCs w:val="22"/>
        </w:rPr>
        <w:id w:val="339588076"/>
        <w:docPartObj>
          <w:docPartGallery w:val="Table of Contents"/>
          <w:docPartUnique/>
        </w:docPartObj>
      </w:sdtPr>
      <w:sdtEndPr>
        <w:rPr>
          <w:bCs/>
        </w:rPr>
      </w:sdtEndPr>
      <w:sdtContent>
        <w:p w14:paraId="60A1436D" w14:textId="0D4976AA" w:rsidR="002D1BC3" w:rsidRDefault="003C621A">
          <w:pPr>
            <w:pStyle w:val="Inhopg1"/>
            <w:rPr>
              <w:rFonts w:eastAsiaTheme="minorEastAsia"/>
              <w:b w:val="0"/>
              <w:sz w:val="22"/>
              <w:szCs w:val="22"/>
              <w:lang w:val="en-GB" w:eastAsia="en-GB"/>
            </w:rPr>
          </w:pPr>
          <w:r>
            <w:rPr>
              <w:b w:val="0"/>
            </w:rPr>
            <w:fldChar w:fldCharType="begin"/>
          </w:r>
          <w:r>
            <w:rPr>
              <w:b w:val="0"/>
            </w:rPr>
            <w:instrText xml:space="preserve"> TOC \o "1-3" \h \z \u </w:instrText>
          </w:r>
          <w:r>
            <w:rPr>
              <w:b w:val="0"/>
            </w:rPr>
            <w:fldChar w:fldCharType="separate"/>
          </w:r>
          <w:hyperlink w:anchor="_Toc80188006" w:history="1">
            <w:r w:rsidR="002D1BC3" w:rsidRPr="008F6D10">
              <w:rPr>
                <w:rStyle w:val="Hyperlink"/>
              </w:rPr>
              <w:t>Deel A: facultair deel</w:t>
            </w:r>
            <w:r w:rsidR="002D1BC3">
              <w:rPr>
                <w:webHidden/>
              </w:rPr>
              <w:tab/>
            </w:r>
            <w:r w:rsidR="002D1BC3">
              <w:rPr>
                <w:webHidden/>
              </w:rPr>
              <w:fldChar w:fldCharType="begin"/>
            </w:r>
            <w:r w:rsidR="002D1BC3">
              <w:rPr>
                <w:webHidden/>
              </w:rPr>
              <w:instrText xml:space="preserve"> PAGEREF _Toc80188006 \h </w:instrText>
            </w:r>
            <w:r w:rsidR="002D1BC3">
              <w:rPr>
                <w:webHidden/>
              </w:rPr>
            </w:r>
            <w:r w:rsidR="002D1BC3">
              <w:rPr>
                <w:webHidden/>
              </w:rPr>
              <w:fldChar w:fldCharType="separate"/>
            </w:r>
            <w:r w:rsidR="00333FC6">
              <w:rPr>
                <w:webHidden/>
              </w:rPr>
              <w:t>4</w:t>
            </w:r>
            <w:r w:rsidR="002D1BC3">
              <w:rPr>
                <w:webHidden/>
              </w:rPr>
              <w:fldChar w:fldCharType="end"/>
            </w:r>
          </w:hyperlink>
        </w:p>
        <w:p w14:paraId="25A48624" w14:textId="0EE17B2E" w:rsidR="002D1BC3" w:rsidRDefault="00000000">
          <w:pPr>
            <w:pStyle w:val="Inhopg2"/>
            <w:rPr>
              <w:rFonts w:eastAsiaTheme="minorEastAsia"/>
              <w:b w:val="0"/>
              <w:noProof/>
              <w:sz w:val="22"/>
              <w:lang w:val="en-GB" w:eastAsia="en-GB"/>
            </w:rPr>
          </w:pPr>
          <w:hyperlink w:anchor="_Toc80188007" w:history="1">
            <w:r w:rsidR="002D1BC3" w:rsidRPr="008F6D10">
              <w:rPr>
                <w:rStyle w:val="Hyperlink"/>
                <w:noProof/>
              </w:rPr>
              <w:t>1. Algemene bepalingen</w:t>
            </w:r>
            <w:r w:rsidR="002D1BC3">
              <w:rPr>
                <w:noProof/>
                <w:webHidden/>
              </w:rPr>
              <w:tab/>
            </w:r>
            <w:r w:rsidR="002D1BC3">
              <w:rPr>
                <w:noProof/>
                <w:webHidden/>
              </w:rPr>
              <w:fldChar w:fldCharType="begin"/>
            </w:r>
            <w:r w:rsidR="002D1BC3">
              <w:rPr>
                <w:noProof/>
                <w:webHidden/>
              </w:rPr>
              <w:instrText xml:space="preserve"> PAGEREF _Toc80188007 \h </w:instrText>
            </w:r>
            <w:r w:rsidR="002D1BC3">
              <w:rPr>
                <w:noProof/>
                <w:webHidden/>
              </w:rPr>
            </w:r>
            <w:r w:rsidR="002D1BC3">
              <w:rPr>
                <w:noProof/>
                <w:webHidden/>
              </w:rPr>
              <w:fldChar w:fldCharType="separate"/>
            </w:r>
            <w:r w:rsidR="00333FC6">
              <w:rPr>
                <w:noProof/>
                <w:webHidden/>
              </w:rPr>
              <w:t>4</w:t>
            </w:r>
            <w:r w:rsidR="002D1BC3">
              <w:rPr>
                <w:noProof/>
                <w:webHidden/>
              </w:rPr>
              <w:fldChar w:fldCharType="end"/>
            </w:r>
          </w:hyperlink>
        </w:p>
        <w:p w14:paraId="33BAC8E1" w14:textId="477238E6" w:rsidR="002D1BC3" w:rsidRDefault="00000000">
          <w:pPr>
            <w:pStyle w:val="Inhopg3"/>
            <w:rPr>
              <w:noProof/>
              <w:sz w:val="22"/>
              <w:lang w:val="en-GB" w:eastAsia="en-GB"/>
            </w:rPr>
          </w:pPr>
          <w:hyperlink w:anchor="_Toc80188008" w:history="1">
            <w:r w:rsidR="002D1BC3" w:rsidRPr="008F6D10">
              <w:rPr>
                <w:rStyle w:val="Hyperlink"/>
                <w:noProof/>
              </w:rPr>
              <w:t>Artikel 1.1 Toepasselijkheid regeling</w:t>
            </w:r>
            <w:r w:rsidR="002D1BC3">
              <w:rPr>
                <w:noProof/>
                <w:webHidden/>
              </w:rPr>
              <w:tab/>
            </w:r>
            <w:r w:rsidR="002D1BC3">
              <w:rPr>
                <w:noProof/>
                <w:webHidden/>
              </w:rPr>
              <w:fldChar w:fldCharType="begin"/>
            </w:r>
            <w:r w:rsidR="002D1BC3">
              <w:rPr>
                <w:noProof/>
                <w:webHidden/>
              </w:rPr>
              <w:instrText xml:space="preserve"> PAGEREF _Toc80188008 \h </w:instrText>
            </w:r>
            <w:r w:rsidR="002D1BC3">
              <w:rPr>
                <w:noProof/>
                <w:webHidden/>
              </w:rPr>
            </w:r>
            <w:r w:rsidR="002D1BC3">
              <w:rPr>
                <w:noProof/>
                <w:webHidden/>
              </w:rPr>
              <w:fldChar w:fldCharType="separate"/>
            </w:r>
            <w:r w:rsidR="00333FC6">
              <w:rPr>
                <w:noProof/>
                <w:webHidden/>
              </w:rPr>
              <w:t>4</w:t>
            </w:r>
            <w:r w:rsidR="002D1BC3">
              <w:rPr>
                <w:noProof/>
                <w:webHidden/>
              </w:rPr>
              <w:fldChar w:fldCharType="end"/>
            </w:r>
          </w:hyperlink>
        </w:p>
        <w:p w14:paraId="1FB92340" w14:textId="37804089" w:rsidR="002D1BC3" w:rsidRDefault="00000000">
          <w:pPr>
            <w:pStyle w:val="Inhopg3"/>
            <w:rPr>
              <w:noProof/>
              <w:sz w:val="22"/>
              <w:lang w:val="en-GB" w:eastAsia="en-GB"/>
            </w:rPr>
          </w:pPr>
          <w:hyperlink w:anchor="_Toc80188009" w:history="1">
            <w:r w:rsidR="002D1BC3" w:rsidRPr="008F6D10">
              <w:rPr>
                <w:rStyle w:val="Hyperlink"/>
                <w:noProof/>
                <w:spacing w:val="-1"/>
              </w:rPr>
              <w:t>A</w:t>
            </w:r>
            <w:r w:rsidR="002D1BC3" w:rsidRPr="008F6D10">
              <w:rPr>
                <w:rStyle w:val="Hyperlink"/>
                <w:noProof/>
                <w:spacing w:val="1"/>
              </w:rPr>
              <w:t>r</w:t>
            </w:r>
            <w:r w:rsidR="002D1BC3" w:rsidRPr="008F6D10">
              <w:rPr>
                <w:rStyle w:val="Hyperlink"/>
                <w:noProof/>
              </w:rPr>
              <w:t>t</w:t>
            </w:r>
            <w:r w:rsidR="002D1BC3" w:rsidRPr="008F6D10">
              <w:rPr>
                <w:rStyle w:val="Hyperlink"/>
                <w:noProof/>
                <w:spacing w:val="-1"/>
              </w:rPr>
              <w:t>i</w:t>
            </w:r>
            <w:r w:rsidR="002D1BC3" w:rsidRPr="008F6D10">
              <w:rPr>
                <w:rStyle w:val="Hyperlink"/>
                <w:noProof/>
                <w:spacing w:val="4"/>
              </w:rPr>
              <w:t>k</w:t>
            </w:r>
            <w:r w:rsidR="002D1BC3" w:rsidRPr="008F6D10">
              <w:rPr>
                <w:rStyle w:val="Hyperlink"/>
                <w:noProof/>
              </w:rPr>
              <w:t>el</w:t>
            </w:r>
            <w:r w:rsidR="002D1BC3" w:rsidRPr="008F6D10">
              <w:rPr>
                <w:rStyle w:val="Hyperlink"/>
                <w:noProof/>
                <w:spacing w:val="-7"/>
              </w:rPr>
              <w:t xml:space="preserve"> </w:t>
            </w:r>
            <w:r w:rsidR="002D1BC3" w:rsidRPr="008F6D10">
              <w:rPr>
                <w:rStyle w:val="Hyperlink"/>
                <w:noProof/>
              </w:rPr>
              <w:t>1</w:t>
            </w:r>
            <w:r w:rsidR="002D1BC3" w:rsidRPr="008F6D10">
              <w:rPr>
                <w:rStyle w:val="Hyperlink"/>
                <w:noProof/>
                <w:spacing w:val="2"/>
              </w:rPr>
              <w:t>.</w:t>
            </w:r>
            <w:r w:rsidR="002D1BC3" w:rsidRPr="008F6D10">
              <w:rPr>
                <w:rStyle w:val="Hyperlink"/>
                <w:noProof/>
              </w:rPr>
              <w:t>2</w:t>
            </w:r>
            <w:r w:rsidR="002D1BC3" w:rsidRPr="008F6D10">
              <w:rPr>
                <w:rStyle w:val="Hyperlink"/>
                <w:noProof/>
                <w:spacing w:val="-4"/>
              </w:rPr>
              <w:t xml:space="preserve"> </w:t>
            </w:r>
            <w:r w:rsidR="002D1BC3" w:rsidRPr="008F6D10">
              <w:rPr>
                <w:rStyle w:val="Hyperlink"/>
                <w:noProof/>
                <w:spacing w:val="2"/>
              </w:rPr>
              <w:t>B</w:t>
            </w:r>
            <w:r w:rsidR="002D1BC3" w:rsidRPr="008F6D10">
              <w:rPr>
                <w:rStyle w:val="Hyperlink"/>
                <w:noProof/>
              </w:rPr>
              <w:t>eg</w:t>
            </w:r>
            <w:r w:rsidR="002D1BC3" w:rsidRPr="008F6D10">
              <w:rPr>
                <w:rStyle w:val="Hyperlink"/>
                <w:noProof/>
                <w:spacing w:val="1"/>
              </w:rPr>
              <w:t>ri</w:t>
            </w:r>
            <w:r w:rsidR="002D1BC3" w:rsidRPr="008F6D10">
              <w:rPr>
                <w:rStyle w:val="Hyperlink"/>
                <w:noProof/>
              </w:rPr>
              <w:t>p</w:t>
            </w:r>
            <w:r w:rsidR="002D1BC3" w:rsidRPr="008F6D10">
              <w:rPr>
                <w:rStyle w:val="Hyperlink"/>
                <w:noProof/>
                <w:spacing w:val="1"/>
              </w:rPr>
              <w:t>s</w:t>
            </w:r>
            <w:r w:rsidR="002D1BC3" w:rsidRPr="008F6D10">
              <w:rPr>
                <w:rStyle w:val="Hyperlink"/>
                <w:noProof/>
              </w:rPr>
              <w:t>be</w:t>
            </w:r>
            <w:r w:rsidR="002D1BC3" w:rsidRPr="008F6D10">
              <w:rPr>
                <w:rStyle w:val="Hyperlink"/>
                <w:noProof/>
                <w:spacing w:val="2"/>
              </w:rPr>
              <w:t>p</w:t>
            </w:r>
            <w:r w:rsidR="002D1BC3" w:rsidRPr="008F6D10">
              <w:rPr>
                <w:rStyle w:val="Hyperlink"/>
                <w:noProof/>
              </w:rPr>
              <w:t>a</w:t>
            </w:r>
            <w:r w:rsidR="002D1BC3" w:rsidRPr="008F6D10">
              <w:rPr>
                <w:rStyle w:val="Hyperlink"/>
                <w:noProof/>
                <w:spacing w:val="1"/>
              </w:rPr>
              <w:t>l</w:t>
            </w:r>
            <w:r w:rsidR="002D1BC3" w:rsidRPr="008F6D10">
              <w:rPr>
                <w:rStyle w:val="Hyperlink"/>
                <w:noProof/>
                <w:spacing w:val="-1"/>
              </w:rPr>
              <w:t>i</w:t>
            </w:r>
            <w:r w:rsidR="002D1BC3" w:rsidRPr="008F6D10">
              <w:rPr>
                <w:rStyle w:val="Hyperlink"/>
                <w:noProof/>
              </w:rPr>
              <w:t>n</w:t>
            </w:r>
            <w:r w:rsidR="002D1BC3" w:rsidRPr="008F6D10">
              <w:rPr>
                <w:rStyle w:val="Hyperlink"/>
                <w:noProof/>
                <w:spacing w:val="2"/>
              </w:rPr>
              <w:t>g</w:t>
            </w:r>
            <w:r w:rsidR="002D1BC3" w:rsidRPr="008F6D10">
              <w:rPr>
                <w:rStyle w:val="Hyperlink"/>
                <w:noProof/>
              </w:rPr>
              <w:t>en</w:t>
            </w:r>
            <w:r w:rsidR="002D1BC3">
              <w:rPr>
                <w:noProof/>
                <w:webHidden/>
              </w:rPr>
              <w:tab/>
            </w:r>
            <w:r w:rsidR="002D1BC3">
              <w:rPr>
                <w:noProof/>
                <w:webHidden/>
              </w:rPr>
              <w:fldChar w:fldCharType="begin"/>
            </w:r>
            <w:r w:rsidR="002D1BC3">
              <w:rPr>
                <w:noProof/>
                <w:webHidden/>
              </w:rPr>
              <w:instrText xml:space="preserve"> PAGEREF _Toc80188009 \h </w:instrText>
            </w:r>
            <w:r w:rsidR="002D1BC3">
              <w:rPr>
                <w:noProof/>
                <w:webHidden/>
              </w:rPr>
            </w:r>
            <w:r w:rsidR="002D1BC3">
              <w:rPr>
                <w:noProof/>
                <w:webHidden/>
              </w:rPr>
              <w:fldChar w:fldCharType="separate"/>
            </w:r>
            <w:r w:rsidR="00333FC6">
              <w:rPr>
                <w:noProof/>
                <w:webHidden/>
              </w:rPr>
              <w:t>4</w:t>
            </w:r>
            <w:r w:rsidR="002D1BC3">
              <w:rPr>
                <w:noProof/>
                <w:webHidden/>
              </w:rPr>
              <w:fldChar w:fldCharType="end"/>
            </w:r>
          </w:hyperlink>
        </w:p>
        <w:p w14:paraId="1C8A1AFB" w14:textId="69F39980" w:rsidR="002D1BC3" w:rsidRDefault="00000000">
          <w:pPr>
            <w:pStyle w:val="Inhopg2"/>
            <w:rPr>
              <w:rFonts w:eastAsiaTheme="minorEastAsia"/>
              <w:b w:val="0"/>
              <w:noProof/>
              <w:sz w:val="22"/>
              <w:lang w:val="en-GB" w:eastAsia="en-GB"/>
            </w:rPr>
          </w:pPr>
          <w:hyperlink w:anchor="_Toc80188010" w:history="1">
            <w:r w:rsidR="002D1BC3" w:rsidRPr="008F6D10">
              <w:rPr>
                <w:rStyle w:val="Hyperlink"/>
                <w:noProof/>
              </w:rPr>
              <w:t>2. Inrichting opleiding</w:t>
            </w:r>
            <w:r w:rsidR="002D1BC3">
              <w:rPr>
                <w:noProof/>
                <w:webHidden/>
              </w:rPr>
              <w:tab/>
            </w:r>
            <w:r w:rsidR="002D1BC3">
              <w:rPr>
                <w:noProof/>
                <w:webHidden/>
              </w:rPr>
              <w:fldChar w:fldCharType="begin"/>
            </w:r>
            <w:r w:rsidR="002D1BC3">
              <w:rPr>
                <w:noProof/>
                <w:webHidden/>
              </w:rPr>
              <w:instrText xml:space="preserve"> PAGEREF _Toc80188010 \h </w:instrText>
            </w:r>
            <w:r w:rsidR="002D1BC3">
              <w:rPr>
                <w:noProof/>
                <w:webHidden/>
              </w:rPr>
            </w:r>
            <w:r w:rsidR="002D1BC3">
              <w:rPr>
                <w:noProof/>
                <w:webHidden/>
              </w:rPr>
              <w:fldChar w:fldCharType="separate"/>
            </w:r>
            <w:r w:rsidR="00333FC6">
              <w:rPr>
                <w:noProof/>
                <w:webHidden/>
              </w:rPr>
              <w:t>5</w:t>
            </w:r>
            <w:r w:rsidR="002D1BC3">
              <w:rPr>
                <w:noProof/>
                <w:webHidden/>
              </w:rPr>
              <w:fldChar w:fldCharType="end"/>
            </w:r>
          </w:hyperlink>
        </w:p>
        <w:p w14:paraId="7939C2A8" w14:textId="6BF0218B" w:rsidR="002D1BC3" w:rsidRDefault="00000000">
          <w:pPr>
            <w:pStyle w:val="Inhopg3"/>
            <w:rPr>
              <w:noProof/>
              <w:sz w:val="22"/>
              <w:lang w:val="en-GB" w:eastAsia="en-GB"/>
            </w:rPr>
          </w:pPr>
          <w:hyperlink w:anchor="_Toc80188011" w:history="1">
            <w:r w:rsidR="002D1BC3" w:rsidRPr="008F6D10">
              <w:rPr>
                <w:rStyle w:val="Hyperlink"/>
                <w:noProof/>
              </w:rPr>
              <w:t>A</w:t>
            </w:r>
            <w:r w:rsidR="002D1BC3" w:rsidRPr="008F6D10">
              <w:rPr>
                <w:rStyle w:val="Hyperlink"/>
                <w:noProof/>
                <w:spacing w:val="1"/>
              </w:rPr>
              <w:t>r</w:t>
            </w:r>
            <w:r w:rsidR="002D1BC3" w:rsidRPr="008F6D10">
              <w:rPr>
                <w:rStyle w:val="Hyperlink"/>
                <w:noProof/>
              </w:rPr>
              <w:t>ti</w:t>
            </w:r>
            <w:r w:rsidR="002D1BC3" w:rsidRPr="008F6D10">
              <w:rPr>
                <w:rStyle w:val="Hyperlink"/>
                <w:noProof/>
                <w:spacing w:val="4"/>
              </w:rPr>
              <w:t>k</w:t>
            </w:r>
            <w:r w:rsidR="002D1BC3" w:rsidRPr="008F6D10">
              <w:rPr>
                <w:rStyle w:val="Hyperlink"/>
                <w:noProof/>
              </w:rPr>
              <w:t>el</w:t>
            </w:r>
            <w:r w:rsidR="002D1BC3" w:rsidRPr="008F6D10">
              <w:rPr>
                <w:rStyle w:val="Hyperlink"/>
                <w:noProof/>
                <w:spacing w:val="-7"/>
              </w:rPr>
              <w:t xml:space="preserve"> </w:t>
            </w:r>
            <w:r w:rsidR="002D1BC3" w:rsidRPr="008F6D10">
              <w:rPr>
                <w:rStyle w:val="Hyperlink"/>
                <w:noProof/>
              </w:rPr>
              <w:t>2</w:t>
            </w:r>
            <w:r w:rsidR="002D1BC3" w:rsidRPr="008F6D10">
              <w:rPr>
                <w:rStyle w:val="Hyperlink"/>
                <w:noProof/>
                <w:spacing w:val="2"/>
              </w:rPr>
              <w:t>.</w:t>
            </w:r>
            <w:r w:rsidR="002D1BC3" w:rsidRPr="008F6D10">
              <w:rPr>
                <w:rStyle w:val="Hyperlink"/>
                <w:noProof/>
              </w:rPr>
              <w:t>1</w:t>
            </w:r>
            <w:r w:rsidR="002D1BC3" w:rsidRPr="008F6D10">
              <w:rPr>
                <w:rStyle w:val="Hyperlink"/>
                <w:noProof/>
                <w:spacing w:val="-4"/>
              </w:rPr>
              <w:t xml:space="preserve"> </w:t>
            </w:r>
            <w:r w:rsidR="002D1BC3" w:rsidRPr="008F6D10">
              <w:rPr>
                <w:rStyle w:val="Hyperlink"/>
                <w:noProof/>
              </w:rPr>
              <w:t>I</w:t>
            </w:r>
            <w:r w:rsidR="002D1BC3" w:rsidRPr="008F6D10">
              <w:rPr>
                <w:rStyle w:val="Hyperlink"/>
                <w:noProof/>
                <w:spacing w:val="2"/>
              </w:rPr>
              <w:t>n</w:t>
            </w:r>
            <w:r w:rsidR="002D1BC3" w:rsidRPr="008F6D10">
              <w:rPr>
                <w:rStyle w:val="Hyperlink"/>
                <w:noProof/>
              </w:rPr>
              <w:t>de</w:t>
            </w:r>
            <w:r w:rsidR="002D1BC3" w:rsidRPr="008F6D10">
              <w:rPr>
                <w:rStyle w:val="Hyperlink"/>
                <w:noProof/>
                <w:spacing w:val="1"/>
              </w:rPr>
              <w:t>l</w:t>
            </w:r>
            <w:r w:rsidR="002D1BC3" w:rsidRPr="008F6D10">
              <w:rPr>
                <w:rStyle w:val="Hyperlink"/>
                <w:noProof/>
              </w:rPr>
              <w:t>i</w:t>
            </w:r>
            <w:r w:rsidR="002D1BC3" w:rsidRPr="008F6D10">
              <w:rPr>
                <w:rStyle w:val="Hyperlink"/>
                <w:noProof/>
                <w:spacing w:val="2"/>
              </w:rPr>
              <w:t>n</w:t>
            </w:r>
            <w:r w:rsidR="002D1BC3" w:rsidRPr="008F6D10">
              <w:rPr>
                <w:rStyle w:val="Hyperlink"/>
                <w:noProof/>
              </w:rPr>
              <w:t>g</w:t>
            </w:r>
            <w:r w:rsidR="002D1BC3" w:rsidRPr="008F6D10">
              <w:rPr>
                <w:rStyle w:val="Hyperlink"/>
                <w:noProof/>
                <w:spacing w:val="-8"/>
              </w:rPr>
              <w:t xml:space="preserve"> </w:t>
            </w:r>
            <w:r w:rsidR="002D1BC3" w:rsidRPr="008F6D10">
              <w:rPr>
                <w:rStyle w:val="Hyperlink"/>
                <w:noProof/>
              </w:rPr>
              <w:t>studiejaar en onderwijseenheden</w:t>
            </w:r>
            <w:r w:rsidR="002D1BC3">
              <w:rPr>
                <w:noProof/>
                <w:webHidden/>
              </w:rPr>
              <w:tab/>
            </w:r>
            <w:r w:rsidR="002D1BC3">
              <w:rPr>
                <w:noProof/>
                <w:webHidden/>
              </w:rPr>
              <w:fldChar w:fldCharType="begin"/>
            </w:r>
            <w:r w:rsidR="002D1BC3">
              <w:rPr>
                <w:noProof/>
                <w:webHidden/>
              </w:rPr>
              <w:instrText xml:space="preserve"> PAGEREF _Toc80188011 \h </w:instrText>
            </w:r>
            <w:r w:rsidR="002D1BC3">
              <w:rPr>
                <w:noProof/>
                <w:webHidden/>
              </w:rPr>
            </w:r>
            <w:r w:rsidR="002D1BC3">
              <w:rPr>
                <w:noProof/>
                <w:webHidden/>
              </w:rPr>
              <w:fldChar w:fldCharType="separate"/>
            </w:r>
            <w:r w:rsidR="00333FC6">
              <w:rPr>
                <w:noProof/>
                <w:webHidden/>
              </w:rPr>
              <w:t>5</w:t>
            </w:r>
            <w:r w:rsidR="002D1BC3">
              <w:rPr>
                <w:noProof/>
                <w:webHidden/>
              </w:rPr>
              <w:fldChar w:fldCharType="end"/>
            </w:r>
          </w:hyperlink>
        </w:p>
        <w:p w14:paraId="37ED9F11" w14:textId="2046EF01" w:rsidR="002D1BC3" w:rsidRDefault="00000000">
          <w:pPr>
            <w:pStyle w:val="Inhopg2"/>
            <w:rPr>
              <w:rFonts w:eastAsiaTheme="minorEastAsia"/>
              <w:b w:val="0"/>
              <w:noProof/>
              <w:sz w:val="22"/>
              <w:lang w:val="en-GB" w:eastAsia="en-GB"/>
            </w:rPr>
          </w:pPr>
          <w:hyperlink w:anchor="_Toc80188012" w:history="1">
            <w:r w:rsidR="002D1BC3" w:rsidRPr="008F6D10">
              <w:rPr>
                <w:rStyle w:val="Hyperlink"/>
                <w:noProof/>
              </w:rPr>
              <w:t>3.</w:t>
            </w:r>
            <w:r w:rsidR="002D1BC3" w:rsidRPr="008F6D10">
              <w:rPr>
                <w:rStyle w:val="Hyperlink"/>
                <w:noProof/>
                <w:spacing w:val="-3"/>
              </w:rPr>
              <w:t xml:space="preserve"> </w:t>
            </w:r>
            <w:r w:rsidR="002D1BC3" w:rsidRPr="008F6D10">
              <w:rPr>
                <w:rStyle w:val="Hyperlink"/>
                <w:noProof/>
                <w:spacing w:val="3"/>
              </w:rPr>
              <w:t>T</w:t>
            </w:r>
            <w:r w:rsidR="002D1BC3" w:rsidRPr="008F6D10">
              <w:rPr>
                <w:rStyle w:val="Hyperlink"/>
                <w:noProof/>
              </w:rPr>
              <w:t>oetsing</w:t>
            </w:r>
            <w:r w:rsidR="002D1BC3" w:rsidRPr="008F6D10">
              <w:rPr>
                <w:rStyle w:val="Hyperlink"/>
                <w:noProof/>
                <w:spacing w:val="-13"/>
              </w:rPr>
              <w:t xml:space="preserve"> </w:t>
            </w:r>
            <w:r w:rsidR="002D1BC3" w:rsidRPr="008F6D10">
              <w:rPr>
                <w:rStyle w:val="Hyperlink"/>
                <w:noProof/>
              </w:rPr>
              <w:t>en</w:t>
            </w:r>
            <w:r w:rsidR="002D1BC3" w:rsidRPr="008F6D10">
              <w:rPr>
                <w:rStyle w:val="Hyperlink"/>
                <w:noProof/>
                <w:spacing w:val="1"/>
              </w:rPr>
              <w:t xml:space="preserve"> </w:t>
            </w:r>
            <w:r w:rsidR="002D1BC3" w:rsidRPr="008F6D10">
              <w:rPr>
                <w:rStyle w:val="Hyperlink"/>
                <w:noProof/>
              </w:rPr>
              <w:t>ex</w:t>
            </w:r>
            <w:r w:rsidR="002D1BC3" w:rsidRPr="008F6D10">
              <w:rPr>
                <w:rStyle w:val="Hyperlink"/>
                <w:noProof/>
                <w:spacing w:val="2"/>
              </w:rPr>
              <w:t>a</w:t>
            </w:r>
            <w:r w:rsidR="002D1BC3" w:rsidRPr="008F6D10">
              <w:rPr>
                <w:rStyle w:val="Hyperlink"/>
                <w:noProof/>
                <w:spacing w:val="1"/>
              </w:rPr>
              <w:t>m</w:t>
            </w:r>
            <w:r w:rsidR="002D1BC3" w:rsidRPr="008F6D10">
              <w:rPr>
                <w:rStyle w:val="Hyperlink"/>
                <w:noProof/>
              </w:rPr>
              <w:t>i</w:t>
            </w:r>
            <w:r w:rsidR="002D1BC3" w:rsidRPr="008F6D10">
              <w:rPr>
                <w:rStyle w:val="Hyperlink"/>
                <w:noProof/>
                <w:spacing w:val="1"/>
              </w:rPr>
              <w:t>n</w:t>
            </w:r>
            <w:r w:rsidR="002D1BC3" w:rsidRPr="008F6D10">
              <w:rPr>
                <w:rStyle w:val="Hyperlink"/>
                <w:noProof/>
              </w:rPr>
              <w:t>e</w:t>
            </w:r>
            <w:r w:rsidR="002D1BC3" w:rsidRPr="008F6D10">
              <w:rPr>
                <w:rStyle w:val="Hyperlink"/>
                <w:noProof/>
                <w:spacing w:val="-1"/>
              </w:rPr>
              <w:t>r</w:t>
            </w:r>
            <w:r w:rsidR="002D1BC3" w:rsidRPr="008F6D10">
              <w:rPr>
                <w:rStyle w:val="Hyperlink"/>
                <w:noProof/>
              </w:rPr>
              <w:t>i</w:t>
            </w:r>
            <w:r w:rsidR="002D1BC3" w:rsidRPr="008F6D10">
              <w:rPr>
                <w:rStyle w:val="Hyperlink"/>
                <w:noProof/>
                <w:spacing w:val="1"/>
              </w:rPr>
              <w:t>n</w:t>
            </w:r>
            <w:r w:rsidR="002D1BC3" w:rsidRPr="008F6D10">
              <w:rPr>
                <w:rStyle w:val="Hyperlink"/>
                <w:noProof/>
              </w:rPr>
              <w:t>g</w:t>
            </w:r>
            <w:r w:rsidR="002D1BC3">
              <w:rPr>
                <w:noProof/>
                <w:webHidden/>
              </w:rPr>
              <w:tab/>
            </w:r>
            <w:r w:rsidR="002D1BC3">
              <w:rPr>
                <w:noProof/>
                <w:webHidden/>
              </w:rPr>
              <w:fldChar w:fldCharType="begin"/>
            </w:r>
            <w:r w:rsidR="002D1BC3">
              <w:rPr>
                <w:noProof/>
                <w:webHidden/>
              </w:rPr>
              <w:instrText xml:space="preserve"> PAGEREF _Toc80188012 \h </w:instrText>
            </w:r>
            <w:r w:rsidR="002D1BC3">
              <w:rPr>
                <w:noProof/>
                <w:webHidden/>
              </w:rPr>
            </w:r>
            <w:r w:rsidR="002D1BC3">
              <w:rPr>
                <w:noProof/>
                <w:webHidden/>
              </w:rPr>
              <w:fldChar w:fldCharType="separate"/>
            </w:r>
            <w:r w:rsidR="00333FC6">
              <w:rPr>
                <w:noProof/>
                <w:webHidden/>
              </w:rPr>
              <w:t>6</w:t>
            </w:r>
            <w:r w:rsidR="002D1BC3">
              <w:rPr>
                <w:noProof/>
                <w:webHidden/>
              </w:rPr>
              <w:fldChar w:fldCharType="end"/>
            </w:r>
          </w:hyperlink>
        </w:p>
        <w:p w14:paraId="31FC28B7" w14:textId="60C7A808" w:rsidR="002D1BC3" w:rsidRDefault="00000000">
          <w:pPr>
            <w:pStyle w:val="Inhopg3"/>
            <w:rPr>
              <w:noProof/>
              <w:sz w:val="22"/>
              <w:lang w:val="en-GB" w:eastAsia="en-GB"/>
            </w:rPr>
          </w:pPr>
          <w:hyperlink w:anchor="_Toc80188013" w:history="1">
            <w:r w:rsidR="002D1BC3" w:rsidRPr="008F6D10">
              <w:rPr>
                <w:rStyle w:val="Hyperlink"/>
                <w:noProof/>
                <w:spacing w:val="-1"/>
              </w:rPr>
              <w:t>A</w:t>
            </w:r>
            <w:r w:rsidR="002D1BC3" w:rsidRPr="008F6D10">
              <w:rPr>
                <w:rStyle w:val="Hyperlink"/>
                <w:noProof/>
                <w:spacing w:val="1"/>
              </w:rPr>
              <w:t>r</w:t>
            </w:r>
            <w:r w:rsidR="002D1BC3" w:rsidRPr="008F6D10">
              <w:rPr>
                <w:rStyle w:val="Hyperlink"/>
                <w:noProof/>
              </w:rPr>
              <w:t>t</w:t>
            </w:r>
            <w:r w:rsidR="002D1BC3" w:rsidRPr="008F6D10">
              <w:rPr>
                <w:rStyle w:val="Hyperlink"/>
                <w:noProof/>
                <w:spacing w:val="-1"/>
              </w:rPr>
              <w:t>i</w:t>
            </w:r>
            <w:r w:rsidR="002D1BC3" w:rsidRPr="008F6D10">
              <w:rPr>
                <w:rStyle w:val="Hyperlink"/>
                <w:noProof/>
                <w:spacing w:val="4"/>
              </w:rPr>
              <w:t>k</w:t>
            </w:r>
            <w:r w:rsidR="002D1BC3" w:rsidRPr="008F6D10">
              <w:rPr>
                <w:rStyle w:val="Hyperlink"/>
                <w:noProof/>
              </w:rPr>
              <w:t>el</w:t>
            </w:r>
            <w:r w:rsidR="002D1BC3" w:rsidRPr="008F6D10">
              <w:rPr>
                <w:rStyle w:val="Hyperlink"/>
                <w:noProof/>
                <w:spacing w:val="-7"/>
              </w:rPr>
              <w:t xml:space="preserve"> 3</w:t>
            </w:r>
            <w:r w:rsidR="002D1BC3" w:rsidRPr="008F6D10">
              <w:rPr>
                <w:rStyle w:val="Hyperlink"/>
                <w:noProof/>
                <w:spacing w:val="2"/>
              </w:rPr>
              <w:t>.</w:t>
            </w:r>
            <w:r w:rsidR="002D1BC3" w:rsidRPr="008F6D10">
              <w:rPr>
                <w:rStyle w:val="Hyperlink"/>
                <w:noProof/>
              </w:rPr>
              <w:t>1</w:t>
            </w:r>
            <w:r w:rsidR="002D1BC3" w:rsidRPr="008F6D10">
              <w:rPr>
                <w:rStyle w:val="Hyperlink"/>
                <w:noProof/>
                <w:spacing w:val="-4"/>
              </w:rPr>
              <w:t xml:space="preserve"> </w:t>
            </w:r>
            <w:r w:rsidR="002D1BC3" w:rsidRPr="008F6D10">
              <w:rPr>
                <w:rStyle w:val="Hyperlink"/>
                <w:noProof/>
              </w:rPr>
              <w:t>In</w:t>
            </w:r>
            <w:r w:rsidR="002D1BC3" w:rsidRPr="008F6D10">
              <w:rPr>
                <w:rStyle w:val="Hyperlink"/>
                <w:noProof/>
                <w:spacing w:val="2"/>
              </w:rPr>
              <w:t>t</w:t>
            </w:r>
            <w:r w:rsidR="002D1BC3" w:rsidRPr="008F6D10">
              <w:rPr>
                <w:rStyle w:val="Hyperlink"/>
                <w:noProof/>
              </w:rPr>
              <w:t>e</w:t>
            </w:r>
            <w:r w:rsidR="002D1BC3" w:rsidRPr="008F6D10">
              <w:rPr>
                <w:rStyle w:val="Hyperlink"/>
                <w:noProof/>
                <w:spacing w:val="4"/>
              </w:rPr>
              <w:t>k</w:t>
            </w:r>
            <w:r w:rsidR="002D1BC3" w:rsidRPr="008F6D10">
              <w:rPr>
                <w:rStyle w:val="Hyperlink"/>
                <w:noProof/>
              </w:rPr>
              <w:t>en</w:t>
            </w:r>
            <w:r w:rsidR="002D1BC3" w:rsidRPr="008F6D10">
              <w:rPr>
                <w:rStyle w:val="Hyperlink"/>
                <w:noProof/>
                <w:spacing w:val="-1"/>
              </w:rPr>
              <w:t>i</w:t>
            </w:r>
            <w:r w:rsidR="002D1BC3" w:rsidRPr="008F6D10">
              <w:rPr>
                <w:rStyle w:val="Hyperlink"/>
                <w:noProof/>
              </w:rPr>
              <w:t>ng</w:t>
            </w:r>
            <w:r w:rsidR="002D1BC3" w:rsidRPr="008F6D10">
              <w:rPr>
                <w:rStyle w:val="Hyperlink"/>
                <w:noProof/>
                <w:spacing w:val="-7"/>
              </w:rPr>
              <w:t xml:space="preserve"> </w:t>
            </w:r>
            <w:r w:rsidR="002D1BC3" w:rsidRPr="008F6D10">
              <w:rPr>
                <w:rStyle w:val="Hyperlink"/>
                <w:noProof/>
                <w:spacing w:val="-1"/>
              </w:rPr>
              <w:t>v</w:t>
            </w:r>
            <w:r w:rsidR="002D1BC3" w:rsidRPr="008F6D10">
              <w:rPr>
                <w:rStyle w:val="Hyperlink"/>
                <w:noProof/>
                <w:spacing w:val="2"/>
              </w:rPr>
              <w:t>o</w:t>
            </w:r>
            <w:r w:rsidR="002D1BC3" w:rsidRPr="008F6D10">
              <w:rPr>
                <w:rStyle w:val="Hyperlink"/>
                <w:noProof/>
              </w:rPr>
              <w:t>or</w:t>
            </w:r>
            <w:r w:rsidR="002D1BC3" w:rsidRPr="008F6D10">
              <w:rPr>
                <w:rStyle w:val="Hyperlink"/>
                <w:noProof/>
                <w:spacing w:val="-1"/>
              </w:rPr>
              <w:t xml:space="preserve"> </w:t>
            </w:r>
            <w:r w:rsidR="002D1BC3" w:rsidRPr="008F6D10">
              <w:rPr>
                <w:rStyle w:val="Hyperlink"/>
                <w:noProof/>
              </w:rPr>
              <w:t>onde</w:t>
            </w:r>
            <w:r w:rsidR="002D1BC3" w:rsidRPr="008F6D10">
              <w:rPr>
                <w:rStyle w:val="Hyperlink"/>
                <w:noProof/>
                <w:spacing w:val="3"/>
              </w:rPr>
              <w:t>r</w:t>
            </w:r>
            <w:r w:rsidR="002D1BC3" w:rsidRPr="008F6D10">
              <w:rPr>
                <w:rStyle w:val="Hyperlink"/>
                <w:noProof/>
              </w:rPr>
              <w:t>w</w:t>
            </w:r>
            <w:r w:rsidR="002D1BC3" w:rsidRPr="008F6D10">
              <w:rPr>
                <w:rStyle w:val="Hyperlink"/>
                <w:noProof/>
                <w:spacing w:val="-1"/>
              </w:rPr>
              <w:t>i</w:t>
            </w:r>
            <w:r w:rsidR="002D1BC3" w:rsidRPr="008F6D10">
              <w:rPr>
                <w:rStyle w:val="Hyperlink"/>
                <w:noProof/>
                <w:spacing w:val="1"/>
              </w:rPr>
              <w:t>j</w:t>
            </w:r>
            <w:r w:rsidR="002D1BC3" w:rsidRPr="008F6D10">
              <w:rPr>
                <w:rStyle w:val="Hyperlink"/>
                <w:noProof/>
              </w:rPr>
              <w:t>s</w:t>
            </w:r>
            <w:r w:rsidR="002D1BC3" w:rsidRPr="008F6D10">
              <w:rPr>
                <w:rStyle w:val="Hyperlink"/>
                <w:noProof/>
                <w:spacing w:val="-7"/>
              </w:rPr>
              <w:t xml:space="preserve"> </w:t>
            </w:r>
            <w:r w:rsidR="002D1BC3" w:rsidRPr="008F6D10">
              <w:rPr>
                <w:rStyle w:val="Hyperlink"/>
                <w:noProof/>
              </w:rPr>
              <w:t>en</w:t>
            </w:r>
            <w:r w:rsidR="002D1BC3" w:rsidRPr="008F6D10">
              <w:rPr>
                <w:rStyle w:val="Hyperlink"/>
                <w:noProof/>
                <w:spacing w:val="-3"/>
              </w:rPr>
              <w:t xml:space="preserve"> </w:t>
            </w:r>
            <w:r w:rsidR="002D1BC3" w:rsidRPr="008F6D10">
              <w:rPr>
                <w:rStyle w:val="Hyperlink"/>
                <w:noProof/>
                <w:spacing w:val="2"/>
              </w:rPr>
              <w:t>t</w:t>
            </w:r>
            <w:r w:rsidR="002D1BC3" w:rsidRPr="008F6D10">
              <w:rPr>
                <w:rStyle w:val="Hyperlink"/>
                <w:noProof/>
              </w:rPr>
              <w:t>enta</w:t>
            </w:r>
            <w:r w:rsidR="002D1BC3" w:rsidRPr="008F6D10">
              <w:rPr>
                <w:rStyle w:val="Hyperlink"/>
                <w:noProof/>
                <w:spacing w:val="4"/>
              </w:rPr>
              <w:t>m</w:t>
            </w:r>
            <w:r w:rsidR="002D1BC3" w:rsidRPr="008F6D10">
              <w:rPr>
                <w:rStyle w:val="Hyperlink"/>
                <w:noProof/>
              </w:rPr>
              <w:t>ens</w:t>
            </w:r>
            <w:r w:rsidR="002D1BC3">
              <w:rPr>
                <w:noProof/>
                <w:webHidden/>
              </w:rPr>
              <w:tab/>
            </w:r>
            <w:r w:rsidR="002D1BC3">
              <w:rPr>
                <w:noProof/>
                <w:webHidden/>
              </w:rPr>
              <w:fldChar w:fldCharType="begin"/>
            </w:r>
            <w:r w:rsidR="002D1BC3">
              <w:rPr>
                <w:noProof/>
                <w:webHidden/>
              </w:rPr>
              <w:instrText xml:space="preserve"> PAGEREF _Toc80188013 \h </w:instrText>
            </w:r>
            <w:r w:rsidR="002D1BC3">
              <w:rPr>
                <w:noProof/>
                <w:webHidden/>
              </w:rPr>
            </w:r>
            <w:r w:rsidR="002D1BC3">
              <w:rPr>
                <w:noProof/>
                <w:webHidden/>
              </w:rPr>
              <w:fldChar w:fldCharType="separate"/>
            </w:r>
            <w:r w:rsidR="00333FC6">
              <w:rPr>
                <w:noProof/>
                <w:webHidden/>
              </w:rPr>
              <w:t>6</w:t>
            </w:r>
            <w:r w:rsidR="002D1BC3">
              <w:rPr>
                <w:noProof/>
                <w:webHidden/>
              </w:rPr>
              <w:fldChar w:fldCharType="end"/>
            </w:r>
          </w:hyperlink>
        </w:p>
        <w:p w14:paraId="31B2D0A5" w14:textId="4274A270" w:rsidR="002D1BC3" w:rsidRDefault="00000000">
          <w:pPr>
            <w:pStyle w:val="Inhopg3"/>
            <w:rPr>
              <w:noProof/>
              <w:sz w:val="22"/>
              <w:lang w:val="en-GB" w:eastAsia="en-GB"/>
            </w:rPr>
          </w:pPr>
          <w:hyperlink w:anchor="_Toc80188014" w:history="1">
            <w:r w:rsidR="002D1BC3" w:rsidRPr="008F6D10">
              <w:rPr>
                <w:rStyle w:val="Hyperlink"/>
                <w:noProof/>
                <w:spacing w:val="-1"/>
              </w:rPr>
              <w:t>A</w:t>
            </w:r>
            <w:r w:rsidR="002D1BC3" w:rsidRPr="008F6D10">
              <w:rPr>
                <w:rStyle w:val="Hyperlink"/>
                <w:noProof/>
                <w:spacing w:val="1"/>
              </w:rPr>
              <w:t>r</w:t>
            </w:r>
            <w:r w:rsidR="002D1BC3" w:rsidRPr="008F6D10">
              <w:rPr>
                <w:rStyle w:val="Hyperlink"/>
                <w:noProof/>
              </w:rPr>
              <w:t>t</w:t>
            </w:r>
            <w:r w:rsidR="002D1BC3" w:rsidRPr="008F6D10">
              <w:rPr>
                <w:rStyle w:val="Hyperlink"/>
                <w:noProof/>
                <w:spacing w:val="-1"/>
              </w:rPr>
              <w:t>i</w:t>
            </w:r>
            <w:r w:rsidR="002D1BC3" w:rsidRPr="008F6D10">
              <w:rPr>
                <w:rStyle w:val="Hyperlink"/>
                <w:noProof/>
                <w:spacing w:val="4"/>
              </w:rPr>
              <w:t>k</w:t>
            </w:r>
            <w:r w:rsidR="002D1BC3" w:rsidRPr="008F6D10">
              <w:rPr>
                <w:rStyle w:val="Hyperlink"/>
                <w:noProof/>
              </w:rPr>
              <w:t>el</w:t>
            </w:r>
            <w:r w:rsidR="002D1BC3" w:rsidRPr="008F6D10">
              <w:rPr>
                <w:rStyle w:val="Hyperlink"/>
                <w:noProof/>
                <w:spacing w:val="-7"/>
              </w:rPr>
              <w:t xml:space="preserve"> </w:t>
            </w:r>
            <w:r w:rsidR="002D1BC3" w:rsidRPr="008F6D10">
              <w:rPr>
                <w:rStyle w:val="Hyperlink"/>
                <w:noProof/>
              </w:rPr>
              <w:t>3</w:t>
            </w:r>
            <w:r w:rsidR="002D1BC3" w:rsidRPr="008F6D10">
              <w:rPr>
                <w:rStyle w:val="Hyperlink"/>
                <w:noProof/>
                <w:spacing w:val="2"/>
              </w:rPr>
              <w:t>.</w:t>
            </w:r>
            <w:r w:rsidR="002D1BC3" w:rsidRPr="008F6D10">
              <w:rPr>
                <w:rStyle w:val="Hyperlink"/>
                <w:noProof/>
              </w:rPr>
              <w:t>2</w:t>
            </w:r>
            <w:r w:rsidR="002D1BC3" w:rsidRPr="008F6D10">
              <w:rPr>
                <w:rStyle w:val="Hyperlink"/>
                <w:noProof/>
                <w:spacing w:val="-4"/>
              </w:rPr>
              <w:t xml:space="preserve"> </w:t>
            </w:r>
            <w:r w:rsidR="002D1BC3" w:rsidRPr="008F6D10">
              <w:rPr>
                <w:rStyle w:val="Hyperlink"/>
                <w:noProof/>
                <w:spacing w:val="2"/>
              </w:rPr>
              <w:t>V</w:t>
            </w:r>
            <w:r w:rsidR="002D1BC3" w:rsidRPr="008F6D10">
              <w:rPr>
                <w:rStyle w:val="Hyperlink"/>
                <w:noProof/>
              </w:rPr>
              <w:t>o</w:t>
            </w:r>
            <w:r w:rsidR="002D1BC3" w:rsidRPr="008F6D10">
              <w:rPr>
                <w:rStyle w:val="Hyperlink"/>
                <w:noProof/>
                <w:spacing w:val="1"/>
              </w:rPr>
              <w:t>r</w:t>
            </w:r>
            <w:r w:rsidR="002D1BC3" w:rsidRPr="008F6D10">
              <w:rPr>
                <w:rStyle w:val="Hyperlink"/>
                <w:noProof/>
              </w:rPr>
              <w:t>m</w:t>
            </w:r>
            <w:r w:rsidR="002D1BC3" w:rsidRPr="008F6D10">
              <w:rPr>
                <w:rStyle w:val="Hyperlink"/>
                <w:noProof/>
                <w:spacing w:val="-1"/>
              </w:rPr>
              <w:t xml:space="preserve"> v</w:t>
            </w:r>
            <w:r w:rsidR="002D1BC3" w:rsidRPr="008F6D10">
              <w:rPr>
                <w:rStyle w:val="Hyperlink"/>
                <w:noProof/>
              </w:rPr>
              <w:t>an</w:t>
            </w:r>
            <w:r w:rsidR="002D1BC3" w:rsidRPr="008F6D10">
              <w:rPr>
                <w:rStyle w:val="Hyperlink"/>
                <w:noProof/>
                <w:spacing w:val="-4"/>
              </w:rPr>
              <w:t xml:space="preserve"> </w:t>
            </w:r>
            <w:r w:rsidR="002D1BC3" w:rsidRPr="008F6D10">
              <w:rPr>
                <w:rStyle w:val="Hyperlink"/>
                <w:noProof/>
              </w:rPr>
              <w:t>te</w:t>
            </w:r>
            <w:r w:rsidR="002D1BC3" w:rsidRPr="008F6D10">
              <w:rPr>
                <w:rStyle w:val="Hyperlink"/>
                <w:noProof/>
                <w:spacing w:val="2"/>
              </w:rPr>
              <w:t>n</w:t>
            </w:r>
            <w:r w:rsidR="002D1BC3" w:rsidRPr="008F6D10">
              <w:rPr>
                <w:rStyle w:val="Hyperlink"/>
                <w:noProof/>
              </w:rPr>
              <w:t>t</w:t>
            </w:r>
            <w:r w:rsidR="002D1BC3" w:rsidRPr="008F6D10">
              <w:rPr>
                <w:rStyle w:val="Hyperlink"/>
                <w:noProof/>
                <w:spacing w:val="2"/>
              </w:rPr>
              <w:t>a</w:t>
            </w:r>
            <w:r w:rsidR="002D1BC3" w:rsidRPr="008F6D10">
              <w:rPr>
                <w:rStyle w:val="Hyperlink"/>
                <w:noProof/>
                <w:spacing w:val="4"/>
              </w:rPr>
              <w:t>m</w:t>
            </w:r>
            <w:r w:rsidR="002D1BC3" w:rsidRPr="008F6D10">
              <w:rPr>
                <w:rStyle w:val="Hyperlink"/>
                <w:noProof/>
                <w:spacing w:val="-1"/>
              </w:rPr>
              <w:t>i</w:t>
            </w:r>
            <w:r w:rsidR="002D1BC3" w:rsidRPr="008F6D10">
              <w:rPr>
                <w:rStyle w:val="Hyperlink"/>
                <w:noProof/>
              </w:rPr>
              <w:t>ne</w:t>
            </w:r>
            <w:r w:rsidR="002D1BC3" w:rsidRPr="008F6D10">
              <w:rPr>
                <w:rStyle w:val="Hyperlink"/>
                <w:noProof/>
                <w:spacing w:val="1"/>
              </w:rPr>
              <w:t>r</w:t>
            </w:r>
            <w:r w:rsidR="002D1BC3" w:rsidRPr="008F6D10">
              <w:rPr>
                <w:rStyle w:val="Hyperlink"/>
                <w:noProof/>
                <w:spacing w:val="-1"/>
              </w:rPr>
              <w:t>i</w:t>
            </w:r>
            <w:r w:rsidR="002D1BC3" w:rsidRPr="008F6D10">
              <w:rPr>
                <w:rStyle w:val="Hyperlink"/>
                <w:noProof/>
              </w:rPr>
              <w:t>ng</w:t>
            </w:r>
            <w:r w:rsidR="002D1BC3">
              <w:rPr>
                <w:noProof/>
                <w:webHidden/>
              </w:rPr>
              <w:tab/>
            </w:r>
            <w:r w:rsidR="002D1BC3">
              <w:rPr>
                <w:noProof/>
                <w:webHidden/>
              </w:rPr>
              <w:fldChar w:fldCharType="begin"/>
            </w:r>
            <w:r w:rsidR="002D1BC3">
              <w:rPr>
                <w:noProof/>
                <w:webHidden/>
              </w:rPr>
              <w:instrText xml:space="preserve"> PAGEREF _Toc80188014 \h </w:instrText>
            </w:r>
            <w:r w:rsidR="002D1BC3">
              <w:rPr>
                <w:noProof/>
                <w:webHidden/>
              </w:rPr>
            </w:r>
            <w:r w:rsidR="002D1BC3">
              <w:rPr>
                <w:noProof/>
                <w:webHidden/>
              </w:rPr>
              <w:fldChar w:fldCharType="separate"/>
            </w:r>
            <w:r w:rsidR="00333FC6">
              <w:rPr>
                <w:noProof/>
                <w:webHidden/>
              </w:rPr>
              <w:t>6</w:t>
            </w:r>
            <w:r w:rsidR="002D1BC3">
              <w:rPr>
                <w:noProof/>
                <w:webHidden/>
              </w:rPr>
              <w:fldChar w:fldCharType="end"/>
            </w:r>
          </w:hyperlink>
        </w:p>
        <w:p w14:paraId="33FB0D74" w14:textId="7F5AF887" w:rsidR="002D1BC3" w:rsidRDefault="00000000">
          <w:pPr>
            <w:pStyle w:val="Inhopg3"/>
            <w:rPr>
              <w:noProof/>
              <w:sz w:val="22"/>
              <w:lang w:val="en-GB" w:eastAsia="en-GB"/>
            </w:rPr>
          </w:pPr>
          <w:hyperlink w:anchor="_Toc80188015" w:history="1">
            <w:r w:rsidR="002D1BC3" w:rsidRPr="008F6D10">
              <w:rPr>
                <w:rStyle w:val="Hyperlink"/>
                <w:noProof/>
                <w:spacing w:val="-1"/>
              </w:rPr>
              <w:t>A</w:t>
            </w:r>
            <w:r w:rsidR="002D1BC3" w:rsidRPr="008F6D10">
              <w:rPr>
                <w:rStyle w:val="Hyperlink"/>
                <w:noProof/>
                <w:spacing w:val="1"/>
              </w:rPr>
              <w:t>r</w:t>
            </w:r>
            <w:r w:rsidR="002D1BC3" w:rsidRPr="008F6D10">
              <w:rPr>
                <w:rStyle w:val="Hyperlink"/>
                <w:noProof/>
              </w:rPr>
              <w:t>t</w:t>
            </w:r>
            <w:r w:rsidR="002D1BC3" w:rsidRPr="008F6D10">
              <w:rPr>
                <w:rStyle w:val="Hyperlink"/>
                <w:noProof/>
                <w:spacing w:val="-1"/>
              </w:rPr>
              <w:t>i</w:t>
            </w:r>
            <w:r w:rsidR="002D1BC3" w:rsidRPr="008F6D10">
              <w:rPr>
                <w:rStyle w:val="Hyperlink"/>
                <w:noProof/>
                <w:spacing w:val="4"/>
              </w:rPr>
              <w:t>k</w:t>
            </w:r>
            <w:r w:rsidR="002D1BC3" w:rsidRPr="008F6D10">
              <w:rPr>
                <w:rStyle w:val="Hyperlink"/>
                <w:noProof/>
              </w:rPr>
              <w:t>el</w:t>
            </w:r>
            <w:r w:rsidR="002D1BC3" w:rsidRPr="008F6D10">
              <w:rPr>
                <w:rStyle w:val="Hyperlink"/>
                <w:noProof/>
                <w:spacing w:val="-7"/>
              </w:rPr>
              <w:t xml:space="preserve"> </w:t>
            </w:r>
            <w:r w:rsidR="002D1BC3" w:rsidRPr="008F6D10">
              <w:rPr>
                <w:rStyle w:val="Hyperlink"/>
                <w:noProof/>
              </w:rPr>
              <w:t>3</w:t>
            </w:r>
            <w:r w:rsidR="002D1BC3" w:rsidRPr="008F6D10">
              <w:rPr>
                <w:rStyle w:val="Hyperlink"/>
                <w:noProof/>
                <w:spacing w:val="2"/>
              </w:rPr>
              <w:t>.</w:t>
            </w:r>
            <w:r w:rsidR="002D1BC3" w:rsidRPr="008F6D10">
              <w:rPr>
                <w:rStyle w:val="Hyperlink"/>
                <w:noProof/>
              </w:rPr>
              <w:t>3</w:t>
            </w:r>
            <w:r w:rsidR="002D1BC3" w:rsidRPr="008F6D10">
              <w:rPr>
                <w:rStyle w:val="Hyperlink"/>
                <w:noProof/>
                <w:spacing w:val="-4"/>
              </w:rPr>
              <w:t xml:space="preserve"> </w:t>
            </w:r>
            <w:r w:rsidR="002D1BC3" w:rsidRPr="008F6D10">
              <w:rPr>
                <w:rStyle w:val="Hyperlink"/>
                <w:noProof/>
              </w:rPr>
              <w:t>M</w:t>
            </w:r>
            <w:r w:rsidR="002D1BC3" w:rsidRPr="008F6D10">
              <w:rPr>
                <w:rStyle w:val="Hyperlink"/>
                <w:noProof/>
                <w:spacing w:val="2"/>
              </w:rPr>
              <w:t>o</w:t>
            </w:r>
            <w:r w:rsidR="002D1BC3" w:rsidRPr="008F6D10">
              <w:rPr>
                <w:rStyle w:val="Hyperlink"/>
                <w:noProof/>
              </w:rPr>
              <w:t>n</w:t>
            </w:r>
            <w:r w:rsidR="002D1BC3" w:rsidRPr="008F6D10">
              <w:rPr>
                <w:rStyle w:val="Hyperlink"/>
                <w:noProof/>
                <w:spacing w:val="2"/>
              </w:rPr>
              <w:t>d</w:t>
            </w:r>
            <w:r w:rsidR="002D1BC3" w:rsidRPr="008F6D10">
              <w:rPr>
                <w:rStyle w:val="Hyperlink"/>
                <w:noProof/>
              </w:rPr>
              <w:t>e</w:t>
            </w:r>
            <w:r w:rsidR="002D1BC3" w:rsidRPr="008F6D10">
              <w:rPr>
                <w:rStyle w:val="Hyperlink"/>
                <w:noProof/>
                <w:spacing w:val="1"/>
              </w:rPr>
              <w:t>l</w:t>
            </w:r>
            <w:r w:rsidR="002D1BC3" w:rsidRPr="008F6D10">
              <w:rPr>
                <w:rStyle w:val="Hyperlink"/>
                <w:noProof/>
                <w:spacing w:val="-1"/>
              </w:rPr>
              <w:t>i</w:t>
            </w:r>
            <w:r w:rsidR="002D1BC3" w:rsidRPr="008F6D10">
              <w:rPr>
                <w:rStyle w:val="Hyperlink"/>
                <w:noProof/>
              </w:rPr>
              <w:t>n</w:t>
            </w:r>
            <w:r w:rsidR="002D1BC3" w:rsidRPr="008F6D10">
              <w:rPr>
                <w:rStyle w:val="Hyperlink"/>
                <w:noProof/>
                <w:spacing w:val="2"/>
              </w:rPr>
              <w:t>g</w:t>
            </w:r>
            <w:r w:rsidR="002D1BC3" w:rsidRPr="008F6D10">
              <w:rPr>
                <w:rStyle w:val="Hyperlink"/>
                <w:noProof/>
              </w:rPr>
              <w:t>e</w:t>
            </w:r>
            <w:r w:rsidR="002D1BC3" w:rsidRPr="008F6D10">
              <w:rPr>
                <w:rStyle w:val="Hyperlink"/>
                <w:noProof/>
                <w:spacing w:val="-10"/>
              </w:rPr>
              <w:t xml:space="preserve"> </w:t>
            </w:r>
            <w:r w:rsidR="002D1BC3" w:rsidRPr="008F6D10">
              <w:rPr>
                <w:rStyle w:val="Hyperlink"/>
                <w:noProof/>
              </w:rPr>
              <w:t>t</w:t>
            </w:r>
            <w:r w:rsidR="002D1BC3" w:rsidRPr="008F6D10">
              <w:rPr>
                <w:rStyle w:val="Hyperlink"/>
                <w:noProof/>
                <w:spacing w:val="2"/>
              </w:rPr>
              <w:t>e</w:t>
            </w:r>
            <w:r w:rsidR="002D1BC3" w:rsidRPr="008F6D10">
              <w:rPr>
                <w:rStyle w:val="Hyperlink"/>
                <w:noProof/>
              </w:rPr>
              <w:t>n</w:t>
            </w:r>
            <w:r w:rsidR="002D1BC3" w:rsidRPr="008F6D10">
              <w:rPr>
                <w:rStyle w:val="Hyperlink"/>
                <w:noProof/>
                <w:spacing w:val="2"/>
              </w:rPr>
              <w:t>t</w:t>
            </w:r>
            <w:r w:rsidR="002D1BC3" w:rsidRPr="008F6D10">
              <w:rPr>
                <w:rStyle w:val="Hyperlink"/>
                <w:noProof/>
              </w:rPr>
              <w:t>a</w:t>
            </w:r>
            <w:r w:rsidR="002D1BC3" w:rsidRPr="008F6D10">
              <w:rPr>
                <w:rStyle w:val="Hyperlink"/>
                <w:noProof/>
                <w:spacing w:val="4"/>
              </w:rPr>
              <w:t>m</w:t>
            </w:r>
            <w:r w:rsidR="002D1BC3" w:rsidRPr="008F6D10">
              <w:rPr>
                <w:rStyle w:val="Hyperlink"/>
                <w:noProof/>
              </w:rPr>
              <w:t>ens</w:t>
            </w:r>
            <w:r w:rsidR="002D1BC3">
              <w:rPr>
                <w:noProof/>
                <w:webHidden/>
              </w:rPr>
              <w:tab/>
            </w:r>
            <w:r w:rsidR="002D1BC3">
              <w:rPr>
                <w:noProof/>
                <w:webHidden/>
              </w:rPr>
              <w:fldChar w:fldCharType="begin"/>
            </w:r>
            <w:r w:rsidR="002D1BC3">
              <w:rPr>
                <w:noProof/>
                <w:webHidden/>
              </w:rPr>
              <w:instrText xml:space="preserve"> PAGEREF _Toc80188015 \h </w:instrText>
            </w:r>
            <w:r w:rsidR="002D1BC3">
              <w:rPr>
                <w:noProof/>
                <w:webHidden/>
              </w:rPr>
            </w:r>
            <w:r w:rsidR="002D1BC3">
              <w:rPr>
                <w:noProof/>
                <w:webHidden/>
              </w:rPr>
              <w:fldChar w:fldCharType="separate"/>
            </w:r>
            <w:r w:rsidR="00333FC6">
              <w:rPr>
                <w:noProof/>
                <w:webHidden/>
              </w:rPr>
              <w:t>6</w:t>
            </w:r>
            <w:r w:rsidR="002D1BC3">
              <w:rPr>
                <w:noProof/>
                <w:webHidden/>
              </w:rPr>
              <w:fldChar w:fldCharType="end"/>
            </w:r>
          </w:hyperlink>
        </w:p>
        <w:p w14:paraId="413FE7DE" w14:textId="1111106F" w:rsidR="002D1BC3" w:rsidRDefault="00000000">
          <w:pPr>
            <w:pStyle w:val="Inhopg3"/>
            <w:rPr>
              <w:noProof/>
              <w:sz w:val="22"/>
              <w:lang w:val="en-GB" w:eastAsia="en-GB"/>
            </w:rPr>
          </w:pPr>
          <w:hyperlink w:anchor="_Toc80188016" w:history="1">
            <w:r w:rsidR="002D1BC3" w:rsidRPr="008F6D10">
              <w:rPr>
                <w:rStyle w:val="Hyperlink"/>
                <w:noProof/>
                <w:spacing w:val="-1"/>
              </w:rPr>
              <w:t>A</w:t>
            </w:r>
            <w:r w:rsidR="002D1BC3" w:rsidRPr="008F6D10">
              <w:rPr>
                <w:rStyle w:val="Hyperlink"/>
                <w:noProof/>
                <w:spacing w:val="1"/>
              </w:rPr>
              <w:t>r</w:t>
            </w:r>
            <w:r w:rsidR="002D1BC3" w:rsidRPr="008F6D10">
              <w:rPr>
                <w:rStyle w:val="Hyperlink"/>
                <w:noProof/>
              </w:rPr>
              <w:t>t</w:t>
            </w:r>
            <w:r w:rsidR="002D1BC3" w:rsidRPr="008F6D10">
              <w:rPr>
                <w:rStyle w:val="Hyperlink"/>
                <w:noProof/>
                <w:spacing w:val="-1"/>
              </w:rPr>
              <w:t>i</w:t>
            </w:r>
            <w:r w:rsidR="002D1BC3" w:rsidRPr="008F6D10">
              <w:rPr>
                <w:rStyle w:val="Hyperlink"/>
                <w:noProof/>
                <w:spacing w:val="4"/>
              </w:rPr>
              <w:t>k</w:t>
            </w:r>
            <w:r w:rsidR="002D1BC3" w:rsidRPr="008F6D10">
              <w:rPr>
                <w:rStyle w:val="Hyperlink"/>
                <w:noProof/>
              </w:rPr>
              <w:t>el</w:t>
            </w:r>
            <w:r w:rsidR="002D1BC3" w:rsidRPr="008F6D10">
              <w:rPr>
                <w:rStyle w:val="Hyperlink"/>
                <w:noProof/>
                <w:spacing w:val="-7"/>
              </w:rPr>
              <w:t xml:space="preserve"> </w:t>
            </w:r>
            <w:r w:rsidR="002D1BC3" w:rsidRPr="008F6D10">
              <w:rPr>
                <w:rStyle w:val="Hyperlink"/>
                <w:noProof/>
              </w:rPr>
              <w:t>3</w:t>
            </w:r>
            <w:r w:rsidR="002D1BC3" w:rsidRPr="008F6D10">
              <w:rPr>
                <w:rStyle w:val="Hyperlink"/>
                <w:noProof/>
                <w:spacing w:val="2"/>
              </w:rPr>
              <w:t>.</w:t>
            </w:r>
            <w:r w:rsidR="002D1BC3" w:rsidRPr="008F6D10">
              <w:rPr>
                <w:rStyle w:val="Hyperlink"/>
                <w:noProof/>
              </w:rPr>
              <w:t>4</w:t>
            </w:r>
            <w:r w:rsidR="002D1BC3" w:rsidRPr="008F6D10">
              <w:rPr>
                <w:rStyle w:val="Hyperlink"/>
                <w:noProof/>
                <w:spacing w:val="52"/>
              </w:rPr>
              <w:t xml:space="preserve"> </w:t>
            </w:r>
            <w:r w:rsidR="002D1BC3" w:rsidRPr="008F6D10">
              <w:rPr>
                <w:rStyle w:val="Hyperlink"/>
                <w:noProof/>
                <w:spacing w:val="2"/>
              </w:rPr>
              <w:t>V</w:t>
            </w:r>
            <w:r w:rsidR="002D1BC3" w:rsidRPr="008F6D10">
              <w:rPr>
                <w:rStyle w:val="Hyperlink"/>
                <w:noProof/>
              </w:rPr>
              <w:t>a</w:t>
            </w:r>
            <w:r w:rsidR="002D1BC3" w:rsidRPr="008F6D10">
              <w:rPr>
                <w:rStyle w:val="Hyperlink"/>
                <w:noProof/>
                <w:spacing w:val="1"/>
              </w:rPr>
              <w:t>s</w:t>
            </w:r>
            <w:r w:rsidR="002D1BC3" w:rsidRPr="008F6D10">
              <w:rPr>
                <w:rStyle w:val="Hyperlink"/>
                <w:noProof/>
              </w:rPr>
              <w:t>t</w:t>
            </w:r>
            <w:r w:rsidR="002D1BC3" w:rsidRPr="008F6D10">
              <w:rPr>
                <w:rStyle w:val="Hyperlink"/>
                <w:noProof/>
                <w:spacing w:val="1"/>
              </w:rPr>
              <w:t>s</w:t>
            </w:r>
            <w:r w:rsidR="002D1BC3" w:rsidRPr="008F6D10">
              <w:rPr>
                <w:rStyle w:val="Hyperlink"/>
                <w:noProof/>
              </w:rPr>
              <w:t>te</w:t>
            </w:r>
            <w:r w:rsidR="002D1BC3" w:rsidRPr="008F6D10">
              <w:rPr>
                <w:rStyle w:val="Hyperlink"/>
                <w:noProof/>
                <w:spacing w:val="1"/>
              </w:rPr>
              <w:t>l</w:t>
            </w:r>
            <w:r w:rsidR="002D1BC3" w:rsidRPr="008F6D10">
              <w:rPr>
                <w:rStyle w:val="Hyperlink"/>
                <w:noProof/>
                <w:spacing w:val="-1"/>
              </w:rPr>
              <w:t>l</w:t>
            </w:r>
            <w:r w:rsidR="002D1BC3" w:rsidRPr="008F6D10">
              <w:rPr>
                <w:rStyle w:val="Hyperlink"/>
                <w:noProof/>
                <w:spacing w:val="1"/>
              </w:rPr>
              <w:t>i</w:t>
            </w:r>
            <w:r w:rsidR="002D1BC3" w:rsidRPr="008F6D10">
              <w:rPr>
                <w:rStyle w:val="Hyperlink"/>
                <w:noProof/>
              </w:rPr>
              <w:t>ng</w:t>
            </w:r>
            <w:r w:rsidR="002D1BC3" w:rsidRPr="008F6D10">
              <w:rPr>
                <w:rStyle w:val="Hyperlink"/>
                <w:noProof/>
                <w:spacing w:val="-8"/>
              </w:rPr>
              <w:t xml:space="preserve"> </w:t>
            </w:r>
            <w:r w:rsidR="002D1BC3" w:rsidRPr="008F6D10">
              <w:rPr>
                <w:rStyle w:val="Hyperlink"/>
                <w:noProof/>
              </w:rPr>
              <w:t>en be</w:t>
            </w:r>
            <w:r w:rsidR="002D1BC3" w:rsidRPr="008F6D10">
              <w:rPr>
                <w:rStyle w:val="Hyperlink"/>
                <w:noProof/>
                <w:spacing w:val="4"/>
              </w:rPr>
              <w:t>k</w:t>
            </w:r>
            <w:r w:rsidR="002D1BC3" w:rsidRPr="008F6D10">
              <w:rPr>
                <w:rStyle w:val="Hyperlink"/>
                <w:noProof/>
              </w:rPr>
              <w:t>end</w:t>
            </w:r>
            <w:r w:rsidR="002D1BC3" w:rsidRPr="008F6D10">
              <w:rPr>
                <w:rStyle w:val="Hyperlink"/>
                <w:noProof/>
                <w:spacing w:val="4"/>
              </w:rPr>
              <w:t>m</w:t>
            </w:r>
            <w:r w:rsidR="002D1BC3" w:rsidRPr="008F6D10">
              <w:rPr>
                <w:rStyle w:val="Hyperlink"/>
                <w:noProof/>
                <w:spacing w:val="-3"/>
              </w:rPr>
              <w:t>a</w:t>
            </w:r>
            <w:r w:rsidR="002D1BC3" w:rsidRPr="008F6D10">
              <w:rPr>
                <w:rStyle w:val="Hyperlink"/>
                <w:noProof/>
                <w:spacing w:val="4"/>
              </w:rPr>
              <w:t>k</w:t>
            </w:r>
            <w:r w:rsidR="002D1BC3" w:rsidRPr="008F6D10">
              <w:rPr>
                <w:rStyle w:val="Hyperlink"/>
                <w:noProof/>
                <w:spacing w:val="-1"/>
              </w:rPr>
              <w:t>i</w:t>
            </w:r>
            <w:r w:rsidR="002D1BC3" w:rsidRPr="008F6D10">
              <w:rPr>
                <w:rStyle w:val="Hyperlink"/>
                <w:noProof/>
              </w:rPr>
              <w:t>ng</w:t>
            </w:r>
            <w:r w:rsidR="002D1BC3" w:rsidRPr="008F6D10">
              <w:rPr>
                <w:rStyle w:val="Hyperlink"/>
                <w:noProof/>
                <w:spacing w:val="-14"/>
              </w:rPr>
              <w:t xml:space="preserve"> </w:t>
            </w:r>
            <w:r w:rsidR="002D1BC3" w:rsidRPr="008F6D10">
              <w:rPr>
                <w:rStyle w:val="Hyperlink"/>
                <w:noProof/>
                <w:spacing w:val="-1"/>
              </w:rPr>
              <w:t>v</w:t>
            </w:r>
            <w:r w:rsidR="002D1BC3" w:rsidRPr="008F6D10">
              <w:rPr>
                <w:rStyle w:val="Hyperlink"/>
                <w:noProof/>
                <w:spacing w:val="2"/>
              </w:rPr>
              <w:t>a</w:t>
            </w:r>
            <w:r w:rsidR="002D1BC3" w:rsidRPr="008F6D10">
              <w:rPr>
                <w:rStyle w:val="Hyperlink"/>
                <w:noProof/>
              </w:rPr>
              <w:t>n</w:t>
            </w:r>
            <w:r w:rsidR="002D1BC3" w:rsidRPr="008F6D10">
              <w:rPr>
                <w:rStyle w:val="Hyperlink"/>
                <w:noProof/>
                <w:spacing w:val="-4"/>
              </w:rPr>
              <w:t xml:space="preserve"> </w:t>
            </w:r>
            <w:r w:rsidR="002D1BC3" w:rsidRPr="008F6D10">
              <w:rPr>
                <w:rStyle w:val="Hyperlink"/>
                <w:noProof/>
              </w:rPr>
              <w:t>de u</w:t>
            </w:r>
            <w:r w:rsidR="002D1BC3" w:rsidRPr="008F6D10">
              <w:rPr>
                <w:rStyle w:val="Hyperlink"/>
                <w:noProof/>
                <w:spacing w:val="1"/>
              </w:rPr>
              <w:t>i</w:t>
            </w:r>
            <w:r w:rsidR="002D1BC3" w:rsidRPr="008F6D10">
              <w:rPr>
                <w:rStyle w:val="Hyperlink"/>
                <w:noProof/>
              </w:rPr>
              <w:t>t</w:t>
            </w:r>
            <w:r w:rsidR="002D1BC3" w:rsidRPr="008F6D10">
              <w:rPr>
                <w:rStyle w:val="Hyperlink"/>
                <w:noProof/>
                <w:spacing w:val="1"/>
              </w:rPr>
              <w:t>sl</w:t>
            </w:r>
            <w:r w:rsidR="002D1BC3" w:rsidRPr="008F6D10">
              <w:rPr>
                <w:rStyle w:val="Hyperlink"/>
                <w:noProof/>
              </w:rPr>
              <w:t>ag</w:t>
            </w:r>
            <w:r w:rsidR="002D1BC3">
              <w:rPr>
                <w:noProof/>
                <w:webHidden/>
              </w:rPr>
              <w:tab/>
            </w:r>
            <w:r w:rsidR="002D1BC3">
              <w:rPr>
                <w:noProof/>
                <w:webHidden/>
              </w:rPr>
              <w:fldChar w:fldCharType="begin"/>
            </w:r>
            <w:r w:rsidR="002D1BC3">
              <w:rPr>
                <w:noProof/>
                <w:webHidden/>
              </w:rPr>
              <w:instrText xml:space="preserve"> PAGEREF _Toc80188016 \h </w:instrText>
            </w:r>
            <w:r w:rsidR="002D1BC3">
              <w:rPr>
                <w:noProof/>
                <w:webHidden/>
              </w:rPr>
            </w:r>
            <w:r w:rsidR="002D1BC3">
              <w:rPr>
                <w:noProof/>
                <w:webHidden/>
              </w:rPr>
              <w:fldChar w:fldCharType="separate"/>
            </w:r>
            <w:r w:rsidR="00333FC6">
              <w:rPr>
                <w:noProof/>
                <w:webHidden/>
              </w:rPr>
              <w:t>6</w:t>
            </w:r>
            <w:r w:rsidR="002D1BC3">
              <w:rPr>
                <w:noProof/>
                <w:webHidden/>
              </w:rPr>
              <w:fldChar w:fldCharType="end"/>
            </w:r>
          </w:hyperlink>
        </w:p>
        <w:p w14:paraId="4BAF097D" w14:textId="40EE80E4" w:rsidR="002D1BC3" w:rsidRDefault="00000000">
          <w:pPr>
            <w:pStyle w:val="Inhopg3"/>
            <w:rPr>
              <w:noProof/>
              <w:sz w:val="22"/>
              <w:lang w:val="en-GB" w:eastAsia="en-GB"/>
            </w:rPr>
          </w:pPr>
          <w:hyperlink w:anchor="_Toc80188017" w:history="1">
            <w:r w:rsidR="002D1BC3" w:rsidRPr="008F6D10">
              <w:rPr>
                <w:rStyle w:val="Hyperlink"/>
                <w:noProof/>
                <w:spacing w:val="-1"/>
              </w:rPr>
              <w:t>A</w:t>
            </w:r>
            <w:r w:rsidR="002D1BC3" w:rsidRPr="008F6D10">
              <w:rPr>
                <w:rStyle w:val="Hyperlink"/>
                <w:noProof/>
                <w:spacing w:val="1"/>
              </w:rPr>
              <w:t>r</w:t>
            </w:r>
            <w:r w:rsidR="002D1BC3" w:rsidRPr="008F6D10">
              <w:rPr>
                <w:rStyle w:val="Hyperlink"/>
                <w:noProof/>
              </w:rPr>
              <w:t>t</w:t>
            </w:r>
            <w:r w:rsidR="002D1BC3" w:rsidRPr="008F6D10">
              <w:rPr>
                <w:rStyle w:val="Hyperlink"/>
                <w:noProof/>
                <w:spacing w:val="-1"/>
              </w:rPr>
              <w:t>i</w:t>
            </w:r>
            <w:r w:rsidR="002D1BC3" w:rsidRPr="008F6D10">
              <w:rPr>
                <w:rStyle w:val="Hyperlink"/>
                <w:noProof/>
                <w:spacing w:val="4"/>
              </w:rPr>
              <w:t>k</w:t>
            </w:r>
            <w:r w:rsidR="002D1BC3" w:rsidRPr="008F6D10">
              <w:rPr>
                <w:rStyle w:val="Hyperlink"/>
                <w:noProof/>
              </w:rPr>
              <w:t>el</w:t>
            </w:r>
            <w:r w:rsidR="002D1BC3" w:rsidRPr="008F6D10">
              <w:rPr>
                <w:rStyle w:val="Hyperlink"/>
                <w:noProof/>
                <w:spacing w:val="-7"/>
              </w:rPr>
              <w:t xml:space="preserve"> </w:t>
            </w:r>
            <w:r w:rsidR="002D1BC3" w:rsidRPr="008F6D10">
              <w:rPr>
                <w:rStyle w:val="Hyperlink"/>
                <w:noProof/>
              </w:rPr>
              <w:t>3</w:t>
            </w:r>
            <w:r w:rsidR="002D1BC3" w:rsidRPr="008F6D10">
              <w:rPr>
                <w:rStyle w:val="Hyperlink"/>
                <w:noProof/>
                <w:spacing w:val="2"/>
              </w:rPr>
              <w:t>.</w:t>
            </w:r>
            <w:r w:rsidR="002D1BC3" w:rsidRPr="008F6D10">
              <w:rPr>
                <w:rStyle w:val="Hyperlink"/>
                <w:noProof/>
              </w:rPr>
              <w:t>5</w:t>
            </w:r>
            <w:r w:rsidR="002D1BC3" w:rsidRPr="008F6D10">
              <w:rPr>
                <w:rStyle w:val="Hyperlink"/>
                <w:noProof/>
                <w:spacing w:val="-4"/>
              </w:rPr>
              <w:t xml:space="preserve"> </w:t>
            </w:r>
            <w:r w:rsidR="002D1BC3" w:rsidRPr="008F6D10">
              <w:rPr>
                <w:rStyle w:val="Hyperlink"/>
                <w:noProof/>
                <w:spacing w:val="3"/>
              </w:rPr>
              <w:t>T</w:t>
            </w:r>
            <w:r w:rsidR="002D1BC3" w:rsidRPr="008F6D10">
              <w:rPr>
                <w:rStyle w:val="Hyperlink"/>
                <w:noProof/>
              </w:rPr>
              <w:t>enta</w:t>
            </w:r>
            <w:r w:rsidR="002D1BC3" w:rsidRPr="008F6D10">
              <w:rPr>
                <w:rStyle w:val="Hyperlink"/>
                <w:noProof/>
                <w:spacing w:val="4"/>
              </w:rPr>
              <w:t>m</w:t>
            </w:r>
            <w:r w:rsidR="002D1BC3" w:rsidRPr="008F6D10">
              <w:rPr>
                <w:rStyle w:val="Hyperlink"/>
                <w:noProof/>
              </w:rPr>
              <w:t>ens</w:t>
            </w:r>
            <w:r w:rsidR="002D1BC3" w:rsidRPr="008F6D10">
              <w:rPr>
                <w:rStyle w:val="Hyperlink"/>
                <w:noProof/>
                <w:spacing w:val="-9"/>
              </w:rPr>
              <w:t xml:space="preserve"> </w:t>
            </w:r>
            <w:r w:rsidR="002D1BC3" w:rsidRPr="008F6D10">
              <w:rPr>
                <w:rStyle w:val="Hyperlink"/>
                <w:noProof/>
              </w:rPr>
              <w:t>en</w:t>
            </w:r>
            <w:r w:rsidR="002D1BC3" w:rsidRPr="008F6D10">
              <w:rPr>
                <w:rStyle w:val="Hyperlink"/>
                <w:noProof/>
                <w:spacing w:val="-3"/>
              </w:rPr>
              <w:t xml:space="preserve"> </w:t>
            </w:r>
            <w:r w:rsidR="002D1BC3" w:rsidRPr="008F6D10">
              <w:rPr>
                <w:rStyle w:val="Hyperlink"/>
                <w:noProof/>
                <w:spacing w:val="3"/>
              </w:rPr>
              <w:t>h</w:t>
            </w:r>
            <w:r w:rsidR="002D1BC3" w:rsidRPr="008F6D10">
              <w:rPr>
                <w:rStyle w:val="Hyperlink"/>
                <w:noProof/>
              </w:rPr>
              <w:t>e</w:t>
            </w:r>
            <w:r w:rsidR="002D1BC3" w:rsidRPr="008F6D10">
              <w:rPr>
                <w:rStyle w:val="Hyperlink"/>
                <w:noProof/>
                <w:spacing w:val="1"/>
              </w:rPr>
              <w:t>r</w:t>
            </w:r>
            <w:r w:rsidR="002D1BC3" w:rsidRPr="008F6D10">
              <w:rPr>
                <w:rStyle w:val="Hyperlink"/>
                <w:noProof/>
                <w:spacing w:val="4"/>
              </w:rPr>
              <w:t>k</w:t>
            </w:r>
            <w:r w:rsidR="002D1BC3" w:rsidRPr="008F6D10">
              <w:rPr>
                <w:rStyle w:val="Hyperlink"/>
                <w:noProof/>
              </w:rPr>
              <w:t>an</w:t>
            </w:r>
            <w:r w:rsidR="002D1BC3" w:rsidRPr="008F6D10">
              <w:rPr>
                <w:rStyle w:val="Hyperlink"/>
                <w:noProof/>
                <w:spacing w:val="1"/>
              </w:rPr>
              <w:t>s</w:t>
            </w:r>
            <w:r w:rsidR="002D1BC3" w:rsidRPr="008F6D10">
              <w:rPr>
                <w:rStyle w:val="Hyperlink"/>
                <w:noProof/>
                <w:spacing w:val="-1"/>
              </w:rPr>
              <w:t>i</w:t>
            </w:r>
            <w:r w:rsidR="002D1BC3" w:rsidRPr="008F6D10">
              <w:rPr>
                <w:rStyle w:val="Hyperlink"/>
                <w:noProof/>
              </w:rPr>
              <w:t>ng</w:t>
            </w:r>
            <w:r w:rsidR="002D1BC3">
              <w:rPr>
                <w:noProof/>
                <w:webHidden/>
              </w:rPr>
              <w:tab/>
            </w:r>
            <w:r w:rsidR="002D1BC3">
              <w:rPr>
                <w:noProof/>
                <w:webHidden/>
              </w:rPr>
              <w:fldChar w:fldCharType="begin"/>
            </w:r>
            <w:r w:rsidR="002D1BC3">
              <w:rPr>
                <w:noProof/>
                <w:webHidden/>
              </w:rPr>
              <w:instrText xml:space="preserve"> PAGEREF _Toc80188017 \h </w:instrText>
            </w:r>
            <w:r w:rsidR="002D1BC3">
              <w:rPr>
                <w:noProof/>
                <w:webHidden/>
              </w:rPr>
            </w:r>
            <w:r w:rsidR="002D1BC3">
              <w:rPr>
                <w:noProof/>
                <w:webHidden/>
              </w:rPr>
              <w:fldChar w:fldCharType="separate"/>
            </w:r>
            <w:r w:rsidR="00333FC6">
              <w:rPr>
                <w:noProof/>
                <w:webHidden/>
              </w:rPr>
              <w:t>6</w:t>
            </w:r>
            <w:r w:rsidR="002D1BC3">
              <w:rPr>
                <w:noProof/>
                <w:webHidden/>
              </w:rPr>
              <w:fldChar w:fldCharType="end"/>
            </w:r>
          </w:hyperlink>
        </w:p>
        <w:p w14:paraId="150BD216" w14:textId="06A0B9C5" w:rsidR="002D1BC3" w:rsidRDefault="00000000">
          <w:pPr>
            <w:pStyle w:val="Inhopg3"/>
            <w:rPr>
              <w:noProof/>
              <w:sz w:val="22"/>
              <w:lang w:val="en-GB" w:eastAsia="en-GB"/>
            </w:rPr>
          </w:pPr>
          <w:hyperlink w:anchor="_Toc80188018" w:history="1">
            <w:r w:rsidR="002D1BC3" w:rsidRPr="008F6D10">
              <w:rPr>
                <w:rStyle w:val="Hyperlink"/>
                <w:noProof/>
                <w:spacing w:val="-1"/>
              </w:rPr>
              <w:t>A</w:t>
            </w:r>
            <w:r w:rsidR="002D1BC3" w:rsidRPr="008F6D10">
              <w:rPr>
                <w:rStyle w:val="Hyperlink"/>
                <w:noProof/>
                <w:spacing w:val="1"/>
              </w:rPr>
              <w:t>r</w:t>
            </w:r>
            <w:r w:rsidR="002D1BC3" w:rsidRPr="008F6D10">
              <w:rPr>
                <w:rStyle w:val="Hyperlink"/>
                <w:noProof/>
              </w:rPr>
              <w:t>t</w:t>
            </w:r>
            <w:r w:rsidR="002D1BC3" w:rsidRPr="008F6D10">
              <w:rPr>
                <w:rStyle w:val="Hyperlink"/>
                <w:noProof/>
                <w:spacing w:val="-1"/>
              </w:rPr>
              <w:t>i</w:t>
            </w:r>
            <w:r w:rsidR="002D1BC3" w:rsidRPr="008F6D10">
              <w:rPr>
                <w:rStyle w:val="Hyperlink"/>
                <w:noProof/>
                <w:spacing w:val="4"/>
              </w:rPr>
              <w:t>k</w:t>
            </w:r>
            <w:r w:rsidR="002D1BC3" w:rsidRPr="008F6D10">
              <w:rPr>
                <w:rStyle w:val="Hyperlink"/>
                <w:noProof/>
              </w:rPr>
              <w:t>el</w:t>
            </w:r>
            <w:r w:rsidR="002D1BC3" w:rsidRPr="008F6D10">
              <w:rPr>
                <w:rStyle w:val="Hyperlink"/>
                <w:noProof/>
                <w:spacing w:val="-7"/>
              </w:rPr>
              <w:t xml:space="preserve"> </w:t>
            </w:r>
            <w:r w:rsidR="002D1BC3" w:rsidRPr="008F6D10">
              <w:rPr>
                <w:rStyle w:val="Hyperlink"/>
                <w:noProof/>
              </w:rPr>
              <w:t>3</w:t>
            </w:r>
            <w:r w:rsidR="002D1BC3" w:rsidRPr="008F6D10">
              <w:rPr>
                <w:rStyle w:val="Hyperlink"/>
                <w:noProof/>
                <w:spacing w:val="2"/>
              </w:rPr>
              <w:t>.</w:t>
            </w:r>
            <w:r w:rsidR="002D1BC3" w:rsidRPr="008F6D10">
              <w:rPr>
                <w:rStyle w:val="Hyperlink"/>
                <w:noProof/>
              </w:rPr>
              <w:t>6</w:t>
            </w:r>
            <w:r w:rsidR="002D1BC3" w:rsidRPr="008F6D10">
              <w:rPr>
                <w:rStyle w:val="Hyperlink"/>
                <w:noProof/>
                <w:spacing w:val="-4"/>
              </w:rPr>
              <w:t xml:space="preserve"> </w:t>
            </w:r>
            <w:r w:rsidR="002D1BC3" w:rsidRPr="008F6D10">
              <w:rPr>
                <w:rStyle w:val="Hyperlink"/>
                <w:noProof/>
              </w:rPr>
              <w:t>C</w:t>
            </w:r>
            <w:r w:rsidR="002D1BC3" w:rsidRPr="008F6D10">
              <w:rPr>
                <w:rStyle w:val="Hyperlink"/>
                <w:noProof/>
                <w:spacing w:val="-1"/>
              </w:rPr>
              <w:t>i</w:t>
            </w:r>
            <w:r w:rsidR="002D1BC3" w:rsidRPr="008F6D10">
              <w:rPr>
                <w:rStyle w:val="Hyperlink"/>
                <w:noProof/>
                <w:spacing w:val="1"/>
              </w:rPr>
              <w:t>j</w:t>
            </w:r>
            <w:r w:rsidR="002D1BC3" w:rsidRPr="008F6D10">
              <w:rPr>
                <w:rStyle w:val="Hyperlink"/>
                <w:noProof/>
                <w:spacing w:val="2"/>
              </w:rPr>
              <w:t>f</w:t>
            </w:r>
            <w:r w:rsidR="002D1BC3" w:rsidRPr="008F6D10">
              <w:rPr>
                <w:rStyle w:val="Hyperlink"/>
                <w:noProof/>
              </w:rPr>
              <w:t>e</w:t>
            </w:r>
            <w:r w:rsidR="002D1BC3" w:rsidRPr="008F6D10">
              <w:rPr>
                <w:rStyle w:val="Hyperlink"/>
                <w:noProof/>
                <w:spacing w:val="1"/>
              </w:rPr>
              <w:t>r</w:t>
            </w:r>
            <w:r w:rsidR="002D1BC3" w:rsidRPr="008F6D10">
              <w:rPr>
                <w:rStyle w:val="Hyperlink"/>
                <w:noProof/>
              </w:rPr>
              <w:t>s</w:t>
            </w:r>
            <w:r w:rsidR="002D1BC3">
              <w:rPr>
                <w:noProof/>
                <w:webHidden/>
              </w:rPr>
              <w:tab/>
            </w:r>
            <w:r w:rsidR="002D1BC3">
              <w:rPr>
                <w:noProof/>
                <w:webHidden/>
              </w:rPr>
              <w:fldChar w:fldCharType="begin"/>
            </w:r>
            <w:r w:rsidR="002D1BC3">
              <w:rPr>
                <w:noProof/>
                <w:webHidden/>
              </w:rPr>
              <w:instrText xml:space="preserve"> PAGEREF _Toc80188018 \h </w:instrText>
            </w:r>
            <w:r w:rsidR="002D1BC3">
              <w:rPr>
                <w:noProof/>
                <w:webHidden/>
              </w:rPr>
            </w:r>
            <w:r w:rsidR="002D1BC3">
              <w:rPr>
                <w:noProof/>
                <w:webHidden/>
              </w:rPr>
              <w:fldChar w:fldCharType="separate"/>
            </w:r>
            <w:r w:rsidR="00333FC6">
              <w:rPr>
                <w:noProof/>
                <w:webHidden/>
              </w:rPr>
              <w:t>7</w:t>
            </w:r>
            <w:r w:rsidR="002D1BC3">
              <w:rPr>
                <w:noProof/>
                <w:webHidden/>
              </w:rPr>
              <w:fldChar w:fldCharType="end"/>
            </w:r>
          </w:hyperlink>
        </w:p>
        <w:p w14:paraId="01874906" w14:textId="219E8DCD" w:rsidR="002D1BC3" w:rsidRDefault="00000000">
          <w:pPr>
            <w:pStyle w:val="Inhopg3"/>
            <w:rPr>
              <w:noProof/>
              <w:sz w:val="22"/>
              <w:lang w:val="en-GB" w:eastAsia="en-GB"/>
            </w:rPr>
          </w:pPr>
          <w:hyperlink w:anchor="_Toc80188019" w:history="1">
            <w:r w:rsidR="002D1BC3" w:rsidRPr="008F6D10">
              <w:rPr>
                <w:rStyle w:val="Hyperlink"/>
                <w:noProof/>
                <w:spacing w:val="-1"/>
              </w:rPr>
              <w:t>A</w:t>
            </w:r>
            <w:r w:rsidR="002D1BC3" w:rsidRPr="008F6D10">
              <w:rPr>
                <w:rStyle w:val="Hyperlink"/>
                <w:noProof/>
                <w:spacing w:val="1"/>
              </w:rPr>
              <w:t>r</w:t>
            </w:r>
            <w:r w:rsidR="002D1BC3" w:rsidRPr="008F6D10">
              <w:rPr>
                <w:rStyle w:val="Hyperlink"/>
                <w:noProof/>
              </w:rPr>
              <w:t>t</w:t>
            </w:r>
            <w:r w:rsidR="002D1BC3" w:rsidRPr="008F6D10">
              <w:rPr>
                <w:rStyle w:val="Hyperlink"/>
                <w:noProof/>
                <w:spacing w:val="-1"/>
              </w:rPr>
              <w:t>i</w:t>
            </w:r>
            <w:r w:rsidR="002D1BC3" w:rsidRPr="008F6D10">
              <w:rPr>
                <w:rStyle w:val="Hyperlink"/>
                <w:noProof/>
                <w:spacing w:val="4"/>
              </w:rPr>
              <w:t>k</w:t>
            </w:r>
            <w:r w:rsidR="002D1BC3" w:rsidRPr="008F6D10">
              <w:rPr>
                <w:rStyle w:val="Hyperlink"/>
                <w:noProof/>
              </w:rPr>
              <w:t>el</w:t>
            </w:r>
            <w:r w:rsidR="002D1BC3" w:rsidRPr="008F6D10">
              <w:rPr>
                <w:rStyle w:val="Hyperlink"/>
                <w:noProof/>
                <w:spacing w:val="-7"/>
              </w:rPr>
              <w:t xml:space="preserve"> </w:t>
            </w:r>
            <w:r w:rsidR="002D1BC3" w:rsidRPr="008F6D10">
              <w:rPr>
                <w:rStyle w:val="Hyperlink"/>
                <w:noProof/>
              </w:rPr>
              <w:t>3</w:t>
            </w:r>
            <w:r w:rsidR="002D1BC3" w:rsidRPr="008F6D10">
              <w:rPr>
                <w:rStyle w:val="Hyperlink"/>
                <w:noProof/>
                <w:spacing w:val="2"/>
              </w:rPr>
              <w:t>.</w:t>
            </w:r>
            <w:r w:rsidR="002D1BC3" w:rsidRPr="008F6D10">
              <w:rPr>
                <w:rStyle w:val="Hyperlink"/>
                <w:noProof/>
              </w:rPr>
              <w:t>7</w:t>
            </w:r>
            <w:r w:rsidR="002D1BC3" w:rsidRPr="008F6D10">
              <w:rPr>
                <w:rStyle w:val="Hyperlink"/>
                <w:noProof/>
                <w:spacing w:val="-4"/>
              </w:rPr>
              <w:t xml:space="preserve"> </w:t>
            </w:r>
            <w:r w:rsidR="002D1BC3" w:rsidRPr="008F6D10">
              <w:rPr>
                <w:rStyle w:val="Hyperlink"/>
                <w:noProof/>
                <w:spacing w:val="-1"/>
              </w:rPr>
              <w:t>V</w:t>
            </w:r>
            <w:r w:rsidR="002D1BC3" w:rsidRPr="008F6D10">
              <w:rPr>
                <w:rStyle w:val="Hyperlink"/>
                <w:noProof/>
                <w:spacing w:val="3"/>
              </w:rPr>
              <w:t>r</w:t>
            </w:r>
            <w:r w:rsidR="002D1BC3" w:rsidRPr="008F6D10">
              <w:rPr>
                <w:rStyle w:val="Hyperlink"/>
                <w:noProof/>
                <w:spacing w:val="-1"/>
              </w:rPr>
              <w:t>i</w:t>
            </w:r>
            <w:r w:rsidR="002D1BC3" w:rsidRPr="008F6D10">
              <w:rPr>
                <w:rStyle w:val="Hyperlink"/>
                <w:noProof/>
                <w:spacing w:val="1"/>
              </w:rPr>
              <w:t>js</w:t>
            </w:r>
            <w:r w:rsidR="002D1BC3" w:rsidRPr="008F6D10">
              <w:rPr>
                <w:rStyle w:val="Hyperlink"/>
                <w:noProof/>
              </w:rPr>
              <w:t>te</w:t>
            </w:r>
            <w:r w:rsidR="002D1BC3" w:rsidRPr="008F6D10">
              <w:rPr>
                <w:rStyle w:val="Hyperlink"/>
                <w:noProof/>
                <w:spacing w:val="-1"/>
              </w:rPr>
              <w:t>l</w:t>
            </w:r>
            <w:r w:rsidR="002D1BC3" w:rsidRPr="008F6D10">
              <w:rPr>
                <w:rStyle w:val="Hyperlink"/>
                <w:noProof/>
                <w:spacing w:val="1"/>
              </w:rPr>
              <w:t>l</w:t>
            </w:r>
            <w:r w:rsidR="002D1BC3" w:rsidRPr="008F6D10">
              <w:rPr>
                <w:rStyle w:val="Hyperlink"/>
                <w:noProof/>
                <w:spacing w:val="-1"/>
              </w:rPr>
              <w:t>i</w:t>
            </w:r>
            <w:r w:rsidR="002D1BC3" w:rsidRPr="008F6D10">
              <w:rPr>
                <w:rStyle w:val="Hyperlink"/>
                <w:noProof/>
              </w:rPr>
              <w:t>ng</w:t>
            </w:r>
            <w:r w:rsidR="002D1BC3">
              <w:rPr>
                <w:noProof/>
                <w:webHidden/>
              </w:rPr>
              <w:tab/>
            </w:r>
            <w:r w:rsidR="002D1BC3">
              <w:rPr>
                <w:noProof/>
                <w:webHidden/>
              </w:rPr>
              <w:fldChar w:fldCharType="begin"/>
            </w:r>
            <w:r w:rsidR="002D1BC3">
              <w:rPr>
                <w:noProof/>
                <w:webHidden/>
              </w:rPr>
              <w:instrText xml:space="preserve"> PAGEREF _Toc80188019 \h </w:instrText>
            </w:r>
            <w:r w:rsidR="002D1BC3">
              <w:rPr>
                <w:noProof/>
                <w:webHidden/>
              </w:rPr>
            </w:r>
            <w:r w:rsidR="002D1BC3">
              <w:rPr>
                <w:noProof/>
                <w:webHidden/>
              </w:rPr>
              <w:fldChar w:fldCharType="separate"/>
            </w:r>
            <w:r w:rsidR="00333FC6">
              <w:rPr>
                <w:noProof/>
                <w:webHidden/>
              </w:rPr>
              <w:t>7</w:t>
            </w:r>
            <w:r w:rsidR="002D1BC3">
              <w:rPr>
                <w:noProof/>
                <w:webHidden/>
              </w:rPr>
              <w:fldChar w:fldCharType="end"/>
            </w:r>
          </w:hyperlink>
        </w:p>
        <w:p w14:paraId="3E09130B" w14:textId="12FBA99E" w:rsidR="002D1BC3" w:rsidRDefault="00000000">
          <w:pPr>
            <w:pStyle w:val="Inhopg3"/>
            <w:rPr>
              <w:noProof/>
              <w:sz w:val="22"/>
              <w:lang w:val="en-GB" w:eastAsia="en-GB"/>
            </w:rPr>
          </w:pPr>
          <w:hyperlink w:anchor="_Toc80188020" w:history="1">
            <w:r w:rsidR="002D1BC3" w:rsidRPr="008F6D10">
              <w:rPr>
                <w:rStyle w:val="Hyperlink"/>
                <w:noProof/>
                <w:spacing w:val="1"/>
              </w:rPr>
              <w:t>Ar</w:t>
            </w:r>
            <w:r w:rsidR="002D1BC3" w:rsidRPr="008F6D10">
              <w:rPr>
                <w:rStyle w:val="Hyperlink"/>
                <w:noProof/>
              </w:rPr>
              <w:t>t</w:t>
            </w:r>
            <w:r w:rsidR="002D1BC3" w:rsidRPr="008F6D10">
              <w:rPr>
                <w:rStyle w:val="Hyperlink"/>
                <w:noProof/>
                <w:spacing w:val="-1"/>
              </w:rPr>
              <w:t>i</w:t>
            </w:r>
            <w:r w:rsidR="002D1BC3" w:rsidRPr="008F6D10">
              <w:rPr>
                <w:rStyle w:val="Hyperlink"/>
                <w:noProof/>
                <w:spacing w:val="4"/>
              </w:rPr>
              <w:t>k</w:t>
            </w:r>
            <w:r w:rsidR="002D1BC3" w:rsidRPr="008F6D10">
              <w:rPr>
                <w:rStyle w:val="Hyperlink"/>
                <w:noProof/>
              </w:rPr>
              <w:t>el</w:t>
            </w:r>
            <w:r w:rsidR="002D1BC3" w:rsidRPr="008F6D10">
              <w:rPr>
                <w:rStyle w:val="Hyperlink"/>
                <w:noProof/>
                <w:spacing w:val="-7"/>
              </w:rPr>
              <w:t xml:space="preserve"> </w:t>
            </w:r>
            <w:r w:rsidR="002D1BC3" w:rsidRPr="008F6D10">
              <w:rPr>
                <w:rStyle w:val="Hyperlink"/>
                <w:noProof/>
              </w:rPr>
              <w:t>3</w:t>
            </w:r>
            <w:r w:rsidR="002D1BC3" w:rsidRPr="008F6D10">
              <w:rPr>
                <w:rStyle w:val="Hyperlink"/>
                <w:noProof/>
                <w:spacing w:val="2"/>
              </w:rPr>
              <w:t>.</w:t>
            </w:r>
            <w:r w:rsidR="002D1BC3" w:rsidRPr="008F6D10">
              <w:rPr>
                <w:rStyle w:val="Hyperlink"/>
                <w:noProof/>
              </w:rPr>
              <w:t>8</w:t>
            </w:r>
            <w:r w:rsidR="002D1BC3" w:rsidRPr="008F6D10">
              <w:rPr>
                <w:rStyle w:val="Hyperlink"/>
                <w:noProof/>
                <w:spacing w:val="-4"/>
              </w:rPr>
              <w:t xml:space="preserve"> </w:t>
            </w:r>
            <w:r w:rsidR="002D1BC3" w:rsidRPr="008F6D10">
              <w:rPr>
                <w:rStyle w:val="Hyperlink"/>
                <w:noProof/>
                <w:spacing w:val="1"/>
              </w:rPr>
              <w:t>G</w:t>
            </w:r>
            <w:r w:rsidR="002D1BC3" w:rsidRPr="008F6D10">
              <w:rPr>
                <w:rStyle w:val="Hyperlink"/>
                <w:noProof/>
              </w:rPr>
              <w:t>e</w:t>
            </w:r>
            <w:r w:rsidR="002D1BC3" w:rsidRPr="008F6D10">
              <w:rPr>
                <w:rStyle w:val="Hyperlink"/>
                <w:noProof/>
                <w:spacing w:val="1"/>
              </w:rPr>
              <w:t>l</w:t>
            </w:r>
            <w:r w:rsidR="002D1BC3" w:rsidRPr="008F6D10">
              <w:rPr>
                <w:rStyle w:val="Hyperlink"/>
                <w:noProof/>
              </w:rPr>
              <w:t>d</w:t>
            </w:r>
            <w:r w:rsidR="002D1BC3" w:rsidRPr="008F6D10">
              <w:rPr>
                <w:rStyle w:val="Hyperlink"/>
                <w:noProof/>
                <w:spacing w:val="1"/>
              </w:rPr>
              <w:t>i</w:t>
            </w:r>
            <w:r w:rsidR="002D1BC3" w:rsidRPr="008F6D10">
              <w:rPr>
                <w:rStyle w:val="Hyperlink"/>
                <w:noProof/>
              </w:rPr>
              <w:t>gh</w:t>
            </w:r>
            <w:r w:rsidR="002D1BC3" w:rsidRPr="008F6D10">
              <w:rPr>
                <w:rStyle w:val="Hyperlink"/>
                <w:noProof/>
                <w:spacing w:val="2"/>
              </w:rPr>
              <w:t>e</w:t>
            </w:r>
            <w:r w:rsidR="002D1BC3" w:rsidRPr="008F6D10">
              <w:rPr>
                <w:rStyle w:val="Hyperlink"/>
                <w:noProof/>
                <w:spacing w:val="-1"/>
              </w:rPr>
              <w:t>i</w:t>
            </w:r>
            <w:r w:rsidR="002D1BC3" w:rsidRPr="008F6D10">
              <w:rPr>
                <w:rStyle w:val="Hyperlink"/>
                <w:noProof/>
              </w:rPr>
              <w:t>d</w:t>
            </w:r>
            <w:r w:rsidR="002D1BC3" w:rsidRPr="008F6D10">
              <w:rPr>
                <w:rStyle w:val="Hyperlink"/>
                <w:noProof/>
                <w:spacing w:val="1"/>
              </w:rPr>
              <w:t>s</w:t>
            </w:r>
            <w:r w:rsidR="002D1BC3" w:rsidRPr="008F6D10">
              <w:rPr>
                <w:rStyle w:val="Hyperlink"/>
                <w:noProof/>
                <w:spacing w:val="2"/>
              </w:rPr>
              <w:t>d</w:t>
            </w:r>
            <w:r w:rsidR="002D1BC3" w:rsidRPr="008F6D10">
              <w:rPr>
                <w:rStyle w:val="Hyperlink"/>
                <w:noProof/>
              </w:rPr>
              <w:t>uur</w:t>
            </w:r>
            <w:r w:rsidR="002D1BC3" w:rsidRPr="008F6D10">
              <w:rPr>
                <w:rStyle w:val="Hyperlink"/>
                <w:noProof/>
                <w:spacing w:val="-12"/>
              </w:rPr>
              <w:t xml:space="preserve"> </w:t>
            </w:r>
            <w:r w:rsidR="002D1BC3" w:rsidRPr="008F6D10">
              <w:rPr>
                <w:rStyle w:val="Hyperlink"/>
                <w:noProof/>
                <w:spacing w:val="1"/>
              </w:rPr>
              <w:t>r</w:t>
            </w:r>
            <w:r w:rsidR="002D1BC3" w:rsidRPr="008F6D10">
              <w:rPr>
                <w:rStyle w:val="Hyperlink"/>
                <w:noProof/>
              </w:rPr>
              <w:t>e</w:t>
            </w:r>
            <w:r w:rsidR="002D1BC3" w:rsidRPr="008F6D10">
              <w:rPr>
                <w:rStyle w:val="Hyperlink"/>
                <w:noProof/>
                <w:spacing w:val="1"/>
              </w:rPr>
              <w:t>s</w:t>
            </w:r>
            <w:r w:rsidR="002D1BC3" w:rsidRPr="008F6D10">
              <w:rPr>
                <w:rStyle w:val="Hyperlink"/>
                <w:noProof/>
              </w:rPr>
              <w:t>u</w:t>
            </w:r>
            <w:r w:rsidR="002D1BC3" w:rsidRPr="008F6D10">
              <w:rPr>
                <w:rStyle w:val="Hyperlink"/>
                <w:noProof/>
                <w:spacing w:val="-1"/>
              </w:rPr>
              <w:t>l</w:t>
            </w:r>
            <w:r w:rsidR="002D1BC3" w:rsidRPr="008F6D10">
              <w:rPr>
                <w:rStyle w:val="Hyperlink"/>
                <w:noProof/>
              </w:rPr>
              <w:t>ta</w:t>
            </w:r>
            <w:r w:rsidR="002D1BC3" w:rsidRPr="008F6D10">
              <w:rPr>
                <w:rStyle w:val="Hyperlink"/>
                <w:noProof/>
                <w:spacing w:val="2"/>
              </w:rPr>
              <w:t>t</w:t>
            </w:r>
            <w:r w:rsidR="002D1BC3" w:rsidRPr="008F6D10">
              <w:rPr>
                <w:rStyle w:val="Hyperlink"/>
                <w:noProof/>
              </w:rPr>
              <w:t>en</w:t>
            </w:r>
            <w:r w:rsidR="002D1BC3">
              <w:rPr>
                <w:noProof/>
                <w:webHidden/>
              </w:rPr>
              <w:tab/>
            </w:r>
            <w:r w:rsidR="002D1BC3">
              <w:rPr>
                <w:noProof/>
                <w:webHidden/>
              </w:rPr>
              <w:fldChar w:fldCharType="begin"/>
            </w:r>
            <w:r w:rsidR="002D1BC3">
              <w:rPr>
                <w:noProof/>
                <w:webHidden/>
              </w:rPr>
              <w:instrText xml:space="preserve"> PAGEREF _Toc80188020 \h </w:instrText>
            </w:r>
            <w:r w:rsidR="002D1BC3">
              <w:rPr>
                <w:noProof/>
                <w:webHidden/>
              </w:rPr>
            </w:r>
            <w:r w:rsidR="002D1BC3">
              <w:rPr>
                <w:noProof/>
                <w:webHidden/>
              </w:rPr>
              <w:fldChar w:fldCharType="separate"/>
            </w:r>
            <w:r w:rsidR="00333FC6">
              <w:rPr>
                <w:noProof/>
                <w:webHidden/>
              </w:rPr>
              <w:t>7</w:t>
            </w:r>
            <w:r w:rsidR="002D1BC3">
              <w:rPr>
                <w:noProof/>
                <w:webHidden/>
              </w:rPr>
              <w:fldChar w:fldCharType="end"/>
            </w:r>
          </w:hyperlink>
        </w:p>
        <w:p w14:paraId="7D2C58BF" w14:textId="266CA649" w:rsidR="002D1BC3" w:rsidRDefault="00000000">
          <w:pPr>
            <w:pStyle w:val="Inhopg3"/>
            <w:rPr>
              <w:noProof/>
              <w:sz w:val="22"/>
              <w:lang w:val="en-GB" w:eastAsia="en-GB"/>
            </w:rPr>
          </w:pPr>
          <w:hyperlink w:anchor="_Toc80188021" w:history="1">
            <w:r w:rsidR="002D1BC3" w:rsidRPr="008F6D10">
              <w:rPr>
                <w:rStyle w:val="Hyperlink"/>
                <w:noProof/>
              </w:rPr>
              <w:t>Artikel 3.9 Inzagerecht en nabespreking</w:t>
            </w:r>
            <w:r w:rsidR="002D1BC3">
              <w:rPr>
                <w:noProof/>
                <w:webHidden/>
              </w:rPr>
              <w:tab/>
            </w:r>
            <w:r w:rsidR="002D1BC3">
              <w:rPr>
                <w:noProof/>
                <w:webHidden/>
              </w:rPr>
              <w:fldChar w:fldCharType="begin"/>
            </w:r>
            <w:r w:rsidR="002D1BC3">
              <w:rPr>
                <w:noProof/>
                <w:webHidden/>
              </w:rPr>
              <w:instrText xml:space="preserve"> PAGEREF _Toc80188021 \h </w:instrText>
            </w:r>
            <w:r w:rsidR="002D1BC3">
              <w:rPr>
                <w:noProof/>
                <w:webHidden/>
              </w:rPr>
            </w:r>
            <w:r w:rsidR="002D1BC3">
              <w:rPr>
                <w:noProof/>
                <w:webHidden/>
              </w:rPr>
              <w:fldChar w:fldCharType="separate"/>
            </w:r>
            <w:r w:rsidR="00333FC6">
              <w:rPr>
                <w:noProof/>
                <w:webHidden/>
              </w:rPr>
              <w:t>8</w:t>
            </w:r>
            <w:r w:rsidR="002D1BC3">
              <w:rPr>
                <w:noProof/>
                <w:webHidden/>
              </w:rPr>
              <w:fldChar w:fldCharType="end"/>
            </w:r>
          </w:hyperlink>
        </w:p>
        <w:p w14:paraId="29559531" w14:textId="319DEC63" w:rsidR="002D1BC3" w:rsidRDefault="00000000">
          <w:pPr>
            <w:pStyle w:val="Inhopg2"/>
            <w:rPr>
              <w:rFonts w:eastAsiaTheme="minorEastAsia"/>
              <w:b w:val="0"/>
              <w:noProof/>
              <w:sz w:val="22"/>
              <w:lang w:val="en-GB" w:eastAsia="en-GB"/>
            </w:rPr>
          </w:pPr>
          <w:hyperlink w:anchor="_Toc80188022" w:history="1">
            <w:r w:rsidR="002D1BC3" w:rsidRPr="008F6D10">
              <w:rPr>
                <w:rStyle w:val="Hyperlink"/>
                <w:noProof/>
              </w:rPr>
              <w:t>4.</w:t>
            </w:r>
            <w:r w:rsidR="002D1BC3" w:rsidRPr="008F6D10">
              <w:rPr>
                <w:rStyle w:val="Hyperlink"/>
                <w:noProof/>
                <w:spacing w:val="-3"/>
              </w:rPr>
              <w:t xml:space="preserve"> </w:t>
            </w:r>
            <w:r w:rsidR="002D1BC3" w:rsidRPr="008F6D10">
              <w:rPr>
                <w:rStyle w:val="Hyperlink"/>
                <w:noProof/>
                <w:spacing w:val="-1"/>
              </w:rPr>
              <w:t>S</w:t>
            </w:r>
            <w:r w:rsidR="002D1BC3" w:rsidRPr="008F6D10">
              <w:rPr>
                <w:rStyle w:val="Hyperlink"/>
                <w:noProof/>
                <w:spacing w:val="1"/>
              </w:rPr>
              <w:t>tud</w:t>
            </w:r>
            <w:r w:rsidR="002D1BC3" w:rsidRPr="008F6D10">
              <w:rPr>
                <w:rStyle w:val="Hyperlink"/>
                <w:noProof/>
              </w:rPr>
              <w:t>ie</w:t>
            </w:r>
            <w:r w:rsidR="002D1BC3" w:rsidRPr="008F6D10">
              <w:rPr>
                <w:rStyle w:val="Hyperlink"/>
                <w:noProof/>
                <w:spacing w:val="3"/>
              </w:rPr>
              <w:t>b</w:t>
            </w:r>
            <w:r w:rsidR="002D1BC3" w:rsidRPr="008F6D10">
              <w:rPr>
                <w:rStyle w:val="Hyperlink"/>
                <w:noProof/>
              </w:rPr>
              <w:t>e</w:t>
            </w:r>
            <w:r w:rsidR="002D1BC3" w:rsidRPr="008F6D10">
              <w:rPr>
                <w:rStyle w:val="Hyperlink"/>
                <w:noProof/>
                <w:spacing w:val="1"/>
              </w:rPr>
              <w:t>g</w:t>
            </w:r>
            <w:r w:rsidR="002D1BC3" w:rsidRPr="008F6D10">
              <w:rPr>
                <w:rStyle w:val="Hyperlink"/>
                <w:noProof/>
              </w:rPr>
              <w:t>elei</w:t>
            </w:r>
            <w:r w:rsidR="002D1BC3" w:rsidRPr="008F6D10">
              <w:rPr>
                <w:rStyle w:val="Hyperlink"/>
                <w:noProof/>
                <w:spacing w:val="3"/>
              </w:rPr>
              <w:t>d</w:t>
            </w:r>
            <w:r w:rsidR="002D1BC3" w:rsidRPr="008F6D10">
              <w:rPr>
                <w:rStyle w:val="Hyperlink"/>
                <w:noProof/>
              </w:rPr>
              <w:t>i</w:t>
            </w:r>
            <w:r w:rsidR="002D1BC3" w:rsidRPr="008F6D10">
              <w:rPr>
                <w:rStyle w:val="Hyperlink"/>
                <w:noProof/>
                <w:spacing w:val="1"/>
              </w:rPr>
              <w:t>n</w:t>
            </w:r>
            <w:r w:rsidR="002D1BC3" w:rsidRPr="008F6D10">
              <w:rPr>
                <w:rStyle w:val="Hyperlink"/>
                <w:noProof/>
              </w:rPr>
              <w:t>g</w:t>
            </w:r>
            <w:r w:rsidR="002D1BC3" w:rsidRPr="008F6D10">
              <w:rPr>
                <w:rStyle w:val="Hyperlink"/>
                <w:noProof/>
                <w:spacing w:val="-16"/>
              </w:rPr>
              <w:t xml:space="preserve"> </w:t>
            </w:r>
            <w:r w:rsidR="002D1BC3" w:rsidRPr="008F6D10">
              <w:rPr>
                <w:rStyle w:val="Hyperlink"/>
                <w:noProof/>
              </w:rPr>
              <w:t>en</w:t>
            </w:r>
            <w:r w:rsidR="002D1BC3" w:rsidRPr="008F6D10">
              <w:rPr>
                <w:rStyle w:val="Hyperlink"/>
                <w:noProof/>
                <w:spacing w:val="-2"/>
              </w:rPr>
              <w:t xml:space="preserve"> </w:t>
            </w:r>
            <w:r w:rsidR="002D1BC3" w:rsidRPr="008F6D10">
              <w:rPr>
                <w:rStyle w:val="Hyperlink"/>
                <w:noProof/>
                <w:spacing w:val="2"/>
              </w:rPr>
              <w:t>s</w:t>
            </w:r>
            <w:r w:rsidR="002D1BC3" w:rsidRPr="008F6D10">
              <w:rPr>
                <w:rStyle w:val="Hyperlink"/>
                <w:noProof/>
                <w:spacing w:val="1"/>
              </w:rPr>
              <w:t>tud</w:t>
            </w:r>
            <w:r w:rsidR="002D1BC3" w:rsidRPr="008F6D10">
              <w:rPr>
                <w:rStyle w:val="Hyperlink"/>
                <w:noProof/>
              </w:rPr>
              <w:t>ie</w:t>
            </w:r>
            <w:r w:rsidR="002D1BC3" w:rsidRPr="008F6D10">
              <w:rPr>
                <w:rStyle w:val="Hyperlink"/>
                <w:noProof/>
                <w:spacing w:val="2"/>
              </w:rPr>
              <w:t>v</w:t>
            </w:r>
            <w:r w:rsidR="002D1BC3" w:rsidRPr="008F6D10">
              <w:rPr>
                <w:rStyle w:val="Hyperlink"/>
                <w:noProof/>
                <w:spacing w:val="1"/>
              </w:rPr>
              <w:t>oo</w:t>
            </w:r>
            <w:r w:rsidR="002D1BC3" w:rsidRPr="008F6D10">
              <w:rPr>
                <w:rStyle w:val="Hyperlink"/>
                <w:noProof/>
                <w:spacing w:val="-1"/>
              </w:rPr>
              <w:t>r</w:t>
            </w:r>
            <w:r w:rsidR="002D1BC3" w:rsidRPr="008F6D10">
              <w:rPr>
                <w:rStyle w:val="Hyperlink"/>
                <w:noProof/>
                <w:spacing w:val="1"/>
              </w:rPr>
              <w:t>tg</w:t>
            </w:r>
            <w:r w:rsidR="002D1BC3" w:rsidRPr="008F6D10">
              <w:rPr>
                <w:rStyle w:val="Hyperlink"/>
                <w:noProof/>
              </w:rPr>
              <w:t>a</w:t>
            </w:r>
            <w:r w:rsidR="002D1BC3" w:rsidRPr="008F6D10">
              <w:rPr>
                <w:rStyle w:val="Hyperlink"/>
                <w:noProof/>
                <w:spacing w:val="1"/>
              </w:rPr>
              <w:t>n</w:t>
            </w:r>
            <w:r w:rsidR="002D1BC3" w:rsidRPr="008F6D10">
              <w:rPr>
                <w:rStyle w:val="Hyperlink"/>
                <w:noProof/>
              </w:rPr>
              <w:t>g</w:t>
            </w:r>
            <w:r w:rsidR="002D1BC3">
              <w:rPr>
                <w:noProof/>
                <w:webHidden/>
              </w:rPr>
              <w:tab/>
            </w:r>
            <w:r w:rsidR="002D1BC3">
              <w:rPr>
                <w:noProof/>
                <w:webHidden/>
              </w:rPr>
              <w:fldChar w:fldCharType="begin"/>
            </w:r>
            <w:r w:rsidR="002D1BC3">
              <w:rPr>
                <w:noProof/>
                <w:webHidden/>
              </w:rPr>
              <w:instrText xml:space="preserve"> PAGEREF _Toc80188022 \h </w:instrText>
            </w:r>
            <w:r w:rsidR="002D1BC3">
              <w:rPr>
                <w:noProof/>
                <w:webHidden/>
              </w:rPr>
            </w:r>
            <w:r w:rsidR="002D1BC3">
              <w:rPr>
                <w:noProof/>
                <w:webHidden/>
              </w:rPr>
              <w:fldChar w:fldCharType="separate"/>
            </w:r>
            <w:r w:rsidR="00333FC6">
              <w:rPr>
                <w:noProof/>
                <w:webHidden/>
              </w:rPr>
              <w:t>8</w:t>
            </w:r>
            <w:r w:rsidR="002D1BC3">
              <w:rPr>
                <w:noProof/>
                <w:webHidden/>
              </w:rPr>
              <w:fldChar w:fldCharType="end"/>
            </w:r>
          </w:hyperlink>
        </w:p>
        <w:p w14:paraId="534951BD" w14:textId="2DFECB93" w:rsidR="002D1BC3" w:rsidRDefault="00000000">
          <w:pPr>
            <w:pStyle w:val="Inhopg3"/>
            <w:rPr>
              <w:noProof/>
              <w:sz w:val="22"/>
              <w:lang w:val="en-GB" w:eastAsia="en-GB"/>
            </w:rPr>
          </w:pPr>
          <w:hyperlink w:anchor="_Toc80188023" w:history="1">
            <w:r w:rsidR="002D1BC3" w:rsidRPr="008F6D10">
              <w:rPr>
                <w:rStyle w:val="Hyperlink"/>
                <w:noProof/>
                <w:spacing w:val="-1"/>
              </w:rPr>
              <w:t>A</w:t>
            </w:r>
            <w:r w:rsidR="002D1BC3" w:rsidRPr="008F6D10">
              <w:rPr>
                <w:rStyle w:val="Hyperlink"/>
                <w:noProof/>
                <w:spacing w:val="1"/>
              </w:rPr>
              <w:t>r</w:t>
            </w:r>
            <w:r w:rsidR="002D1BC3" w:rsidRPr="008F6D10">
              <w:rPr>
                <w:rStyle w:val="Hyperlink"/>
                <w:noProof/>
              </w:rPr>
              <w:t>t</w:t>
            </w:r>
            <w:r w:rsidR="002D1BC3" w:rsidRPr="008F6D10">
              <w:rPr>
                <w:rStyle w:val="Hyperlink"/>
                <w:noProof/>
                <w:spacing w:val="-1"/>
              </w:rPr>
              <w:t>i</w:t>
            </w:r>
            <w:r w:rsidR="002D1BC3" w:rsidRPr="008F6D10">
              <w:rPr>
                <w:rStyle w:val="Hyperlink"/>
                <w:noProof/>
                <w:spacing w:val="4"/>
              </w:rPr>
              <w:t>k</w:t>
            </w:r>
            <w:r w:rsidR="002D1BC3" w:rsidRPr="008F6D10">
              <w:rPr>
                <w:rStyle w:val="Hyperlink"/>
                <w:noProof/>
              </w:rPr>
              <w:t>el</w:t>
            </w:r>
            <w:r w:rsidR="002D1BC3" w:rsidRPr="008F6D10">
              <w:rPr>
                <w:rStyle w:val="Hyperlink"/>
                <w:noProof/>
                <w:spacing w:val="-7"/>
              </w:rPr>
              <w:t xml:space="preserve"> </w:t>
            </w:r>
            <w:r w:rsidR="002D1BC3" w:rsidRPr="008F6D10">
              <w:rPr>
                <w:rStyle w:val="Hyperlink"/>
                <w:noProof/>
              </w:rPr>
              <w:t>4</w:t>
            </w:r>
            <w:r w:rsidR="002D1BC3" w:rsidRPr="008F6D10">
              <w:rPr>
                <w:rStyle w:val="Hyperlink"/>
                <w:noProof/>
                <w:spacing w:val="2"/>
              </w:rPr>
              <w:t>.</w:t>
            </w:r>
            <w:r w:rsidR="002D1BC3" w:rsidRPr="008F6D10">
              <w:rPr>
                <w:rStyle w:val="Hyperlink"/>
                <w:noProof/>
              </w:rPr>
              <w:t>1</w:t>
            </w:r>
            <w:r w:rsidR="002D1BC3" w:rsidRPr="008F6D10">
              <w:rPr>
                <w:rStyle w:val="Hyperlink"/>
                <w:noProof/>
                <w:spacing w:val="-4"/>
              </w:rPr>
              <w:t xml:space="preserve"> </w:t>
            </w:r>
            <w:r w:rsidR="002D1BC3" w:rsidRPr="008F6D10">
              <w:rPr>
                <w:rStyle w:val="Hyperlink"/>
                <w:noProof/>
              </w:rPr>
              <w:t>Studievoortgangsadministratie en</w:t>
            </w:r>
            <w:r w:rsidR="002D1BC3" w:rsidRPr="008F6D10">
              <w:rPr>
                <w:rStyle w:val="Hyperlink"/>
                <w:noProof/>
                <w:spacing w:val="-3"/>
              </w:rPr>
              <w:t xml:space="preserve"> </w:t>
            </w:r>
            <w:r w:rsidR="002D1BC3" w:rsidRPr="008F6D10">
              <w:rPr>
                <w:rStyle w:val="Hyperlink"/>
                <w:noProof/>
                <w:spacing w:val="1"/>
              </w:rPr>
              <w:t>s</w:t>
            </w:r>
            <w:r w:rsidR="002D1BC3" w:rsidRPr="008F6D10">
              <w:rPr>
                <w:rStyle w:val="Hyperlink"/>
                <w:noProof/>
              </w:rPr>
              <w:t>t</w:t>
            </w:r>
            <w:r w:rsidR="002D1BC3" w:rsidRPr="008F6D10">
              <w:rPr>
                <w:rStyle w:val="Hyperlink"/>
                <w:noProof/>
                <w:spacing w:val="2"/>
              </w:rPr>
              <w:t>u</w:t>
            </w:r>
            <w:r w:rsidR="002D1BC3" w:rsidRPr="008F6D10">
              <w:rPr>
                <w:rStyle w:val="Hyperlink"/>
                <w:noProof/>
              </w:rPr>
              <w:t>d</w:t>
            </w:r>
            <w:r w:rsidR="002D1BC3" w:rsidRPr="008F6D10">
              <w:rPr>
                <w:rStyle w:val="Hyperlink"/>
                <w:noProof/>
                <w:spacing w:val="1"/>
              </w:rPr>
              <w:t>i</w:t>
            </w:r>
            <w:r w:rsidR="002D1BC3" w:rsidRPr="008F6D10">
              <w:rPr>
                <w:rStyle w:val="Hyperlink"/>
                <w:noProof/>
              </w:rPr>
              <w:t>eb</w:t>
            </w:r>
            <w:r w:rsidR="002D1BC3" w:rsidRPr="008F6D10">
              <w:rPr>
                <w:rStyle w:val="Hyperlink"/>
                <w:noProof/>
                <w:spacing w:val="2"/>
              </w:rPr>
              <w:t>eg</w:t>
            </w:r>
            <w:r w:rsidR="002D1BC3" w:rsidRPr="008F6D10">
              <w:rPr>
                <w:rStyle w:val="Hyperlink"/>
                <w:noProof/>
              </w:rPr>
              <w:t>e</w:t>
            </w:r>
            <w:r w:rsidR="002D1BC3" w:rsidRPr="008F6D10">
              <w:rPr>
                <w:rStyle w:val="Hyperlink"/>
                <w:noProof/>
                <w:spacing w:val="-1"/>
              </w:rPr>
              <w:t>l</w:t>
            </w:r>
            <w:r w:rsidR="002D1BC3" w:rsidRPr="008F6D10">
              <w:rPr>
                <w:rStyle w:val="Hyperlink"/>
                <w:noProof/>
                <w:spacing w:val="2"/>
              </w:rPr>
              <w:t>e</w:t>
            </w:r>
            <w:r w:rsidR="002D1BC3" w:rsidRPr="008F6D10">
              <w:rPr>
                <w:rStyle w:val="Hyperlink"/>
                <w:noProof/>
                <w:spacing w:val="-1"/>
              </w:rPr>
              <w:t>i</w:t>
            </w:r>
            <w:r w:rsidR="002D1BC3" w:rsidRPr="008F6D10">
              <w:rPr>
                <w:rStyle w:val="Hyperlink"/>
                <w:noProof/>
                <w:spacing w:val="2"/>
              </w:rPr>
              <w:t>d</w:t>
            </w:r>
            <w:r w:rsidR="002D1BC3" w:rsidRPr="008F6D10">
              <w:rPr>
                <w:rStyle w:val="Hyperlink"/>
                <w:noProof/>
                <w:spacing w:val="-1"/>
              </w:rPr>
              <w:t>i</w:t>
            </w:r>
            <w:r w:rsidR="002D1BC3" w:rsidRPr="008F6D10">
              <w:rPr>
                <w:rStyle w:val="Hyperlink"/>
                <w:noProof/>
              </w:rPr>
              <w:t>ng</w:t>
            </w:r>
            <w:r w:rsidR="002D1BC3">
              <w:rPr>
                <w:noProof/>
                <w:webHidden/>
              </w:rPr>
              <w:tab/>
            </w:r>
            <w:r w:rsidR="002D1BC3">
              <w:rPr>
                <w:noProof/>
                <w:webHidden/>
              </w:rPr>
              <w:fldChar w:fldCharType="begin"/>
            </w:r>
            <w:r w:rsidR="002D1BC3">
              <w:rPr>
                <w:noProof/>
                <w:webHidden/>
              </w:rPr>
              <w:instrText xml:space="preserve"> PAGEREF _Toc80188023 \h </w:instrText>
            </w:r>
            <w:r w:rsidR="002D1BC3">
              <w:rPr>
                <w:noProof/>
                <w:webHidden/>
              </w:rPr>
            </w:r>
            <w:r w:rsidR="002D1BC3">
              <w:rPr>
                <w:noProof/>
                <w:webHidden/>
              </w:rPr>
              <w:fldChar w:fldCharType="separate"/>
            </w:r>
            <w:r w:rsidR="00333FC6">
              <w:rPr>
                <w:noProof/>
                <w:webHidden/>
              </w:rPr>
              <w:t>8</w:t>
            </w:r>
            <w:r w:rsidR="002D1BC3">
              <w:rPr>
                <w:noProof/>
                <w:webHidden/>
              </w:rPr>
              <w:fldChar w:fldCharType="end"/>
            </w:r>
          </w:hyperlink>
        </w:p>
        <w:p w14:paraId="3ED1B0CD" w14:textId="4E0C4A9F" w:rsidR="002D1BC3" w:rsidRDefault="00000000">
          <w:pPr>
            <w:pStyle w:val="Inhopg3"/>
            <w:rPr>
              <w:noProof/>
              <w:sz w:val="22"/>
              <w:lang w:val="en-GB" w:eastAsia="en-GB"/>
            </w:rPr>
          </w:pPr>
          <w:hyperlink w:anchor="_Toc80188024" w:history="1">
            <w:r w:rsidR="002D1BC3" w:rsidRPr="008F6D10">
              <w:rPr>
                <w:rStyle w:val="Hyperlink"/>
                <w:rFonts w:eastAsia="Arial"/>
                <w:noProof/>
                <w:spacing w:val="-1"/>
              </w:rPr>
              <w:t>A</w:t>
            </w:r>
            <w:r w:rsidR="002D1BC3" w:rsidRPr="008F6D10">
              <w:rPr>
                <w:rStyle w:val="Hyperlink"/>
                <w:rFonts w:eastAsia="Arial"/>
                <w:noProof/>
                <w:spacing w:val="1"/>
              </w:rPr>
              <w:t>r</w:t>
            </w:r>
            <w:r w:rsidR="002D1BC3" w:rsidRPr="008F6D10">
              <w:rPr>
                <w:rStyle w:val="Hyperlink"/>
                <w:rFonts w:eastAsia="Arial"/>
                <w:noProof/>
              </w:rPr>
              <w:t>t</w:t>
            </w:r>
            <w:r w:rsidR="002D1BC3" w:rsidRPr="008F6D10">
              <w:rPr>
                <w:rStyle w:val="Hyperlink"/>
                <w:rFonts w:eastAsia="Arial"/>
                <w:noProof/>
                <w:spacing w:val="-1"/>
              </w:rPr>
              <w:t>i</w:t>
            </w:r>
            <w:r w:rsidR="002D1BC3" w:rsidRPr="008F6D10">
              <w:rPr>
                <w:rStyle w:val="Hyperlink"/>
                <w:rFonts w:eastAsia="Arial"/>
                <w:noProof/>
                <w:spacing w:val="4"/>
              </w:rPr>
              <w:t>k</w:t>
            </w:r>
            <w:r w:rsidR="002D1BC3" w:rsidRPr="008F6D10">
              <w:rPr>
                <w:rStyle w:val="Hyperlink"/>
                <w:rFonts w:eastAsia="Arial"/>
                <w:noProof/>
              </w:rPr>
              <w:t>el</w:t>
            </w:r>
            <w:r w:rsidR="002D1BC3" w:rsidRPr="008F6D10">
              <w:rPr>
                <w:rStyle w:val="Hyperlink"/>
                <w:rFonts w:eastAsia="Arial"/>
                <w:noProof/>
                <w:spacing w:val="-7"/>
              </w:rPr>
              <w:t xml:space="preserve"> </w:t>
            </w:r>
            <w:r w:rsidR="002D1BC3" w:rsidRPr="008F6D10">
              <w:rPr>
                <w:rStyle w:val="Hyperlink"/>
                <w:rFonts w:eastAsia="Arial"/>
                <w:noProof/>
              </w:rPr>
              <w:t>4</w:t>
            </w:r>
            <w:r w:rsidR="002D1BC3" w:rsidRPr="008F6D10">
              <w:rPr>
                <w:rStyle w:val="Hyperlink"/>
                <w:rFonts w:eastAsia="Arial"/>
                <w:noProof/>
                <w:spacing w:val="2"/>
              </w:rPr>
              <w:t>.</w:t>
            </w:r>
            <w:r w:rsidR="002D1BC3" w:rsidRPr="008F6D10">
              <w:rPr>
                <w:rStyle w:val="Hyperlink"/>
                <w:rFonts w:eastAsia="Arial"/>
                <w:noProof/>
              </w:rPr>
              <w:t>2</w:t>
            </w:r>
            <w:r w:rsidR="002D1BC3" w:rsidRPr="008F6D10">
              <w:rPr>
                <w:rStyle w:val="Hyperlink"/>
                <w:noProof/>
              </w:rPr>
              <w:t xml:space="preserve"> Voorzieningen ten behoeve van een student met een functiebeperking</w:t>
            </w:r>
            <w:r w:rsidR="002D1BC3">
              <w:rPr>
                <w:noProof/>
                <w:webHidden/>
              </w:rPr>
              <w:tab/>
            </w:r>
            <w:r w:rsidR="002D1BC3">
              <w:rPr>
                <w:noProof/>
                <w:webHidden/>
              </w:rPr>
              <w:fldChar w:fldCharType="begin"/>
            </w:r>
            <w:r w:rsidR="002D1BC3">
              <w:rPr>
                <w:noProof/>
                <w:webHidden/>
              </w:rPr>
              <w:instrText xml:space="preserve"> PAGEREF _Toc80188024 \h </w:instrText>
            </w:r>
            <w:r w:rsidR="002D1BC3">
              <w:rPr>
                <w:noProof/>
                <w:webHidden/>
              </w:rPr>
            </w:r>
            <w:r w:rsidR="002D1BC3">
              <w:rPr>
                <w:noProof/>
                <w:webHidden/>
              </w:rPr>
              <w:fldChar w:fldCharType="separate"/>
            </w:r>
            <w:r w:rsidR="00333FC6">
              <w:rPr>
                <w:noProof/>
                <w:webHidden/>
              </w:rPr>
              <w:t>8</w:t>
            </w:r>
            <w:r w:rsidR="002D1BC3">
              <w:rPr>
                <w:noProof/>
                <w:webHidden/>
              </w:rPr>
              <w:fldChar w:fldCharType="end"/>
            </w:r>
          </w:hyperlink>
        </w:p>
        <w:p w14:paraId="0D788CF4" w14:textId="7C9A5404" w:rsidR="002D1BC3" w:rsidRDefault="00000000">
          <w:pPr>
            <w:pStyle w:val="Inhopg2"/>
            <w:rPr>
              <w:rFonts w:eastAsiaTheme="minorEastAsia"/>
              <w:b w:val="0"/>
              <w:noProof/>
              <w:sz w:val="22"/>
              <w:lang w:val="en-GB" w:eastAsia="en-GB"/>
            </w:rPr>
          </w:pPr>
          <w:hyperlink w:anchor="_Toc80188025" w:history="1">
            <w:r w:rsidR="002D1BC3" w:rsidRPr="008F6D10">
              <w:rPr>
                <w:rStyle w:val="Hyperlink"/>
                <w:noProof/>
              </w:rPr>
              <w:t>5.</w:t>
            </w:r>
            <w:r w:rsidR="002D1BC3" w:rsidRPr="008F6D10">
              <w:rPr>
                <w:rStyle w:val="Hyperlink"/>
                <w:noProof/>
                <w:spacing w:val="-3"/>
              </w:rPr>
              <w:t xml:space="preserve"> </w:t>
            </w:r>
            <w:r w:rsidR="002D1BC3" w:rsidRPr="008F6D10">
              <w:rPr>
                <w:rStyle w:val="Hyperlink"/>
                <w:noProof/>
              </w:rPr>
              <w:t>H</w:t>
            </w:r>
            <w:r w:rsidR="002D1BC3" w:rsidRPr="008F6D10">
              <w:rPr>
                <w:rStyle w:val="Hyperlink"/>
                <w:noProof/>
                <w:spacing w:val="2"/>
              </w:rPr>
              <w:t>a</w:t>
            </w:r>
            <w:r w:rsidR="002D1BC3" w:rsidRPr="008F6D10">
              <w:rPr>
                <w:rStyle w:val="Hyperlink"/>
                <w:noProof/>
                <w:spacing w:val="-1"/>
              </w:rPr>
              <w:t>r</w:t>
            </w:r>
            <w:r w:rsidR="002D1BC3" w:rsidRPr="008F6D10">
              <w:rPr>
                <w:rStyle w:val="Hyperlink"/>
                <w:noProof/>
                <w:spacing w:val="1"/>
              </w:rPr>
              <w:t>dh</w:t>
            </w:r>
            <w:r w:rsidR="002D1BC3" w:rsidRPr="008F6D10">
              <w:rPr>
                <w:rStyle w:val="Hyperlink"/>
                <w:noProof/>
              </w:rPr>
              <w:t>ei</w:t>
            </w:r>
            <w:r w:rsidR="002D1BC3" w:rsidRPr="008F6D10">
              <w:rPr>
                <w:rStyle w:val="Hyperlink"/>
                <w:noProof/>
                <w:spacing w:val="1"/>
              </w:rPr>
              <w:t>d</w:t>
            </w:r>
            <w:r w:rsidR="002D1BC3" w:rsidRPr="008F6D10">
              <w:rPr>
                <w:rStyle w:val="Hyperlink"/>
                <w:noProof/>
                <w:spacing w:val="2"/>
              </w:rPr>
              <w:t>s</w:t>
            </w:r>
            <w:r w:rsidR="002D1BC3" w:rsidRPr="008F6D10">
              <w:rPr>
                <w:rStyle w:val="Hyperlink"/>
                <w:noProof/>
              </w:rPr>
              <w:t>cla</w:t>
            </w:r>
            <w:r w:rsidR="002D1BC3" w:rsidRPr="008F6D10">
              <w:rPr>
                <w:rStyle w:val="Hyperlink"/>
                <w:noProof/>
                <w:spacing w:val="1"/>
              </w:rPr>
              <w:t>u</w:t>
            </w:r>
            <w:r w:rsidR="002D1BC3" w:rsidRPr="008F6D10">
              <w:rPr>
                <w:rStyle w:val="Hyperlink"/>
                <w:noProof/>
              </w:rPr>
              <w:t>s</w:t>
            </w:r>
            <w:r w:rsidR="002D1BC3" w:rsidRPr="008F6D10">
              <w:rPr>
                <w:rStyle w:val="Hyperlink"/>
                <w:noProof/>
                <w:spacing w:val="1"/>
              </w:rPr>
              <w:t>u</w:t>
            </w:r>
            <w:r w:rsidR="002D1BC3" w:rsidRPr="008F6D10">
              <w:rPr>
                <w:rStyle w:val="Hyperlink"/>
                <w:noProof/>
                <w:spacing w:val="2"/>
              </w:rPr>
              <w:t>l</w:t>
            </w:r>
            <w:r w:rsidR="002D1BC3" w:rsidRPr="008F6D10">
              <w:rPr>
                <w:rStyle w:val="Hyperlink"/>
                <w:noProof/>
              </w:rPr>
              <w:t>e</w:t>
            </w:r>
            <w:r w:rsidR="002D1BC3">
              <w:rPr>
                <w:noProof/>
                <w:webHidden/>
              </w:rPr>
              <w:tab/>
            </w:r>
            <w:r w:rsidR="002D1BC3">
              <w:rPr>
                <w:noProof/>
                <w:webHidden/>
              </w:rPr>
              <w:fldChar w:fldCharType="begin"/>
            </w:r>
            <w:r w:rsidR="002D1BC3">
              <w:rPr>
                <w:noProof/>
                <w:webHidden/>
              </w:rPr>
              <w:instrText xml:space="preserve"> PAGEREF _Toc80188025 \h </w:instrText>
            </w:r>
            <w:r w:rsidR="002D1BC3">
              <w:rPr>
                <w:noProof/>
                <w:webHidden/>
              </w:rPr>
            </w:r>
            <w:r w:rsidR="002D1BC3">
              <w:rPr>
                <w:noProof/>
                <w:webHidden/>
              </w:rPr>
              <w:fldChar w:fldCharType="separate"/>
            </w:r>
            <w:r w:rsidR="00333FC6">
              <w:rPr>
                <w:noProof/>
                <w:webHidden/>
              </w:rPr>
              <w:t>9</w:t>
            </w:r>
            <w:r w:rsidR="002D1BC3">
              <w:rPr>
                <w:noProof/>
                <w:webHidden/>
              </w:rPr>
              <w:fldChar w:fldCharType="end"/>
            </w:r>
          </w:hyperlink>
        </w:p>
        <w:p w14:paraId="64C4365E" w14:textId="629E02FD" w:rsidR="002D1BC3" w:rsidRDefault="00000000">
          <w:pPr>
            <w:pStyle w:val="Inhopg3"/>
            <w:rPr>
              <w:noProof/>
              <w:sz w:val="22"/>
              <w:lang w:val="en-GB" w:eastAsia="en-GB"/>
            </w:rPr>
          </w:pPr>
          <w:hyperlink w:anchor="_Toc80188026" w:history="1">
            <w:r w:rsidR="002D1BC3" w:rsidRPr="008F6D10">
              <w:rPr>
                <w:rStyle w:val="Hyperlink"/>
                <w:noProof/>
                <w:spacing w:val="-1"/>
              </w:rPr>
              <w:t>A</w:t>
            </w:r>
            <w:r w:rsidR="002D1BC3" w:rsidRPr="008F6D10">
              <w:rPr>
                <w:rStyle w:val="Hyperlink"/>
                <w:noProof/>
                <w:spacing w:val="1"/>
              </w:rPr>
              <w:t>r</w:t>
            </w:r>
            <w:r w:rsidR="002D1BC3" w:rsidRPr="008F6D10">
              <w:rPr>
                <w:rStyle w:val="Hyperlink"/>
                <w:noProof/>
              </w:rPr>
              <w:t>t</w:t>
            </w:r>
            <w:r w:rsidR="002D1BC3" w:rsidRPr="008F6D10">
              <w:rPr>
                <w:rStyle w:val="Hyperlink"/>
                <w:noProof/>
                <w:spacing w:val="-1"/>
              </w:rPr>
              <w:t>i</w:t>
            </w:r>
            <w:r w:rsidR="002D1BC3" w:rsidRPr="008F6D10">
              <w:rPr>
                <w:rStyle w:val="Hyperlink"/>
                <w:noProof/>
                <w:spacing w:val="4"/>
              </w:rPr>
              <w:t>k</w:t>
            </w:r>
            <w:r w:rsidR="002D1BC3" w:rsidRPr="008F6D10">
              <w:rPr>
                <w:rStyle w:val="Hyperlink"/>
                <w:noProof/>
              </w:rPr>
              <w:t>el</w:t>
            </w:r>
            <w:r w:rsidR="002D1BC3" w:rsidRPr="008F6D10">
              <w:rPr>
                <w:rStyle w:val="Hyperlink"/>
                <w:noProof/>
                <w:spacing w:val="-7"/>
              </w:rPr>
              <w:t xml:space="preserve"> </w:t>
            </w:r>
            <w:r w:rsidR="002D1BC3" w:rsidRPr="008F6D10">
              <w:rPr>
                <w:rStyle w:val="Hyperlink"/>
                <w:noProof/>
              </w:rPr>
              <w:t>5</w:t>
            </w:r>
            <w:r w:rsidR="002D1BC3" w:rsidRPr="008F6D10">
              <w:rPr>
                <w:rStyle w:val="Hyperlink"/>
                <w:noProof/>
                <w:spacing w:val="2"/>
              </w:rPr>
              <w:t>.</w:t>
            </w:r>
            <w:r w:rsidR="002D1BC3" w:rsidRPr="008F6D10">
              <w:rPr>
                <w:rStyle w:val="Hyperlink"/>
                <w:noProof/>
              </w:rPr>
              <w:t>1</w:t>
            </w:r>
            <w:r w:rsidR="002D1BC3" w:rsidRPr="008F6D10">
              <w:rPr>
                <w:rStyle w:val="Hyperlink"/>
                <w:noProof/>
                <w:spacing w:val="-4"/>
              </w:rPr>
              <w:t xml:space="preserve"> </w:t>
            </w:r>
            <w:r w:rsidR="002D1BC3" w:rsidRPr="008F6D10">
              <w:rPr>
                <w:rStyle w:val="Hyperlink"/>
                <w:noProof/>
              </w:rPr>
              <w:t>Ha</w:t>
            </w:r>
            <w:r w:rsidR="002D1BC3" w:rsidRPr="008F6D10">
              <w:rPr>
                <w:rStyle w:val="Hyperlink"/>
                <w:noProof/>
                <w:spacing w:val="1"/>
              </w:rPr>
              <w:t>r</w:t>
            </w:r>
            <w:r w:rsidR="002D1BC3" w:rsidRPr="008F6D10">
              <w:rPr>
                <w:rStyle w:val="Hyperlink"/>
                <w:noProof/>
                <w:spacing w:val="2"/>
              </w:rPr>
              <w:t>d</w:t>
            </w:r>
            <w:r w:rsidR="002D1BC3" w:rsidRPr="008F6D10">
              <w:rPr>
                <w:rStyle w:val="Hyperlink"/>
                <w:noProof/>
              </w:rPr>
              <w:t>h</w:t>
            </w:r>
            <w:r w:rsidR="002D1BC3" w:rsidRPr="008F6D10">
              <w:rPr>
                <w:rStyle w:val="Hyperlink"/>
                <w:noProof/>
                <w:spacing w:val="2"/>
              </w:rPr>
              <w:t>e</w:t>
            </w:r>
            <w:r w:rsidR="002D1BC3" w:rsidRPr="008F6D10">
              <w:rPr>
                <w:rStyle w:val="Hyperlink"/>
                <w:noProof/>
                <w:spacing w:val="-1"/>
              </w:rPr>
              <w:t>i</w:t>
            </w:r>
            <w:r w:rsidR="002D1BC3" w:rsidRPr="008F6D10">
              <w:rPr>
                <w:rStyle w:val="Hyperlink"/>
                <w:noProof/>
              </w:rPr>
              <w:t>d</w:t>
            </w:r>
            <w:r w:rsidR="002D1BC3" w:rsidRPr="008F6D10">
              <w:rPr>
                <w:rStyle w:val="Hyperlink"/>
                <w:noProof/>
                <w:spacing w:val="1"/>
              </w:rPr>
              <w:t>sc</w:t>
            </w:r>
            <w:r w:rsidR="002D1BC3" w:rsidRPr="008F6D10">
              <w:rPr>
                <w:rStyle w:val="Hyperlink"/>
                <w:noProof/>
                <w:spacing w:val="-1"/>
              </w:rPr>
              <w:t>l</w:t>
            </w:r>
            <w:r w:rsidR="002D1BC3" w:rsidRPr="008F6D10">
              <w:rPr>
                <w:rStyle w:val="Hyperlink"/>
                <w:noProof/>
              </w:rPr>
              <w:t>au</w:t>
            </w:r>
            <w:r w:rsidR="002D1BC3" w:rsidRPr="008F6D10">
              <w:rPr>
                <w:rStyle w:val="Hyperlink"/>
                <w:noProof/>
                <w:spacing w:val="1"/>
              </w:rPr>
              <w:t>s</w:t>
            </w:r>
            <w:r w:rsidR="002D1BC3" w:rsidRPr="008F6D10">
              <w:rPr>
                <w:rStyle w:val="Hyperlink"/>
                <w:noProof/>
                <w:spacing w:val="2"/>
              </w:rPr>
              <w:t>u</w:t>
            </w:r>
            <w:r w:rsidR="002D1BC3" w:rsidRPr="008F6D10">
              <w:rPr>
                <w:rStyle w:val="Hyperlink"/>
                <w:noProof/>
                <w:spacing w:val="-1"/>
              </w:rPr>
              <w:t>l</w:t>
            </w:r>
            <w:r w:rsidR="002D1BC3" w:rsidRPr="008F6D10">
              <w:rPr>
                <w:rStyle w:val="Hyperlink"/>
                <w:noProof/>
              </w:rPr>
              <w:t>e</w:t>
            </w:r>
            <w:r w:rsidR="002D1BC3">
              <w:rPr>
                <w:noProof/>
                <w:webHidden/>
              </w:rPr>
              <w:tab/>
            </w:r>
            <w:r w:rsidR="002D1BC3">
              <w:rPr>
                <w:noProof/>
                <w:webHidden/>
              </w:rPr>
              <w:fldChar w:fldCharType="begin"/>
            </w:r>
            <w:r w:rsidR="002D1BC3">
              <w:rPr>
                <w:noProof/>
                <w:webHidden/>
              </w:rPr>
              <w:instrText xml:space="preserve"> PAGEREF _Toc80188026 \h </w:instrText>
            </w:r>
            <w:r w:rsidR="002D1BC3">
              <w:rPr>
                <w:noProof/>
                <w:webHidden/>
              </w:rPr>
            </w:r>
            <w:r w:rsidR="002D1BC3">
              <w:rPr>
                <w:noProof/>
                <w:webHidden/>
              </w:rPr>
              <w:fldChar w:fldCharType="separate"/>
            </w:r>
            <w:r w:rsidR="00333FC6">
              <w:rPr>
                <w:noProof/>
                <w:webHidden/>
              </w:rPr>
              <w:t>9</w:t>
            </w:r>
            <w:r w:rsidR="002D1BC3">
              <w:rPr>
                <w:noProof/>
                <w:webHidden/>
              </w:rPr>
              <w:fldChar w:fldCharType="end"/>
            </w:r>
          </w:hyperlink>
        </w:p>
        <w:p w14:paraId="5666AA29" w14:textId="1CD8F51A" w:rsidR="002D1BC3" w:rsidRDefault="00000000">
          <w:pPr>
            <w:pStyle w:val="Inhopg1"/>
            <w:rPr>
              <w:rFonts w:eastAsiaTheme="minorEastAsia"/>
              <w:b w:val="0"/>
              <w:sz w:val="22"/>
              <w:szCs w:val="22"/>
              <w:lang w:val="en-GB" w:eastAsia="en-GB"/>
            </w:rPr>
          </w:pPr>
          <w:hyperlink w:anchor="_Toc80188027" w:history="1">
            <w:r w:rsidR="002D1BC3" w:rsidRPr="008F6D10">
              <w:rPr>
                <w:rStyle w:val="Hyperlink"/>
              </w:rPr>
              <w:t>Deel B1: Opleidingsspecifiek deel</w:t>
            </w:r>
            <w:r w:rsidR="002D1BC3">
              <w:rPr>
                <w:webHidden/>
              </w:rPr>
              <w:tab/>
            </w:r>
            <w:r w:rsidR="002D1BC3">
              <w:rPr>
                <w:webHidden/>
              </w:rPr>
              <w:fldChar w:fldCharType="begin"/>
            </w:r>
            <w:r w:rsidR="002D1BC3">
              <w:rPr>
                <w:webHidden/>
              </w:rPr>
              <w:instrText xml:space="preserve"> PAGEREF _Toc80188027 \h </w:instrText>
            </w:r>
            <w:r w:rsidR="002D1BC3">
              <w:rPr>
                <w:webHidden/>
              </w:rPr>
            </w:r>
            <w:r w:rsidR="002D1BC3">
              <w:rPr>
                <w:webHidden/>
              </w:rPr>
              <w:fldChar w:fldCharType="separate"/>
            </w:r>
            <w:r w:rsidR="00333FC6">
              <w:rPr>
                <w:webHidden/>
              </w:rPr>
              <w:t>10</w:t>
            </w:r>
            <w:r w:rsidR="002D1BC3">
              <w:rPr>
                <w:webHidden/>
              </w:rPr>
              <w:fldChar w:fldCharType="end"/>
            </w:r>
          </w:hyperlink>
        </w:p>
        <w:p w14:paraId="3B9AC3F5" w14:textId="0503A448" w:rsidR="002D1BC3" w:rsidRDefault="00000000">
          <w:pPr>
            <w:pStyle w:val="Inhopg2"/>
            <w:rPr>
              <w:rFonts w:eastAsiaTheme="minorEastAsia"/>
              <w:b w:val="0"/>
              <w:noProof/>
              <w:sz w:val="22"/>
              <w:lang w:val="en-GB" w:eastAsia="en-GB"/>
            </w:rPr>
          </w:pPr>
          <w:hyperlink w:anchor="_Toc80188028" w:history="1">
            <w:r w:rsidR="002D1BC3" w:rsidRPr="008F6D10">
              <w:rPr>
                <w:rStyle w:val="Hyperlink"/>
                <w:noProof/>
              </w:rPr>
              <w:t>6.  Algemene opleidingsgegevens en -kenmerken</w:t>
            </w:r>
            <w:r w:rsidR="002D1BC3">
              <w:rPr>
                <w:noProof/>
                <w:webHidden/>
              </w:rPr>
              <w:tab/>
            </w:r>
            <w:r w:rsidR="002D1BC3">
              <w:rPr>
                <w:noProof/>
                <w:webHidden/>
              </w:rPr>
              <w:fldChar w:fldCharType="begin"/>
            </w:r>
            <w:r w:rsidR="002D1BC3">
              <w:rPr>
                <w:noProof/>
                <w:webHidden/>
              </w:rPr>
              <w:instrText xml:space="preserve"> PAGEREF _Toc80188028 \h </w:instrText>
            </w:r>
            <w:r w:rsidR="002D1BC3">
              <w:rPr>
                <w:noProof/>
                <w:webHidden/>
              </w:rPr>
            </w:r>
            <w:r w:rsidR="002D1BC3">
              <w:rPr>
                <w:noProof/>
                <w:webHidden/>
              </w:rPr>
              <w:fldChar w:fldCharType="separate"/>
            </w:r>
            <w:r w:rsidR="00333FC6">
              <w:rPr>
                <w:noProof/>
                <w:webHidden/>
              </w:rPr>
              <w:t>10</w:t>
            </w:r>
            <w:r w:rsidR="002D1BC3">
              <w:rPr>
                <w:noProof/>
                <w:webHidden/>
              </w:rPr>
              <w:fldChar w:fldCharType="end"/>
            </w:r>
          </w:hyperlink>
        </w:p>
        <w:p w14:paraId="3B5C5869" w14:textId="6A7BED69" w:rsidR="002D1BC3" w:rsidRDefault="00000000">
          <w:pPr>
            <w:pStyle w:val="Inhopg3"/>
            <w:rPr>
              <w:noProof/>
              <w:sz w:val="22"/>
              <w:lang w:val="en-GB" w:eastAsia="en-GB"/>
            </w:rPr>
          </w:pPr>
          <w:hyperlink w:anchor="_Toc80188029" w:history="1">
            <w:r w:rsidR="002D1BC3" w:rsidRPr="008F6D10">
              <w:rPr>
                <w:rStyle w:val="Hyperlink"/>
                <w:noProof/>
                <w:spacing w:val="-1"/>
              </w:rPr>
              <w:t>A</w:t>
            </w:r>
            <w:r w:rsidR="002D1BC3" w:rsidRPr="008F6D10">
              <w:rPr>
                <w:rStyle w:val="Hyperlink"/>
                <w:noProof/>
                <w:spacing w:val="1"/>
              </w:rPr>
              <w:t>r</w:t>
            </w:r>
            <w:r w:rsidR="002D1BC3" w:rsidRPr="008F6D10">
              <w:rPr>
                <w:rStyle w:val="Hyperlink"/>
                <w:noProof/>
              </w:rPr>
              <w:t>t</w:t>
            </w:r>
            <w:r w:rsidR="002D1BC3" w:rsidRPr="008F6D10">
              <w:rPr>
                <w:rStyle w:val="Hyperlink"/>
                <w:noProof/>
                <w:spacing w:val="-1"/>
              </w:rPr>
              <w:t>i</w:t>
            </w:r>
            <w:r w:rsidR="002D1BC3" w:rsidRPr="008F6D10">
              <w:rPr>
                <w:rStyle w:val="Hyperlink"/>
                <w:noProof/>
                <w:spacing w:val="4"/>
              </w:rPr>
              <w:t>k</w:t>
            </w:r>
            <w:r w:rsidR="002D1BC3" w:rsidRPr="008F6D10">
              <w:rPr>
                <w:rStyle w:val="Hyperlink"/>
                <w:noProof/>
              </w:rPr>
              <w:t>el</w:t>
            </w:r>
            <w:r w:rsidR="002D1BC3" w:rsidRPr="008F6D10">
              <w:rPr>
                <w:rStyle w:val="Hyperlink"/>
                <w:noProof/>
                <w:spacing w:val="-7"/>
              </w:rPr>
              <w:t xml:space="preserve"> </w:t>
            </w:r>
            <w:r w:rsidR="002D1BC3" w:rsidRPr="008F6D10">
              <w:rPr>
                <w:rStyle w:val="Hyperlink"/>
                <w:noProof/>
              </w:rPr>
              <w:t>6.1</w:t>
            </w:r>
            <w:r w:rsidR="002D1BC3" w:rsidRPr="008F6D10">
              <w:rPr>
                <w:rStyle w:val="Hyperlink"/>
                <w:noProof/>
                <w:spacing w:val="-4"/>
              </w:rPr>
              <w:t xml:space="preserve"> </w:t>
            </w:r>
            <w:r w:rsidR="002D1BC3" w:rsidRPr="008F6D10">
              <w:rPr>
                <w:rStyle w:val="Hyperlink"/>
                <w:noProof/>
                <w:spacing w:val="1"/>
              </w:rPr>
              <w:t>G</w:t>
            </w:r>
            <w:r w:rsidR="002D1BC3" w:rsidRPr="008F6D10">
              <w:rPr>
                <w:rStyle w:val="Hyperlink"/>
                <w:noProof/>
              </w:rPr>
              <w:t>e</w:t>
            </w:r>
            <w:r w:rsidR="002D1BC3" w:rsidRPr="008F6D10">
              <w:rPr>
                <w:rStyle w:val="Hyperlink"/>
                <w:noProof/>
                <w:spacing w:val="2"/>
              </w:rPr>
              <w:t>g</w:t>
            </w:r>
            <w:r w:rsidR="002D1BC3" w:rsidRPr="008F6D10">
              <w:rPr>
                <w:rStyle w:val="Hyperlink"/>
                <w:noProof/>
              </w:rPr>
              <w:t>e</w:t>
            </w:r>
            <w:r w:rsidR="002D1BC3" w:rsidRPr="008F6D10">
              <w:rPr>
                <w:rStyle w:val="Hyperlink"/>
                <w:noProof/>
                <w:spacing w:val="1"/>
              </w:rPr>
              <w:t>v</w:t>
            </w:r>
            <w:r w:rsidR="002D1BC3" w:rsidRPr="008F6D10">
              <w:rPr>
                <w:rStyle w:val="Hyperlink"/>
                <w:noProof/>
              </w:rPr>
              <w:t>ens</w:t>
            </w:r>
            <w:r w:rsidR="002D1BC3" w:rsidRPr="008F6D10">
              <w:rPr>
                <w:rStyle w:val="Hyperlink"/>
                <w:noProof/>
                <w:spacing w:val="-8"/>
              </w:rPr>
              <w:t xml:space="preserve"> </w:t>
            </w:r>
            <w:r w:rsidR="002D1BC3" w:rsidRPr="008F6D10">
              <w:rPr>
                <w:rStyle w:val="Hyperlink"/>
                <w:noProof/>
              </w:rPr>
              <w:t>o</w:t>
            </w:r>
            <w:r w:rsidR="002D1BC3" w:rsidRPr="008F6D10">
              <w:rPr>
                <w:rStyle w:val="Hyperlink"/>
                <w:noProof/>
                <w:spacing w:val="2"/>
              </w:rPr>
              <w:t>p</w:t>
            </w:r>
            <w:r w:rsidR="002D1BC3" w:rsidRPr="008F6D10">
              <w:rPr>
                <w:rStyle w:val="Hyperlink"/>
                <w:noProof/>
                <w:spacing w:val="-1"/>
              </w:rPr>
              <w:t>l</w:t>
            </w:r>
            <w:r w:rsidR="002D1BC3" w:rsidRPr="008F6D10">
              <w:rPr>
                <w:rStyle w:val="Hyperlink"/>
                <w:noProof/>
                <w:spacing w:val="2"/>
              </w:rPr>
              <w:t>e</w:t>
            </w:r>
            <w:r w:rsidR="002D1BC3" w:rsidRPr="008F6D10">
              <w:rPr>
                <w:rStyle w:val="Hyperlink"/>
                <w:noProof/>
                <w:spacing w:val="-1"/>
              </w:rPr>
              <w:t>i</w:t>
            </w:r>
            <w:r w:rsidR="002D1BC3" w:rsidRPr="008F6D10">
              <w:rPr>
                <w:rStyle w:val="Hyperlink"/>
                <w:noProof/>
                <w:spacing w:val="2"/>
              </w:rPr>
              <w:t>d</w:t>
            </w:r>
            <w:r w:rsidR="002D1BC3" w:rsidRPr="008F6D10">
              <w:rPr>
                <w:rStyle w:val="Hyperlink"/>
                <w:noProof/>
                <w:spacing w:val="-1"/>
              </w:rPr>
              <w:t>i</w:t>
            </w:r>
            <w:r w:rsidR="002D1BC3" w:rsidRPr="008F6D10">
              <w:rPr>
                <w:rStyle w:val="Hyperlink"/>
                <w:noProof/>
              </w:rPr>
              <w:t>ng</w:t>
            </w:r>
            <w:r w:rsidR="002D1BC3">
              <w:rPr>
                <w:noProof/>
                <w:webHidden/>
              </w:rPr>
              <w:tab/>
            </w:r>
            <w:r w:rsidR="002D1BC3">
              <w:rPr>
                <w:noProof/>
                <w:webHidden/>
              </w:rPr>
              <w:fldChar w:fldCharType="begin"/>
            </w:r>
            <w:r w:rsidR="002D1BC3">
              <w:rPr>
                <w:noProof/>
                <w:webHidden/>
              </w:rPr>
              <w:instrText xml:space="preserve"> PAGEREF _Toc80188029 \h </w:instrText>
            </w:r>
            <w:r w:rsidR="002D1BC3">
              <w:rPr>
                <w:noProof/>
                <w:webHidden/>
              </w:rPr>
            </w:r>
            <w:r w:rsidR="002D1BC3">
              <w:rPr>
                <w:noProof/>
                <w:webHidden/>
              </w:rPr>
              <w:fldChar w:fldCharType="separate"/>
            </w:r>
            <w:r w:rsidR="00333FC6">
              <w:rPr>
                <w:noProof/>
                <w:webHidden/>
              </w:rPr>
              <w:t>10</w:t>
            </w:r>
            <w:r w:rsidR="002D1BC3">
              <w:rPr>
                <w:noProof/>
                <w:webHidden/>
              </w:rPr>
              <w:fldChar w:fldCharType="end"/>
            </w:r>
          </w:hyperlink>
        </w:p>
        <w:p w14:paraId="60B875C8" w14:textId="2217E745" w:rsidR="002D1BC3" w:rsidRDefault="00000000">
          <w:pPr>
            <w:pStyle w:val="Inhopg3"/>
            <w:rPr>
              <w:noProof/>
              <w:sz w:val="22"/>
              <w:lang w:val="en-GB" w:eastAsia="en-GB"/>
            </w:rPr>
          </w:pPr>
          <w:hyperlink w:anchor="_Toc80188030" w:history="1">
            <w:r w:rsidR="002D1BC3" w:rsidRPr="008F6D10">
              <w:rPr>
                <w:rStyle w:val="Hyperlink"/>
                <w:noProof/>
              </w:rPr>
              <w:t>Artikel 6.2 Gebruikte werk- en toetsvormen</w:t>
            </w:r>
            <w:r w:rsidR="002D1BC3">
              <w:rPr>
                <w:noProof/>
                <w:webHidden/>
              </w:rPr>
              <w:tab/>
            </w:r>
            <w:r w:rsidR="002D1BC3">
              <w:rPr>
                <w:noProof/>
                <w:webHidden/>
              </w:rPr>
              <w:fldChar w:fldCharType="begin"/>
            </w:r>
            <w:r w:rsidR="002D1BC3">
              <w:rPr>
                <w:noProof/>
                <w:webHidden/>
              </w:rPr>
              <w:instrText xml:space="preserve"> PAGEREF _Toc80188030 \h </w:instrText>
            </w:r>
            <w:r w:rsidR="002D1BC3">
              <w:rPr>
                <w:noProof/>
                <w:webHidden/>
              </w:rPr>
            </w:r>
            <w:r w:rsidR="002D1BC3">
              <w:rPr>
                <w:noProof/>
                <w:webHidden/>
              </w:rPr>
              <w:fldChar w:fldCharType="separate"/>
            </w:r>
            <w:r w:rsidR="00333FC6">
              <w:rPr>
                <w:noProof/>
                <w:webHidden/>
              </w:rPr>
              <w:t>10</w:t>
            </w:r>
            <w:r w:rsidR="002D1BC3">
              <w:rPr>
                <w:noProof/>
                <w:webHidden/>
              </w:rPr>
              <w:fldChar w:fldCharType="end"/>
            </w:r>
          </w:hyperlink>
        </w:p>
        <w:p w14:paraId="1F8B57FE" w14:textId="22039EE5" w:rsidR="002D1BC3" w:rsidRDefault="00000000">
          <w:pPr>
            <w:pStyle w:val="Inhopg3"/>
            <w:rPr>
              <w:noProof/>
              <w:sz w:val="22"/>
              <w:lang w:val="en-GB" w:eastAsia="en-GB"/>
            </w:rPr>
          </w:pPr>
          <w:hyperlink w:anchor="_Toc80188031" w:history="1">
            <w:r w:rsidR="002D1BC3" w:rsidRPr="008F6D10">
              <w:rPr>
                <w:rStyle w:val="Hyperlink"/>
                <w:noProof/>
              </w:rPr>
              <w:t>[</w:t>
            </w:r>
            <w:r w:rsidR="002D1BC3" w:rsidRPr="008F6D10">
              <w:rPr>
                <w:rStyle w:val="Hyperlink"/>
                <w:i/>
                <w:noProof/>
              </w:rPr>
              <w:t>Keuze:</w:t>
            </w:r>
            <w:r w:rsidR="002D1BC3" w:rsidRPr="008F6D10">
              <w:rPr>
                <w:rStyle w:val="Hyperlink"/>
                <w:noProof/>
              </w:rPr>
              <w:t>] Artikel 6.3 Studiebegeleiding</w:t>
            </w:r>
            <w:r w:rsidR="002D1BC3">
              <w:rPr>
                <w:noProof/>
                <w:webHidden/>
              </w:rPr>
              <w:tab/>
            </w:r>
            <w:r w:rsidR="002D1BC3">
              <w:rPr>
                <w:noProof/>
                <w:webHidden/>
              </w:rPr>
              <w:fldChar w:fldCharType="begin"/>
            </w:r>
            <w:r w:rsidR="002D1BC3">
              <w:rPr>
                <w:noProof/>
                <w:webHidden/>
              </w:rPr>
              <w:instrText xml:space="preserve"> PAGEREF _Toc80188031 \h </w:instrText>
            </w:r>
            <w:r w:rsidR="002D1BC3">
              <w:rPr>
                <w:noProof/>
                <w:webHidden/>
              </w:rPr>
            </w:r>
            <w:r w:rsidR="002D1BC3">
              <w:rPr>
                <w:noProof/>
                <w:webHidden/>
              </w:rPr>
              <w:fldChar w:fldCharType="separate"/>
            </w:r>
            <w:r w:rsidR="00333FC6">
              <w:rPr>
                <w:noProof/>
                <w:webHidden/>
              </w:rPr>
              <w:t>10</w:t>
            </w:r>
            <w:r w:rsidR="002D1BC3">
              <w:rPr>
                <w:noProof/>
                <w:webHidden/>
              </w:rPr>
              <w:fldChar w:fldCharType="end"/>
            </w:r>
          </w:hyperlink>
        </w:p>
        <w:p w14:paraId="3FBB790D" w14:textId="38F6AC4B" w:rsidR="002D1BC3" w:rsidRDefault="00000000">
          <w:pPr>
            <w:pStyle w:val="Inhopg2"/>
            <w:rPr>
              <w:rFonts w:eastAsiaTheme="minorEastAsia"/>
              <w:b w:val="0"/>
              <w:noProof/>
              <w:sz w:val="22"/>
              <w:lang w:val="en-GB" w:eastAsia="en-GB"/>
            </w:rPr>
          </w:pPr>
          <w:hyperlink w:anchor="_Toc80188032" w:history="1">
            <w:r w:rsidR="002D1BC3" w:rsidRPr="008F6D10">
              <w:rPr>
                <w:rStyle w:val="Hyperlink"/>
                <w:noProof/>
              </w:rPr>
              <w:t>7.</w:t>
            </w:r>
            <w:r w:rsidR="002D1BC3" w:rsidRPr="008F6D10">
              <w:rPr>
                <w:rStyle w:val="Hyperlink"/>
                <w:noProof/>
                <w:spacing w:val="-3"/>
              </w:rPr>
              <w:t xml:space="preserve"> </w:t>
            </w:r>
            <w:r w:rsidR="002D1BC3" w:rsidRPr="008F6D10">
              <w:rPr>
                <w:rStyle w:val="Hyperlink"/>
                <w:noProof/>
              </w:rPr>
              <w:t>Instroom en to</w:t>
            </w:r>
            <w:r w:rsidR="002D1BC3" w:rsidRPr="008F6D10">
              <w:rPr>
                <w:rStyle w:val="Hyperlink"/>
                <w:noProof/>
                <w:spacing w:val="2"/>
              </w:rPr>
              <w:t>e</w:t>
            </w:r>
            <w:r w:rsidR="002D1BC3" w:rsidRPr="008F6D10">
              <w:rPr>
                <w:rStyle w:val="Hyperlink"/>
                <w:noProof/>
              </w:rPr>
              <w:t>lating</w:t>
            </w:r>
            <w:r w:rsidR="002D1BC3">
              <w:rPr>
                <w:noProof/>
                <w:webHidden/>
              </w:rPr>
              <w:tab/>
            </w:r>
            <w:r w:rsidR="002D1BC3">
              <w:rPr>
                <w:noProof/>
                <w:webHidden/>
              </w:rPr>
              <w:fldChar w:fldCharType="begin"/>
            </w:r>
            <w:r w:rsidR="002D1BC3">
              <w:rPr>
                <w:noProof/>
                <w:webHidden/>
              </w:rPr>
              <w:instrText xml:space="preserve"> PAGEREF _Toc80188032 \h </w:instrText>
            </w:r>
            <w:r w:rsidR="002D1BC3">
              <w:rPr>
                <w:noProof/>
                <w:webHidden/>
              </w:rPr>
            </w:r>
            <w:r w:rsidR="002D1BC3">
              <w:rPr>
                <w:noProof/>
                <w:webHidden/>
              </w:rPr>
              <w:fldChar w:fldCharType="separate"/>
            </w:r>
            <w:r w:rsidR="00333FC6">
              <w:rPr>
                <w:noProof/>
                <w:webHidden/>
              </w:rPr>
              <w:t>10</w:t>
            </w:r>
            <w:r w:rsidR="002D1BC3">
              <w:rPr>
                <w:noProof/>
                <w:webHidden/>
              </w:rPr>
              <w:fldChar w:fldCharType="end"/>
            </w:r>
          </w:hyperlink>
        </w:p>
        <w:p w14:paraId="161FB008" w14:textId="2F7F14B4" w:rsidR="002D1BC3" w:rsidRDefault="00000000">
          <w:pPr>
            <w:pStyle w:val="Inhopg3"/>
            <w:rPr>
              <w:noProof/>
              <w:sz w:val="22"/>
              <w:lang w:val="en-GB" w:eastAsia="en-GB"/>
            </w:rPr>
          </w:pPr>
          <w:hyperlink w:anchor="_Toc80188033" w:history="1">
            <w:r w:rsidR="002D1BC3" w:rsidRPr="008F6D10">
              <w:rPr>
                <w:rStyle w:val="Hyperlink"/>
                <w:noProof/>
                <w:spacing w:val="-1"/>
              </w:rPr>
              <w:t>A</w:t>
            </w:r>
            <w:r w:rsidR="002D1BC3" w:rsidRPr="008F6D10">
              <w:rPr>
                <w:rStyle w:val="Hyperlink"/>
                <w:noProof/>
                <w:spacing w:val="1"/>
              </w:rPr>
              <w:t>r</w:t>
            </w:r>
            <w:r w:rsidR="002D1BC3" w:rsidRPr="008F6D10">
              <w:rPr>
                <w:rStyle w:val="Hyperlink"/>
                <w:noProof/>
              </w:rPr>
              <w:t>t</w:t>
            </w:r>
            <w:r w:rsidR="002D1BC3" w:rsidRPr="008F6D10">
              <w:rPr>
                <w:rStyle w:val="Hyperlink"/>
                <w:noProof/>
                <w:spacing w:val="-1"/>
              </w:rPr>
              <w:t>i</w:t>
            </w:r>
            <w:r w:rsidR="002D1BC3" w:rsidRPr="008F6D10">
              <w:rPr>
                <w:rStyle w:val="Hyperlink"/>
                <w:noProof/>
                <w:spacing w:val="4"/>
              </w:rPr>
              <w:t>k</w:t>
            </w:r>
            <w:r w:rsidR="002D1BC3" w:rsidRPr="008F6D10">
              <w:rPr>
                <w:rStyle w:val="Hyperlink"/>
                <w:noProof/>
              </w:rPr>
              <w:t>el</w:t>
            </w:r>
            <w:r w:rsidR="002D1BC3" w:rsidRPr="008F6D10">
              <w:rPr>
                <w:rStyle w:val="Hyperlink"/>
                <w:noProof/>
                <w:spacing w:val="-7"/>
              </w:rPr>
              <w:t xml:space="preserve"> </w:t>
            </w:r>
            <w:r w:rsidR="002D1BC3" w:rsidRPr="008F6D10">
              <w:rPr>
                <w:rStyle w:val="Hyperlink"/>
                <w:noProof/>
              </w:rPr>
              <w:t>7.1</w:t>
            </w:r>
            <w:r w:rsidR="002D1BC3" w:rsidRPr="008F6D10">
              <w:rPr>
                <w:rStyle w:val="Hyperlink"/>
                <w:noProof/>
                <w:spacing w:val="52"/>
              </w:rPr>
              <w:t xml:space="preserve"> </w:t>
            </w:r>
            <w:r w:rsidR="002D1BC3" w:rsidRPr="008F6D10">
              <w:rPr>
                <w:rStyle w:val="Hyperlink"/>
                <w:noProof/>
              </w:rPr>
              <w:t>In</w:t>
            </w:r>
            <w:r w:rsidR="002D1BC3" w:rsidRPr="008F6D10">
              <w:rPr>
                <w:rStyle w:val="Hyperlink"/>
                <w:noProof/>
                <w:spacing w:val="1"/>
              </w:rPr>
              <w:t>s</w:t>
            </w:r>
            <w:r w:rsidR="002D1BC3" w:rsidRPr="008F6D10">
              <w:rPr>
                <w:rStyle w:val="Hyperlink"/>
                <w:noProof/>
              </w:rPr>
              <w:t>t</w:t>
            </w:r>
            <w:r w:rsidR="002D1BC3" w:rsidRPr="008F6D10">
              <w:rPr>
                <w:rStyle w:val="Hyperlink"/>
                <w:noProof/>
                <w:spacing w:val="1"/>
              </w:rPr>
              <w:t>r</w:t>
            </w:r>
            <w:r w:rsidR="002D1BC3" w:rsidRPr="008F6D10">
              <w:rPr>
                <w:rStyle w:val="Hyperlink"/>
                <w:noProof/>
                <w:spacing w:val="2"/>
              </w:rPr>
              <w:t>o</w:t>
            </w:r>
            <w:r w:rsidR="002D1BC3" w:rsidRPr="008F6D10">
              <w:rPr>
                <w:rStyle w:val="Hyperlink"/>
                <w:noProof/>
              </w:rPr>
              <w:t>o</w:t>
            </w:r>
            <w:r w:rsidR="002D1BC3" w:rsidRPr="008F6D10">
              <w:rPr>
                <w:rStyle w:val="Hyperlink"/>
                <w:noProof/>
                <w:spacing w:val="2"/>
              </w:rPr>
              <w:t>m</w:t>
            </w:r>
            <w:r w:rsidR="002D1BC3" w:rsidRPr="008F6D10">
              <w:rPr>
                <w:rStyle w:val="Hyperlink"/>
                <w:noProof/>
                <w:spacing w:val="4"/>
              </w:rPr>
              <w:t>m</w:t>
            </w:r>
            <w:r w:rsidR="002D1BC3" w:rsidRPr="008F6D10">
              <w:rPr>
                <w:rStyle w:val="Hyperlink"/>
                <w:noProof/>
                <w:spacing w:val="-3"/>
              </w:rPr>
              <w:t>o</w:t>
            </w:r>
            <w:r w:rsidR="002D1BC3" w:rsidRPr="008F6D10">
              <w:rPr>
                <w:rStyle w:val="Hyperlink"/>
                <w:noProof/>
                <w:spacing w:val="4"/>
              </w:rPr>
              <w:t>m</w:t>
            </w:r>
            <w:r w:rsidR="002D1BC3" w:rsidRPr="008F6D10">
              <w:rPr>
                <w:rStyle w:val="Hyperlink"/>
                <w:noProof/>
              </w:rPr>
              <w:t>e</w:t>
            </w:r>
            <w:r w:rsidR="002D1BC3" w:rsidRPr="008F6D10">
              <w:rPr>
                <w:rStyle w:val="Hyperlink"/>
                <w:noProof/>
                <w:spacing w:val="-3"/>
              </w:rPr>
              <w:t>n</w:t>
            </w:r>
            <w:r w:rsidR="002D1BC3" w:rsidRPr="008F6D10">
              <w:rPr>
                <w:rStyle w:val="Hyperlink"/>
                <w:noProof/>
              </w:rPr>
              <w:t>t</w:t>
            </w:r>
            <w:r w:rsidR="002D1BC3">
              <w:rPr>
                <w:noProof/>
                <w:webHidden/>
              </w:rPr>
              <w:tab/>
            </w:r>
            <w:r w:rsidR="002D1BC3">
              <w:rPr>
                <w:noProof/>
                <w:webHidden/>
              </w:rPr>
              <w:fldChar w:fldCharType="begin"/>
            </w:r>
            <w:r w:rsidR="002D1BC3">
              <w:rPr>
                <w:noProof/>
                <w:webHidden/>
              </w:rPr>
              <w:instrText xml:space="preserve"> PAGEREF _Toc80188033 \h </w:instrText>
            </w:r>
            <w:r w:rsidR="002D1BC3">
              <w:rPr>
                <w:noProof/>
                <w:webHidden/>
              </w:rPr>
            </w:r>
            <w:r w:rsidR="002D1BC3">
              <w:rPr>
                <w:noProof/>
                <w:webHidden/>
              </w:rPr>
              <w:fldChar w:fldCharType="separate"/>
            </w:r>
            <w:r w:rsidR="00333FC6">
              <w:rPr>
                <w:noProof/>
                <w:webHidden/>
              </w:rPr>
              <w:t>10</w:t>
            </w:r>
            <w:r w:rsidR="002D1BC3">
              <w:rPr>
                <w:noProof/>
                <w:webHidden/>
              </w:rPr>
              <w:fldChar w:fldCharType="end"/>
            </w:r>
          </w:hyperlink>
        </w:p>
        <w:p w14:paraId="58B0E13F" w14:textId="667071E3" w:rsidR="002D1BC3" w:rsidRDefault="00000000">
          <w:pPr>
            <w:pStyle w:val="Inhopg3"/>
            <w:rPr>
              <w:noProof/>
              <w:sz w:val="22"/>
              <w:lang w:val="en-GB" w:eastAsia="en-GB"/>
            </w:rPr>
          </w:pPr>
          <w:hyperlink w:anchor="_Toc80188034" w:history="1">
            <w:r w:rsidR="002D1BC3" w:rsidRPr="008F6D10">
              <w:rPr>
                <w:rStyle w:val="Hyperlink"/>
                <w:noProof/>
                <w:spacing w:val="-1"/>
              </w:rPr>
              <w:t>A</w:t>
            </w:r>
            <w:r w:rsidR="002D1BC3" w:rsidRPr="008F6D10">
              <w:rPr>
                <w:rStyle w:val="Hyperlink"/>
                <w:noProof/>
                <w:spacing w:val="1"/>
              </w:rPr>
              <w:t>r</w:t>
            </w:r>
            <w:r w:rsidR="002D1BC3" w:rsidRPr="008F6D10">
              <w:rPr>
                <w:rStyle w:val="Hyperlink"/>
                <w:noProof/>
              </w:rPr>
              <w:t>t</w:t>
            </w:r>
            <w:r w:rsidR="002D1BC3" w:rsidRPr="008F6D10">
              <w:rPr>
                <w:rStyle w:val="Hyperlink"/>
                <w:noProof/>
                <w:spacing w:val="-1"/>
              </w:rPr>
              <w:t>i</w:t>
            </w:r>
            <w:r w:rsidR="002D1BC3" w:rsidRPr="008F6D10">
              <w:rPr>
                <w:rStyle w:val="Hyperlink"/>
                <w:noProof/>
                <w:spacing w:val="4"/>
              </w:rPr>
              <w:t>k</w:t>
            </w:r>
            <w:r w:rsidR="002D1BC3" w:rsidRPr="008F6D10">
              <w:rPr>
                <w:rStyle w:val="Hyperlink"/>
                <w:noProof/>
              </w:rPr>
              <w:t>el</w:t>
            </w:r>
            <w:r w:rsidR="002D1BC3" w:rsidRPr="008F6D10">
              <w:rPr>
                <w:rStyle w:val="Hyperlink"/>
                <w:noProof/>
                <w:spacing w:val="-7"/>
              </w:rPr>
              <w:t xml:space="preserve"> </w:t>
            </w:r>
            <w:r w:rsidR="002D1BC3" w:rsidRPr="008F6D10">
              <w:rPr>
                <w:rStyle w:val="Hyperlink"/>
                <w:noProof/>
              </w:rPr>
              <w:t>7</w:t>
            </w:r>
            <w:r w:rsidR="002D1BC3" w:rsidRPr="008F6D10">
              <w:rPr>
                <w:rStyle w:val="Hyperlink"/>
                <w:noProof/>
                <w:spacing w:val="2"/>
              </w:rPr>
              <w:t>.</w:t>
            </w:r>
            <w:r w:rsidR="002D1BC3" w:rsidRPr="008F6D10">
              <w:rPr>
                <w:rStyle w:val="Hyperlink"/>
                <w:noProof/>
              </w:rPr>
              <w:t>2</w:t>
            </w:r>
            <w:r w:rsidR="002D1BC3" w:rsidRPr="008F6D10">
              <w:rPr>
                <w:rStyle w:val="Hyperlink"/>
                <w:noProof/>
                <w:spacing w:val="-4"/>
              </w:rPr>
              <w:t xml:space="preserve"> </w:t>
            </w:r>
            <w:r w:rsidR="002D1BC3" w:rsidRPr="008F6D10">
              <w:rPr>
                <w:rStyle w:val="Hyperlink"/>
                <w:noProof/>
                <w:spacing w:val="3"/>
              </w:rPr>
              <w:t>T</w:t>
            </w:r>
            <w:r w:rsidR="002D1BC3" w:rsidRPr="008F6D10">
              <w:rPr>
                <w:rStyle w:val="Hyperlink"/>
                <w:noProof/>
              </w:rPr>
              <w:t>oe</w:t>
            </w:r>
            <w:r w:rsidR="002D1BC3" w:rsidRPr="008F6D10">
              <w:rPr>
                <w:rStyle w:val="Hyperlink"/>
                <w:noProof/>
                <w:spacing w:val="-1"/>
              </w:rPr>
              <w:t>l</w:t>
            </w:r>
            <w:r w:rsidR="002D1BC3" w:rsidRPr="008F6D10">
              <w:rPr>
                <w:rStyle w:val="Hyperlink"/>
                <w:noProof/>
              </w:rPr>
              <w:t>a</w:t>
            </w:r>
            <w:r w:rsidR="002D1BC3" w:rsidRPr="008F6D10">
              <w:rPr>
                <w:rStyle w:val="Hyperlink"/>
                <w:noProof/>
                <w:spacing w:val="2"/>
              </w:rPr>
              <w:t>t</w:t>
            </w:r>
            <w:r w:rsidR="002D1BC3" w:rsidRPr="008F6D10">
              <w:rPr>
                <w:rStyle w:val="Hyperlink"/>
                <w:noProof/>
                <w:spacing w:val="-1"/>
              </w:rPr>
              <w:t>i</w:t>
            </w:r>
            <w:r w:rsidR="002D1BC3" w:rsidRPr="008F6D10">
              <w:rPr>
                <w:rStyle w:val="Hyperlink"/>
                <w:noProof/>
                <w:spacing w:val="2"/>
              </w:rPr>
              <w:t>n</w:t>
            </w:r>
            <w:r w:rsidR="002D1BC3" w:rsidRPr="008F6D10">
              <w:rPr>
                <w:rStyle w:val="Hyperlink"/>
                <w:noProof/>
              </w:rPr>
              <w:t>g</w:t>
            </w:r>
            <w:r w:rsidR="002D1BC3" w:rsidRPr="008F6D10">
              <w:rPr>
                <w:rStyle w:val="Hyperlink"/>
                <w:noProof/>
                <w:spacing w:val="1"/>
              </w:rPr>
              <w:t>s</w:t>
            </w:r>
            <w:r w:rsidR="002D1BC3" w:rsidRPr="008F6D10">
              <w:rPr>
                <w:rStyle w:val="Hyperlink"/>
                <w:noProof/>
              </w:rPr>
              <w:t>e</w:t>
            </w:r>
            <w:r w:rsidR="002D1BC3" w:rsidRPr="008F6D10">
              <w:rPr>
                <w:rStyle w:val="Hyperlink"/>
                <w:noProof/>
                <w:spacing w:val="-1"/>
              </w:rPr>
              <w:t>i</w:t>
            </w:r>
            <w:r w:rsidR="002D1BC3" w:rsidRPr="008F6D10">
              <w:rPr>
                <w:rStyle w:val="Hyperlink"/>
                <w:noProof/>
                <w:spacing w:val="1"/>
              </w:rPr>
              <w:t>s</w:t>
            </w:r>
            <w:r w:rsidR="002D1BC3" w:rsidRPr="008F6D10">
              <w:rPr>
                <w:rStyle w:val="Hyperlink"/>
                <w:noProof/>
              </w:rPr>
              <w:t>en</w:t>
            </w:r>
            <w:r w:rsidR="002D1BC3">
              <w:rPr>
                <w:noProof/>
                <w:webHidden/>
              </w:rPr>
              <w:tab/>
            </w:r>
            <w:r w:rsidR="002D1BC3">
              <w:rPr>
                <w:noProof/>
                <w:webHidden/>
              </w:rPr>
              <w:fldChar w:fldCharType="begin"/>
            </w:r>
            <w:r w:rsidR="002D1BC3">
              <w:rPr>
                <w:noProof/>
                <w:webHidden/>
              </w:rPr>
              <w:instrText xml:space="preserve"> PAGEREF _Toc80188034 \h </w:instrText>
            </w:r>
            <w:r w:rsidR="002D1BC3">
              <w:rPr>
                <w:noProof/>
                <w:webHidden/>
              </w:rPr>
            </w:r>
            <w:r w:rsidR="002D1BC3">
              <w:rPr>
                <w:noProof/>
                <w:webHidden/>
              </w:rPr>
              <w:fldChar w:fldCharType="separate"/>
            </w:r>
            <w:r w:rsidR="00333FC6">
              <w:rPr>
                <w:noProof/>
                <w:webHidden/>
              </w:rPr>
              <w:t>11</w:t>
            </w:r>
            <w:r w:rsidR="002D1BC3">
              <w:rPr>
                <w:noProof/>
                <w:webHidden/>
              </w:rPr>
              <w:fldChar w:fldCharType="end"/>
            </w:r>
          </w:hyperlink>
        </w:p>
        <w:p w14:paraId="14BE0C86" w14:textId="30DFDFF9" w:rsidR="002D1BC3" w:rsidRDefault="00000000">
          <w:pPr>
            <w:pStyle w:val="Inhopg3"/>
            <w:rPr>
              <w:noProof/>
              <w:sz w:val="22"/>
              <w:lang w:val="en-GB" w:eastAsia="en-GB"/>
            </w:rPr>
          </w:pPr>
          <w:hyperlink w:anchor="_Toc80188035" w:history="1">
            <w:r w:rsidR="002D1BC3" w:rsidRPr="008F6D10">
              <w:rPr>
                <w:rStyle w:val="Hyperlink"/>
                <w:noProof/>
              </w:rPr>
              <w:t>Artikel 7.3 [Keuze] Selectie-eisen</w:t>
            </w:r>
            <w:r w:rsidR="002D1BC3">
              <w:rPr>
                <w:noProof/>
                <w:webHidden/>
              </w:rPr>
              <w:tab/>
            </w:r>
            <w:r w:rsidR="002D1BC3">
              <w:rPr>
                <w:noProof/>
                <w:webHidden/>
              </w:rPr>
              <w:fldChar w:fldCharType="begin"/>
            </w:r>
            <w:r w:rsidR="002D1BC3">
              <w:rPr>
                <w:noProof/>
                <w:webHidden/>
              </w:rPr>
              <w:instrText xml:space="preserve"> PAGEREF _Toc80188035 \h </w:instrText>
            </w:r>
            <w:r w:rsidR="002D1BC3">
              <w:rPr>
                <w:noProof/>
                <w:webHidden/>
              </w:rPr>
            </w:r>
            <w:r w:rsidR="002D1BC3">
              <w:rPr>
                <w:noProof/>
                <w:webHidden/>
              </w:rPr>
              <w:fldChar w:fldCharType="separate"/>
            </w:r>
            <w:r w:rsidR="00333FC6">
              <w:rPr>
                <w:noProof/>
                <w:webHidden/>
              </w:rPr>
              <w:t>12</w:t>
            </w:r>
            <w:r w:rsidR="002D1BC3">
              <w:rPr>
                <w:noProof/>
                <w:webHidden/>
              </w:rPr>
              <w:fldChar w:fldCharType="end"/>
            </w:r>
          </w:hyperlink>
        </w:p>
        <w:p w14:paraId="59F333F7" w14:textId="77B45CBF" w:rsidR="002D1BC3" w:rsidRDefault="00000000">
          <w:pPr>
            <w:pStyle w:val="Inhopg3"/>
            <w:rPr>
              <w:noProof/>
              <w:sz w:val="22"/>
              <w:lang w:val="en-GB" w:eastAsia="en-GB"/>
            </w:rPr>
          </w:pPr>
          <w:hyperlink w:anchor="_Toc80188036" w:history="1">
            <w:r w:rsidR="002D1BC3" w:rsidRPr="008F6D10">
              <w:rPr>
                <w:rStyle w:val="Hyperlink"/>
                <w:noProof/>
              </w:rPr>
              <w:t>Artikel 7.3a [Keuze] Capaciteitsbeperking</w:t>
            </w:r>
            <w:r w:rsidR="002D1BC3">
              <w:rPr>
                <w:noProof/>
                <w:webHidden/>
              </w:rPr>
              <w:tab/>
            </w:r>
            <w:r w:rsidR="002D1BC3">
              <w:rPr>
                <w:noProof/>
                <w:webHidden/>
              </w:rPr>
              <w:fldChar w:fldCharType="begin"/>
            </w:r>
            <w:r w:rsidR="002D1BC3">
              <w:rPr>
                <w:noProof/>
                <w:webHidden/>
              </w:rPr>
              <w:instrText xml:space="preserve"> PAGEREF _Toc80188036 \h </w:instrText>
            </w:r>
            <w:r w:rsidR="002D1BC3">
              <w:rPr>
                <w:noProof/>
                <w:webHidden/>
              </w:rPr>
            </w:r>
            <w:r w:rsidR="002D1BC3">
              <w:rPr>
                <w:noProof/>
                <w:webHidden/>
              </w:rPr>
              <w:fldChar w:fldCharType="separate"/>
            </w:r>
            <w:r w:rsidR="00333FC6">
              <w:rPr>
                <w:noProof/>
                <w:webHidden/>
              </w:rPr>
              <w:t>12</w:t>
            </w:r>
            <w:r w:rsidR="002D1BC3">
              <w:rPr>
                <w:noProof/>
                <w:webHidden/>
              </w:rPr>
              <w:fldChar w:fldCharType="end"/>
            </w:r>
          </w:hyperlink>
        </w:p>
        <w:p w14:paraId="621D68EA" w14:textId="6D73280C" w:rsidR="002D1BC3" w:rsidRDefault="00000000">
          <w:pPr>
            <w:pStyle w:val="Inhopg3"/>
            <w:rPr>
              <w:noProof/>
              <w:sz w:val="22"/>
              <w:lang w:val="en-GB" w:eastAsia="en-GB"/>
            </w:rPr>
          </w:pPr>
          <w:hyperlink w:anchor="_Toc80188037" w:history="1">
            <w:r w:rsidR="002D1BC3" w:rsidRPr="008F6D10">
              <w:rPr>
                <w:rStyle w:val="Hyperlink"/>
                <w:noProof/>
                <w:spacing w:val="-1"/>
              </w:rPr>
              <w:t>A</w:t>
            </w:r>
            <w:r w:rsidR="002D1BC3" w:rsidRPr="008F6D10">
              <w:rPr>
                <w:rStyle w:val="Hyperlink"/>
                <w:noProof/>
                <w:spacing w:val="1"/>
              </w:rPr>
              <w:t>r</w:t>
            </w:r>
            <w:r w:rsidR="002D1BC3" w:rsidRPr="008F6D10">
              <w:rPr>
                <w:rStyle w:val="Hyperlink"/>
                <w:noProof/>
              </w:rPr>
              <w:t>t</w:t>
            </w:r>
            <w:r w:rsidR="002D1BC3" w:rsidRPr="008F6D10">
              <w:rPr>
                <w:rStyle w:val="Hyperlink"/>
                <w:noProof/>
                <w:spacing w:val="-1"/>
              </w:rPr>
              <w:t>i</w:t>
            </w:r>
            <w:r w:rsidR="002D1BC3" w:rsidRPr="008F6D10">
              <w:rPr>
                <w:rStyle w:val="Hyperlink"/>
                <w:noProof/>
                <w:spacing w:val="4"/>
              </w:rPr>
              <w:t>k</w:t>
            </w:r>
            <w:r w:rsidR="002D1BC3" w:rsidRPr="008F6D10">
              <w:rPr>
                <w:rStyle w:val="Hyperlink"/>
                <w:noProof/>
              </w:rPr>
              <w:t>el</w:t>
            </w:r>
            <w:r w:rsidR="002D1BC3" w:rsidRPr="008F6D10">
              <w:rPr>
                <w:rStyle w:val="Hyperlink"/>
                <w:noProof/>
                <w:spacing w:val="-7"/>
              </w:rPr>
              <w:t xml:space="preserve"> </w:t>
            </w:r>
            <w:r w:rsidR="002D1BC3" w:rsidRPr="008F6D10">
              <w:rPr>
                <w:rStyle w:val="Hyperlink"/>
                <w:noProof/>
              </w:rPr>
              <w:t>7.4</w:t>
            </w:r>
            <w:r w:rsidR="002D1BC3" w:rsidRPr="008F6D10">
              <w:rPr>
                <w:rStyle w:val="Hyperlink"/>
                <w:noProof/>
                <w:spacing w:val="-4"/>
              </w:rPr>
              <w:t xml:space="preserve"> </w:t>
            </w:r>
            <w:r w:rsidR="002D1BC3" w:rsidRPr="008F6D10">
              <w:rPr>
                <w:rStyle w:val="Hyperlink"/>
                <w:noProof/>
                <w:spacing w:val="-1"/>
              </w:rPr>
              <w:t>S</w:t>
            </w:r>
            <w:r w:rsidR="002D1BC3" w:rsidRPr="008F6D10">
              <w:rPr>
                <w:rStyle w:val="Hyperlink"/>
                <w:noProof/>
                <w:spacing w:val="1"/>
              </w:rPr>
              <w:t>c</w:t>
            </w:r>
            <w:r w:rsidR="002D1BC3" w:rsidRPr="008F6D10">
              <w:rPr>
                <w:rStyle w:val="Hyperlink"/>
                <w:noProof/>
                <w:spacing w:val="2"/>
              </w:rPr>
              <w:t>h</w:t>
            </w:r>
            <w:r w:rsidR="002D1BC3" w:rsidRPr="008F6D10">
              <w:rPr>
                <w:rStyle w:val="Hyperlink"/>
                <w:noProof/>
              </w:rPr>
              <w:t>a</w:t>
            </w:r>
            <w:r w:rsidR="002D1BC3" w:rsidRPr="008F6D10">
              <w:rPr>
                <w:rStyle w:val="Hyperlink"/>
                <w:noProof/>
                <w:spacing w:val="4"/>
              </w:rPr>
              <w:t>k</w:t>
            </w:r>
            <w:r w:rsidR="002D1BC3" w:rsidRPr="008F6D10">
              <w:rPr>
                <w:rStyle w:val="Hyperlink"/>
                <w:noProof/>
              </w:rPr>
              <w:t>e</w:t>
            </w:r>
            <w:r w:rsidR="002D1BC3" w:rsidRPr="008F6D10">
              <w:rPr>
                <w:rStyle w:val="Hyperlink"/>
                <w:noProof/>
                <w:spacing w:val="-1"/>
              </w:rPr>
              <w:t>l</w:t>
            </w:r>
            <w:r w:rsidR="002D1BC3" w:rsidRPr="008F6D10">
              <w:rPr>
                <w:rStyle w:val="Hyperlink"/>
                <w:noProof/>
                <w:spacing w:val="1"/>
              </w:rPr>
              <w:t>-</w:t>
            </w:r>
            <w:r w:rsidR="002D1BC3" w:rsidRPr="008F6D10">
              <w:rPr>
                <w:rStyle w:val="Hyperlink"/>
                <w:noProof/>
              </w:rPr>
              <w:t xml:space="preserve"> of p</w:t>
            </w:r>
            <w:r w:rsidR="002D1BC3" w:rsidRPr="008F6D10">
              <w:rPr>
                <w:rStyle w:val="Hyperlink"/>
                <w:noProof/>
                <w:spacing w:val="1"/>
              </w:rPr>
              <w:t>r</w:t>
            </w:r>
            <w:r w:rsidR="002D1BC3" w:rsidRPr="008F6D10">
              <w:rPr>
                <w:rStyle w:val="Hyperlink"/>
                <w:noProof/>
              </w:rPr>
              <w:t>e</w:t>
            </w:r>
            <w:r w:rsidR="002D1BC3" w:rsidRPr="008F6D10">
              <w:rPr>
                <w:rStyle w:val="Hyperlink"/>
                <w:noProof/>
                <w:spacing w:val="4"/>
              </w:rPr>
              <w:t>m</w:t>
            </w:r>
            <w:r w:rsidR="002D1BC3" w:rsidRPr="008F6D10">
              <w:rPr>
                <w:rStyle w:val="Hyperlink"/>
                <w:noProof/>
                <w:spacing w:val="-3"/>
              </w:rPr>
              <w:t>a</w:t>
            </w:r>
            <w:r w:rsidR="002D1BC3" w:rsidRPr="008F6D10">
              <w:rPr>
                <w:rStyle w:val="Hyperlink"/>
                <w:noProof/>
                <w:spacing w:val="1"/>
              </w:rPr>
              <w:t>s</w:t>
            </w:r>
            <w:r w:rsidR="002D1BC3" w:rsidRPr="008F6D10">
              <w:rPr>
                <w:rStyle w:val="Hyperlink"/>
                <w:noProof/>
              </w:rPr>
              <w:t>te</w:t>
            </w:r>
            <w:r w:rsidR="002D1BC3" w:rsidRPr="008F6D10">
              <w:rPr>
                <w:rStyle w:val="Hyperlink"/>
                <w:noProof/>
                <w:spacing w:val="1"/>
              </w:rPr>
              <w:t>r</w:t>
            </w:r>
            <w:r w:rsidR="002D1BC3" w:rsidRPr="008F6D10">
              <w:rPr>
                <w:rStyle w:val="Hyperlink"/>
                <w:noProof/>
              </w:rPr>
              <w:t>p</w:t>
            </w:r>
            <w:r w:rsidR="002D1BC3" w:rsidRPr="008F6D10">
              <w:rPr>
                <w:rStyle w:val="Hyperlink"/>
                <w:noProof/>
                <w:spacing w:val="1"/>
              </w:rPr>
              <w:t>r</w:t>
            </w:r>
            <w:r w:rsidR="002D1BC3" w:rsidRPr="008F6D10">
              <w:rPr>
                <w:rStyle w:val="Hyperlink"/>
                <w:noProof/>
              </w:rPr>
              <w:t>og</w:t>
            </w:r>
            <w:r w:rsidR="002D1BC3" w:rsidRPr="008F6D10">
              <w:rPr>
                <w:rStyle w:val="Hyperlink"/>
                <w:noProof/>
                <w:spacing w:val="1"/>
              </w:rPr>
              <w:t>r</w:t>
            </w:r>
            <w:r w:rsidR="002D1BC3" w:rsidRPr="008F6D10">
              <w:rPr>
                <w:rStyle w:val="Hyperlink"/>
                <w:noProof/>
              </w:rPr>
              <w:t>a</w:t>
            </w:r>
            <w:r w:rsidR="002D1BC3" w:rsidRPr="008F6D10">
              <w:rPr>
                <w:rStyle w:val="Hyperlink"/>
                <w:noProof/>
                <w:spacing w:val="2"/>
              </w:rPr>
              <w:t>m</w:t>
            </w:r>
            <w:r w:rsidR="002D1BC3" w:rsidRPr="008F6D10">
              <w:rPr>
                <w:rStyle w:val="Hyperlink"/>
                <w:noProof/>
                <w:spacing w:val="4"/>
              </w:rPr>
              <w:t>m</w:t>
            </w:r>
            <w:r w:rsidR="002D1BC3" w:rsidRPr="008F6D10">
              <w:rPr>
                <w:rStyle w:val="Hyperlink"/>
                <w:noProof/>
              </w:rPr>
              <w:t>a</w:t>
            </w:r>
            <w:r w:rsidR="002D1BC3">
              <w:rPr>
                <w:noProof/>
                <w:webHidden/>
              </w:rPr>
              <w:tab/>
            </w:r>
            <w:r w:rsidR="002D1BC3">
              <w:rPr>
                <w:noProof/>
                <w:webHidden/>
              </w:rPr>
              <w:fldChar w:fldCharType="begin"/>
            </w:r>
            <w:r w:rsidR="002D1BC3">
              <w:rPr>
                <w:noProof/>
                <w:webHidden/>
              </w:rPr>
              <w:instrText xml:space="preserve"> PAGEREF _Toc80188037 \h </w:instrText>
            </w:r>
            <w:r w:rsidR="002D1BC3">
              <w:rPr>
                <w:noProof/>
                <w:webHidden/>
              </w:rPr>
            </w:r>
            <w:r w:rsidR="002D1BC3">
              <w:rPr>
                <w:noProof/>
                <w:webHidden/>
              </w:rPr>
              <w:fldChar w:fldCharType="separate"/>
            </w:r>
            <w:r w:rsidR="00333FC6">
              <w:rPr>
                <w:noProof/>
                <w:webHidden/>
              </w:rPr>
              <w:t>12</w:t>
            </w:r>
            <w:r w:rsidR="002D1BC3">
              <w:rPr>
                <w:noProof/>
                <w:webHidden/>
              </w:rPr>
              <w:fldChar w:fldCharType="end"/>
            </w:r>
          </w:hyperlink>
        </w:p>
        <w:p w14:paraId="1D4EBF36" w14:textId="6D5E0E66" w:rsidR="002D1BC3" w:rsidRDefault="00000000">
          <w:pPr>
            <w:pStyle w:val="Inhopg2"/>
            <w:rPr>
              <w:rFonts w:eastAsiaTheme="minorEastAsia"/>
              <w:b w:val="0"/>
              <w:noProof/>
              <w:sz w:val="22"/>
              <w:lang w:val="en-GB" w:eastAsia="en-GB"/>
            </w:rPr>
          </w:pPr>
          <w:hyperlink w:anchor="_Toc80188038" w:history="1">
            <w:r w:rsidR="002D1BC3" w:rsidRPr="008F6D10">
              <w:rPr>
                <w:rStyle w:val="Hyperlink"/>
                <w:noProof/>
              </w:rPr>
              <w:t>8. Volgordelijkheid en tentamenresultaten</w:t>
            </w:r>
            <w:r w:rsidR="002D1BC3">
              <w:rPr>
                <w:noProof/>
                <w:webHidden/>
              </w:rPr>
              <w:tab/>
            </w:r>
            <w:r w:rsidR="002D1BC3">
              <w:rPr>
                <w:noProof/>
                <w:webHidden/>
              </w:rPr>
              <w:fldChar w:fldCharType="begin"/>
            </w:r>
            <w:r w:rsidR="002D1BC3">
              <w:rPr>
                <w:noProof/>
                <w:webHidden/>
              </w:rPr>
              <w:instrText xml:space="preserve"> PAGEREF _Toc80188038 \h </w:instrText>
            </w:r>
            <w:r w:rsidR="002D1BC3">
              <w:rPr>
                <w:noProof/>
                <w:webHidden/>
              </w:rPr>
            </w:r>
            <w:r w:rsidR="002D1BC3">
              <w:rPr>
                <w:noProof/>
                <w:webHidden/>
              </w:rPr>
              <w:fldChar w:fldCharType="separate"/>
            </w:r>
            <w:r w:rsidR="00333FC6">
              <w:rPr>
                <w:noProof/>
                <w:webHidden/>
              </w:rPr>
              <w:t>13</w:t>
            </w:r>
            <w:r w:rsidR="002D1BC3">
              <w:rPr>
                <w:noProof/>
                <w:webHidden/>
              </w:rPr>
              <w:fldChar w:fldCharType="end"/>
            </w:r>
          </w:hyperlink>
        </w:p>
        <w:p w14:paraId="710A4B2A" w14:textId="67CCBF72" w:rsidR="002D1BC3" w:rsidRDefault="00000000">
          <w:pPr>
            <w:pStyle w:val="Inhopg3"/>
            <w:rPr>
              <w:noProof/>
              <w:sz w:val="22"/>
              <w:lang w:val="en-GB" w:eastAsia="en-GB"/>
            </w:rPr>
          </w:pPr>
          <w:hyperlink w:anchor="_Toc80188039" w:history="1">
            <w:r w:rsidR="002D1BC3" w:rsidRPr="008F6D10">
              <w:rPr>
                <w:rStyle w:val="Hyperlink"/>
                <w:noProof/>
                <w:spacing w:val="-1"/>
              </w:rPr>
              <w:t>A</w:t>
            </w:r>
            <w:r w:rsidR="002D1BC3" w:rsidRPr="008F6D10">
              <w:rPr>
                <w:rStyle w:val="Hyperlink"/>
                <w:noProof/>
                <w:spacing w:val="1"/>
              </w:rPr>
              <w:t>r</w:t>
            </w:r>
            <w:r w:rsidR="002D1BC3" w:rsidRPr="008F6D10">
              <w:rPr>
                <w:rStyle w:val="Hyperlink"/>
                <w:noProof/>
              </w:rPr>
              <w:t>t</w:t>
            </w:r>
            <w:r w:rsidR="002D1BC3" w:rsidRPr="008F6D10">
              <w:rPr>
                <w:rStyle w:val="Hyperlink"/>
                <w:noProof/>
                <w:spacing w:val="-1"/>
              </w:rPr>
              <w:t>i</w:t>
            </w:r>
            <w:r w:rsidR="002D1BC3" w:rsidRPr="008F6D10">
              <w:rPr>
                <w:rStyle w:val="Hyperlink"/>
                <w:noProof/>
                <w:spacing w:val="4"/>
              </w:rPr>
              <w:t>k</w:t>
            </w:r>
            <w:r w:rsidR="002D1BC3" w:rsidRPr="008F6D10">
              <w:rPr>
                <w:rStyle w:val="Hyperlink"/>
                <w:noProof/>
              </w:rPr>
              <w:t>el</w:t>
            </w:r>
            <w:r w:rsidR="002D1BC3" w:rsidRPr="008F6D10">
              <w:rPr>
                <w:rStyle w:val="Hyperlink"/>
                <w:noProof/>
                <w:spacing w:val="-7"/>
              </w:rPr>
              <w:t xml:space="preserve"> </w:t>
            </w:r>
            <w:r w:rsidR="002D1BC3" w:rsidRPr="008F6D10">
              <w:rPr>
                <w:rStyle w:val="Hyperlink"/>
                <w:noProof/>
              </w:rPr>
              <w:t>8.1</w:t>
            </w:r>
            <w:r w:rsidR="002D1BC3" w:rsidRPr="008F6D10">
              <w:rPr>
                <w:rStyle w:val="Hyperlink"/>
                <w:noProof/>
                <w:spacing w:val="-4"/>
              </w:rPr>
              <w:t xml:space="preserve"> </w:t>
            </w:r>
            <w:r w:rsidR="002D1BC3" w:rsidRPr="008F6D10">
              <w:rPr>
                <w:rStyle w:val="Hyperlink"/>
                <w:noProof/>
                <w:spacing w:val="2"/>
              </w:rPr>
              <w:t>V</w:t>
            </w:r>
            <w:r w:rsidR="002D1BC3" w:rsidRPr="008F6D10">
              <w:rPr>
                <w:rStyle w:val="Hyperlink"/>
                <w:noProof/>
              </w:rPr>
              <w:t>o</w:t>
            </w:r>
            <w:r w:rsidR="002D1BC3" w:rsidRPr="008F6D10">
              <w:rPr>
                <w:rStyle w:val="Hyperlink"/>
                <w:noProof/>
                <w:spacing w:val="1"/>
              </w:rPr>
              <w:t>l</w:t>
            </w:r>
            <w:r w:rsidR="002D1BC3" w:rsidRPr="008F6D10">
              <w:rPr>
                <w:rStyle w:val="Hyperlink"/>
                <w:noProof/>
              </w:rPr>
              <w:t>go</w:t>
            </w:r>
            <w:r w:rsidR="002D1BC3" w:rsidRPr="008F6D10">
              <w:rPr>
                <w:rStyle w:val="Hyperlink"/>
                <w:noProof/>
                <w:spacing w:val="1"/>
              </w:rPr>
              <w:t>r</w:t>
            </w:r>
            <w:r w:rsidR="002D1BC3" w:rsidRPr="008F6D10">
              <w:rPr>
                <w:rStyle w:val="Hyperlink"/>
                <w:noProof/>
              </w:rPr>
              <w:t>d</w:t>
            </w:r>
            <w:r w:rsidR="002D1BC3" w:rsidRPr="008F6D10">
              <w:rPr>
                <w:rStyle w:val="Hyperlink"/>
                <w:noProof/>
                <w:spacing w:val="2"/>
              </w:rPr>
              <w:t>e</w:t>
            </w:r>
            <w:r w:rsidR="002D1BC3" w:rsidRPr="008F6D10">
              <w:rPr>
                <w:rStyle w:val="Hyperlink"/>
                <w:noProof/>
                <w:spacing w:val="-1"/>
              </w:rPr>
              <w:t>li</w:t>
            </w:r>
            <w:r w:rsidR="002D1BC3" w:rsidRPr="008F6D10">
              <w:rPr>
                <w:rStyle w:val="Hyperlink"/>
                <w:noProof/>
                <w:spacing w:val="1"/>
              </w:rPr>
              <w:t>j</w:t>
            </w:r>
            <w:r w:rsidR="002D1BC3" w:rsidRPr="008F6D10">
              <w:rPr>
                <w:rStyle w:val="Hyperlink"/>
                <w:noProof/>
                <w:spacing w:val="4"/>
              </w:rPr>
              <w:t>k</w:t>
            </w:r>
            <w:r w:rsidR="002D1BC3" w:rsidRPr="008F6D10">
              <w:rPr>
                <w:rStyle w:val="Hyperlink"/>
                <w:noProof/>
              </w:rPr>
              <w:t>he</w:t>
            </w:r>
            <w:r w:rsidR="002D1BC3" w:rsidRPr="008F6D10">
              <w:rPr>
                <w:rStyle w:val="Hyperlink"/>
                <w:noProof/>
                <w:spacing w:val="-1"/>
              </w:rPr>
              <w:t>i</w:t>
            </w:r>
            <w:r w:rsidR="002D1BC3" w:rsidRPr="008F6D10">
              <w:rPr>
                <w:rStyle w:val="Hyperlink"/>
                <w:noProof/>
              </w:rPr>
              <w:t>d</w:t>
            </w:r>
            <w:r w:rsidR="002D1BC3" w:rsidRPr="008F6D10">
              <w:rPr>
                <w:rStyle w:val="Hyperlink"/>
                <w:noProof/>
                <w:spacing w:val="-12"/>
              </w:rPr>
              <w:t xml:space="preserve"> </w:t>
            </w:r>
            <w:r w:rsidR="002D1BC3" w:rsidRPr="008F6D10">
              <w:rPr>
                <w:rStyle w:val="Hyperlink"/>
                <w:noProof/>
              </w:rPr>
              <w:t>tenta</w:t>
            </w:r>
            <w:r w:rsidR="002D1BC3" w:rsidRPr="008F6D10">
              <w:rPr>
                <w:rStyle w:val="Hyperlink"/>
                <w:noProof/>
                <w:spacing w:val="4"/>
              </w:rPr>
              <w:t>m</w:t>
            </w:r>
            <w:r w:rsidR="002D1BC3" w:rsidRPr="008F6D10">
              <w:rPr>
                <w:rStyle w:val="Hyperlink"/>
                <w:noProof/>
              </w:rPr>
              <w:t>ens</w:t>
            </w:r>
            <w:r w:rsidR="002D1BC3">
              <w:rPr>
                <w:noProof/>
                <w:webHidden/>
              </w:rPr>
              <w:tab/>
            </w:r>
            <w:r w:rsidR="002D1BC3">
              <w:rPr>
                <w:noProof/>
                <w:webHidden/>
              </w:rPr>
              <w:fldChar w:fldCharType="begin"/>
            </w:r>
            <w:r w:rsidR="002D1BC3">
              <w:rPr>
                <w:noProof/>
                <w:webHidden/>
              </w:rPr>
              <w:instrText xml:space="preserve"> PAGEREF _Toc80188039 \h </w:instrText>
            </w:r>
            <w:r w:rsidR="002D1BC3">
              <w:rPr>
                <w:noProof/>
                <w:webHidden/>
              </w:rPr>
            </w:r>
            <w:r w:rsidR="002D1BC3">
              <w:rPr>
                <w:noProof/>
                <w:webHidden/>
              </w:rPr>
              <w:fldChar w:fldCharType="separate"/>
            </w:r>
            <w:r w:rsidR="00333FC6">
              <w:rPr>
                <w:noProof/>
                <w:webHidden/>
              </w:rPr>
              <w:t>13</w:t>
            </w:r>
            <w:r w:rsidR="002D1BC3">
              <w:rPr>
                <w:noProof/>
                <w:webHidden/>
              </w:rPr>
              <w:fldChar w:fldCharType="end"/>
            </w:r>
          </w:hyperlink>
        </w:p>
        <w:p w14:paraId="32F26E37" w14:textId="148DC73D" w:rsidR="002D1BC3" w:rsidRDefault="00000000">
          <w:pPr>
            <w:pStyle w:val="Inhopg3"/>
            <w:rPr>
              <w:noProof/>
              <w:sz w:val="22"/>
              <w:lang w:val="en-GB" w:eastAsia="en-GB"/>
            </w:rPr>
          </w:pPr>
          <w:hyperlink w:anchor="_Toc80188040" w:history="1">
            <w:r w:rsidR="002D1BC3" w:rsidRPr="008F6D10">
              <w:rPr>
                <w:rStyle w:val="Hyperlink"/>
                <w:noProof/>
                <w:spacing w:val="-1"/>
              </w:rPr>
              <w:t>A</w:t>
            </w:r>
            <w:r w:rsidR="002D1BC3" w:rsidRPr="008F6D10">
              <w:rPr>
                <w:rStyle w:val="Hyperlink"/>
                <w:noProof/>
                <w:spacing w:val="1"/>
              </w:rPr>
              <w:t>r</w:t>
            </w:r>
            <w:r w:rsidR="002D1BC3" w:rsidRPr="008F6D10">
              <w:rPr>
                <w:rStyle w:val="Hyperlink"/>
                <w:noProof/>
              </w:rPr>
              <w:t>t</w:t>
            </w:r>
            <w:r w:rsidR="002D1BC3" w:rsidRPr="008F6D10">
              <w:rPr>
                <w:rStyle w:val="Hyperlink"/>
                <w:noProof/>
                <w:spacing w:val="-1"/>
              </w:rPr>
              <w:t>i</w:t>
            </w:r>
            <w:r w:rsidR="002D1BC3" w:rsidRPr="008F6D10">
              <w:rPr>
                <w:rStyle w:val="Hyperlink"/>
                <w:noProof/>
                <w:spacing w:val="4"/>
              </w:rPr>
              <w:t>k</w:t>
            </w:r>
            <w:r w:rsidR="002D1BC3" w:rsidRPr="008F6D10">
              <w:rPr>
                <w:rStyle w:val="Hyperlink"/>
                <w:noProof/>
              </w:rPr>
              <w:t>el</w:t>
            </w:r>
            <w:r w:rsidR="002D1BC3" w:rsidRPr="008F6D10">
              <w:rPr>
                <w:rStyle w:val="Hyperlink"/>
                <w:noProof/>
                <w:spacing w:val="-7"/>
              </w:rPr>
              <w:t xml:space="preserve"> </w:t>
            </w:r>
            <w:r w:rsidR="002D1BC3" w:rsidRPr="008F6D10">
              <w:rPr>
                <w:rStyle w:val="Hyperlink"/>
                <w:noProof/>
              </w:rPr>
              <w:t>8.2</w:t>
            </w:r>
            <w:r w:rsidR="002D1BC3" w:rsidRPr="008F6D10">
              <w:rPr>
                <w:rStyle w:val="Hyperlink"/>
                <w:noProof/>
                <w:spacing w:val="-4"/>
              </w:rPr>
              <w:t xml:space="preserve"> </w:t>
            </w:r>
            <w:r w:rsidR="002D1BC3" w:rsidRPr="008F6D10">
              <w:rPr>
                <w:rStyle w:val="Hyperlink"/>
                <w:noProof/>
                <w:spacing w:val="1"/>
              </w:rPr>
              <w:t>G</w:t>
            </w:r>
            <w:r w:rsidR="002D1BC3" w:rsidRPr="008F6D10">
              <w:rPr>
                <w:rStyle w:val="Hyperlink"/>
                <w:noProof/>
              </w:rPr>
              <w:t>e</w:t>
            </w:r>
            <w:r w:rsidR="002D1BC3" w:rsidRPr="008F6D10">
              <w:rPr>
                <w:rStyle w:val="Hyperlink"/>
                <w:noProof/>
                <w:spacing w:val="1"/>
              </w:rPr>
              <w:t>l</w:t>
            </w:r>
            <w:r w:rsidR="002D1BC3" w:rsidRPr="008F6D10">
              <w:rPr>
                <w:rStyle w:val="Hyperlink"/>
                <w:noProof/>
              </w:rPr>
              <w:t>d</w:t>
            </w:r>
            <w:r w:rsidR="002D1BC3" w:rsidRPr="008F6D10">
              <w:rPr>
                <w:rStyle w:val="Hyperlink"/>
                <w:noProof/>
                <w:spacing w:val="1"/>
              </w:rPr>
              <w:t>i</w:t>
            </w:r>
            <w:r w:rsidR="002D1BC3" w:rsidRPr="008F6D10">
              <w:rPr>
                <w:rStyle w:val="Hyperlink"/>
                <w:noProof/>
              </w:rPr>
              <w:t>gh</w:t>
            </w:r>
            <w:r w:rsidR="002D1BC3" w:rsidRPr="008F6D10">
              <w:rPr>
                <w:rStyle w:val="Hyperlink"/>
                <w:noProof/>
                <w:spacing w:val="2"/>
              </w:rPr>
              <w:t>e</w:t>
            </w:r>
            <w:r w:rsidR="002D1BC3" w:rsidRPr="008F6D10">
              <w:rPr>
                <w:rStyle w:val="Hyperlink"/>
                <w:noProof/>
                <w:spacing w:val="-1"/>
              </w:rPr>
              <w:t>i</w:t>
            </w:r>
            <w:r w:rsidR="002D1BC3" w:rsidRPr="008F6D10">
              <w:rPr>
                <w:rStyle w:val="Hyperlink"/>
                <w:noProof/>
              </w:rPr>
              <w:t>d</w:t>
            </w:r>
            <w:r w:rsidR="002D1BC3" w:rsidRPr="008F6D10">
              <w:rPr>
                <w:rStyle w:val="Hyperlink"/>
                <w:noProof/>
                <w:spacing w:val="1"/>
              </w:rPr>
              <w:t>s</w:t>
            </w:r>
            <w:r w:rsidR="002D1BC3" w:rsidRPr="008F6D10">
              <w:rPr>
                <w:rStyle w:val="Hyperlink"/>
                <w:noProof/>
                <w:spacing w:val="2"/>
              </w:rPr>
              <w:t>d</w:t>
            </w:r>
            <w:r w:rsidR="002D1BC3" w:rsidRPr="008F6D10">
              <w:rPr>
                <w:rStyle w:val="Hyperlink"/>
                <w:noProof/>
              </w:rPr>
              <w:t>uur</w:t>
            </w:r>
            <w:r w:rsidR="002D1BC3" w:rsidRPr="008F6D10">
              <w:rPr>
                <w:rStyle w:val="Hyperlink"/>
                <w:noProof/>
                <w:spacing w:val="-12"/>
              </w:rPr>
              <w:t xml:space="preserve"> </w:t>
            </w:r>
            <w:r w:rsidR="002D1BC3" w:rsidRPr="008F6D10">
              <w:rPr>
                <w:rStyle w:val="Hyperlink"/>
                <w:noProof/>
                <w:spacing w:val="1"/>
              </w:rPr>
              <w:t>r</w:t>
            </w:r>
            <w:r w:rsidR="002D1BC3" w:rsidRPr="008F6D10">
              <w:rPr>
                <w:rStyle w:val="Hyperlink"/>
                <w:noProof/>
              </w:rPr>
              <w:t>e</w:t>
            </w:r>
            <w:r w:rsidR="002D1BC3" w:rsidRPr="008F6D10">
              <w:rPr>
                <w:rStyle w:val="Hyperlink"/>
                <w:noProof/>
                <w:spacing w:val="1"/>
              </w:rPr>
              <w:t>s</w:t>
            </w:r>
            <w:r w:rsidR="002D1BC3" w:rsidRPr="008F6D10">
              <w:rPr>
                <w:rStyle w:val="Hyperlink"/>
                <w:noProof/>
              </w:rPr>
              <w:t>u</w:t>
            </w:r>
            <w:r w:rsidR="002D1BC3" w:rsidRPr="008F6D10">
              <w:rPr>
                <w:rStyle w:val="Hyperlink"/>
                <w:noProof/>
                <w:spacing w:val="-1"/>
              </w:rPr>
              <w:t>l</w:t>
            </w:r>
            <w:r w:rsidR="002D1BC3" w:rsidRPr="008F6D10">
              <w:rPr>
                <w:rStyle w:val="Hyperlink"/>
                <w:noProof/>
              </w:rPr>
              <w:t>ta</w:t>
            </w:r>
            <w:r w:rsidR="002D1BC3" w:rsidRPr="008F6D10">
              <w:rPr>
                <w:rStyle w:val="Hyperlink"/>
                <w:noProof/>
                <w:spacing w:val="2"/>
              </w:rPr>
              <w:t>t</w:t>
            </w:r>
            <w:r w:rsidR="002D1BC3" w:rsidRPr="008F6D10">
              <w:rPr>
                <w:rStyle w:val="Hyperlink"/>
                <w:noProof/>
              </w:rPr>
              <w:t>en</w:t>
            </w:r>
            <w:r w:rsidR="002D1BC3">
              <w:rPr>
                <w:noProof/>
                <w:webHidden/>
              </w:rPr>
              <w:tab/>
            </w:r>
            <w:r w:rsidR="002D1BC3">
              <w:rPr>
                <w:noProof/>
                <w:webHidden/>
              </w:rPr>
              <w:fldChar w:fldCharType="begin"/>
            </w:r>
            <w:r w:rsidR="002D1BC3">
              <w:rPr>
                <w:noProof/>
                <w:webHidden/>
              </w:rPr>
              <w:instrText xml:space="preserve"> PAGEREF _Toc80188040 \h </w:instrText>
            </w:r>
            <w:r w:rsidR="002D1BC3">
              <w:rPr>
                <w:noProof/>
                <w:webHidden/>
              </w:rPr>
            </w:r>
            <w:r w:rsidR="002D1BC3">
              <w:rPr>
                <w:noProof/>
                <w:webHidden/>
              </w:rPr>
              <w:fldChar w:fldCharType="separate"/>
            </w:r>
            <w:r w:rsidR="00333FC6">
              <w:rPr>
                <w:noProof/>
                <w:webHidden/>
              </w:rPr>
              <w:t>13</w:t>
            </w:r>
            <w:r w:rsidR="002D1BC3">
              <w:rPr>
                <w:noProof/>
                <w:webHidden/>
              </w:rPr>
              <w:fldChar w:fldCharType="end"/>
            </w:r>
          </w:hyperlink>
        </w:p>
        <w:p w14:paraId="197AF373" w14:textId="7A9EDD56" w:rsidR="002D1BC3" w:rsidRDefault="00000000">
          <w:pPr>
            <w:pStyle w:val="Inhopg1"/>
            <w:rPr>
              <w:rFonts w:eastAsiaTheme="minorEastAsia"/>
              <w:b w:val="0"/>
              <w:sz w:val="22"/>
              <w:szCs w:val="22"/>
              <w:lang w:val="en-GB" w:eastAsia="en-GB"/>
            </w:rPr>
          </w:pPr>
          <w:hyperlink w:anchor="_Toc80188041" w:history="1">
            <w:r w:rsidR="002D1BC3" w:rsidRPr="008F6D10">
              <w:rPr>
                <w:rStyle w:val="Hyperlink"/>
              </w:rPr>
              <w:t>Deel B2: Opleidingsinhoudelijk deel</w:t>
            </w:r>
            <w:r w:rsidR="002D1BC3">
              <w:rPr>
                <w:webHidden/>
              </w:rPr>
              <w:tab/>
            </w:r>
            <w:r w:rsidR="002D1BC3">
              <w:rPr>
                <w:webHidden/>
              </w:rPr>
              <w:fldChar w:fldCharType="begin"/>
            </w:r>
            <w:r w:rsidR="002D1BC3">
              <w:rPr>
                <w:webHidden/>
              </w:rPr>
              <w:instrText xml:space="preserve"> PAGEREF _Toc80188041 \h </w:instrText>
            </w:r>
            <w:r w:rsidR="002D1BC3">
              <w:rPr>
                <w:webHidden/>
              </w:rPr>
            </w:r>
            <w:r w:rsidR="002D1BC3">
              <w:rPr>
                <w:webHidden/>
              </w:rPr>
              <w:fldChar w:fldCharType="separate"/>
            </w:r>
            <w:r w:rsidR="00333FC6">
              <w:rPr>
                <w:webHidden/>
              </w:rPr>
              <w:t>14</w:t>
            </w:r>
            <w:r w:rsidR="002D1BC3">
              <w:rPr>
                <w:webHidden/>
              </w:rPr>
              <w:fldChar w:fldCharType="end"/>
            </w:r>
          </w:hyperlink>
        </w:p>
        <w:p w14:paraId="1CDA307C" w14:textId="3EB9FC20" w:rsidR="002D1BC3" w:rsidRDefault="00000000">
          <w:pPr>
            <w:pStyle w:val="Inhopg2"/>
            <w:rPr>
              <w:rFonts w:eastAsiaTheme="minorEastAsia"/>
              <w:b w:val="0"/>
              <w:noProof/>
              <w:sz w:val="22"/>
              <w:lang w:val="en-GB" w:eastAsia="en-GB"/>
            </w:rPr>
          </w:pPr>
          <w:hyperlink w:anchor="_Toc80188042" w:history="1">
            <w:r w:rsidR="002D1BC3" w:rsidRPr="008F6D10">
              <w:rPr>
                <w:rStyle w:val="Hyperlink"/>
                <w:noProof/>
              </w:rPr>
              <w:t>9.</w:t>
            </w:r>
            <w:r w:rsidR="002D1BC3" w:rsidRPr="008F6D10">
              <w:rPr>
                <w:rStyle w:val="Hyperlink"/>
                <w:noProof/>
                <w:spacing w:val="-3"/>
              </w:rPr>
              <w:t xml:space="preserve"> </w:t>
            </w:r>
            <w:r w:rsidR="002D1BC3" w:rsidRPr="008F6D10">
              <w:rPr>
                <w:rStyle w:val="Hyperlink"/>
                <w:noProof/>
              </w:rPr>
              <w:t>D</w:t>
            </w:r>
            <w:r w:rsidR="002D1BC3" w:rsidRPr="008F6D10">
              <w:rPr>
                <w:rStyle w:val="Hyperlink"/>
                <w:noProof/>
                <w:spacing w:val="1"/>
              </w:rPr>
              <w:t>o</w:t>
            </w:r>
            <w:r w:rsidR="002D1BC3" w:rsidRPr="008F6D10">
              <w:rPr>
                <w:rStyle w:val="Hyperlink"/>
                <w:noProof/>
              </w:rPr>
              <w:t>e</w:t>
            </w:r>
            <w:r w:rsidR="002D1BC3" w:rsidRPr="008F6D10">
              <w:rPr>
                <w:rStyle w:val="Hyperlink"/>
                <w:noProof/>
                <w:spacing w:val="2"/>
              </w:rPr>
              <w:t>l</w:t>
            </w:r>
            <w:r w:rsidR="002D1BC3" w:rsidRPr="008F6D10">
              <w:rPr>
                <w:rStyle w:val="Hyperlink"/>
                <w:noProof/>
              </w:rPr>
              <w:t>s</w:t>
            </w:r>
            <w:r w:rsidR="002D1BC3" w:rsidRPr="008F6D10">
              <w:rPr>
                <w:rStyle w:val="Hyperlink"/>
                <w:noProof/>
                <w:spacing w:val="1"/>
              </w:rPr>
              <w:t>t</w:t>
            </w:r>
            <w:r w:rsidR="002D1BC3" w:rsidRPr="008F6D10">
              <w:rPr>
                <w:rStyle w:val="Hyperlink"/>
                <w:noProof/>
              </w:rPr>
              <w:t>elli</w:t>
            </w:r>
            <w:r w:rsidR="002D1BC3" w:rsidRPr="008F6D10">
              <w:rPr>
                <w:rStyle w:val="Hyperlink"/>
                <w:noProof/>
                <w:spacing w:val="1"/>
              </w:rPr>
              <w:t>ng</w:t>
            </w:r>
            <w:r w:rsidR="002D1BC3" w:rsidRPr="008F6D10">
              <w:rPr>
                <w:rStyle w:val="Hyperlink"/>
                <w:noProof/>
              </w:rPr>
              <w:t>en, trajecten/afstudeerrichtingen, ei</w:t>
            </w:r>
            <w:r w:rsidR="002D1BC3" w:rsidRPr="008F6D10">
              <w:rPr>
                <w:rStyle w:val="Hyperlink"/>
                <w:noProof/>
                <w:spacing w:val="1"/>
              </w:rPr>
              <w:t>nd</w:t>
            </w:r>
            <w:r w:rsidR="002D1BC3" w:rsidRPr="008F6D10">
              <w:rPr>
                <w:rStyle w:val="Hyperlink"/>
                <w:noProof/>
                <w:spacing w:val="3"/>
              </w:rPr>
              <w:t>t</w:t>
            </w:r>
            <w:r w:rsidR="002D1BC3" w:rsidRPr="008F6D10">
              <w:rPr>
                <w:rStyle w:val="Hyperlink"/>
                <w:noProof/>
              </w:rPr>
              <w:t>e</w:t>
            </w:r>
            <w:r w:rsidR="002D1BC3" w:rsidRPr="008F6D10">
              <w:rPr>
                <w:rStyle w:val="Hyperlink"/>
                <w:noProof/>
                <w:spacing w:val="-1"/>
              </w:rPr>
              <w:t>r</w:t>
            </w:r>
            <w:r w:rsidR="002D1BC3" w:rsidRPr="008F6D10">
              <w:rPr>
                <w:rStyle w:val="Hyperlink"/>
                <w:noProof/>
                <w:spacing w:val="1"/>
              </w:rPr>
              <w:t>m</w:t>
            </w:r>
            <w:r w:rsidR="002D1BC3" w:rsidRPr="008F6D10">
              <w:rPr>
                <w:rStyle w:val="Hyperlink"/>
                <w:noProof/>
              </w:rPr>
              <w:t>en</w:t>
            </w:r>
            <w:r w:rsidR="002D1BC3" w:rsidRPr="008F6D10">
              <w:rPr>
                <w:rStyle w:val="Hyperlink"/>
                <w:noProof/>
                <w:spacing w:val="-11"/>
              </w:rPr>
              <w:t xml:space="preserve"> en taal </w:t>
            </w:r>
            <w:r w:rsidR="002D1BC3" w:rsidRPr="008F6D10">
              <w:rPr>
                <w:rStyle w:val="Hyperlink"/>
                <w:noProof/>
                <w:spacing w:val="2"/>
              </w:rPr>
              <w:t>v</w:t>
            </w:r>
            <w:r w:rsidR="002D1BC3" w:rsidRPr="008F6D10">
              <w:rPr>
                <w:rStyle w:val="Hyperlink"/>
                <w:noProof/>
              </w:rPr>
              <w:t>an</w:t>
            </w:r>
            <w:r w:rsidR="002D1BC3" w:rsidRPr="008F6D10">
              <w:rPr>
                <w:rStyle w:val="Hyperlink"/>
                <w:noProof/>
                <w:spacing w:val="-3"/>
              </w:rPr>
              <w:t xml:space="preserve"> </w:t>
            </w:r>
            <w:r w:rsidR="002D1BC3" w:rsidRPr="008F6D10">
              <w:rPr>
                <w:rStyle w:val="Hyperlink"/>
                <w:noProof/>
                <w:spacing w:val="1"/>
              </w:rPr>
              <w:t>d</w:t>
            </w:r>
            <w:r w:rsidR="002D1BC3" w:rsidRPr="008F6D10">
              <w:rPr>
                <w:rStyle w:val="Hyperlink"/>
                <w:noProof/>
              </w:rPr>
              <w:t>e</w:t>
            </w:r>
            <w:r w:rsidR="002D1BC3" w:rsidRPr="008F6D10">
              <w:rPr>
                <w:rStyle w:val="Hyperlink"/>
                <w:noProof/>
                <w:spacing w:val="-3"/>
              </w:rPr>
              <w:t xml:space="preserve"> </w:t>
            </w:r>
            <w:r w:rsidR="002D1BC3" w:rsidRPr="008F6D10">
              <w:rPr>
                <w:rStyle w:val="Hyperlink"/>
                <w:noProof/>
                <w:spacing w:val="1"/>
              </w:rPr>
              <w:t>op</w:t>
            </w:r>
            <w:r w:rsidR="002D1BC3" w:rsidRPr="008F6D10">
              <w:rPr>
                <w:rStyle w:val="Hyperlink"/>
                <w:noProof/>
                <w:spacing w:val="2"/>
              </w:rPr>
              <w:t>l</w:t>
            </w:r>
            <w:r w:rsidR="002D1BC3" w:rsidRPr="008F6D10">
              <w:rPr>
                <w:rStyle w:val="Hyperlink"/>
                <w:noProof/>
              </w:rPr>
              <w:t>ei</w:t>
            </w:r>
            <w:r w:rsidR="002D1BC3" w:rsidRPr="008F6D10">
              <w:rPr>
                <w:rStyle w:val="Hyperlink"/>
                <w:noProof/>
                <w:spacing w:val="1"/>
              </w:rPr>
              <w:t>d</w:t>
            </w:r>
            <w:r w:rsidR="002D1BC3" w:rsidRPr="008F6D10">
              <w:rPr>
                <w:rStyle w:val="Hyperlink"/>
                <w:noProof/>
              </w:rPr>
              <w:t>i</w:t>
            </w:r>
            <w:r w:rsidR="002D1BC3" w:rsidRPr="008F6D10">
              <w:rPr>
                <w:rStyle w:val="Hyperlink"/>
                <w:noProof/>
                <w:spacing w:val="1"/>
              </w:rPr>
              <w:t>n</w:t>
            </w:r>
            <w:r w:rsidR="002D1BC3" w:rsidRPr="008F6D10">
              <w:rPr>
                <w:rStyle w:val="Hyperlink"/>
                <w:noProof/>
              </w:rPr>
              <w:t>g</w:t>
            </w:r>
            <w:r w:rsidR="002D1BC3">
              <w:rPr>
                <w:noProof/>
                <w:webHidden/>
              </w:rPr>
              <w:tab/>
            </w:r>
            <w:r w:rsidR="002D1BC3">
              <w:rPr>
                <w:noProof/>
                <w:webHidden/>
              </w:rPr>
              <w:fldChar w:fldCharType="begin"/>
            </w:r>
            <w:r w:rsidR="002D1BC3">
              <w:rPr>
                <w:noProof/>
                <w:webHidden/>
              </w:rPr>
              <w:instrText xml:space="preserve"> PAGEREF _Toc80188042 \h </w:instrText>
            </w:r>
            <w:r w:rsidR="002D1BC3">
              <w:rPr>
                <w:noProof/>
                <w:webHidden/>
              </w:rPr>
            </w:r>
            <w:r w:rsidR="002D1BC3">
              <w:rPr>
                <w:noProof/>
                <w:webHidden/>
              </w:rPr>
              <w:fldChar w:fldCharType="separate"/>
            </w:r>
            <w:r w:rsidR="00333FC6">
              <w:rPr>
                <w:noProof/>
                <w:webHidden/>
              </w:rPr>
              <w:t>14</w:t>
            </w:r>
            <w:r w:rsidR="002D1BC3">
              <w:rPr>
                <w:noProof/>
                <w:webHidden/>
              </w:rPr>
              <w:fldChar w:fldCharType="end"/>
            </w:r>
          </w:hyperlink>
        </w:p>
        <w:p w14:paraId="7982D73D" w14:textId="1EE538C3" w:rsidR="002D1BC3" w:rsidRDefault="00000000">
          <w:pPr>
            <w:pStyle w:val="Inhopg3"/>
            <w:rPr>
              <w:noProof/>
              <w:sz w:val="22"/>
              <w:lang w:val="en-GB" w:eastAsia="en-GB"/>
            </w:rPr>
          </w:pPr>
          <w:hyperlink w:anchor="_Toc80188043" w:history="1">
            <w:r w:rsidR="002D1BC3" w:rsidRPr="008F6D10">
              <w:rPr>
                <w:rStyle w:val="Hyperlink"/>
                <w:noProof/>
                <w:spacing w:val="-1"/>
              </w:rPr>
              <w:t>A</w:t>
            </w:r>
            <w:r w:rsidR="002D1BC3" w:rsidRPr="008F6D10">
              <w:rPr>
                <w:rStyle w:val="Hyperlink"/>
                <w:noProof/>
              </w:rPr>
              <w:t>rt</w:t>
            </w:r>
            <w:r w:rsidR="002D1BC3" w:rsidRPr="008F6D10">
              <w:rPr>
                <w:rStyle w:val="Hyperlink"/>
                <w:noProof/>
                <w:spacing w:val="-1"/>
              </w:rPr>
              <w:t>i</w:t>
            </w:r>
            <w:r w:rsidR="002D1BC3" w:rsidRPr="008F6D10">
              <w:rPr>
                <w:rStyle w:val="Hyperlink"/>
                <w:noProof/>
                <w:spacing w:val="4"/>
              </w:rPr>
              <w:t>k</w:t>
            </w:r>
            <w:r w:rsidR="002D1BC3" w:rsidRPr="008F6D10">
              <w:rPr>
                <w:rStyle w:val="Hyperlink"/>
                <w:noProof/>
              </w:rPr>
              <w:t>el</w:t>
            </w:r>
            <w:r w:rsidR="002D1BC3" w:rsidRPr="008F6D10">
              <w:rPr>
                <w:rStyle w:val="Hyperlink"/>
                <w:noProof/>
                <w:spacing w:val="-7"/>
              </w:rPr>
              <w:t xml:space="preserve"> </w:t>
            </w:r>
            <w:r w:rsidR="002D1BC3" w:rsidRPr="008F6D10">
              <w:rPr>
                <w:rStyle w:val="Hyperlink"/>
                <w:noProof/>
              </w:rPr>
              <w:t>9.1</w:t>
            </w:r>
            <w:r w:rsidR="002D1BC3" w:rsidRPr="008F6D10">
              <w:rPr>
                <w:rStyle w:val="Hyperlink"/>
                <w:noProof/>
                <w:spacing w:val="-4"/>
              </w:rPr>
              <w:t xml:space="preserve"> </w:t>
            </w:r>
            <w:r w:rsidR="002D1BC3" w:rsidRPr="008F6D10">
              <w:rPr>
                <w:rStyle w:val="Hyperlink"/>
                <w:noProof/>
              </w:rPr>
              <w:t>Studielast o</w:t>
            </w:r>
            <w:r w:rsidR="002D1BC3" w:rsidRPr="008F6D10">
              <w:rPr>
                <w:rStyle w:val="Hyperlink"/>
                <w:noProof/>
                <w:spacing w:val="2"/>
              </w:rPr>
              <w:t>p</w:t>
            </w:r>
            <w:r w:rsidR="002D1BC3" w:rsidRPr="008F6D10">
              <w:rPr>
                <w:rStyle w:val="Hyperlink"/>
                <w:noProof/>
                <w:spacing w:val="-1"/>
              </w:rPr>
              <w:t>l</w:t>
            </w:r>
            <w:r w:rsidR="002D1BC3" w:rsidRPr="008F6D10">
              <w:rPr>
                <w:rStyle w:val="Hyperlink"/>
                <w:noProof/>
                <w:spacing w:val="2"/>
              </w:rPr>
              <w:t>e</w:t>
            </w:r>
            <w:r w:rsidR="002D1BC3" w:rsidRPr="008F6D10">
              <w:rPr>
                <w:rStyle w:val="Hyperlink"/>
                <w:noProof/>
                <w:spacing w:val="-1"/>
              </w:rPr>
              <w:t>i</w:t>
            </w:r>
            <w:r w:rsidR="002D1BC3" w:rsidRPr="008F6D10">
              <w:rPr>
                <w:rStyle w:val="Hyperlink"/>
                <w:noProof/>
                <w:spacing w:val="2"/>
              </w:rPr>
              <w:t>d</w:t>
            </w:r>
            <w:r w:rsidR="002D1BC3" w:rsidRPr="008F6D10">
              <w:rPr>
                <w:rStyle w:val="Hyperlink"/>
                <w:noProof/>
                <w:spacing w:val="-1"/>
              </w:rPr>
              <w:t>i</w:t>
            </w:r>
            <w:r w:rsidR="002D1BC3" w:rsidRPr="008F6D10">
              <w:rPr>
                <w:rStyle w:val="Hyperlink"/>
                <w:noProof/>
              </w:rPr>
              <w:t>ng</w:t>
            </w:r>
            <w:r w:rsidR="002D1BC3">
              <w:rPr>
                <w:noProof/>
                <w:webHidden/>
              </w:rPr>
              <w:tab/>
            </w:r>
            <w:r w:rsidR="002D1BC3">
              <w:rPr>
                <w:noProof/>
                <w:webHidden/>
              </w:rPr>
              <w:fldChar w:fldCharType="begin"/>
            </w:r>
            <w:r w:rsidR="002D1BC3">
              <w:rPr>
                <w:noProof/>
                <w:webHidden/>
              </w:rPr>
              <w:instrText xml:space="preserve"> PAGEREF _Toc80188043 \h </w:instrText>
            </w:r>
            <w:r w:rsidR="002D1BC3">
              <w:rPr>
                <w:noProof/>
                <w:webHidden/>
              </w:rPr>
            </w:r>
            <w:r w:rsidR="002D1BC3">
              <w:rPr>
                <w:noProof/>
                <w:webHidden/>
              </w:rPr>
              <w:fldChar w:fldCharType="separate"/>
            </w:r>
            <w:r w:rsidR="00333FC6">
              <w:rPr>
                <w:noProof/>
                <w:webHidden/>
              </w:rPr>
              <w:t>14</w:t>
            </w:r>
            <w:r w:rsidR="002D1BC3">
              <w:rPr>
                <w:noProof/>
                <w:webHidden/>
              </w:rPr>
              <w:fldChar w:fldCharType="end"/>
            </w:r>
          </w:hyperlink>
        </w:p>
        <w:p w14:paraId="2B884954" w14:textId="7A24EEC5" w:rsidR="002D1BC3" w:rsidRDefault="00000000">
          <w:pPr>
            <w:pStyle w:val="Inhopg3"/>
            <w:rPr>
              <w:noProof/>
              <w:sz w:val="22"/>
              <w:lang w:val="en-GB" w:eastAsia="en-GB"/>
            </w:rPr>
          </w:pPr>
          <w:hyperlink w:anchor="_Toc80188044" w:history="1">
            <w:r w:rsidR="002D1BC3" w:rsidRPr="008F6D10">
              <w:rPr>
                <w:rStyle w:val="Hyperlink"/>
                <w:noProof/>
              </w:rPr>
              <w:t>Artikel 9.2 Opleidingstrajecten en/of afstudeerrichtingen</w:t>
            </w:r>
            <w:r w:rsidR="002D1BC3">
              <w:rPr>
                <w:noProof/>
                <w:webHidden/>
              </w:rPr>
              <w:tab/>
            </w:r>
            <w:r w:rsidR="002D1BC3">
              <w:rPr>
                <w:noProof/>
                <w:webHidden/>
              </w:rPr>
              <w:fldChar w:fldCharType="begin"/>
            </w:r>
            <w:r w:rsidR="002D1BC3">
              <w:rPr>
                <w:noProof/>
                <w:webHidden/>
              </w:rPr>
              <w:instrText xml:space="preserve"> PAGEREF _Toc80188044 \h </w:instrText>
            </w:r>
            <w:r w:rsidR="002D1BC3">
              <w:rPr>
                <w:noProof/>
                <w:webHidden/>
              </w:rPr>
            </w:r>
            <w:r w:rsidR="002D1BC3">
              <w:rPr>
                <w:noProof/>
                <w:webHidden/>
              </w:rPr>
              <w:fldChar w:fldCharType="separate"/>
            </w:r>
            <w:r w:rsidR="00333FC6">
              <w:rPr>
                <w:noProof/>
                <w:webHidden/>
              </w:rPr>
              <w:t>14</w:t>
            </w:r>
            <w:r w:rsidR="002D1BC3">
              <w:rPr>
                <w:noProof/>
                <w:webHidden/>
              </w:rPr>
              <w:fldChar w:fldCharType="end"/>
            </w:r>
          </w:hyperlink>
        </w:p>
        <w:p w14:paraId="2671F342" w14:textId="0537EFF1" w:rsidR="002D1BC3" w:rsidRDefault="00000000">
          <w:pPr>
            <w:pStyle w:val="Inhopg3"/>
            <w:rPr>
              <w:noProof/>
              <w:sz w:val="22"/>
              <w:lang w:val="en-GB" w:eastAsia="en-GB"/>
            </w:rPr>
          </w:pPr>
          <w:hyperlink w:anchor="_Toc80188045" w:history="1">
            <w:r w:rsidR="002D1BC3" w:rsidRPr="008F6D10">
              <w:rPr>
                <w:rStyle w:val="Hyperlink"/>
                <w:noProof/>
                <w:spacing w:val="-1"/>
              </w:rPr>
              <w:t>A</w:t>
            </w:r>
            <w:r w:rsidR="002D1BC3" w:rsidRPr="008F6D10">
              <w:rPr>
                <w:rStyle w:val="Hyperlink"/>
                <w:noProof/>
                <w:spacing w:val="1"/>
              </w:rPr>
              <w:t>r</w:t>
            </w:r>
            <w:r w:rsidR="002D1BC3" w:rsidRPr="008F6D10">
              <w:rPr>
                <w:rStyle w:val="Hyperlink"/>
                <w:noProof/>
              </w:rPr>
              <w:t>t</w:t>
            </w:r>
            <w:r w:rsidR="002D1BC3" w:rsidRPr="008F6D10">
              <w:rPr>
                <w:rStyle w:val="Hyperlink"/>
                <w:noProof/>
                <w:spacing w:val="-1"/>
              </w:rPr>
              <w:t>i</w:t>
            </w:r>
            <w:r w:rsidR="002D1BC3" w:rsidRPr="008F6D10">
              <w:rPr>
                <w:rStyle w:val="Hyperlink"/>
                <w:noProof/>
                <w:spacing w:val="4"/>
              </w:rPr>
              <w:t>k</w:t>
            </w:r>
            <w:r w:rsidR="002D1BC3" w:rsidRPr="008F6D10">
              <w:rPr>
                <w:rStyle w:val="Hyperlink"/>
                <w:noProof/>
              </w:rPr>
              <w:t>el</w:t>
            </w:r>
            <w:r w:rsidR="002D1BC3" w:rsidRPr="008F6D10">
              <w:rPr>
                <w:rStyle w:val="Hyperlink"/>
                <w:noProof/>
                <w:spacing w:val="-7"/>
              </w:rPr>
              <w:t xml:space="preserve"> </w:t>
            </w:r>
            <w:r w:rsidR="002D1BC3" w:rsidRPr="008F6D10">
              <w:rPr>
                <w:rStyle w:val="Hyperlink"/>
                <w:noProof/>
              </w:rPr>
              <w:t>9.3</w:t>
            </w:r>
            <w:r w:rsidR="002D1BC3" w:rsidRPr="008F6D10">
              <w:rPr>
                <w:rStyle w:val="Hyperlink"/>
                <w:noProof/>
                <w:spacing w:val="-4"/>
              </w:rPr>
              <w:t xml:space="preserve"> </w:t>
            </w:r>
            <w:r w:rsidR="002D1BC3" w:rsidRPr="008F6D10">
              <w:rPr>
                <w:rStyle w:val="Hyperlink"/>
                <w:noProof/>
              </w:rPr>
              <w:t>D</w:t>
            </w:r>
            <w:r w:rsidR="002D1BC3" w:rsidRPr="008F6D10">
              <w:rPr>
                <w:rStyle w:val="Hyperlink"/>
                <w:noProof/>
                <w:spacing w:val="2"/>
              </w:rPr>
              <w:t>o</w:t>
            </w:r>
            <w:r w:rsidR="002D1BC3" w:rsidRPr="008F6D10">
              <w:rPr>
                <w:rStyle w:val="Hyperlink"/>
                <w:noProof/>
              </w:rPr>
              <w:t>e</w:t>
            </w:r>
            <w:r w:rsidR="002D1BC3" w:rsidRPr="008F6D10">
              <w:rPr>
                <w:rStyle w:val="Hyperlink"/>
                <w:noProof/>
                <w:spacing w:val="-1"/>
              </w:rPr>
              <w:t>l</w:t>
            </w:r>
            <w:r w:rsidR="002D1BC3" w:rsidRPr="008F6D10">
              <w:rPr>
                <w:rStyle w:val="Hyperlink"/>
                <w:noProof/>
                <w:spacing w:val="1"/>
              </w:rPr>
              <w:t>s</w:t>
            </w:r>
            <w:r w:rsidR="002D1BC3" w:rsidRPr="008F6D10">
              <w:rPr>
                <w:rStyle w:val="Hyperlink"/>
                <w:noProof/>
              </w:rPr>
              <w:t>t</w:t>
            </w:r>
            <w:r w:rsidR="002D1BC3" w:rsidRPr="008F6D10">
              <w:rPr>
                <w:rStyle w:val="Hyperlink"/>
                <w:noProof/>
                <w:spacing w:val="2"/>
              </w:rPr>
              <w:t>e</w:t>
            </w:r>
            <w:r w:rsidR="002D1BC3" w:rsidRPr="008F6D10">
              <w:rPr>
                <w:rStyle w:val="Hyperlink"/>
                <w:noProof/>
                <w:spacing w:val="-1"/>
              </w:rPr>
              <w:t>l</w:t>
            </w:r>
            <w:r w:rsidR="002D1BC3" w:rsidRPr="008F6D10">
              <w:rPr>
                <w:rStyle w:val="Hyperlink"/>
                <w:noProof/>
                <w:spacing w:val="1"/>
              </w:rPr>
              <w:t>l</w:t>
            </w:r>
            <w:r w:rsidR="002D1BC3" w:rsidRPr="008F6D10">
              <w:rPr>
                <w:rStyle w:val="Hyperlink"/>
                <w:noProof/>
                <w:spacing w:val="-1"/>
              </w:rPr>
              <w:t>i</w:t>
            </w:r>
            <w:r w:rsidR="002D1BC3" w:rsidRPr="008F6D10">
              <w:rPr>
                <w:rStyle w:val="Hyperlink"/>
                <w:noProof/>
                <w:spacing w:val="2"/>
              </w:rPr>
              <w:t>n</w:t>
            </w:r>
            <w:r w:rsidR="002D1BC3" w:rsidRPr="008F6D10">
              <w:rPr>
                <w:rStyle w:val="Hyperlink"/>
                <w:noProof/>
              </w:rPr>
              <w:t>g</w:t>
            </w:r>
            <w:r w:rsidR="002D1BC3" w:rsidRPr="008F6D10">
              <w:rPr>
                <w:rStyle w:val="Hyperlink"/>
                <w:noProof/>
                <w:spacing w:val="-11"/>
              </w:rPr>
              <w:t xml:space="preserve"> </w:t>
            </w:r>
            <w:r w:rsidR="002D1BC3" w:rsidRPr="008F6D10">
              <w:rPr>
                <w:rStyle w:val="Hyperlink"/>
                <w:noProof/>
              </w:rPr>
              <w:t>o</w:t>
            </w:r>
            <w:r w:rsidR="002D1BC3" w:rsidRPr="008F6D10">
              <w:rPr>
                <w:rStyle w:val="Hyperlink"/>
                <w:noProof/>
                <w:spacing w:val="2"/>
              </w:rPr>
              <w:t>p</w:t>
            </w:r>
            <w:r w:rsidR="002D1BC3" w:rsidRPr="008F6D10">
              <w:rPr>
                <w:rStyle w:val="Hyperlink"/>
                <w:noProof/>
                <w:spacing w:val="-1"/>
              </w:rPr>
              <w:t>l</w:t>
            </w:r>
            <w:r w:rsidR="002D1BC3" w:rsidRPr="008F6D10">
              <w:rPr>
                <w:rStyle w:val="Hyperlink"/>
                <w:noProof/>
                <w:spacing w:val="2"/>
              </w:rPr>
              <w:t>e</w:t>
            </w:r>
            <w:r w:rsidR="002D1BC3" w:rsidRPr="008F6D10">
              <w:rPr>
                <w:rStyle w:val="Hyperlink"/>
                <w:noProof/>
                <w:spacing w:val="-1"/>
              </w:rPr>
              <w:t>i</w:t>
            </w:r>
            <w:r w:rsidR="002D1BC3" w:rsidRPr="008F6D10">
              <w:rPr>
                <w:rStyle w:val="Hyperlink"/>
                <w:noProof/>
              </w:rPr>
              <w:t>d</w:t>
            </w:r>
            <w:r w:rsidR="002D1BC3" w:rsidRPr="008F6D10">
              <w:rPr>
                <w:rStyle w:val="Hyperlink"/>
                <w:noProof/>
                <w:spacing w:val="1"/>
              </w:rPr>
              <w:t>i</w:t>
            </w:r>
            <w:r w:rsidR="002D1BC3" w:rsidRPr="008F6D10">
              <w:rPr>
                <w:rStyle w:val="Hyperlink"/>
                <w:noProof/>
              </w:rPr>
              <w:t>ng</w:t>
            </w:r>
            <w:r w:rsidR="002D1BC3">
              <w:rPr>
                <w:noProof/>
                <w:webHidden/>
              </w:rPr>
              <w:tab/>
            </w:r>
            <w:r w:rsidR="002D1BC3">
              <w:rPr>
                <w:noProof/>
                <w:webHidden/>
              </w:rPr>
              <w:fldChar w:fldCharType="begin"/>
            </w:r>
            <w:r w:rsidR="002D1BC3">
              <w:rPr>
                <w:noProof/>
                <w:webHidden/>
              </w:rPr>
              <w:instrText xml:space="preserve"> PAGEREF _Toc80188045 \h </w:instrText>
            </w:r>
            <w:r w:rsidR="002D1BC3">
              <w:rPr>
                <w:noProof/>
                <w:webHidden/>
              </w:rPr>
            </w:r>
            <w:r w:rsidR="002D1BC3">
              <w:rPr>
                <w:noProof/>
                <w:webHidden/>
              </w:rPr>
              <w:fldChar w:fldCharType="separate"/>
            </w:r>
            <w:r w:rsidR="00333FC6">
              <w:rPr>
                <w:noProof/>
                <w:webHidden/>
              </w:rPr>
              <w:t>14</w:t>
            </w:r>
            <w:r w:rsidR="002D1BC3">
              <w:rPr>
                <w:noProof/>
                <w:webHidden/>
              </w:rPr>
              <w:fldChar w:fldCharType="end"/>
            </w:r>
          </w:hyperlink>
        </w:p>
        <w:p w14:paraId="7C8DF959" w14:textId="70726F1C" w:rsidR="002D1BC3" w:rsidRDefault="00000000">
          <w:pPr>
            <w:pStyle w:val="Inhopg3"/>
            <w:rPr>
              <w:noProof/>
              <w:sz w:val="22"/>
              <w:lang w:val="en-GB" w:eastAsia="en-GB"/>
            </w:rPr>
          </w:pPr>
          <w:hyperlink w:anchor="_Toc80188046" w:history="1">
            <w:r w:rsidR="002D1BC3" w:rsidRPr="008F6D10">
              <w:rPr>
                <w:rStyle w:val="Hyperlink"/>
                <w:noProof/>
                <w:spacing w:val="-1"/>
              </w:rPr>
              <w:t>A</w:t>
            </w:r>
            <w:r w:rsidR="002D1BC3" w:rsidRPr="008F6D10">
              <w:rPr>
                <w:rStyle w:val="Hyperlink"/>
                <w:noProof/>
                <w:spacing w:val="1"/>
              </w:rPr>
              <w:t>r</w:t>
            </w:r>
            <w:r w:rsidR="002D1BC3" w:rsidRPr="008F6D10">
              <w:rPr>
                <w:rStyle w:val="Hyperlink"/>
                <w:noProof/>
              </w:rPr>
              <w:t>t</w:t>
            </w:r>
            <w:r w:rsidR="002D1BC3" w:rsidRPr="008F6D10">
              <w:rPr>
                <w:rStyle w:val="Hyperlink"/>
                <w:noProof/>
                <w:spacing w:val="-1"/>
              </w:rPr>
              <w:t>i</w:t>
            </w:r>
            <w:r w:rsidR="002D1BC3" w:rsidRPr="008F6D10">
              <w:rPr>
                <w:rStyle w:val="Hyperlink"/>
                <w:noProof/>
                <w:spacing w:val="4"/>
              </w:rPr>
              <w:t>k</w:t>
            </w:r>
            <w:r w:rsidR="002D1BC3" w:rsidRPr="008F6D10">
              <w:rPr>
                <w:rStyle w:val="Hyperlink"/>
                <w:noProof/>
              </w:rPr>
              <w:t>el</w:t>
            </w:r>
            <w:r w:rsidR="002D1BC3" w:rsidRPr="008F6D10">
              <w:rPr>
                <w:rStyle w:val="Hyperlink"/>
                <w:noProof/>
                <w:spacing w:val="-7"/>
              </w:rPr>
              <w:t xml:space="preserve"> </w:t>
            </w:r>
            <w:r w:rsidR="002D1BC3" w:rsidRPr="008F6D10">
              <w:rPr>
                <w:rStyle w:val="Hyperlink"/>
                <w:noProof/>
              </w:rPr>
              <w:t>9.4</w:t>
            </w:r>
            <w:r w:rsidR="002D1BC3" w:rsidRPr="008F6D10">
              <w:rPr>
                <w:rStyle w:val="Hyperlink"/>
                <w:noProof/>
                <w:spacing w:val="-4"/>
              </w:rPr>
              <w:t xml:space="preserve"> </w:t>
            </w:r>
            <w:r w:rsidR="002D1BC3" w:rsidRPr="008F6D10">
              <w:rPr>
                <w:rStyle w:val="Hyperlink"/>
                <w:noProof/>
                <w:spacing w:val="2"/>
              </w:rPr>
              <w:t>E</w:t>
            </w:r>
            <w:r w:rsidR="002D1BC3" w:rsidRPr="008F6D10">
              <w:rPr>
                <w:rStyle w:val="Hyperlink"/>
                <w:noProof/>
                <w:spacing w:val="-1"/>
              </w:rPr>
              <w:t>i</w:t>
            </w:r>
            <w:r w:rsidR="002D1BC3" w:rsidRPr="008F6D10">
              <w:rPr>
                <w:rStyle w:val="Hyperlink"/>
                <w:noProof/>
                <w:spacing w:val="2"/>
              </w:rPr>
              <w:t>n</w:t>
            </w:r>
            <w:r w:rsidR="002D1BC3" w:rsidRPr="008F6D10">
              <w:rPr>
                <w:rStyle w:val="Hyperlink"/>
                <w:noProof/>
              </w:rPr>
              <w:t>dte</w:t>
            </w:r>
            <w:r w:rsidR="002D1BC3" w:rsidRPr="008F6D10">
              <w:rPr>
                <w:rStyle w:val="Hyperlink"/>
                <w:noProof/>
                <w:spacing w:val="1"/>
              </w:rPr>
              <w:t>r</w:t>
            </w:r>
            <w:r w:rsidR="002D1BC3" w:rsidRPr="008F6D10">
              <w:rPr>
                <w:rStyle w:val="Hyperlink"/>
                <w:noProof/>
                <w:spacing w:val="4"/>
              </w:rPr>
              <w:t>m</w:t>
            </w:r>
            <w:r w:rsidR="002D1BC3" w:rsidRPr="008F6D10">
              <w:rPr>
                <w:rStyle w:val="Hyperlink"/>
                <w:noProof/>
              </w:rPr>
              <w:t>en</w:t>
            </w:r>
            <w:r w:rsidR="002D1BC3">
              <w:rPr>
                <w:noProof/>
                <w:webHidden/>
              </w:rPr>
              <w:tab/>
            </w:r>
            <w:r w:rsidR="002D1BC3">
              <w:rPr>
                <w:noProof/>
                <w:webHidden/>
              </w:rPr>
              <w:fldChar w:fldCharType="begin"/>
            </w:r>
            <w:r w:rsidR="002D1BC3">
              <w:rPr>
                <w:noProof/>
                <w:webHidden/>
              </w:rPr>
              <w:instrText xml:space="preserve"> PAGEREF _Toc80188046 \h </w:instrText>
            </w:r>
            <w:r w:rsidR="002D1BC3">
              <w:rPr>
                <w:noProof/>
                <w:webHidden/>
              </w:rPr>
            </w:r>
            <w:r w:rsidR="002D1BC3">
              <w:rPr>
                <w:noProof/>
                <w:webHidden/>
              </w:rPr>
              <w:fldChar w:fldCharType="separate"/>
            </w:r>
            <w:r w:rsidR="00333FC6">
              <w:rPr>
                <w:noProof/>
                <w:webHidden/>
              </w:rPr>
              <w:t>14</w:t>
            </w:r>
            <w:r w:rsidR="002D1BC3">
              <w:rPr>
                <w:noProof/>
                <w:webHidden/>
              </w:rPr>
              <w:fldChar w:fldCharType="end"/>
            </w:r>
          </w:hyperlink>
        </w:p>
        <w:p w14:paraId="6DA3CB62" w14:textId="112E6CAE" w:rsidR="002D1BC3" w:rsidRDefault="00000000">
          <w:pPr>
            <w:pStyle w:val="Inhopg3"/>
            <w:rPr>
              <w:noProof/>
              <w:sz w:val="22"/>
              <w:lang w:val="en-GB" w:eastAsia="en-GB"/>
            </w:rPr>
          </w:pPr>
          <w:hyperlink w:anchor="_Toc80188047" w:history="1">
            <w:r w:rsidR="002D1BC3" w:rsidRPr="008F6D10">
              <w:rPr>
                <w:rStyle w:val="Hyperlink"/>
                <w:noProof/>
              </w:rPr>
              <w:t>Artikel 9.5 Taal van de opleiding en/of opleidingstraject</w:t>
            </w:r>
            <w:r w:rsidR="002D1BC3">
              <w:rPr>
                <w:noProof/>
                <w:webHidden/>
              </w:rPr>
              <w:tab/>
            </w:r>
            <w:r w:rsidR="002D1BC3">
              <w:rPr>
                <w:noProof/>
                <w:webHidden/>
              </w:rPr>
              <w:fldChar w:fldCharType="begin"/>
            </w:r>
            <w:r w:rsidR="002D1BC3">
              <w:rPr>
                <w:noProof/>
                <w:webHidden/>
              </w:rPr>
              <w:instrText xml:space="preserve"> PAGEREF _Toc80188047 \h </w:instrText>
            </w:r>
            <w:r w:rsidR="002D1BC3">
              <w:rPr>
                <w:noProof/>
                <w:webHidden/>
              </w:rPr>
            </w:r>
            <w:r w:rsidR="002D1BC3">
              <w:rPr>
                <w:noProof/>
                <w:webHidden/>
              </w:rPr>
              <w:fldChar w:fldCharType="separate"/>
            </w:r>
            <w:r w:rsidR="00333FC6">
              <w:rPr>
                <w:noProof/>
                <w:webHidden/>
              </w:rPr>
              <w:t>14</w:t>
            </w:r>
            <w:r w:rsidR="002D1BC3">
              <w:rPr>
                <w:noProof/>
                <w:webHidden/>
              </w:rPr>
              <w:fldChar w:fldCharType="end"/>
            </w:r>
          </w:hyperlink>
        </w:p>
        <w:p w14:paraId="3FBE58C6" w14:textId="14568301" w:rsidR="002D1BC3" w:rsidRDefault="00000000">
          <w:pPr>
            <w:pStyle w:val="Inhopg2"/>
            <w:rPr>
              <w:rFonts w:eastAsiaTheme="minorEastAsia"/>
              <w:b w:val="0"/>
              <w:noProof/>
              <w:sz w:val="22"/>
              <w:lang w:val="en-GB" w:eastAsia="en-GB"/>
            </w:rPr>
          </w:pPr>
          <w:hyperlink w:anchor="_Toc80188048" w:history="1">
            <w:r w:rsidR="002D1BC3" w:rsidRPr="008F6D10">
              <w:rPr>
                <w:rStyle w:val="Hyperlink"/>
                <w:noProof/>
              </w:rPr>
              <w:t>10.</w:t>
            </w:r>
            <w:r w:rsidR="002D1BC3" w:rsidRPr="008F6D10">
              <w:rPr>
                <w:rStyle w:val="Hyperlink"/>
                <w:noProof/>
                <w:spacing w:val="-3"/>
              </w:rPr>
              <w:t xml:space="preserve"> </w:t>
            </w:r>
            <w:r w:rsidR="002D1BC3" w:rsidRPr="008F6D10">
              <w:rPr>
                <w:rStyle w:val="Hyperlink"/>
                <w:noProof/>
                <w:spacing w:val="1"/>
              </w:rPr>
              <w:t>Opbou</w:t>
            </w:r>
            <w:r w:rsidR="002D1BC3" w:rsidRPr="008F6D10">
              <w:rPr>
                <w:rStyle w:val="Hyperlink"/>
                <w:noProof/>
              </w:rPr>
              <w:t>w</w:t>
            </w:r>
            <w:r w:rsidR="002D1BC3" w:rsidRPr="008F6D10">
              <w:rPr>
                <w:rStyle w:val="Hyperlink"/>
                <w:noProof/>
                <w:spacing w:val="-7"/>
              </w:rPr>
              <w:t xml:space="preserve"> </w:t>
            </w:r>
            <w:r w:rsidR="002D1BC3" w:rsidRPr="008F6D10">
              <w:rPr>
                <w:rStyle w:val="Hyperlink"/>
                <w:noProof/>
                <w:spacing w:val="2"/>
              </w:rPr>
              <w:t>v</w:t>
            </w:r>
            <w:r w:rsidR="002D1BC3" w:rsidRPr="008F6D10">
              <w:rPr>
                <w:rStyle w:val="Hyperlink"/>
                <w:noProof/>
              </w:rPr>
              <w:t>an</w:t>
            </w:r>
            <w:r w:rsidR="002D1BC3" w:rsidRPr="008F6D10">
              <w:rPr>
                <w:rStyle w:val="Hyperlink"/>
                <w:noProof/>
                <w:spacing w:val="-3"/>
              </w:rPr>
              <w:t xml:space="preserve"> </w:t>
            </w:r>
            <w:r w:rsidR="002D1BC3" w:rsidRPr="008F6D10">
              <w:rPr>
                <w:rStyle w:val="Hyperlink"/>
                <w:noProof/>
                <w:spacing w:val="1"/>
              </w:rPr>
              <w:t>h</w:t>
            </w:r>
            <w:r w:rsidR="002D1BC3" w:rsidRPr="008F6D10">
              <w:rPr>
                <w:rStyle w:val="Hyperlink"/>
                <w:noProof/>
              </w:rPr>
              <w:t>et</w:t>
            </w:r>
            <w:r w:rsidR="002D1BC3" w:rsidRPr="008F6D10">
              <w:rPr>
                <w:rStyle w:val="Hyperlink"/>
                <w:noProof/>
                <w:spacing w:val="-3"/>
              </w:rPr>
              <w:t xml:space="preserve"> </w:t>
            </w:r>
            <w:r w:rsidR="002D1BC3" w:rsidRPr="008F6D10">
              <w:rPr>
                <w:rStyle w:val="Hyperlink"/>
                <w:noProof/>
              </w:rPr>
              <w:t>c</w:t>
            </w:r>
            <w:r w:rsidR="002D1BC3" w:rsidRPr="008F6D10">
              <w:rPr>
                <w:rStyle w:val="Hyperlink"/>
                <w:noProof/>
                <w:spacing w:val="1"/>
              </w:rPr>
              <w:t>u</w:t>
            </w:r>
            <w:r w:rsidR="002D1BC3" w:rsidRPr="008F6D10">
              <w:rPr>
                <w:rStyle w:val="Hyperlink"/>
                <w:noProof/>
                <w:spacing w:val="-1"/>
              </w:rPr>
              <w:t>rr</w:t>
            </w:r>
            <w:r w:rsidR="002D1BC3" w:rsidRPr="008F6D10">
              <w:rPr>
                <w:rStyle w:val="Hyperlink"/>
                <w:noProof/>
                <w:spacing w:val="2"/>
              </w:rPr>
              <w:t>ic</w:t>
            </w:r>
            <w:r w:rsidR="002D1BC3" w:rsidRPr="008F6D10">
              <w:rPr>
                <w:rStyle w:val="Hyperlink"/>
                <w:noProof/>
                <w:spacing w:val="1"/>
              </w:rPr>
              <w:t>u</w:t>
            </w:r>
            <w:r w:rsidR="002D1BC3" w:rsidRPr="008F6D10">
              <w:rPr>
                <w:rStyle w:val="Hyperlink"/>
                <w:noProof/>
              </w:rPr>
              <w:t>l</w:t>
            </w:r>
            <w:r w:rsidR="002D1BC3" w:rsidRPr="008F6D10">
              <w:rPr>
                <w:rStyle w:val="Hyperlink"/>
                <w:noProof/>
                <w:spacing w:val="1"/>
              </w:rPr>
              <w:t>u</w:t>
            </w:r>
            <w:r w:rsidR="002D1BC3" w:rsidRPr="008F6D10">
              <w:rPr>
                <w:rStyle w:val="Hyperlink"/>
                <w:noProof/>
              </w:rPr>
              <w:t>m</w:t>
            </w:r>
            <w:r w:rsidR="002D1BC3">
              <w:rPr>
                <w:noProof/>
                <w:webHidden/>
              </w:rPr>
              <w:tab/>
            </w:r>
            <w:r w:rsidR="002D1BC3">
              <w:rPr>
                <w:noProof/>
                <w:webHidden/>
              </w:rPr>
              <w:fldChar w:fldCharType="begin"/>
            </w:r>
            <w:r w:rsidR="002D1BC3">
              <w:rPr>
                <w:noProof/>
                <w:webHidden/>
              </w:rPr>
              <w:instrText xml:space="preserve"> PAGEREF _Toc80188048 \h </w:instrText>
            </w:r>
            <w:r w:rsidR="002D1BC3">
              <w:rPr>
                <w:noProof/>
                <w:webHidden/>
              </w:rPr>
            </w:r>
            <w:r w:rsidR="002D1BC3">
              <w:rPr>
                <w:noProof/>
                <w:webHidden/>
              </w:rPr>
              <w:fldChar w:fldCharType="separate"/>
            </w:r>
            <w:r w:rsidR="00333FC6">
              <w:rPr>
                <w:noProof/>
                <w:webHidden/>
              </w:rPr>
              <w:t>15</w:t>
            </w:r>
            <w:r w:rsidR="002D1BC3">
              <w:rPr>
                <w:noProof/>
                <w:webHidden/>
              </w:rPr>
              <w:fldChar w:fldCharType="end"/>
            </w:r>
          </w:hyperlink>
        </w:p>
        <w:p w14:paraId="04608C9C" w14:textId="6C2D28B4" w:rsidR="002D1BC3" w:rsidRDefault="00000000">
          <w:pPr>
            <w:pStyle w:val="Inhopg3"/>
            <w:rPr>
              <w:noProof/>
              <w:sz w:val="22"/>
              <w:lang w:val="en-GB" w:eastAsia="en-GB"/>
            </w:rPr>
          </w:pPr>
          <w:hyperlink w:anchor="_Toc80188049" w:history="1">
            <w:r w:rsidR="002D1BC3" w:rsidRPr="008F6D10">
              <w:rPr>
                <w:rStyle w:val="Hyperlink"/>
                <w:noProof/>
                <w:spacing w:val="-1"/>
              </w:rPr>
              <w:t>A</w:t>
            </w:r>
            <w:r w:rsidR="002D1BC3" w:rsidRPr="008F6D10">
              <w:rPr>
                <w:rStyle w:val="Hyperlink"/>
                <w:noProof/>
                <w:spacing w:val="1"/>
              </w:rPr>
              <w:t>r</w:t>
            </w:r>
            <w:r w:rsidR="002D1BC3" w:rsidRPr="008F6D10">
              <w:rPr>
                <w:rStyle w:val="Hyperlink"/>
                <w:noProof/>
              </w:rPr>
              <w:t>t</w:t>
            </w:r>
            <w:r w:rsidR="002D1BC3" w:rsidRPr="008F6D10">
              <w:rPr>
                <w:rStyle w:val="Hyperlink"/>
                <w:noProof/>
                <w:spacing w:val="-1"/>
              </w:rPr>
              <w:t>i</w:t>
            </w:r>
            <w:r w:rsidR="002D1BC3" w:rsidRPr="008F6D10">
              <w:rPr>
                <w:rStyle w:val="Hyperlink"/>
                <w:noProof/>
                <w:spacing w:val="4"/>
              </w:rPr>
              <w:t>k</w:t>
            </w:r>
            <w:r w:rsidR="002D1BC3" w:rsidRPr="008F6D10">
              <w:rPr>
                <w:rStyle w:val="Hyperlink"/>
                <w:noProof/>
              </w:rPr>
              <w:t>el</w:t>
            </w:r>
            <w:r w:rsidR="002D1BC3" w:rsidRPr="008F6D10">
              <w:rPr>
                <w:rStyle w:val="Hyperlink"/>
                <w:noProof/>
                <w:spacing w:val="-7"/>
              </w:rPr>
              <w:t xml:space="preserve"> </w:t>
            </w:r>
            <w:r w:rsidR="002D1BC3" w:rsidRPr="008F6D10">
              <w:rPr>
                <w:rStyle w:val="Hyperlink"/>
                <w:noProof/>
              </w:rPr>
              <w:t>10</w:t>
            </w:r>
            <w:r w:rsidR="002D1BC3" w:rsidRPr="008F6D10">
              <w:rPr>
                <w:rStyle w:val="Hyperlink"/>
                <w:noProof/>
                <w:spacing w:val="2"/>
              </w:rPr>
              <w:t>.</w:t>
            </w:r>
            <w:r w:rsidR="002D1BC3" w:rsidRPr="008F6D10">
              <w:rPr>
                <w:rStyle w:val="Hyperlink"/>
                <w:noProof/>
              </w:rPr>
              <w:t>1</w:t>
            </w:r>
            <w:r w:rsidR="002D1BC3" w:rsidRPr="008F6D10">
              <w:rPr>
                <w:rStyle w:val="Hyperlink"/>
                <w:noProof/>
                <w:spacing w:val="-4"/>
              </w:rPr>
              <w:t xml:space="preserve"> </w:t>
            </w:r>
            <w:r w:rsidR="002D1BC3" w:rsidRPr="008F6D10">
              <w:rPr>
                <w:rStyle w:val="Hyperlink"/>
                <w:noProof/>
                <w:spacing w:val="2"/>
              </w:rPr>
              <w:t>S</w:t>
            </w:r>
            <w:r w:rsidR="002D1BC3" w:rsidRPr="008F6D10">
              <w:rPr>
                <w:rStyle w:val="Hyperlink"/>
                <w:noProof/>
              </w:rPr>
              <w:t>a</w:t>
            </w:r>
            <w:r w:rsidR="002D1BC3" w:rsidRPr="008F6D10">
              <w:rPr>
                <w:rStyle w:val="Hyperlink"/>
                <w:noProof/>
                <w:spacing w:val="4"/>
              </w:rPr>
              <w:t>m</w:t>
            </w:r>
            <w:r w:rsidR="002D1BC3" w:rsidRPr="008F6D10">
              <w:rPr>
                <w:rStyle w:val="Hyperlink"/>
                <w:noProof/>
              </w:rPr>
              <w:t>en</w:t>
            </w:r>
            <w:r w:rsidR="002D1BC3" w:rsidRPr="008F6D10">
              <w:rPr>
                <w:rStyle w:val="Hyperlink"/>
                <w:noProof/>
                <w:spacing w:val="1"/>
              </w:rPr>
              <w:t>s</w:t>
            </w:r>
            <w:r w:rsidR="002D1BC3" w:rsidRPr="008F6D10">
              <w:rPr>
                <w:rStyle w:val="Hyperlink"/>
                <w:noProof/>
              </w:rPr>
              <w:t>te</w:t>
            </w:r>
            <w:r w:rsidR="002D1BC3" w:rsidRPr="008F6D10">
              <w:rPr>
                <w:rStyle w:val="Hyperlink"/>
                <w:noProof/>
                <w:spacing w:val="-1"/>
              </w:rPr>
              <w:t>ll</w:t>
            </w:r>
            <w:r w:rsidR="002D1BC3" w:rsidRPr="008F6D10">
              <w:rPr>
                <w:rStyle w:val="Hyperlink"/>
                <w:noProof/>
                <w:spacing w:val="1"/>
              </w:rPr>
              <w:t>i</w:t>
            </w:r>
            <w:r w:rsidR="002D1BC3" w:rsidRPr="008F6D10">
              <w:rPr>
                <w:rStyle w:val="Hyperlink"/>
                <w:noProof/>
              </w:rPr>
              <w:t>ng</w:t>
            </w:r>
            <w:r w:rsidR="002D1BC3" w:rsidRPr="008F6D10">
              <w:rPr>
                <w:rStyle w:val="Hyperlink"/>
                <w:noProof/>
                <w:spacing w:val="-11"/>
              </w:rPr>
              <w:t xml:space="preserve"> </w:t>
            </w:r>
            <w:r w:rsidR="002D1BC3" w:rsidRPr="008F6D10">
              <w:rPr>
                <w:rStyle w:val="Hyperlink"/>
                <w:noProof/>
                <w:spacing w:val="2"/>
              </w:rPr>
              <w:t>o</w:t>
            </w:r>
            <w:r w:rsidR="002D1BC3" w:rsidRPr="008F6D10">
              <w:rPr>
                <w:rStyle w:val="Hyperlink"/>
                <w:noProof/>
              </w:rPr>
              <w:t>p</w:t>
            </w:r>
            <w:r w:rsidR="002D1BC3" w:rsidRPr="008F6D10">
              <w:rPr>
                <w:rStyle w:val="Hyperlink"/>
                <w:noProof/>
                <w:spacing w:val="-1"/>
              </w:rPr>
              <w:t>l</w:t>
            </w:r>
            <w:r w:rsidR="002D1BC3" w:rsidRPr="008F6D10">
              <w:rPr>
                <w:rStyle w:val="Hyperlink"/>
                <w:noProof/>
                <w:spacing w:val="2"/>
              </w:rPr>
              <w:t>e</w:t>
            </w:r>
            <w:r w:rsidR="002D1BC3" w:rsidRPr="008F6D10">
              <w:rPr>
                <w:rStyle w:val="Hyperlink"/>
                <w:noProof/>
                <w:spacing w:val="-1"/>
              </w:rPr>
              <w:t>i</w:t>
            </w:r>
            <w:r w:rsidR="002D1BC3" w:rsidRPr="008F6D10">
              <w:rPr>
                <w:rStyle w:val="Hyperlink"/>
                <w:noProof/>
                <w:spacing w:val="2"/>
              </w:rPr>
              <w:t>d</w:t>
            </w:r>
            <w:r w:rsidR="002D1BC3" w:rsidRPr="008F6D10">
              <w:rPr>
                <w:rStyle w:val="Hyperlink"/>
                <w:noProof/>
                <w:spacing w:val="-1"/>
              </w:rPr>
              <w:t>i</w:t>
            </w:r>
            <w:r w:rsidR="002D1BC3" w:rsidRPr="008F6D10">
              <w:rPr>
                <w:rStyle w:val="Hyperlink"/>
                <w:noProof/>
              </w:rPr>
              <w:t>ng</w:t>
            </w:r>
            <w:r w:rsidR="002D1BC3">
              <w:rPr>
                <w:noProof/>
                <w:webHidden/>
              </w:rPr>
              <w:tab/>
            </w:r>
            <w:r w:rsidR="002D1BC3">
              <w:rPr>
                <w:noProof/>
                <w:webHidden/>
              </w:rPr>
              <w:fldChar w:fldCharType="begin"/>
            </w:r>
            <w:r w:rsidR="002D1BC3">
              <w:rPr>
                <w:noProof/>
                <w:webHidden/>
              </w:rPr>
              <w:instrText xml:space="preserve"> PAGEREF _Toc80188049 \h </w:instrText>
            </w:r>
            <w:r w:rsidR="002D1BC3">
              <w:rPr>
                <w:noProof/>
                <w:webHidden/>
              </w:rPr>
            </w:r>
            <w:r w:rsidR="002D1BC3">
              <w:rPr>
                <w:noProof/>
                <w:webHidden/>
              </w:rPr>
              <w:fldChar w:fldCharType="separate"/>
            </w:r>
            <w:r w:rsidR="00333FC6">
              <w:rPr>
                <w:noProof/>
                <w:webHidden/>
              </w:rPr>
              <w:t>15</w:t>
            </w:r>
            <w:r w:rsidR="002D1BC3">
              <w:rPr>
                <w:noProof/>
                <w:webHidden/>
              </w:rPr>
              <w:fldChar w:fldCharType="end"/>
            </w:r>
          </w:hyperlink>
        </w:p>
        <w:p w14:paraId="06FEE6A3" w14:textId="0481C2A5" w:rsidR="002D1BC3" w:rsidRDefault="00000000">
          <w:pPr>
            <w:pStyle w:val="Inhopg3"/>
            <w:rPr>
              <w:noProof/>
              <w:sz w:val="22"/>
              <w:lang w:val="en-GB" w:eastAsia="en-GB"/>
            </w:rPr>
          </w:pPr>
          <w:hyperlink w:anchor="_Toc80188050" w:history="1">
            <w:r w:rsidR="002D1BC3" w:rsidRPr="008F6D10">
              <w:rPr>
                <w:rStyle w:val="Hyperlink"/>
                <w:noProof/>
                <w:spacing w:val="-1"/>
              </w:rPr>
              <w:t>A</w:t>
            </w:r>
            <w:r w:rsidR="002D1BC3" w:rsidRPr="008F6D10">
              <w:rPr>
                <w:rStyle w:val="Hyperlink"/>
                <w:noProof/>
                <w:spacing w:val="1"/>
              </w:rPr>
              <w:t>r</w:t>
            </w:r>
            <w:r w:rsidR="002D1BC3" w:rsidRPr="008F6D10">
              <w:rPr>
                <w:rStyle w:val="Hyperlink"/>
                <w:noProof/>
              </w:rPr>
              <w:t>t</w:t>
            </w:r>
            <w:r w:rsidR="002D1BC3" w:rsidRPr="008F6D10">
              <w:rPr>
                <w:rStyle w:val="Hyperlink"/>
                <w:noProof/>
                <w:spacing w:val="-1"/>
              </w:rPr>
              <w:t>i</w:t>
            </w:r>
            <w:r w:rsidR="002D1BC3" w:rsidRPr="008F6D10">
              <w:rPr>
                <w:rStyle w:val="Hyperlink"/>
                <w:noProof/>
                <w:spacing w:val="4"/>
              </w:rPr>
              <w:t>k</w:t>
            </w:r>
            <w:r w:rsidR="002D1BC3" w:rsidRPr="008F6D10">
              <w:rPr>
                <w:rStyle w:val="Hyperlink"/>
                <w:noProof/>
              </w:rPr>
              <w:t>el</w:t>
            </w:r>
            <w:r w:rsidR="002D1BC3" w:rsidRPr="008F6D10">
              <w:rPr>
                <w:rStyle w:val="Hyperlink"/>
                <w:noProof/>
                <w:spacing w:val="-7"/>
              </w:rPr>
              <w:t xml:space="preserve"> </w:t>
            </w:r>
            <w:r w:rsidR="002D1BC3" w:rsidRPr="008F6D10">
              <w:rPr>
                <w:rStyle w:val="Hyperlink"/>
                <w:noProof/>
              </w:rPr>
              <w:t>10</w:t>
            </w:r>
            <w:r w:rsidR="002D1BC3" w:rsidRPr="008F6D10">
              <w:rPr>
                <w:rStyle w:val="Hyperlink"/>
                <w:noProof/>
                <w:spacing w:val="2"/>
              </w:rPr>
              <w:t>.</w:t>
            </w:r>
            <w:r w:rsidR="002D1BC3" w:rsidRPr="008F6D10">
              <w:rPr>
                <w:rStyle w:val="Hyperlink"/>
                <w:noProof/>
              </w:rPr>
              <w:t>2</w:t>
            </w:r>
            <w:r w:rsidR="002D1BC3" w:rsidRPr="008F6D10">
              <w:rPr>
                <w:rStyle w:val="Hyperlink"/>
                <w:noProof/>
                <w:spacing w:val="-4"/>
              </w:rPr>
              <w:t xml:space="preserve"> </w:t>
            </w:r>
            <w:r w:rsidR="002D1BC3" w:rsidRPr="008F6D10">
              <w:rPr>
                <w:rStyle w:val="Hyperlink"/>
                <w:noProof/>
                <w:spacing w:val="2"/>
              </w:rPr>
              <w:t>V</w:t>
            </w:r>
            <w:r w:rsidR="002D1BC3" w:rsidRPr="008F6D10">
              <w:rPr>
                <w:rStyle w:val="Hyperlink"/>
                <w:noProof/>
              </w:rPr>
              <w:t>e</w:t>
            </w:r>
            <w:r w:rsidR="002D1BC3" w:rsidRPr="008F6D10">
              <w:rPr>
                <w:rStyle w:val="Hyperlink"/>
                <w:noProof/>
                <w:spacing w:val="1"/>
              </w:rPr>
              <w:t>r</w:t>
            </w:r>
            <w:r w:rsidR="002D1BC3" w:rsidRPr="008F6D10">
              <w:rPr>
                <w:rStyle w:val="Hyperlink"/>
                <w:noProof/>
              </w:rPr>
              <w:t>p</w:t>
            </w:r>
            <w:r w:rsidR="002D1BC3" w:rsidRPr="008F6D10">
              <w:rPr>
                <w:rStyle w:val="Hyperlink"/>
                <w:noProof/>
                <w:spacing w:val="1"/>
              </w:rPr>
              <w:t>l</w:t>
            </w:r>
            <w:r w:rsidR="002D1BC3" w:rsidRPr="008F6D10">
              <w:rPr>
                <w:rStyle w:val="Hyperlink"/>
                <w:noProof/>
                <w:spacing w:val="-1"/>
              </w:rPr>
              <w:t>i</w:t>
            </w:r>
            <w:r w:rsidR="002D1BC3" w:rsidRPr="008F6D10">
              <w:rPr>
                <w:rStyle w:val="Hyperlink"/>
                <w:noProof/>
                <w:spacing w:val="1"/>
              </w:rPr>
              <w:t>c</w:t>
            </w:r>
            <w:r w:rsidR="002D1BC3" w:rsidRPr="008F6D10">
              <w:rPr>
                <w:rStyle w:val="Hyperlink"/>
                <w:noProof/>
              </w:rPr>
              <w:t>hte</w:t>
            </w:r>
            <w:r w:rsidR="002D1BC3" w:rsidRPr="008F6D10">
              <w:rPr>
                <w:rStyle w:val="Hyperlink"/>
                <w:noProof/>
                <w:spacing w:val="-7"/>
              </w:rPr>
              <w:t xml:space="preserve"> </w:t>
            </w:r>
            <w:r w:rsidR="002D1BC3" w:rsidRPr="008F6D10">
              <w:rPr>
                <w:rStyle w:val="Hyperlink"/>
                <w:noProof/>
              </w:rPr>
              <w:t>o</w:t>
            </w:r>
            <w:r w:rsidR="002D1BC3" w:rsidRPr="008F6D10">
              <w:rPr>
                <w:rStyle w:val="Hyperlink"/>
                <w:noProof/>
                <w:spacing w:val="2"/>
              </w:rPr>
              <w:t>n</w:t>
            </w:r>
            <w:r w:rsidR="002D1BC3" w:rsidRPr="008F6D10">
              <w:rPr>
                <w:rStyle w:val="Hyperlink"/>
                <w:noProof/>
              </w:rPr>
              <w:t>de</w:t>
            </w:r>
            <w:r w:rsidR="002D1BC3" w:rsidRPr="008F6D10">
              <w:rPr>
                <w:rStyle w:val="Hyperlink"/>
                <w:noProof/>
                <w:spacing w:val="3"/>
              </w:rPr>
              <w:t>r</w:t>
            </w:r>
            <w:r w:rsidR="002D1BC3" w:rsidRPr="008F6D10">
              <w:rPr>
                <w:rStyle w:val="Hyperlink"/>
                <w:noProof/>
              </w:rPr>
              <w:t>w</w:t>
            </w:r>
            <w:r w:rsidR="002D1BC3" w:rsidRPr="008F6D10">
              <w:rPr>
                <w:rStyle w:val="Hyperlink"/>
                <w:noProof/>
                <w:spacing w:val="-1"/>
              </w:rPr>
              <w:t>i</w:t>
            </w:r>
            <w:r w:rsidR="002D1BC3" w:rsidRPr="008F6D10">
              <w:rPr>
                <w:rStyle w:val="Hyperlink"/>
                <w:noProof/>
                <w:spacing w:val="1"/>
              </w:rPr>
              <w:t>js</w:t>
            </w:r>
            <w:r w:rsidR="002D1BC3" w:rsidRPr="008F6D10">
              <w:rPr>
                <w:rStyle w:val="Hyperlink"/>
                <w:noProof/>
              </w:rPr>
              <w:t>een</w:t>
            </w:r>
            <w:r w:rsidR="002D1BC3" w:rsidRPr="008F6D10">
              <w:rPr>
                <w:rStyle w:val="Hyperlink"/>
                <w:noProof/>
                <w:spacing w:val="2"/>
              </w:rPr>
              <w:t>h</w:t>
            </w:r>
            <w:r w:rsidR="002D1BC3" w:rsidRPr="008F6D10">
              <w:rPr>
                <w:rStyle w:val="Hyperlink"/>
                <w:noProof/>
              </w:rPr>
              <w:t>ed</w:t>
            </w:r>
            <w:r w:rsidR="002D1BC3" w:rsidRPr="008F6D10">
              <w:rPr>
                <w:rStyle w:val="Hyperlink"/>
                <w:noProof/>
                <w:spacing w:val="2"/>
              </w:rPr>
              <w:t>e</w:t>
            </w:r>
            <w:r w:rsidR="002D1BC3" w:rsidRPr="008F6D10">
              <w:rPr>
                <w:rStyle w:val="Hyperlink"/>
                <w:noProof/>
              </w:rPr>
              <w:t>n</w:t>
            </w:r>
            <w:r w:rsidR="002D1BC3">
              <w:rPr>
                <w:noProof/>
                <w:webHidden/>
              </w:rPr>
              <w:tab/>
            </w:r>
            <w:r w:rsidR="002D1BC3">
              <w:rPr>
                <w:noProof/>
                <w:webHidden/>
              </w:rPr>
              <w:fldChar w:fldCharType="begin"/>
            </w:r>
            <w:r w:rsidR="002D1BC3">
              <w:rPr>
                <w:noProof/>
                <w:webHidden/>
              </w:rPr>
              <w:instrText xml:space="preserve"> PAGEREF _Toc80188050 \h </w:instrText>
            </w:r>
            <w:r w:rsidR="002D1BC3">
              <w:rPr>
                <w:noProof/>
                <w:webHidden/>
              </w:rPr>
            </w:r>
            <w:r w:rsidR="002D1BC3">
              <w:rPr>
                <w:noProof/>
                <w:webHidden/>
              </w:rPr>
              <w:fldChar w:fldCharType="separate"/>
            </w:r>
            <w:r w:rsidR="00333FC6">
              <w:rPr>
                <w:noProof/>
                <w:webHidden/>
              </w:rPr>
              <w:t>15</w:t>
            </w:r>
            <w:r w:rsidR="002D1BC3">
              <w:rPr>
                <w:noProof/>
                <w:webHidden/>
              </w:rPr>
              <w:fldChar w:fldCharType="end"/>
            </w:r>
          </w:hyperlink>
        </w:p>
        <w:p w14:paraId="7BE2A3E6" w14:textId="18413997" w:rsidR="002D1BC3" w:rsidRDefault="00000000">
          <w:pPr>
            <w:pStyle w:val="Inhopg3"/>
            <w:rPr>
              <w:noProof/>
              <w:sz w:val="22"/>
              <w:lang w:val="en-GB" w:eastAsia="en-GB"/>
            </w:rPr>
          </w:pPr>
          <w:hyperlink w:anchor="_Toc80188051" w:history="1">
            <w:r w:rsidR="002D1BC3" w:rsidRPr="008F6D10">
              <w:rPr>
                <w:rStyle w:val="Hyperlink"/>
                <w:noProof/>
              </w:rPr>
              <w:t>[</w:t>
            </w:r>
            <w:r w:rsidR="002D1BC3" w:rsidRPr="008F6D10">
              <w:rPr>
                <w:rStyle w:val="Hyperlink"/>
                <w:i/>
                <w:noProof/>
              </w:rPr>
              <w:t>Keuze:</w:t>
            </w:r>
            <w:r w:rsidR="002D1BC3" w:rsidRPr="008F6D10">
              <w:rPr>
                <w:rStyle w:val="Hyperlink"/>
                <w:noProof/>
              </w:rPr>
              <w:t>] Artikel 10.3 Facultatieve onderwijseenheden</w:t>
            </w:r>
            <w:r w:rsidR="002D1BC3">
              <w:rPr>
                <w:noProof/>
                <w:webHidden/>
              </w:rPr>
              <w:tab/>
            </w:r>
            <w:r w:rsidR="002D1BC3">
              <w:rPr>
                <w:noProof/>
                <w:webHidden/>
              </w:rPr>
              <w:fldChar w:fldCharType="begin"/>
            </w:r>
            <w:r w:rsidR="002D1BC3">
              <w:rPr>
                <w:noProof/>
                <w:webHidden/>
              </w:rPr>
              <w:instrText xml:space="preserve"> PAGEREF _Toc80188051 \h </w:instrText>
            </w:r>
            <w:r w:rsidR="002D1BC3">
              <w:rPr>
                <w:noProof/>
                <w:webHidden/>
              </w:rPr>
            </w:r>
            <w:r w:rsidR="002D1BC3">
              <w:rPr>
                <w:noProof/>
                <w:webHidden/>
              </w:rPr>
              <w:fldChar w:fldCharType="separate"/>
            </w:r>
            <w:r w:rsidR="00333FC6">
              <w:rPr>
                <w:noProof/>
                <w:webHidden/>
              </w:rPr>
              <w:t>15</w:t>
            </w:r>
            <w:r w:rsidR="002D1BC3">
              <w:rPr>
                <w:noProof/>
                <w:webHidden/>
              </w:rPr>
              <w:fldChar w:fldCharType="end"/>
            </w:r>
          </w:hyperlink>
        </w:p>
        <w:p w14:paraId="40B6A099" w14:textId="725DD4C3" w:rsidR="002D1BC3" w:rsidRDefault="00000000">
          <w:pPr>
            <w:pStyle w:val="Inhopg3"/>
            <w:rPr>
              <w:noProof/>
              <w:sz w:val="22"/>
              <w:lang w:val="en-GB" w:eastAsia="en-GB"/>
            </w:rPr>
          </w:pPr>
          <w:hyperlink w:anchor="_Toc80188052" w:history="1">
            <w:r w:rsidR="002D1BC3" w:rsidRPr="008F6D10">
              <w:rPr>
                <w:rStyle w:val="Hyperlink"/>
                <w:noProof/>
              </w:rPr>
              <w:t>[</w:t>
            </w:r>
            <w:r w:rsidR="002D1BC3" w:rsidRPr="008F6D10">
              <w:rPr>
                <w:rStyle w:val="Hyperlink"/>
                <w:i/>
                <w:noProof/>
              </w:rPr>
              <w:t>Keuze:</w:t>
            </w:r>
            <w:r w:rsidR="002D1BC3" w:rsidRPr="008F6D10">
              <w:rPr>
                <w:rStyle w:val="Hyperlink"/>
                <w:noProof/>
              </w:rPr>
              <w:t>] Artikel 10.4 Praktische oefening</w:t>
            </w:r>
            <w:r w:rsidR="002D1BC3">
              <w:rPr>
                <w:noProof/>
                <w:webHidden/>
              </w:rPr>
              <w:tab/>
            </w:r>
            <w:r w:rsidR="002D1BC3">
              <w:rPr>
                <w:noProof/>
                <w:webHidden/>
              </w:rPr>
              <w:fldChar w:fldCharType="begin"/>
            </w:r>
            <w:r w:rsidR="002D1BC3">
              <w:rPr>
                <w:noProof/>
                <w:webHidden/>
              </w:rPr>
              <w:instrText xml:space="preserve"> PAGEREF _Toc80188052 \h </w:instrText>
            </w:r>
            <w:r w:rsidR="002D1BC3">
              <w:rPr>
                <w:noProof/>
                <w:webHidden/>
              </w:rPr>
            </w:r>
            <w:r w:rsidR="002D1BC3">
              <w:rPr>
                <w:noProof/>
                <w:webHidden/>
              </w:rPr>
              <w:fldChar w:fldCharType="separate"/>
            </w:r>
            <w:r w:rsidR="00333FC6">
              <w:rPr>
                <w:noProof/>
                <w:webHidden/>
              </w:rPr>
              <w:t>15</w:t>
            </w:r>
            <w:r w:rsidR="002D1BC3">
              <w:rPr>
                <w:noProof/>
                <w:webHidden/>
              </w:rPr>
              <w:fldChar w:fldCharType="end"/>
            </w:r>
          </w:hyperlink>
        </w:p>
        <w:p w14:paraId="393BD2BE" w14:textId="76B0C2D1" w:rsidR="002D1BC3" w:rsidRDefault="00000000">
          <w:pPr>
            <w:pStyle w:val="Inhopg3"/>
            <w:rPr>
              <w:noProof/>
              <w:sz w:val="22"/>
              <w:lang w:val="en-GB" w:eastAsia="en-GB"/>
            </w:rPr>
          </w:pPr>
          <w:hyperlink w:anchor="_Toc80188053" w:history="1">
            <w:r w:rsidR="002D1BC3" w:rsidRPr="008F6D10">
              <w:rPr>
                <w:rStyle w:val="Hyperlink"/>
                <w:noProof/>
                <w:spacing w:val="-1"/>
              </w:rPr>
              <w:t>A</w:t>
            </w:r>
            <w:r w:rsidR="002D1BC3" w:rsidRPr="008F6D10">
              <w:rPr>
                <w:rStyle w:val="Hyperlink"/>
                <w:noProof/>
                <w:spacing w:val="1"/>
              </w:rPr>
              <w:t>r</w:t>
            </w:r>
            <w:r w:rsidR="002D1BC3" w:rsidRPr="008F6D10">
              <w:rPr>
                <w:rStyle w:val="Hyperlink"/>
                <w:noProof/>
              </w:rPr>
              <w:t>t</w:t>
            </w:r>
            <w:r w:rsidR="002D1BC3" w:rsidRPr="008F6D10">
              <w:rPr>
                <w:rStyle w:val="Hyperlink"/>
                <w:noProof/>
                <w:spacing w:val="-1"/>
              </w:rPr>
              <w:t>i</w:t>
            </w:r>
            <w:r w:rsidR="002D1BC3" w:rsidRPr="008F6D10">
              <w:rPr>
                <w:rStyle w:val="Hyperlink"/>
                <w:noProof/>
                <w:spacing w:val="4"/>
              </w:rPr>
              <w:t>k</w:t>
            </w:r>
            <w:r w:rsidR="002D1BC3" w:rsidRPr="008F6D10">
              <w:rPr>
                <w:rStyle w:val="Hyperlink"/>
                <w:noProof/>
              </w:rPr>
              <w:t>el</w:t>
            </w:r>
            <w:r w:rsidR="002D1BC3" w:rsidRPr="008F6D10">
              <w:rPr>
                <w:rStyle w:val="Hyperlink"/>
                <w:noProof/>
                <w:spacing w:val="-7"/>
              </w:rPr>
              <w:t xml:space="preserve"> </w:t>
            </w:r>
            <w:r w:rsidR="002D1BC3" w:rsidRPr="008F6D10">
              <w:rPr>
                <w:rStyle w:val="Hyperlink"/>
                <w:noProof/>
              </w:rPr>
              <w:t>10.5</w:t>
            </w:r>
            <w:r w:rsidR="002D1BC3" w:rsidRPr="008F6D10">
              <w:rPr>
                <w:rStyle w:val="Hyperlink"/>
                <w:noProof/>
                <w:spacing w:val="52"/>
              </w:rPr>
              <w:t xml:space="preserve"> </w:t>
            </w:r>
            <w:r w:rsidR="002D1BC3" w:rsidRPr="008F6D10">
              <w:rPr>
                <w:rStyle w:val="Hyperlink"/>
                <w:noProof/>
              </w:rPr>
              <w:t>D</w:t>
            </w:r>
            <w:r w:rsidR="002D1BC3" w:rsidRPr="008F6D10">
              <w:rPr>
                <w:rStyle w:val="Hyperlink"/>
                <w:noProof/>
                <w:spacing w:val="2"/>
              </w:rPr>
              <w:t>e</w:t>
            </w:r>
            <w:r w:rsidR="002D1BC3" w:rsidRPr="008F6D10">
              <w:rPr>
                <w:rStyle w:val="Hyperlink"/>
                <w:noProof/>
              </w:rPr>
              <w:t>e</w:t>
            </w:r>
            <w:r w:rsidR="002D1BC3" w:rsidRPr="008F6D10">
              <w:rPr>
                <w:rStyle w:val="Hyperlink"/>
                <w:noProof/>
                <w:spacing w:val="1"/>
              </w:rPr>
              <w:t>l</w:t>
            </w:r>
            <w:r w:rsidR="002D1BC3" w:rsidRPr="008F6D10">
              <w:rPr>
                <w:rStyle w:val="Hyperlink"/>
                <w:noProof/>
              </w:rPr>
              <w:t>na</w:t>
            </w:r>
            <w:r w:rsidR="002D1BC3" w:rsidRPr="008F6D10">
              <w:rPr>
                <w:rStyle w:val="Hyperlink"/>
                <w:noProof/>
                <w:spacing w:val="2"/>
              </w:rPr>
              <w:t>m</w:t>
            </w:r>
            <w:r w:rsidR="002D1BC3" w:rsidRPr="008F6D10">
              <w:rPr>
                <w:rStyle w:val="Hyperlink"/>
                <w:noProof/>
              </w:rPr>
              <w:t>e</w:t>
            </w:r>
            <w:r w:rsidR="002D1BC3" w:rsidRPr="008F6D10">
              <w:rPr>
                <w:rStyle w:val="Hyperlink"/>
                <w:noProof/>
                <w:spacing w:val="-10"/>
              </w:rPr>
              <w:t xml:space="preserve"> </w:t>
            </w:r>
            <w:r w:rsidR="002D1BC3" w:rsidRPr="008F6D10">
              <w:rPr>
                <w:rStyle w:val="Hyperlink"/>
                <w:noProof/>
              </w:rPr>
              <w:t>a</w:t>
            </w:r>
            <w:r w:rsidR="002D1BC3" w:rsidRPr="008F6D10">
              <w:rPr>
                <w:rStyle w:val="Hyperlink"/>
                <w:noProof/>
                <w:spacing w:val="2"/>
              </w:rPr>
              <w:t>a</w:t>
            </w:r>
            <w:r w:rsidR="002D1BC3" w:rsidRPr="008F6D10">
              <w:rPr>
                <w:rStyle w:val="Hyperlink"/>
                <w:noProof/>
              </w:rPr>
              <w:t>n</w:t>
            </w:r>
            <w:r w:rsidR="002D1BC3" w:rsidRPr="008F6D10">
              <w:rPr>
                <w:rStyle w:val="Hyperlink"/>
                <w:noProof/>
                <w:spacing w:val="-4"/>
              </w:rPr>
              <w:t xml:space="preserve"> </w:t>
            </w:r>
            <w:r w:rsidR="002D1BC3" w:rsidRPr="008F6D10">
              <w:rPr>
                <w:rStyle w:val="Hyperlink"/>
                <w:noProof/>
              </w:rPr>
              <w:t>p</w:t>
            </w:r>
            <w:r w:rsidR="002D1BC3" w:rsidRPr="008F6D10">
              <w:rPr>
                <w:rStyle w:val="Hyperlink"/>
                <w:noProof/>
                <w:spacing w:val="1"/>
              </w:rPr>
              <w:t>r</w:t>
            </w:r>
            <w:r w:rsidR="002D1BC3" w:rsidRPr="008F6D10">
              <w:rPr>
                <w:rStyle w:val="Hyperlink"/>
                <w:noProof/>
              </w:rPr>
              <w:t>a</w:t>
            </w:r>
            <w:r w:rsidR="002D1BC3" w:rsidRPr="008F6D10">
              <w:rPr>
                <w:rStyle w:val="Hyperlink"/>
                <w:noProof/>
                <w:spacing w:val="4"/>
              </w:rPr>
              <w:t>k</w:t>
            </w:r>
            <w:r w:rsidR="002D1BC3" w:rsidRPr="008F6D10">
              <w:rPr>
                <w:rStyle w:val="Hyperlink"/>
                <w:noProof/>
              </w:rPr>
              <w:t>t</w:t>
            </w:r>
            <w:r w:rsidR="002D1BC3" w:rsidRPr="008F6D10">
              <w:rPr>
                <w:rStyle w:val="Hyperlink"/>
                <w:noProof/>
                <w:spacing w:val="-1"/>
              </w:rPr>
              <w:t>i</w:t>
            </w:r>
            <w:r w:rsidR="002D1BC3" w:rsidRPr="008F6D10">
              <w:rPr>
                <w:rStyle w:val="Hyperlink"/>
                <w:noProof/>
                <w:spacing w:val="1"/>
              </w:rPr>
              <w:t>sc</w:t>
            </w:r>
            <w:r w:rsidR="002D1BC3" w:rsidRPr="008F6D10">
              <w:rPr>
                <w:rStyle w:val="Hyperlink"/>
                <w:noProof/>
              </w:rPr>
              <w:t>he</w:t>
            </w:r>
            <w:r w:rsidR="002D1BC3" w:rsidRPr="008F6D10">
              <w:rPr>
                <w:rStyle w:val="Hyperlink"/>
                <w:noProof/>
                <w:spacing w:val="-10"/>
              </w:rPr>
              <w:t xml:space="preserve"> </w:t>
            </w:r>
            <w:r w:rsidR="002D1BC3" w:rsidRPr="008F6D10">
              <w:rPr>
                <w:rStyle w:val="Hyperlink"/>
                <w:noProof/>
              </w:rPr>
              <w:t>oe</w:t>
            </w:r>
            <w:r w:rsidR="002D1BC3" w:rsidRPr="008F6D10">
              <w:rPr>
                <w:rStyle w:val="Hyperlink"/>
                <w:noProof/>
                <w:spacing w:val="2"/>
              </w:rPr>
              <w:t>f</w:t>
            </w:r>
            <w:r w:rsidR="002D1BC3" w:rsidRPr="008F6D10">
              <w:rPr>
                <w:rStyle w:val="Hyperlink"/>
                <w:noProof/>
              </w:rPr>
              <w:t>e</w:t>
            </w:r>
            <w:r w:rsidR="002D1BC3" w:rsidRPr="008F6D10">
              <w:rPr>
                <w:rStyle w:val="Hyperlink"/>
                <w:noProof/>
                <w:spacing w:val="2"/>
              </w:rPr>
              <w:t>n</w:t>
            </w:r>
            <w:r w:rsidR="002D1BC3" w:rsidRPr="008F6D10">
              <w:rPr>
                <w:rStyle w:val="Hyperlink"/>
                <w:noProof/>
                <w:spacing w:val="-1"/>
              </w:rPr>
              <w:t>i</w:t>
            </w:r>
            <w:r w:rsidR="002D1BC3" w:rsidRPr="008F6D10">
              <w:rPr>
                <w:rStyle w:val="Hyperlink"/>
                <w:noProof/>
              </w:rPr>
              <w:t>ngen en werkcolleges</w:t>
            </w:r>
            <w:r w:rsidR="002D1BC3">
              <w:rPr>
                <w:noProof/>
                <w:webHidden/>
              </w:rPr>
              <w:tab/>
            </w:r>
            <w:r w:rsidR="002D1BC3">
              <w:rPr>
                <w:noProof/>
                <w:webHidden/>
              </w:rPr>
              <w:fldChar w:fldCharType="begin"/>
            </w:r>
            <w:r w:rsidR="002D1BC3">
              <w:rPr>
                <w:noProof/>
                <w:webHidden/>
              </w:rPr>
              <w:instrText xml:space="preserve"> PAGEREF _Toc80188053 \h </w:instrText>
            </w:r>
            <w:r w:rsidR="002D1BC3">
              <w:rPr>
                <w:noProof/>
                <w:webHidden/>
              </w:rPr>
            </w:r>
            <w:r w:rsidR="002D1BC3">
              <w:rPr>
                <w:noProof/>
                <w:webHidden/>
              </w:rPr>
              <w:fldChar w:fldCharType="separate"/>
            </w:r>
            <w:r w:rsidR="00333FC6">
              <w:rPr>
                <w:noProof/>
                <w:webHidden/>
              </w:rPr>
              <w:t>16</w:t>
            </w:r>
            <w:r w:rsidR="002D1BC3">
              <w:rPr>
                <w:noProof/>
                <w:webHidden/>
              </w:rPr>
              <w:fldChar w:fldCharType="end"/>
            </w:r>
          </w:hyperlink>
        </w:p>
        <w:p w14:paraId="47108F9A" w14:textId="7AA7D32F" w:rsidR="002D1BC3" w:rsidRDefault="00000000">
          <w:pPr>
            <w:pStyle w:val="Inhopg2"/>
            <w:rPr>
              <w:rFonts w:eastAsiaTheme="minorEastAsia"/>
              <w:b w:val="0"/>
              <w:noProof/>
              <w:sz w:val="22"/>
              <w:lang w:val="en-GB" w:eastAsia="en-GB"/>
            </w:rPr>
          </w:pPr>
          <w:hyperlink w:anchor="_Toc80188054" w:history="1">
            <w:r w:rsidR="002D1BC3" w:rsidRPr="008F6D10">
              <w:rPr>
                <w:rStyle w:val="Hyperlink"/>
                <w:noProof/>
              </w:rPr>
              <w:t>11.</w:t>
            </w:r>
            <w:r w:rsidR="002D1BC3" w:rsidRPr="008F6D10">
              <w:rPr>
                <w:rStyle w:val="Hyperlink"/>
                <w:noProof/>
                <w:spacing w:val="-3"/>
              </w:rPr>
              <w:t xml:space="preserve"> </w:t>
            </w:r>
            <w:r w:rsidR="002D1BC3" w:rsidRPr="008F6D10">
              <w:rPr>
                <w:rStyle w:val="Hyperlink"/>
                <w:noProof/>
              </w:rPr>
              <w:t>Evaluatie en overgangsbepalingen</w:t>
            </w:r>
            <w:r w:rsidR="002D1BC3">
              <w:rPr>
                <w:noProof/>
                <w:webHidden/>
              </w:rPr>
              <w:tab/>
            </w:r>
            <w:r w:rsidR="002D1BC3">
              <w:rPr>
                <w:noProof/>
                <w:webHidden/>
              </w:rPr>
              <w:fldChar w:fldCharType="begin"/>
            </w:r>
            <w:r w:rsidR="002D1BC3">
              <w:rPr>
                <w:noProof/>
                <w:webHidden/>
              </w:rPr>
              <w:instrText xml:space="preserve"> PAGEREF _Toc80188054 \h </w:instrText>
            </w:r>
            <w:r w:rsidR="002D1BC3">
              <w:rPr>
                <w:noProof/>
                <w:webHidden/>
              </w:rPr>
            </w:r>
            <w:r w:rsidR="002D1BC3">
              <w:rPr>
                <w:noProof/>
                <w:webHidden/>
              </w:rPr>
              <w:fldChar w:fldCharType="separate"/>
            </w:r>
            <w:r w:rsidR="00333FC6">
              <w:rPr>
                <w:noProof/>
                <w:webHidden/>
              </w:rPr>
              <w:t>16</w:t>
            </w:r>
            <w:r w:rsidR="002D1BC3">
              <w:rPr>
                <w:noProof/>
                <w:webHidden/>
              </w:rPr>
              <w:fldChar w:fldCharType="end"/>
            </w:r>
          </w:hyperlink>
        </w:p>
        <w:p w14:paraId="6161D2D9" w14:textId="0DC39193" w:rsidR="002D1BC3" w:rsidRDefault="00000000">
          <w:pPr>
            <w:pStyle w:val="Inhopg3"/>
            <w:rPr>
              <w:noProof/>
              <w:sz w:val="22"/>
              <w:lang w:val="en-GB" w:eastAsia="en-GB"/>
            </w:rPr>
          </w:pPr>
          <w:hyperlink w:anchor="_Toc80188055" w:history="1">
            <w:r w:rsidR="002D1BC3" w:rsidRPr="008F6D10">
              <w:rPr>
                <w:rStyle w:val="Hyperlink"/>
                <w:noProof/>
              </w:rPr>
              <w:t>Artikel 11.1 Evaluatie van het onderwijs</w:t>
            </w:r>
            <w:r w:rsidR="002D1BC3">
              <w:rPr>
                <w:noProof/>
                <w:webHidden/>
              </w:rPr>
              <w:tab/>
            </w:r>
            <w:r w:rsidR="002D1BC3">
              <w:rPr>
                <w:noProof/>
                <w:webHidden/>
              </w:rPr>
              <w:fldChar w:fldCharType="begin"/>
            </w:r>
            <w:r w:rsidR="002D1BC3">
              <w:rPr>
                <w:noProof/>
                <w:webHidden/>
              </w:rPr>
              <w:instrText xml:space="preserve"> PAGEREF _Toc80188055 \h </w:instrText>
            </w:r>
            <w:r w:rsidR="002D1BC3">
              <w:rPr>
                <w:noProof/>
                <w:webHidden/>
              </w:rPr>
            </w:r>
            <w:r w:rsidR="002D1BC3">
              <w:rPr>
                <w:noProof/>
                <w:webHidden/>
              </w:rPr>
              <w:fldChar w:fldCharType="separate"/>
            </w:r>
            <w:r w:rsidR="00333FC6">
              <w:rPr>
                <w:noProof/>
                <w:webHidden/>
              </w:rPr>
              <w:t>16</w:t>
            </w:r>
            <w:r w:rsidR="002D1BC3">
              <w:rPr>
                <w:noProof/>
                <w:webHidden/>
              </w:rPr>
              <w:fldChar w:fldCharType="end"/>
            </w:r>
          </w:hyperlink>
        </w:p>
        <w:p w14:paraId="00E2A8C0" w14:textId="01466EC8" w:rsidR="002D1BC3" w:rsidRDefault="00000000">
          <w:pPr>
            <w:pStyle w:val="Inhopg3"/>
            <w:rPr>
              <w:noProof/>
              <w:sz w:val="22"/>
              <w:lang w:val="en-GB" w:eastAsia="en-GB"/>
            </w:rPr>
          </w:pPr>
          <w:hyperlink w:anchor="_Toc80188056" w:history="1">
            <w:r w:rsidR="002D1BC3" w:rsidRPr="008F6D10">
              <w:rPr>
                <w:rStyle w:val="Hyperlink"/>
                <w:noProof/>
                <w:spacing w:val="-1"/>
              </w:rPr>
              <w:t>A</w:t>
            </w:r>
            <w:r w:rsidR="002D1BC3" w:rsidRPr="008F6D10">
              <w:rPr>
                <w:rStyle w:val="Hyperlink"/>
                <w:noProof/>
                <w:spacing w:val="1"/>
              </w:rPr>
              <w:t>r</w:t>
            </w:r>
            <w:r w:rsidR="002D1BC3" w:rsidRPr="008F6D10">
              <w:rPr>
                <w:rStyle w:val="Hyperlink"/>
                <w:noProof/>
              </w:rPr>
              <w:t>t</w:t>
            </w:r>
            <w:r w:rsidR="002D1BC3" w:rsidRPr="008F6D10">
              <w:rPr>
                <w:rStyle w:val="Hyperlink"/>
                <w:noProof/>
                <w:spacing w:val="-1"/>
              </w:rPr>
              <w:t>i</w:t>
            </w:r>
            <w:r w:rsidR="002D1BC3" w:rsidRPr="008F6D10">
              <w:rPr>
                <w:rStyle w:val="Hyperlink"/>
                <w:noProof/>
                <w:spacing w:val="4"/>
              </w:rPr>
              <w:t>k</w:t>
            </w:r>
            <w:r w:rsidR="002D1BC3" w:rsidRPr="008F6D10">
              <w:rPr>
                <w:rStyle w:val="Hyperlink"/>
                <w:noProof/>
              </w:rPr>
              <w:t>el</w:t>
            </w:r>
            <w:r w:rsidR="002D1BC3" w:rsidRPr="008F6D10">
              <w:rPr>
                <w:rStyle w:val="Hyperlink"/>
                <w:noProof/>
                <w:spacing w:val="-7"/>
              </w:rPr>
              <w:t xml:space="preserve"> </w:t>
            </w:r>
            <w:r w:rsidR="002D1BC3" w:rsidRPr="008F6D10">
              <w:rPr>
                <w:rStyle w:val="Hyperlink"/>
                <w:noProof/>
              </w:rPr>
              <w:t>11</w:t>
            </w:r>
            <w:r w:rsidR="002D1BC3" w:rsidRPr="008F6D10">
              <w:rPr>
                <w:rStyle w:val="Hyperlink"/>
                <w:noProof/>
                <w:spacing w:val="2"/>
              </w:rPr>
              <w:t>.</w:t>
            </w:r>
            <w:r w:rsidR="002D1BC3" w:rsidRPr="008F6D10">
              <w:rPr>
                <w:rStyle w:val="Hyperlink"/>
                <w:noProof/>
              </w:rPr>
              <w:t>2</w:t>
            </w:r>
            <w:r w:rsidR="002D1BC3" w:rsidRPr="008F6D10">
              <w:rPr>
                <w:rStyle w:val="Hyperlink"/>
                <w:noProof/>
                <w:spacing w:val="-4"/>
              </w:rPr>
              <w:t xml:space="preserve"> </w:t>
            </w:r>
            <w:r w:rsidR="002D1BC3" w:rsidRPr="008F6D10">
              <w:rPr>
                <w:rStyle w:val="Hyperlink"/>
                <w:noProof/>
                <w:spacing w:val="1"/>
              </w:rPr>
              <w:t>Ov</w:t>
            </w:r>
            <w:r w:rsidR="002D1BC3" w:rsidRPr="008F6D10">
              <w:rPr>
                <w:rStyle w:val="Hyperlink"/>
                <w:noProof/>
              </w:rPr>
              <w:t>e</w:t>
            </w:r>
            <w:r w:rsidR="002D1BC3" w:rsidRPr="008F6D10">
              <w:rPr>
                <w:rStyle w:val="Hyperlink"/>
                <w:noProof/>
                <w:spacing w:val="1"/>
              </w:rPr>
              <w:t>r</w:t>
            </w:r>
            <w:r w:rsidR="002D1BC3" w:rsidRPr="008F6D10">
              <w:rPr>
                <w:rStyle w:val="Hyperlink"/>
                <w:noProof/>
              </w:rPr>
              <w:t>ga</w:t>
            </w:r>
            <w:r w:rsidR="002D1BC3" w:rsidRPr="008F6D10">
              <w:rPr>
                <w:rStyle w:val="Hyperlink"/>
                <w:noProof/>
                <w:spacing w:val="2"/>
              </w:rPr>
              <w:t>n</w:t>
            </w:r>
            <w:r w:rsidR="002D1BC3" w:rsidRPr="008F6D10">
              <w:rPr>
                <w:rStyle w:val="Hyperlink"/>
                <w:noProof/>
              </w:rPr>
              <w:t>g</w:t>
            </w:r>
            <w:r w:rsidR="002D1BC3" w:rsidRPr="008F6D10">
              <w:rPr>
                <w:rStyle w:val="Hyperlink"/>
                <w:noProof/>
                <w:spacing w:val="1"/>
              </w:rPr>
              <w:t>s</w:t>
            </w:r>
            <w:r w:rsidR="002D1BC3" w:rsidRPr="008F6D10">
              <w:rPr>
                <w:rStyle w:val="Hyperlink"/>
                <w:noProof/>
              </w:rPr>
              <w:t>be</w:t>
            </w:r>
            <w:r w:rsidR="002D1BC3" w:rsidRPr="008F6D10">
              <w:rPr>
                <w:rStyle w:val="Hyperlink"/>
                <w:noProof/>
                <w:spacing w:val="2"/>
              </w:rPr>
              <w:t>p</w:t>
            </w:r>
            <w:r w:rsidR="002D1BC3" w:rsidRPr="008F6D10">
              <w:rPr>
                <w:rStyle w:val="Hyperlink"/>
                <w:noProof/>
              </w:rPr>
              <w:t>a</w:t>
            </w:r>
            <w:r w:rsidR="002D1BC3" w:rsidRPr="008F6D10">
              <w:rPr>
                <w:rStyle w:val="Hyperlink"/>
                <w:noProof/>
                <w:spacing w:val="1"/>
              </w:rPr>
              <w:t>l</w:t>
            </w:r>
            <w:r w:rsidR="002D1BC3" w:rsidRPr="008F6D10">
              <w:rPr>
                <w:rStyle w:val="Hyperlink"/>
                <w:noProof/>
                <w:spacing w:val="-1"/>
              </w:rPr>
              <w:t>i</w:t>
            </w:r>
            <w:r w:rsidR="002D1BC3" w:rsidRPr="008F6D10">
              <w:rPr>
                <w:rStyle w:val="Hyperlink"/>
                <w:noProof/>
              </w:rPr>
              <w:t>n</w:t>
            </w:r>
            <w:r w:rsidR="002D1BC3" w:rsidRPr="008F6D10">
              <w:rPr>
                <w:rStyle w:val="Hyperlink"/>
                <w:noProof/>
                <w:spacing w:val="2"/>
              </w:rPr>
              <w:t>g</w:t>
            </w:r>
            <w:r w:rsidR="002D1BC3" w:rsidRPr="008F6D10">
              <w:rPr>
                <w:rStyle w:val="Hyperlink"/>
                <w:noProof/>
              </w:rPr>
              <w:t>en</w:t>
            </w:r>
            <w:r w:rsidR="002D1BC3">
              <w:rPr>
                <w:noProof/>
                <w:webHidden/>
              </w:rPr>
              <w:tab/>
            </w:r>
            <w:r w:rsidR="002D1BC3">
              <w:rPr>
                <w:noProof/>
                <w:webHidden/>
              </w:rPr>
              <w:fldChar w:fldCharType="begin"/>
            </w:r>
            <w:r w:rsidR="002D1BC3">
              <w:rPr>
                <w:noProof/>
                <w:webHidden/>
              </w:rPr>
              <w:instrText xml:space="preserve"> PAGEREF _Toc80188056 \h </w:instrText>
            </w:r>
            <w:r w:rsidR="002D1BC3">
              <w:rPr>
                <w:noProof/>
                <w:webHidden/>
              </w:rPr>
            </w:r>
            <w:r w:rsidR="002D1BC3">
              <w:rPr>
                <w:noProof/>
                <w:webHidden/>
              </w:rPr>
              <w:fldChar w:fldCharType="separate"/>
            </w:r>
            <w:r w:rsidR="00333FC6">
              <w:rPr>
                <w:noProof/>
                <w:webHidden/>
              </w:rPr>
              <w:t>16</w:t>
            </w:r>
            <w:r w:rsidR="002D1BC3">
              <w:rPr>
                <w:noProof/>
                <w:webHidden/>
              </w:rPr>
              <w:fldChar w:fldCharType="end"/>
            </w:r>
          </w:hyperlink>
        </w:p>
        <w:p w14:paraId="12708008" w14:textId="5F0D3600" w:rsidR="002D1BC3" w:rsidRDefault="00000000">
          <w:pPr>
            <w:pStyle w:val="Inhopg2"/>
            <w:rPr>
              <w:rFonts w:eastAsiaTheme="minorEastAsia"/>
              <w:b w:val="0"/>
              <w:noProof/>
              <w:sz w:val="22"/>
              <w:lang w:val="en-GB" w:eastAsia="en-GB"/>
            </w:rPr>
          </w:pPr>
          <w:hyperlink w:anchor="_Toc80188057" w:history="1">
            <w:r w:rsidR="002D1BC3" w:rsidRPr="008F6D10">
              <w:rPr>
                <w:rStyle w:val="Hyperlink"/>
                <w:noProof/>
              </w:rPr>
              <w:t>Bijlage I Overzicht artikelen die in de OER moeten worden opgenomen</w:t>
            </w:r>
            <w:r w:rsidR="002D1BC3">
              <w:rPr>
                <w:noProof/>
                <w:webHidden/>
              </w:rPr>
              <w:tab/>
            </w:r>
            <w:r w:rsidR="002D1BC3">
              <w:rPr>
                <w:noProof/>
                <w:webHidden/>
              </w:rPr>
              <w:fldChar w:fldCharType="begin"/>
            </w:r>
            <w:r w:rsidR="002D1BC3">
              <w:rPr>
                <w:noProof/>
                <w:webHidden/>
              </w:rPr>
              <w:instrText xml:space="preserve"> PAGEREF _Toc80188057 \h </w:instrText>
            </w:r>
            <w:r w:rsidR="002D1BC3">
              <w:rPr>
                <w:noProof/>
                <w:webHidden/>
              </w:rPr>
            </w:r>
            <w:r w:rsidR="002D1BC3">
              <w:rPr>
                <w:noProof/>
                <w:webHidden/>
              </w:rPr>
              <w:fldChar w:fldCharType="separate"/>
            </w:r>
            <w:r w:rsidR="00333FC6">
              <w:rPr>
                <w:noProof/>
                <w:webHidden/>
              </w:rPr>
              <w:t>17</w:t>
            </w:r>
            <w:r w:rsidR="002D1BC3">
              <w:rPr>
                <w:noProof/>
                <w:webHidden/>
              </w:rPr>
              <w:fldChar w:fldCharType="end"/>
            </w:r>
          </w:hyperlink>
        </w:p>
        <w:p w14:paraId="00EC61D1" w14:textId="048E7843" w:rsidR="002D1BC3" w:rsidRDefault="00000000">
          <w:pPr>
            <w:pStyle w:val="Inhopg1"/>
            <w:rPr>
              <w:rFonts w:eastAsiaTheme="minorEastAsia"/>
              <w:b w:val="0"/>
              <w:sz w:val="22"/>
              <w:szCs w:val="22"/>
              <w:lang w:val="en-GB" w:eastAsia="en-GB"/>
            </w:rPr>
          </w:pPr>
          <w:hyperlink w:anchor="_Toc80188058" w:history="1">
            <w:r w:rsidR="002D1BC3" w:rsidRPr="008F6D10">
              <w:rPr>
                <w:rStyle w:val="Hyperlink"/>
                <w:rFonts w:eastAsiaTheme="majorEastAsia" w:cs="Arial"/>
                <w:bCs/>
                <w:lang w:eastAsia="nl-NL"/>
              </w:rPr>
              <w:t>7. Instroom en toelating</w:t>
            </w:r>
            <w:r w:rsidR="002D1BC3">
              <w:rPr>
                <w:webHidden/>
              </w:rPr>
              <w:tab/>
            </w:r>
            <w:r w:rsidR="002D1BC3">
              <w:rPr>
                <w:webHidden/>
              </w:rPr>
              <w:fldChar w:fldCharType="begin"/>
            </w:r>
            <w:r w:rsidR="002D1BC3">
              <w:rPr>
                <w:webHidden/>
              </w:rPr>
              <w:instrText xml:space="preserve"> PAGEREF _Toc80188058 \h </w:instrText>
            </w:r>
            <w:r w:rsidR="002D1BC3">
              <w:rPr>
                <w:webHidden/>
              </w:rPr>
            </w:r>
            <w:r w:rsidR="002D1BC3">
              <w:rPr>
                <w:webHidden/>
              </w:rPr>
              <w:fldChar w:fldCharType="separate"/>
            </w:r>
            <w:r w:rsidR="00333FC6">
              <w:rPr>
                <w:webHidden/>
              </w:rPr>
              <w:t>17</w:t>
            </w:r>
            <w:r w:rsidR="002D1BC3">
              <w:rPr>
                <w:webHidden/>
              </w:rPr>
              <w:fldChar w:fldCharType="end"/>
            </w:r>
          </w:hyperlink>
        </w:p>
        <w:p w14:paraId="077142AB" w14:textId="1FA005B1" w:rsidR="002D1BC3" w:rsidRDefault="00000000">
          <w:pPr>
            <w:pStyle w:val="Inhopg1"/>
            <w:rPr>
              <w:rFonts w:eastAsiaTheme="minorEastAsia"/>
              <w:b w:val="0"/>
              <w:sz w:val="22"/>
              <w:szCs w:val="22"/>
              <w:lang w:val="en-GB" w:eastAsia="en-GB"/>
            </w:rPr>
          </w:pPr>
          <w:hyperlink w:anchor="_Toc80188059" w:history="1">
            <w:r w:rsidR="002D1BC3" w:rsidRPr="008F6D10">
              <w:rPr>
                <w:rStyle w:val="Hyperlink"/>
                <w:rFonts w:eastAsiaTheme="majorEastAsia" w:cs="Arial"/>
                <w:bCs/>
                <w:lang w:eastAsia="nl-NL"/>
              </w:rPr>
              <w:t>8. Volgordelijkheid en tentamenresultaten</w:t>
            </w:r>
            <w:r w:rsidR="002D1BC3">
              <w:rPr>
                <w:webHidden/>
              </w:rPr>
              <w:tab/>
            </w:r>
            <w:r w:rsidR="002D1BC3">
              <w:rPr>
                <w:webHidden/>
              </w:rPr>
              <w:fldChar w:fldCharType="begin"/>
            </w:r>
            <w:r w:rsidR="002D1BC3">
              <w:rPr>
                <w:webHidden/>
              </w:rPr>
              <w:instrText xml:space="preserve"> PAGEREF _Toc80188059 \h </w:instrText>
            </w:r>
            <w:r w:rsidR="002D1BC3">
              <w:rPr>
                <w:webHidden/>
              </w:rPr>
            </w:r>
            <w:r w:rsidR="002D1BC3">
              <w:rPr>
                <w:webHidden/>
              </w:rPr>
              <w:fldChar w:fldCharType="separate"/>
            </w:r>
            <w:r w:rsidR="00333FC6">
              <w:rPr>
                <w:webHidden/>
              </w:rPr>
              <w:t>17</w:t>
            </w:r>
            <w:r w:rsidR="002D1BC3">
              <w:rPr>
                <w:webHidden/>
              </w:rPr>
              <w:fldChar w:fldCharType="end"/>
            </w:r>
          </w:hyperlink>
        </w:p>
        <w:p w14:paraId="1F174AA4" w14:textId="00041126" w:rsidR="002D1BC3" w:rsidRDefault="00000000">
          <w:pPr>
            <w:pStyle w:val="Inhopg1"/>
            <w:rPr>
              <w:rFonts w:eastAsiaTheme="minorEastAsia"/>
              <w:b w:val="0"/>
              <w:sz w:val="22"/>
              <w:szCs w:val="22"/>
              <w:lang w:val="en-GB" w:eastAsia="en-GB"/>
            </w:rPr>
          </w:pPr>
          <w:hyperlink w:anchor="_Toc80188060" w:history="1">
            <w:r w:rsidR="002D1BC3" w:rsidRPr="008F6D10">
              <w:rPr>
                <w:rStyle w:val="Hyperlink"/>
                <w:rFonts w:eastAsiaTheme="majorEastAsia" w:cs="Arial"/>
                <w:bCs/>
                <w:lang w:eastAsia="nl-NL"/>
              </w:rPr>
              <w:t>9. Doelstellingen, trajecten/afstudeerrichtingen, eindtermen en taal</w:t>
            </w:r>
            <w:r w:rsidR="002D1BC3">
              <w:rPr>
                <w:webHidden/>
              </w:rPr>
              <w:tab/>
            </w:r>
            <w:r w:rsidR="002D1BC3">
              <w:rPr>
                <w:webHidden/>
              </w:rPr>
              <w:fldChar w:fldCharType="begin"/>
            </w:r>
            <w:r w:rsidR="002D1BC3">
              <w:rPr>
                <w:webHidden/>
              </w:rPr>
              <w:instrText xml:space="preserve"> PAGEREF _Toc80188060 \h </w:instrText>
            </w:r>
            <w:r w:rsidR="002D1BC3">
              <w:rPr>
                <w:webHidden/>
              </w:rPr>
            </w:r>
            <w:r w:rsidR="002D1BC3">
              <w:rPr>
                <w:webHidden/>
              </w:rPr>
              <w:fldChar w:fldCharType="separate"/>
            </w:r>
            <w:r w:rsidR="00333FC6">
              <w:rPr>
                <w:webHidden/>
              </w:rPr>
              <w:t>17</w:t>
            </w:r>
            <w:r w:rsidR="002D1BC3">
              <w:rPr>
                <w:webHidden/>
              </w:rPr>
              <w:fldChar w:fldCharType="end"/>
            </w:r>
          </w:hyperlink>
        </w:p>
        <w:p w14:paraId="5B9738DD" w14:textId="5CBF5A22" w:rsidR="002D1BC3" w:rsidRDefault="00000000">
          <w:pPr>
            <w:pStyle w:val="Inhopg1"/>
            <w:rPr>
              <w:rFonts w:eastAsiaTheme="minorEastAsia"/>
              <w:b w:val="0"/>
              <w:sz w:val="22"/>
              <w:szCs w:val="22"/>
              <w:lang w:val="en-GB" w:eastAsia="en-GB"/>
            </w:rPr>
          </w:pPr>
          <w:hyperlink w:anchor="_Toc80188061" w:history="1">
            <w:r w:rsidR="002D1BC3" w:rsidRPr="008F6D10">
              <w:rPr>
                <w:rStyle w:val="Hyperlink"/>
                <w:rFonts w:eastAsiaTheme="majorEastAsia" w:cs="Arial"/>
                <w:bCs/>
                <w:lang w:eastAsia="nl-NL"/>
              </w:rPr>
              <w:t>10. Opbouw van het curriculum</w:t>
            </w:r>
            <w:r w:rsidR="002D1BC3">
              <w:rPr>
                <w:webHidden/>
              </w:rPr>
              <w:tab/>
            </w:r>
            <w:r w:rsidR="002D1BC3">
              <w:rPr>
                <w:webHidden/>
              </w:rPr>
              <w:fldChar w:fldCharType="begin"/>
            </w:r>
            <w:r w:rsidR="002D1BC3">
              <w:rPr>
                <w:webHidden/>
              </w:rPr>
              <w:instrText xml:space="preserve"> PAGEREF _Toc80188061 \h </w:instrText>
            </w:r>
            <w:r w:rsidR="002D1BC3">
              <w:rPr>
                <w:webHidden/>
              </w:rPr>
            </w:r>
            <w:r w:rsidR="002D1BC3">
              <w:rPr>
                <w:webHidden/>
              </w:rPr>
              <w:fldChar w:fldCharType="separate"/>
            </w:r>
            <w:r w:rsidR="00333FC6">
              <w:rPr>
                <w:webHidden/>
              </w:rPr>
              <w:t>17</w:t>
            </w:r>
            <w:r w:rsidR="002D1BC3">
              <w:rPr>
                <w:webHidden/>
              </w:rPr>
              <w:fldChar w:fldCharType="end"/>
            </w:r>
          </w:hyperlink>
        </w:p>
        <w:p w14:paraId="536D5478" w14:textId="5970EF3F" w:rsidR="002D1BC3" w:rsidRDefault="00000000">
          <w:pPr>
            <w:pStyle w:val="Inhopg1"/>
            <w:rPr>
              <w:rFonts w:eastAsiaTheme="minorEastAsia"/>
              <w:b w:val="0"/>
              <w:sz w:val="22"/>
              <w:szCs w:val="22"/>
              <w:lang w:val="en-GB" w:eastAsia="en-GB"/>
            </w:rPr>
          </w:pPr>
          <w:hyperlink w:anchor="_Toc80188062" w:history="1">
            <w:r w:rsidR="002D1BC3" w:rsidRPr="008F6D10">
              <w:rPr>
                <w:rStyle w:val="Hyperlink"/>
                <w:rFonts w:eastAsiaTheme="majorEastAsia" w:cs="Arial"/>
                <w:bCs/>
                <w:lang w:eastAsia="nl-NL"/>
              </w:rPr>
              <w:t>11. Evaluatie en overgangsbepalingen</w:t>
            </w:r>
            <w:r w:rsidR="002D1BC3">
              <w:rPr>
                <w:webHidden/>
              </w:rPr>
              <w:tab/>
            </w:r>
            <w:r w:rsidR="002D1BC3">
              <w:rPr>
                <w:webHidden/>
              </w:rPr>
              <w:fldChar w:fldCharType="begin"/>
            </w:r>
            <w:r w:rsidR="002D1BC3">
              <w:rPr>
                <w:webHidden/>
              </w:rPr>
              <w:instrText xml:space="preserve"> PAGEREF _Toc80188062 \h </w:instrText>
            </w:r>
            <w:r w:rsidR="002D1BC3">
              <w:rPr>
                <w:webHidden/>
              </w:rPr>
            </w:r>
            <w:r w:rsidR="002D1BC3">
              <w:rPr>
                <w:webHidden/>
              </w:rPr>
              <w:fldChar w:fldCharType="separate"/>
            </w:r>
            <w:r w:rsidR="00333FC6">
              <w:rPr>
                <w:webHidden/>
              </w:rPr>
              <w:t>17</w:t>
            </w:r>
            <w:r w:rsidR="002D1BC3">
              <w:rPr>
                <w:webHidden/>
              </w:rPr>
              <w:fldChar w:fldCharType="end"/>
            </w:r>
          </w:hyperlink>
        </w:p>
        <w:p w14:paraId="244E65CC" w14:textId="2D592EDD" w:rsidR="002D1BC3" w:rsidRDefault="00000000">
          <w:pPr>
            <w:pStyle w:val="Inhopg2"/>
            <w:rPr>
              <w:rFonts w:eastAsiaTheme="minorEastAsia"/>
              <w:b w:val="0"/>
              <w:noProof/>
              <w:sz w:val="22"/>
              <w:lang w:val="en-GB" w:eastAsia="en-GB"/>
            </w:rPr>
          </w:pPr>
          <w:hyperlink w:anchor="_Toc80188063" w:history="1">
            <w:r w:rsidR="002D1BC3" w:rsidRPr="008F6D10">
              <w:rPr>
                <w:rStyle w:val="Hyperlink"/>
                <w:noProof/>
              </w:rPr>
              <w:t>Bijlage II Overzicht advies- en instemmingsrechten OLC en FGV</w:t>
            </w:r>
            <w:r w:rsidR="002D1BC3">
              <w:rPr>
                <w:noProof/>
                <w:webHidden/>
              </w:rPr>
              <w:tab/>
            </w:r>
            <w:r w:rsidR="002D1BC3">
              <w:rPr>
                <w:noProof/>
                <w:webHidden/>
              </w:rPr>
              <w:fldChar w:fldCharType="begin"/>
            </w:r>
            <w:r w:rsidR="002D1BC3">
              <w:rPr>
                <w:noProof/>
                <w:webHidden/>
              </w:rPr>
              <w:instrText xml:space="preserve"> PAGEREF _Toc80188063 \h </w:instrText>
            </w:r>
            <w:r w:rsidR="002D1BC3">
              <w:rPr>
                <w:noProof/>
                <w:webHidden/>
              </w:rPr>
            </w:r>
            <w:r w:rsidR="002D1BC3">
              <w:rPr>
                <w:noProof/>
                <w:webHidden/>
              </w:rPr>
              <w:fldChar w:fldCharType="separate"/>
            </w:r>
            <w:r w:rsidR="00333FC6">
              <w:rPr>
                <w:noProof/>
                <w:webHidden/>
              </w:rPr>
              <w:t>18</w:t>
            </w:r>
            <w:r w:rsidR="002D1BC3">
              <w:rPr>
                <w:noProof/>
                <w:webHidden/>
              </w:rPr>
              <w:fldChar w:fldCharType="end"/>
            </w:r>
          </w:hyperlink>
        </w:p>
        <w:p w14:paraId="6EA413A8" w14:textId="0EE3B214" w:rsidR="002D1BC3" w:rsidRDefault="00000000">
          <w:pPr>
            <w:pStyle w:val="Inhopg2"/>
            <w:rPr>
              <w:rFonts w:eastAsiaTheme="minorEastAsia"/>
              <w:b w:val="0"/>
              <w:noProof/>
              <w:sz w:val="22"/>
              <w:lang w:val="en-GB" w:eastAsia="en-GB"/>
            </w:rPr>
          </w:pPr>
          <w:hyperlink w:anchor="_Toc80188064" w:history="1">
            <w:r w:rsidR="002D1BC3" w:rsidRPr="008F6D10">
              <w:rPr>
                <w:rStyle w:val="Hyperlink"/>
                <w:noProof/>
              </w:rPr>
              <w:t>Bijlage III</w:t>
            </w:r>
            <w:r w:rsidR="002D1BC3">
              <w:rPr>
                <w:noProof/>
                <w:webHidden/>
              </w:rPr>
              <w:tab/>
            </w:r>
            <w:r w:rsidR="002D1BC3">
              <w:rPr>
                <w:noProof/>
                <w:webHidden/>
              </w:rPr>
              <w:fldChar w:fldCharType="begin"/>
            </w:r>
            <w:r w:rsidR="002D1BC3">
              <w:rPr>
                <w:noProof/>
                <w:webHidden/>
              </w:rPr>
              <w:instrText xml:space="preserve"> PAGEREF _Toc80188064 \h </w:instrText>
            </w:r>
            <w:r w:rsidR="002D1BC3">
              <w:rPr>
                <w:noProof/>
                <w:webHidden/>
              </w:rPr>
            </w:r>
            <w:r w:rsidR="002D1BC3">
              <w:rPr>
                <w:noProof/>
                <w:webHidden/>
              </w:rPr>
              <w:fldChar w:fldCharType="separate"/>
            </w:r>
            <w:r w:rsidR="00333FC6">
              <w:rPr>
                <w:noProof/>
                <w:webHidden/>
              </w:rPr>
              <w:t>19</w:t>
            </w:r>
            <w:r w:rsidR="002D1BC3">
              <w:rPr>
                <w:noProof/>
                <w:webHidden/>
              </w:rPr>
              <w:fldChar w:fldCharType="end"/>
            </w:r>
          </w:hyperlink>
        </w:p>
        <w:p w14:paraId="2792F7FD" w14:textId="60AA11F7" w:rsidR="002D1BC3" w:rsidRDefault="00000000">
          <w:pPr>
            <w:pStyle w:val="Inhopg2"/>
            <w:rPr>
              <w:rFonts w:eastAsiaTheme="minorEastAsia"/>
              <w:b w:val="0"/>
              <w:noProof/>
              <w:sz w:val="22"/>
              <w:lang w:val="en-GB" w:eastAsia="en-GB"/>
            </w:rPr>
          </w:pPr>
          <w:hyperlink w:anchor="_Toc80188065" w:history="1">
            <w:r w:rsidR="002D1BC3" w:rsidRPr="008F6D10">
              <w:rPr>
                <w:rStyle w:val="Hyperlink"/>
                <w:noProof/>
              </w:rPr>
              <w:t>CvB besluiten en richtlijnen in de Model OER Master</w:t>
            </w:r>
            <w:r w:rsidR="002D1BC3">
              <w:rPr>
                <w:noProof/>
                <w:webHidden/>
              </w:rPr>
              <w:tab/>
            </w:r>
            <w:r w:rsidR="002D1BC3">
              <w:rPr>
                <w:noProof/>
                <w:webHidden/>
              </w:rPr>
              <w:fldChar w:fldCharType="begin"/>
            </w:r>
            <w:r w:rsidR="002D1BC3">
              <w:rPr>
                <w:noProof/>
                <w:webHidden/>
              </w:rPr>
              <w:instrText xml:space="preserve"> PAGEREF _Toc80188065 \h </w:instrText>
            </w:r>
            <w:r w:rsidR="002D1BC3">
              <w:rPr>
                <w:noProof/>
                <w:webHidden/>
              </w:rPr>
            </w:r>
            <w:r w:rsidR="002D1BC3">
              <w:rPr>
                <w:noProof/>
                <w:webHidden/>
              </w:rPr>
              <w:fldChar w:fldCharType="separate"/>
            </w:r>
            <w:r w:rsidR="00333FC6">
              <w:rPr>
                <w:noProof/>
                <w:webHidden/>
              </w:rPr>
              <w:t>19</w:t>
            </w:r>
            <w:r w:rsidR="002D1BC3">
              <w:rPr>
                <w:noProof/>
                <w:webHidden/>
              </w:rPr>
              <w:fldChar w:fldCharType="end"/>
            </w:r>
          </w:hyperlink>
        </w:p>
        <w:p w14:paraId="4C406460" w14:textId="08E574E7" w:rsidR="002D1BC3" w:rsidRDefault="00000000">
          <w:pPr>
            <w:pStyle w:val="Inhopg2"/>
            <w:rPr>
              <w:rFonts w:eastAsiaTheme="minorEastAsia"/>
              <w:b w:val="0"/>
              <w:noProof/>
              <w:sz w:val="22"/>
              <w:lang w:val="en-GB" w:eastAsia="en-GB"/>
            </w:rPr>
          </w:pPr>
          <w:hyperlink w:anchor="_Toc80188066" w:history="1">
            <w:r w:rsidR="002D1BC3" w:rsidRPr="008F6D10">
              <w:rPr>
                <w:rStyle w:val="Hyperlink"/>
                <w:noProof/>
              </w:rPr>
              <w:t>Bijlage IV</w:t>
            </w:r>
            <w:r w:rsidR="002D1BC3">
              <w:rPr>
                <w:noProof/>
                <w:webHidden/>
              </w:rPr>
              <w:tab/>
            </w:r>
            <w:r w:rsidR="002D1BC3">
              <w:rPr>
                <w:noProof/>
                <w:webHidden/>
              </w:rPr>
              <w:fldChar w:fldCharType="begin"/>
            </w:r>
            <w:r w:rsidR="002D1BC3">
              <w:rPr>
                <w:noProof/>
                <w:webHidden/>
              </w:rPr>
              <w:instrText xml:space="preserve"> PAGEREF _Toc80188066 \h </w:instrText>
            </w:r>
            <w:r w:rsidR="002D1BC3">
              <w:rPr>
                <w:noProof/>
                <w:webHidden/>
              </w:rPr>
            </w:r>
            <w:r w:rsidR="002D1BC3">
              <w:rPr>
                <w:noProof/>
                <w:webHidden/>
              </w:rPr>
              <w:fldChar w:fldCharType="separate"/>
            </w:r>
            <w:r w:rsidR="00333FC6">
              <w:rPr>
                <w:noProof/>
                <w:webHidden/>
              </w:rPr>
              <w:t>20</w:t>
            </w:r>
            <w:r w:rsidR="002D1BC3">
              <w:rPr>
                <w:noProof/>
                <w:webHidden/>
              </w:rPr>
              <w:fldChar w:fldCharType="end"/>
            </w:r>
          </w:hyperlink>
        </w:p>
        <w:p w14:paraId="5D578AF1" w14:textId="6D9A9254" w:rsidR="002D1BC3" w:rsidRDefault="00000000">
          <w:pPr>
            <w:pStyle w:val="Inhopg2"/>
            <w:rPr>
              <w:rFonts w:eastAsiaTheme="minorEastAsia"/>
              <w:b w:val="0"/>
              <w:noProof/>
              <w:sz w:val="22"/>
              <w:lang w:val="en-GB" w:eastAsia="en-GB"/>
            </w:rPr>
          </w:pPr>
          <w:hyperlink w:anchor="_Toc80188067" w:history="1">
            <w:r w:rsidR="002D1BC3" w:rsidRPr="008F6D10">
              <w:rPr>
                <w:rStyle w:val="Hyperlink"/>
                <w:noProof/>
              </w:rPr>
              <w:t>Uitvoeringsbesluit WHW</w:t>
            </w:r>
            <w:r w:rsidR="002D1BC3">
              <w:rPr>
                <w:noProof/>
                <w:webHidden/>
              </w:rPr>
              <w:tab/>
            </w:r>
            <w:r w:rsidR="002D1BC3">
              <w:rPr>
                <w:noProof/>
                <w:webHidden/>
              </w:rPr>
              <w:fldChar w:fldCharType="begin"/>
            </w:r>
            <w:r w:rsidR="002D1BC3">
              <w:rPr>
                <w:noProof/>
                <w:webHidden/>
              </w:rPr>
              <w:instrText xml:space="preserve"> PAGEREF _Toc80188067 \h </w:instrText>
            </w:r>
            <w:r w:rsidR="002D1BC3">
              <w:rPr>
                <w:noProof/>
                <w:webHidden/>
              </w:rPr>
            </w:r>
            <w:r w:rsidR="002D1BC3">
              <w:rPr>
                <w:noProof/>
                <w:webHidden/>
              </w:rPr>
              <w:fldChar w:fldCharType="separate"/>
            </w:r>
            <w:r w:rsidR="00333FC6">
              <w:rPr>
                <w:noProof/>
                <w:webHidden/>
              </w:rPr>
              <w:t>20</w:t>
            </w:r>
            <w:r w:rsidR="002D1BC3">
              <w:rPr>
                <w:noProof/>
                <w:webHidden/>
              </w:rPr>
              <w:fldChar w:fldCharType="end"/>
            </w:r>
          </w:hyperlink>
        </w:p>
        <w:p w14:paraId="684F8D4D" w14:textId="027A381D" w:rsidR="006A5D2A" w:rsidRDefault="003C621A" w:rsidP="00ED6C86">
          <w:pPr>
            <w:spacing w:after="0"/>
          </w:pPr>
          <w:r>
            <w:rPr>
              <w:b/>
              <w:noProof/>
              <w:sz w:val="20"/>
              <w:szCs w:val="20"/>
            </w:rPr>
            <w:fldChar w:fldCharType="end"/>
          </w:r>
        </w:p>
      </w:sdtContent>
    </w:sdt>
    <w:p w14:paraId="1656CE58" w14:textId="77777777" w:rsidR="007A6D8A" w:rsidRDefault="007A6D8A" w:rsidP="00ED6C86">
      <w:pPr>
        <w:spacing w:after="0"/>
        <w:contextualSpacing/>
        <w:mirrorIndents/>
        <w:rPr>
          <w:lang w:eastAsia="nl-NL"/>
        </w:rPr>
      </w:pPr>
      <w:r>
        <w:rPr>
          <w:lang w:eastAsia="nl-NL"/>
        </w:rPr>
        <w:br w:type="page"/>
      </w:r>
    </w:p>
    <w:p w14:paraId="36353579" w14:textId="1F3A302C" w:rsidR="00890DDC" w:rsidRPr="00890DDC" w:rsidRDefault="00890DDC" w:rsidP="00ED6C86">
      <w:pPr>
        <w:pStyle w:val="Kop1"/>
        <w:spacing w:line="276" w:lineRule="auto"/>
      </w:pPr>
      <w:bookmarkStart w:id="41" w:name="_Toc523997408"/>
      <w:bookmarkStart w:id="42" w:name="_Toc80188006"/>
      <w:r w:rsidRPr="00890DDC">
        <w:lastRenderedPageBreak/>
        <w:t xml:space="preserve">Deel A: </w:t>
      </w:r>
      <w:r w:rsidRPr="008931EF">
        <w:t>facultair</w:t>
      </w:r>
      <w:r w:rsidRPr="00890DDC">
        <w:t xml:space="preserve"> deel</w:t>
      </w:r>
      <w:bookmarkEnd w:id="40"/>
      <w:bookmarkEnd w:id="41"/>
      <w:bookmarkEnd w:id="42"/>
    </w:p>
    <w:p w14:paraId="325123EC" w14:textId="77777777" w:rsidR="00890DDC" w:rsidRPr="00890DDC" w:rsidRDefault="00890DDC" w:rsidP="00ED6C86">
      <w:pPr>
        <w:widowControl/>
        <w:spacing w:after="0"/>
        <w:rPr>
          <w:rFonts w:ascii="Calibri" w:eastAsia="Calibri" w:hAnsi="Calibri" w:cs="Arial"/>
          <w:b/>
          <w:sz w:val="20"/>
          <w:szCs w:val="20"/>
          <w:u w:val="single"/>
          <w:lang w:eastAsia="nl-NL"/>
        </w:rPr>
      </w:pPr>
    </w:p>
    <w:p w14:paraId="6DDBDAB7" w14:textId="77777777" w:rsidR="00890DDC" w:rsidRPr="00890DDC" w:rsidRDefault="00890DDC" w:rsidP="00ED6C86">
      <w:pPr>
        <w:widowControl/>
        <w:spacing w:after="0"/>
        <w:rPr>
          <w:rFonts w:ascii="Calibri" w:eastAsia="Calibri" w:hAnsi="Calibri" w:cs="Arial"/>
          <w:b/>
          <w:sz w:val="20"/>
          <w:szCs w:val="20"/>
          <w:u w:val="single"/>
          <w:lang w:eastAsia="nl-NL"/>
        </w:rPr>
      </w:pPr>
    </w:p>
    <w:p w14:paraId="26629159" w14:textId="77777777" w:rsidR="00890DDC" w:rsidRPr="00890DDC" w:rsidRDefault="00890DDC" w:rsidP="00ED6C86">
      <w:pPr>
        <w:pStyle w:val="Kop2"/>
        <w:spacing w:line="276" w:lineRule="auto"/>
        <w:rPr>
          <w:rFonts w:ascii="Calibri" w:eastAsia="MS Gothic" w:hAnsi="Calibri"/>
        </w:rPr>
      </w:pPr>
      <w:bookmarkStart w:id="43" w:name="_Toc422070336"/>
      <w:bookmarkStart w:id="44" w:name="_Toc422124448"/>
      <w:bookmarkStart w:id="45" w:name="_Toc523997409"/>
      <w:bookmarkStart w:id="46" w:name="_Toc80188007"/>
      <w:r w:rsidRPr="00890DDC">
        <w:t>1. Algemene bepalingen</w:t>
      </w:r>
      <w:bookmarkEnd w:id="43"/>
      <w:bookmarkEnd w:id="44"/>
      <w:bookmarkEnd w:id="45"/>
      <w:bookmarkEnd w:id="46"/>
    </w:p>
    <w:p w14:paraId="5ED08097" w14:textId="77777777" w:rsidR="00F514BF" w:rsidRPr="00555240" w:rsidRDefault="00F514BF" w:rsidP="00ED6C86">
      <w:pPr>
        <w:spacing w:after="0"/>
        <w:rPr>
          <w:rFonts w:cs="Arial"/>
          <w:b/>
          <w:color w:val="1F497D"/>
          <w:sz w:val="20"/>
          <w:szCs w:val="20"/>
          <w:lang w:eastAsia="nl-NL"/>
        </w:rPr>
      </w:pPr>
    </w:p>
    <w:p w14:paraId="7FE208ED" w14:textId="77777777" w:rsidR="00F514BF" w:rsidRPr="00555240" w:rsidRDefault="00F514BF" w:rsidP="00ED6C86">
      <w:pPr>
        <w:pStyle w:val="Kop3"/>
      </w:pPr>
      <w:bookmarkStart w:id="47" w:name="_Toc422070337"/>
      <w:bookmarkStart w:id="48" w:name="_Toc422124449"/>
      <w:bookmarkStart w:id="49" w:name="_Toc483232406"/>
      <w:bookmarkStart w:id="50" w:name="_Toc484768931"/>
      <w:bookmarkStart w:id="51" w:name="_Toc523997410"/>
      <w:bookmarkStart w:id="52" w:name="_Toc80188008"/>
      <w:r w:rsidRPr="00555240">
        <w:t>Artikel 1.1 Toepasselijkheid regeling</w:t>
      </w:r>
      <w:bookmarkEnd w:id="47"/>
      <w:bookmarkEnd w:id="48"/>
      <w:bookmarkEnd w:id="49"/>
      <w:bookmarkEnd w:id="50"/>
      <w:bookmarkEnd w:id="51"/>
      <w:bookmarkEnd w:id="52"/>
    </w:p>
    <w:tbl>
      <w:tblPr>
        <w:tblStyle w:val="Tabelraster"/>
        <w:tblW w:w="9322" w:type="dxa"/>
        <w:tblLook w:val="04A0" w:firstRow="1" w:lastRow="0" w:firstColumn="1" w:lastColumn="0" w:noHBand="0" w:noVBand="1"/>
      </w:tblPr>
      <w:tblGrid>
        <w:gridCol w:w="7790"/>
        <w:gridCol w:w="1532"/>
      </w:tblGrid>
      <w:tr w:rsidR="00B47504" w:rsidRPr="00561FF2" w14:paraId="449A9F39" w14:textId="77777777" w:rsidTr="00B47504">
        <w:tc>
          <w:tcPr>
            <w:tcW w:w="7790" w:type="dxa"/>
          </w:tcPr>
          <w:p w14:paraId="06CB8F76" w14:textId="2BBB194C" w:rsidR="00B47504" w:rsidRPr="00B47504" w:rsidRDefault="00B47504" w:rsidP="00022977">
            <w:pPr>
              <w:numPr>
                <w:ilvl w:val="0"/>
                <w:numId w:val="15"/>
              </w:numPr>
              <w:spacing w:line="276" w:lineRule="auto"/>
              <w:rPr>
                <w:rFonts w:cs="Arial"/>
                <w:sz w:val="20"/>
                <w:szCs w:val="20"/>
              </w:rPr>
            </w:pPr>
            <w:r w:rsidRPr="00B47504">
              <w:rPr>
                <w:rFonts w:cs="Arial"/>
                <w:sz w:val="20"/>
                <w:szCs w:val="20"/>
              </w:rPr>
              <w:t xml:space="preserve">Deze regeling is van toepassing op </w:t>
            </w:r>
            <w:r w:rsidR="00D1505A" w:rsidRPr="00B47504">
              <w:rPr>
                <w:rFonts w:cs="Arial"/>
                <w:sz w:val="20"/>
                <w:szCs w:val="20"/>
              </w:rPr>
              <w:t>eenieder</w:t>
            </w:r>
            <w:r w:rsidRPr="00B47504">
              <w:rPr>
                <w:rFonts w:cs="Arial"/>
                <w:sz w:val="20"/>
                <w:szCs w:val="20"/>
              </w:rPr>
              <w:t xml:space="preserve"> die voor de opleiding is ingeschreven, ongeacht het studiejaar, waarin de student voor het eerst voor de opleiding werd ingeschreven.</w:t>
            </w:r>
          </w:p>
        </w:tc>
        <w:tc>
          <w:tcPr>
            <w:tcW w:w="1532" w:type="dxa"/>
          </w:tcPr>
          <w:p w14:paraId="34D8658C" w14:textId="7160D3CD" w:rsidR="00BD18F9" w:rsidRPr="00555240" w:rsidRDefault="008C6A5C" w:rsidP="00ED6C86">
            <w:pPr>
              <w:spacing w:line="276" w:lineRule="auto"/>
              <w:rPr>
                <w:rFonts w:cs="Arial"/>
                <w:color w:val="000000" w:themeColor="text1"/>
                <w:sz w:val="16"/>
                <w:szCs w:val="16"/>
                <w:lang w:eastAsia="nl-NL"/>
              </w:rPr>
            </w:pPr>
            <w:r>
              <w:rPr>
                <w:rFonts w:cs="Arial"/>
                <w:color w:val="000000" w:themeColor="text1"/>
                <w:sz w:val="16"/>
                <w:szCs w:val="16"/>
                <w:lang w:eastAsia="nl-NL"/>
              </w:rPr>
              <w:t>a</w:t>
            </w:r>
            <w:r w:rsidR="00BD18F9">
              <w:rPr>
                <w:rFonts w:cs="Arial"/>
                <w:color w:val="000000" w:themeColor="text1"/>
                <w:sz w:val="16"/>
                <w:szCs w:val="16"/>
                <w:lang w:eastAsia="nl-NL"/>
              </w:rPr>
              <w:t>dvies OLC,</w:t>
            </w:r>
          </w:p>
          <w:p w14:paraId="6CBC6BEC" w14:textId="77777777" w:rsidR="00BD18F9" w:rsidRPr="00555240" w:rsidRDefault="00BD18F9" w:rsidP="00ED6C86">
            <w:pPr>
              <w:spacing w:line="276" w:lineRule="auto"/>
              <w:rPr>
                <w:rFonts w:cs="Arial"/>
                <w:color w:val="000000" w:themeColor="text1"/>
                <w:sz w:val="16"/>
                <w:szCs w:val="16"/>
                <w:lang w:eastAsia="nl-NL"/>
              </w:rPr>
            </w:pPr>
            <w:r w:rsidRPr="00555240">
              <w:rPr>
                <w:rFonts w:cs="Arial"/>
                <w:color w:val="000000" w:themeColor="text1"/>
                <w:sz w:val="16"/>
                <w:szCs w:val="16"/>
                <w:lang w:eastAsia="nl-NL"/>
              </w:rPr>
              <w:t xml:space="preserve">instemming FGV </w:t>
            </w:r>
          </w:p>
          <w:p w14:paraId="4A4B44C9" w14:textId="57C29438" w:rsidR="00B47504" w:rsidRPr="00B47504" w:rsidRDefault="00BD18F9" w:rsidP="00ED6C86">
            <w:pPr>
              <w:spacing w:line="276" w:lineRule="auto"/>
              <w:rPr>
                <w:rFonts w:cs="Arial"/>
                <w:color w:val="000000" w:themeColor="text1"/>
                <w:sz w:val="16"/>
                <w:szCs w:val="16"/>
                <w:lang w:eastAsia="nl-NL"/>
              </w:rPr>
            </w:pPr>
            <w:r w:rsidRPr="00555240">
              <w:rPr>
                <w:rFonts w:cs="Arial"/>
                <w:color w:val="000000" w:themeColor="text1"/>
                <w:sz w:val="16"/>
                <w:szCs w:val="16"/>
                <w:lang w:eastAsia="nl-NL"/>
              </w:rPr>
              <w:t>(</w:t>
            </w:r>
            <w:r w:rsidR="007C67B9">
              <w:rPr>
                <w:rFonts w:cs="Arial"/>
                <w:color w:val="000000" w:themeColor="text1"/>
                <w:sz w:val="16"/>
                <w:szCs w:val="16"/>
                <w:lang w:eastAsia="nl-NL"/>
              </w:rPr>
              <w:t>9.38 sub</w:t>
            </w:r>
            <w:r w:rsidRPr="00555240">
              <w:rPr>
                <w:rFonts w:cs="Arial"/>
                <w:color w:val="000000" w:themeColor="text1"/>
                <w:sz w:val="16"/>
                <w:szCs w:val="16"/>
                <w:lang w:eastAsia="nl-NL"/>
              </w:rPr>
              <w:t xml:space="preserve"> b)</w:t>
            </w:r>
          </w:p>
        </w:tc>
      </w:tr>
      <w:tr w:rsidR="00BD18F9" w:rsidRPr="00561FF2" w:rsidDel="00BD18F9" w14:paraId="37F742D6" w14:textId="77777777" w:rsidTr="00B47504">
        <w:tc>
          <w:tcPr>
            <w:tcW w:w="7790" w:type="dxa"/>
          </w:tcPr>
          <w:p w14:paraId="5BE93FF5" w14:textId="3CFC0145" w:rsidR="00BD18F9" w:rsidRPr="00B47504" w:rsidDel="00BD18F9" w:rsidRDefault="00BD18F9" w:rsidP="00022977">
            <w:pPr>
              <w:numPr>
                <w:ilvl w:val="0"/>
                <w:numId w:val="15"/>
              </w:numPr>
              <w:spacing w:line="276" w:lineRule="auto"/>
              <w:rPr>
                <w:rFonts w:cs="Arial"/>
                <w:sz w:val="20"/>
                <w:szCs w:val="20"/>
              </w:rPr>
            </w:pPr>
            <w:r w:rsidRPr="00BD18F9">
              <w:rPr>
                <w:rFonts w:cs="Arial"/>
                <w:sz w:val="20"/>
                <w:szCs w:val="20"/>
              </w:rPr>
              <w:t>Deze regeling treedt in werking</w:t>
            </w:r>
            <w:r w:rsidR="002D0A64">
              <w:rPr>
                <w:rFonts w:cs="Arial"/>
                <w:sz w:val="20"/>
                <w:szCs w:val="20"/>
              </w:rPr>
              <w:t xml:space="preserve"> met ingang van </w:t>
            </w:r>
            <w:r w:rsidR="002D0A64" w:rsidRPr="00752337">
              <w:rPr>
                <w:rFonts w:cs="Arial"/>
                <w:color w:val="FF0000"/>
                <w:sz w:val="20"/>
                <w:szCs w:val="20"/>
              </w:rPr>
              <w:t xml:space="preserve">1 </w:t>
            </w:r>
            <w:r w:rsidR="00752337" w:rsidRPr="00752337">
              <w:rPr>
                <w:rFonts w:cs="Arial"/>
                <w:color w:val="FF0000"/>
                <w:sz w:val="20"/>
                <w:szCs w:val="20"/>
              </w:rPr>
              <w:t>september 202</w:t>
            </w:r>
            <w:r w:rsidR="00481C76">
              <w:rPr>
                <w:rFonts w:cs="Arial"/>
                <w:color w:val="FF0000"/>
                <w:sz w:val="20"/>
                <w:szCs w:val="20"/>
              </w:rPr>
              <w:t>5</w:t>
            </w:r>
            <w:r w:rsidR="005C72DC">
              <w:rPr>
                <w:rFonts w:cs="Arial"/>
                <w:color w:val="FF0000"/>
                <w:sz w:val="20"/>
                <w:szCs w:val="20"/>
              </w:rPr>
              <w:t>.</w:t>
            </w:r>
          </w:p>
        </w:tc>
        <w:tc>
          <w:tcPr>
            <w:tcW w:w="1532" w:type="dxa"/>
          </w:tcPr>
          <w:p w14:paraId="7599E8AA" w14:textId="6505A2F1" w:rsidR="00BD18F9" w:rsidRPr="00555240" w:rsidRDefault="008C6A5C" w:rsidP="00ED6C86">
            <w:pPr>
              <w:spacing w:line="276" w:lineRule="auto"/>
              <w:rPr>
                <w:rFonts w:cs="Arial"/>
                <w:color w:val="000000" w:themeColor="text1"/>
                <w:sz w:val="16"/>
                <w:szCs w:val="16"/>
                <w:lang w:eastAsia="nl-NL"/>
              </w:rPr>
            </w:pPr>
            <w:r>
              <w:rPr>
                <w:rFonts w:cs="Arial"/>
                <w:color w:val="000000" w:themeColor="text1"/>
                <w:sz w:val="16"/>
                <w:szCs w:val="16"/>
                <w:lang w:eastAsia="nl-NL"/>
              </w:rPr>
              <w:t>a</w:t>
            </w:r>
            <w:r w:rsidR="00BD18F9">
              <w:rPr>
                <w:rFonts w:cs="Arial"/>
                <w:color w:val="000000" w:themeColor="text1"/>
                <w:sz w:val="16"/>
                <w:szCs w:val="16"/>
                <w:lang w:eastAsia="nl-NL"/>
              </w:rPr>
              <w:t>dvies OLC,</w:t>
            </w:r>
          </w:p>
          <w:p w14:paraId="2C7FC94E" w14:textId="77777777" w:rsidR="00BD18F9" w:rsidRPr="00555240" w:rsidRDefault="00BD18F9" w:rsidP="00ED6C86">
            <w:pPr>
              <w:spacing w:line="276" w:lineRule="auto"/>
              <w:rPr>
                <w:rFonts w:cs="Arial"/>
                <w:color w:val="000000" w:themeColor="text1"/>
                <w:sz w:val="16"/>
                <w:szCs w:val="16"/>
                <w:lang w:eastAsia="nl-NL"/>
              </w:rPr>
            </w:pPr>
            <w:r w:rsidRPr="00555240">
              <w:rPr>
                <w:rFonts w:cs="Arial"/>
                <w:color w:val="000000" w:themeColor="text1"/>
                <w:sz w:val="16"/>
                <w:szCs w:val="16"/>
                <w:lang w:eastAsia="nl-NL"/>
              </w:rPr>
              <w:t xml:space="preserve">instemming FGV </w:t>
            </w:r>
          </w:p>
          <w:p w14:paraId="1E477F9C" w14:textId="2EC44D32" w:rsidR="00BD18F9" w:rsidRPr="00B47504" w:rsidDel="00BD18F9" w:rsidRDefault="00BD18F9" w:rsidP="00ED6C86">
            <w:pPr>
              <w:spacing w:line="276" w:lineRule="auto"/>
              <w:rPr>
                <w:rFonts w:cs="Arial"/>
                <w:color w:val="000000" w:themeColor="text1"/>
                <w:sz w:val="16"/>
                <w:szCs w:val="16"/>
                <w:lang w:eastAsia="nl-NL"/>
              </w:rPr>
            </w:pPr>
            <w:r w:rsidRPr="00555240">
              <w:rPr>
                <w:rFonts w:cs="Arial"/>
                <w:color w:val="000000" w:themeColor="text1"/>
                <w:sz w:val="16"/>
                <w:szCs w:val="16"/>
                <w:lang w:eastAsia="nl-NL"/>
              </w:rPr>
              <w:t>(</w:t>
            </w:r>
            <w:r w:rsidR="007C67B9">
              <w:rPr>
                <w:rFonts w:cs="Arial"/>
                <w:color w:val="000000" w:themeColor="text1"/>
                <w:sz w:val="16"/>
                <w:szCs w:val="16"/>
                <w:lang w:eastAsia="nl-NL"/>
              </w:rPr>
              <w:t>9.38 sub</w:t>
            </w:r>
            <w:r w:rsidRPr="00555240">
              <w:rPr>
                <w:rFonts w:cs="Arial"/>
                <w:color w:val="000000" w:themeColor="text1"/>
                <w:sz w:val="16"/>
                <w:szCs w:val="16"/>
                <w:lang w:eastAsia="nl-NL"/>
              </w:rPr>
              <w:t xml:space="preserve"> b)</w:t>
            </w:r>
          </w:p>
        </w:tc>
      </w:tr>
      <w:tr w:rsidR="00BD18F9" w:rsidRPr="00561FF2" w:rsidDel="00BD18F9" w14:paraId="19BA76F2" w14:textId="77777777" w:rsidTr="00B47504">
        <w:tc>
          <w:tcPr>
            <w:tcW w:w="7790" w:type="dxa"/>
          </w:tcPr>
          <w:p w14:paraId="2110AB98" w14:textId="1E122A19" w:rsidR="00BD18F9" w:rsidRPr="00BD18F9" w:rsidRDefault="00BD18F9" w:rsidP="00022977">
            <w:pPr>
              <w:numPr>
                <w:ilvl w:val="0"/>
                <w:numId w:val="15"/>
              </w:numPr>
              <w:spacing w:line="276" w:lineRule="auto"/>
              <w:rPr>
                <w:rFonts w:cs="Arial"/>
                <w:sz w:val="20"/>
                <w:szCs w:val="20"/>
              </w:rPr>
            </w:pPr>
            <w:r w:rsidRPr="00555240">
              <w:rPr>
                <w:rFonts w:cs="Arial"/>
                <w:sz w:val="20"/>
                <w:szCs w:val="20"/>
                <w:lang w:eastAsia="nl-NL"/>
              </w:rPr>
              <w:t>Een wijziging van de onderwijs- en examenregeling kan slechts betrekking hebben op een lopend studiejaar, indien de belangen van de studenten daardoor aantoonbaar niet worden geschaad.</w:t>
            </w:r>
          </w:p>
        </w:tc>
        <w:tc>
          <w:tcPr>
            <w:tcW w:w="1532" w:type="dxa"/>
          </w:tcPr>
          <w:p w14:paraId="050AAB51" w14:textId="198FCFC0" w:rsidR="00BD18F9" w:rsidRPr="00555240" w:rsidRDefault="008C6A5C" w:rsidP="00ED6C86">
            <w:pPr>
              <w:spacing w:line="276" w:lineRule="auto"/>
              <w:rPr>
                <w:rFonts w:cs="Arial"/>
                <w:color w:val="000000" w:themeColor="text1"/>
                <w:sz w:val="16"/>
                <w:szCs w:val="16"/>
                <w:lang w:eastAsia="nl-NL"/>
              </w:rPr>
            </w:pPr>
            <w:r>
              <w:rPr>
                <w:rFonts w:cs="Arial"/>
                <w:color w:val="000000" w:themeColor="text1"/>
                <w:sz w:val="16"/>
                <w:szCs w:val="16"/>
                <w:lang w:eastAsia="nl-NL"/>
              </w:rPr>
              <w:t>a</w:t>
            </w:r>
            <w:r w:rsidR="00BD18F9">
              <w:rPr>
                <w:rFonts w:cs="Arial"/>
                <w:color w:val="000000" w:themeColor="text1"/>
                <w:sz w:val="16"/>
                <w:szCs w:val="16"/>
                <w:lang w:eastAsia="nl-NL"/>
              </w:rPr>
              <w:t>dvies OLC,</w:t>
            </w:r>
          </w:p>
          <w:p w14:paraId="055AF335" w14:textId="77777777" w:rsidR="00BD18F9" w:rsidRPr="00555240" w:rsidRDefault="00BD18F9" w:rsidP="00ED6C86">
            <w:pPr>
              <w:spacing w:line="276" w:lineRule="auto"/>
              <w:rPr>
                <w:rFonts w:cs="Arial"/>
                <w:color w:val="000000" w:themeColor="text1"/>
                <w:sz w:val="16"/>
                <w:szCs w:val="16"/>
                <w:lang w:eastAsia="nl-NL"/>
              </w:rPr>
            </w:pPr>
            <w:r w:rsidRPr="00555240">
              <w:rPr>
                <w:rFonts w:cs="Arial"/>
                <w:color w:val="000000" w:themeColor="text1"/>
                <w:sz w:val="16"/>
                <w:szCs w:val="16"/>
                <w:lang w:eastAsia="nl-NL"/>
              </w:rPr>
              <w:t xml:space="preserve">instemming FGV </w:t>
            </w:r>
          </w:p>
          <w:p w14:paraId="1793BCB0" w14:textId="5EBD075A" w:rsidR="00BD18F9" w:rsidRPr="00B47504" w:rsidDel="00BD18F9" w:rsidRDefault="00BD18F9" w:rsidP="00ED6C86">
            <w:pPr>
              <w:spacing w:line="276" w:lineRule="auto"/>
              <w:rPr>
                <w:rFonts w:cs="Arial"/>
                <w:color w:val="000000" w:themeColor="text1"/>
                <w:sz w:val="16"/>
                <w:szCs w:val="16"/>
                <w:lang w:eastAsia="nl-NL"/>
              </w:rPr>
            </w:pPr>
            <w:r w:rsidRPr="00555240">
              <w:rPr>
                <w:rFonts w:cs="Arial"/>
                <w:color w:val="000000" w:themeColor="text1"/>
                <w:sz w:val="16"/>
                <w:szCs w:val="16"/>
                <w:lang w:eastAsia="nl-NL"/>
              </w:rPr>
              <w:t xml:space="preserve">(9.38 </w:t>
            </w:r>
            <w:r w:rsidR="007C67B9">
              <w:rPr>
                <w:rFonts w:cs="Arial"/>
                <w:color w:val="000000" w:themeColor="text1"/>
                <w:sz w:val="16"/>
                <w:szCs w:val="16"/>
                <w:lang w:eastAsia="nl-NL"/>
              </w:rPr>
              <w:t xml:space="preserve">sub </w:t>
            </w:r>
            <w:r w:rsidRPr="00555240">
              <w:rPr>
                <w:rFonts w:cs="Arial"/>
                <w:color w:val="000000" w:themeColor="text1"/>
                <w:sz w:val="16"/>
                <w:szCs w:val="16"/>
                <w:lang w:eastAsia="nl-NL"/>
              </w:rPr>
              <w:t>b)</w:t>
            </w:r>
          </w:p>
        </w:tc>
      </w:tr>
    </w:tbl>
    <w:p w14:paraId="78EE0D32" w14:textId="77777777" w:rsidR="00DF35A3" w:rsidRDefault="00DF35A3" w:rsidP="00ED6C86">
      <w:pPr>
        <w:spacing w:after="0"/>
        <w:rPr>
          <w:sz w:val="24"/>
          <w:szCs w:val="24"/>
        </w:rPr>
      </w:pPr>
    </w:p>
    <w:p w14:paraId="5D52F325" w14:textId="77777777" w:rsidR="00F514BF" w:rsidRPr="00555240" w:rsidRDefault="00DF35A3" w:rsidP="00ED6C86">
      <w:pPr>
        <w:pStyle w:val="Kop3"/>
      </w:pPr>
      <w:bookmarkStart w:id="53" w:name="_Toc484768932"/>
      <w:bookmarkStart w:id="54" w:name="_Toc523997411"/>
      <w:bookmarkStart w:id="55" w:name="_Toc80188009"/>
      <w:r w:rsidRPr="00555240">
        <w:rPr>
          <w:spacing w:val="-1"/>
        </w:rPr>
        <w:t>A</w:t>
      </w:r>
      <w:r w:rsidRPr="00555240">
        <w:rPr>
          <w:spacing w:val="1"/>
        </w:rPr>
        <w:t>r</w:t>
      </w:r>
      <w:r w:rsidRPr="00555240">
        <w:t>t</w:t>
      </w:r>
      <w:r w:rsidRPr="00555240">
        <w:rPr>
          <w:spacing w:val="-1"/>
        </w:rPr>
        <w:t>i</w:t>
      </w:r>
      <w:r w:rsidRPr="00555240">
        <w:rPr>
          <w:spacing w:val="4"/>
        </w:rPr>
        <w:t>k</w:t>
      </w:r>
      <w:r w:rsidRPr="00555240">
        <w:t>el</w:t>
      </w:r>
      <w:r w:rsidRPr="00555240">
        <w:rPr>
          <w:spacing w:val="-7"/>
        </w:rPr>
        <w:t xml:space="preserve"> </w:t>
      </w:r>
      <w:r w:rsidRPr="00555240">
        <w:t>1</w:t>
      </w:r>
      <w:r w:rsidRPr="00555240">
        <w:rPr>
          <w:spacing w:val="2"/>
        </w:rPr>
        <w:t>.</w:t>
      </w:r>
      <w:r w:rsidRPr="00555240">
        <w:t>2</w:t>
      </w:r>
      <w:r w:rsidRPr="00555240">
        <w:rPr>
          <w:spacing w:val="-4"/>
        </w:rPr>
        <w:t xml:space="preserve"> </w:t>
      </w:r>
      <w:r w:rsidRPr="00555240">
        <w:rPr>
          <w:spacing w:val="2"/>
        </w:rPr>
        <w:t>B</w:t>
      </w:r>
      <w:r w:rsidRPr="00555240">
        <w:t>eg</w:t>
      </w:r>
      <w:r w:rsidRPr="00555240">
        <w:rPr>
          <w:spacing w:val="1"/>
        </w:rPr>
        <w:t>ri</w:t>
      </w:r>
      <w:r w:rsidRPr="00555240">
        <w:t>p</w:t>
      </w:r>
      <w:r w:rsidRPr="00555240">
        <w:rPr>
          <w:spacing w:val="1"/>
        </w:rPr>
        <w:t>s</w:t>
      </w:r>
      <w:r w:rsidRPr="00555240">
        <w:t>be</w:t>
      </w:r>
      <w:r w:rsidRPr="00555240">
        <w:rPr>
          <w:spacing w:val="2"/>
        </w:rPr>
        <w:t>p</w:t>
      </w:r>
      <w:r w:rsidRPr="00555240">
        <w:t>a</w:t>
      </w:r>
      <w:r w:rsidRPr="00555240">
        <w:rPr>
          <w:spacing w:val="1"/>
        </w:rPr>
        <w:t>l</w:t>
      </w:r>
      <w:r w:rsidRPr="00555240">
        <w:rPr>
          <w:spacing w:val="-1"/>
        </w:rPr>
        <w:t>i</w:t>
      </w:r>
      <w:r w:rsidRPr="00555240">
        <w:t>n</w:t>
      </w:r>
      <w:r w:rsidRPr="00555240">
        <w:rPr>
          <w:spacing w:val="2"/>
        </w:rPr>
        <w:t>g</w:t>
      </w:r>
      <w:r w:rsidRPr="00555240">
        <w:t>en</w:t>
      </w:r>
      <w:bookmarkEnd w:id="53"/>
      <w:bookmarkEnd w:id="54"/>
      <w:bookmarkEnd w:id="55"/>
    </w:p>
    <w:p w14:paraId="04DA68BF" w14:textId="77777777" w:rsidR="002D0A64" w:rsidRPr="007E1A28" w:rsidRDefault="002D0A64" w:rsidP="00ED6C86">
      <w:pPr>
        <w:spacing w:after="0"/>
        <w:rPr>
          <w:rFonts w:cs="Arial"/>
          <w:sz w:val="20"/>
          <w:szCs w:val="20"/>
          <w:lang w:eastAsia="nl-NL"/>
        </w:rPr>
      </w:pPr>
      <w:r w:rsidRPr="007E1A28">
        <w:rPr>
          <w:rFonts w:cs="Arial"/>
          <w:sz w:val="20"/>
          <w:szCs w:val="20"/>
          <w:lang w:eastAsia="nl-NL"/>
        </w:rPr>
        <w:t xml:space="preserve">In deze regeling wordt verstaan onder: </w:t>
      </w:r>
    </w:p>
    <w:p w14:paraId="6DA62251" w14:textId="704C5656" w:rsidR="00ED6C86" w:rsidRDefault="002D0A64" w:rsidP="00ED6C86">
      <w:pPr>
        <w:spacing w:after="0"/>
        <w:ind w:left="2835" w:hanging="2835"/>
        <w:rPr>
          <w:rFonts w:cs="Arial"/>
          <w:sz w:val="20"/>
          <w:szCs w:val="20"/>
        </w:rPr>
      </w:pPr>
      <w:r w:rsidRPr="007E1A28">
        <w:rPr>
          <w:rFonts w:cs="Arial"/>
          <w:sz w:val="20"/>
          <w:szCs w:val="20"/>
        </w:rPr>
        <w:t xml:space="preserve">a. </w:t>
      </w:r>
      <w:r w:rsidR="00ED6C86" w:rsidRPr="005A60FE">
        <w:rPr>
          <w:rFonts w:cs="Arial"/>
          <w:sz w:val="20"/>
          <w:szCs w:val="20"/>
        </w:rPr>
        <w:t>afstudeerrichting (</w:t>
      </w:r>
      <w:r w:rsidR="00ED6C86" w:rsidRPr="005A60FE">
        <w:rPr>
          <w:rFonts w:cs="Arial"/>
          <w:i/>
          <w:sz w:val="20"/>
          <w:szCs w:val="20"/>
        </w:rPr>
        <w:t>specialisatie</w:t>
      </w:r>
      <w:r w:rsidR="00ED6C86" w:rsidRPr="005A60FE">
        <w:rPr>
          <w:rFonts w:cs="Arial"/>
          <w:sz w:val="20"/>
          <w:szCs w:val="20"/>
        </w:rPr>
        <w:t>):</w:t>
      </w:r>
      <w:r w:rsidR="00ED6C86" w:rsidRPr="005A60FE">
        <w:rPr>
          <w:rFonts w:cs="Arial"/>
          <w:sz w:val="20"/>
          <w:szCs w:val="20"/>
        </w:rPr>
        <w:tab/>
      </w:r>
      <w:r w:rsidR="00903877" w:rsidRPr="005A60FE">
        <w:rPr>
          <w:rFonts w:cs="Arial"/>
          <w:sz w:val="20"/>
          <w:szCs w:val="20"/>
        </w:rPr>
        <w:t xml:space="preserve">keuzerichting </w:t>
      </w:r>
      <w:r w:rsidR="00ED6C86" w:rsidRPr="005A60FE">
        <w:rPr>
          <w:rFonts w:cs="Arial"/>
          <w:sz w:val="20"/>
          <w:szCs w:val="20"/>
        </w:rPr>
        <w:t>binnen een opleiding die verdieping van de (</w:t>
      </w:r>
      <w:proofErr w:type="spellStart"/>
      <w:r w:rsidR="00ED6C86" w:rsidRPr="005A60FE">
        <w:rPr>
          <w:rFonts w:cs="Arial"/>
          <w:sz w:val="20"/>
          <w:szCs w:val="20"/>
        </w:rPr>
        <w:t>inter</w:t>
      </w:r>
      <w:proofErr w:type="spellEnd"/>
      <w:r w:rsidR="00ED6C86" w:rsidRPr="005A60FE">
        <w:rPr>
          <w:rFonts w:cs="Arial"/>
          <w:sz w:val="20"/>
          <w:szCs w:val="20"/>
        </w:rPr>
        <w:t>/</w:t>
      </w:r>
      <w:proofErr w:type="spellStart"/>
      <w:r w:rsidR="00ED6C86" w:rsidRPr="005A60FE">
        <w:rPr>
          <w:rFonts w:cs="Arial"/>
          <w:sz w:val="20"/>
          <w:szCs w:val="20"/>
        </w:rPr>
        <w:t>multi</w:t>
      </w:r>
      <w:proofErr w:type="spellEnd"/>
      <w:r w:rsidR="00ED6C86" w:rsidRPr="005A60FE">
        <w:rPr>
          <w:rFonts w:cs="Arial"/>
          <w:sz w:val="20"/>
          <w:szCs w:val="20"/>
        </w:rPr>
        <w:t xml:space="preserve">)disciplinaire context van een opleiding aangeeft </w:t>
      </w:r>
    </w:p>
    <w:p w14:paraId="49F12B6C" w14:textId="3C9C9674" w:rsidR="002D0A64" w:rsidRPr="007E1A28" w:rsidRDefault="00ED6C86" w:rsidP="00ED6C86">
      <w:pPr>
        <w:spacing w:after="0"/>
        <w:ind w:left="2835" w:hanging="2835"/>
        <w:rPr>
          <w:rFonts w:cs="Arial"/>
          <w:sz w:val="20"/>
          <w:szCs w:val="20"/>
        </w:rPr>
      </w:pPr>
      <w:r>
        <w:rPr>
          <w:rFonts w:cs="Arial"/>
          <w:sz w:val="20"/>
          <w:szCs w:val="20"/>
        </w:rPr>
        <w:t xml:space="preserve">b. </w:t>
      </w:r>
      <w:r w:rsidR="002D0A64" w:rsidRPr="007E1A28">
        <w:rPr>
          <w:rFonts w:cs="Arial"/>
          <w:sz w:val="20"/>
          <w:szCs w:val="20"/>
        </w:rPr>
        <w:t>EC (European Credit)</w:t>
      </w:r>
      <w:r>
        <w:rPr>
          <w:rFonts w:cs="Arial"/>
          <w:sz w:val="20"/>
          <w:szCs w:val="20"/>
        </w:rPr>
        <w:t>:</w:t>
      </w:r>
      <w:r w:rsidR="002D0A64" w:rsidRPr="007E1A28">
        <w:rPr>
          <w:rFonts w:cs="Arial"/>
          <w:sz w:val="20"/>
          <w:szCs w:val="20"/>
        </w:rPr>
        <w:tab/>
        <w:t>een studiepunt met een studielast van 28 uren studie;</w:t>
      </w:r>
    </w:p>
    <w:p w14:paraId="441BA560" w14:textId="7A0E7A28" w:rsidR="002D0A64" w:rsidRPr="007E1A28" w:rsidRDefault="00ED6C86" w:rsidP="00ED6C86">
      <w:pPr>
        <w:spacing w:after="0"/>
        <w:rPr>
          <w:rFonts w:cs="Arial"/>
          <w:sz w:val="20"/>
          <w:szCs w:val="20"/>
          <w:lang w:eastAsia="nl-NL"/>
        </w:rPr>
      </w:pPr>
      <w:r>
        <w:rPr>
          <w:rFonts w:cs="Arial"/>
          <w:sz w:val="20"/>
          <w:szCs w:val="20"/>
          <w:lang w:eastAsia="nl-NL"/>
        </w:rPr>
        <w:t>c</w:t>
      </w:r>
      <w:r w:rsidR="002D0A64" w:rsidRPr="007E1A28">
        <w:rPr>
          <w:rFonts w:cs="Arial"/>
          <w:sz w:val="20"/>
          <w:szCs w:val="20"/>
          <w:lang w:eastAsia="nl-NL"/>
        </w:rPr>
        <w:t>. examen:</w:t>
      </w:r>
      <w:r w:rsidR="002D0A64" w:rsidRPr="007E1A28">
        <w:rPr>
          <w:rFonts w:cs="Arial"/>
          <w:sz w:val="20"/>
          <w:szCs w:val="20"/>
          <w:lang w:eastAsia="nl-NL"/>
        </w:rPr>
        <w:tab/>
      </w:r>
      <w:r w:rsidR="002D0A64" w:rsidRPr="007E1A28">
        <w:rPr>
          <w:rFonts w:cs="Arial"/>
          <w:sz w:val="20"/>
          <w:szCs w:val="20"/>
          <w:lang w:eastAsia="nl-NL"/>
        </w:rPr>
        <w:tab/>
      </w:r>
      <w:r w:rsidR="002D0A64" w:rsidRPr="007E1A28">
        <w:rPr>
          <w:rFonts w:cs="Arial"/>
          <w:sz w:val="20"/>
          <w:szCs w:val="20"/>
          <w:lang w:eastAsia="nl-NL"/>
        </w:rPr>
        <w:tab/>
        <w:t>het bachelorexamen van de opleiding;</w:t>
      </w:r>
    </w:p>
    <w:p w14:paraId="54228FFA" w14:textId="1FC01980" w:rsidR="00F222A5" w:rsidRDefault="00ED6C86" w:rsidP="00ED6C86">
      <w:pPr>
        <w:spacing w:after="0"/>
        <w:ind w:left="2832" w:hanging="2832"/>
        <w:rPr>
          <w:rFonts w:cs="Arial"/>
          <w:sz w:val="20"/>
          <w:szCs w:val="20"/>
          <w:lang w:eastAsia="nl-NL"/>
        </w:rPr>
      </w:pPr>
      <w:r w:rsidRPr="00481C76">
        <w:rPr>
          <w:rFonts w:cs="Arial"/>
          <w:sz w:val="20"/>
          <w:szCs w:val="20"/>
          <w:lang w:eastAsia="nl-NL"/>
        </w:rPr>
        <w:t>d</w:t>
      </w:r>
      <w:r w:rsidR="002D0A64" w:rsidRPr="00481C76">
        <w:rPr>
          <w:rFonts w:cs="Arial"/>
          <w:sz w:val="20"/>
          <w:szCs w:val="20"/>
          <w:lang w:eastAsia="nl-NL"/>
        </w:rPr>
        <w:t>.</w:t>
      </w:r>
      <w:r w:rsidR="00A55668" w:rsidRPr="00481C76">
        <w:rPr>
          <w:rFonts w:cs="Arial"/>
          <w:sz w:val="20"/>
          <w:szCs w:val="20"/>
          <w:lang w:eastAsia="nl-NL"/>
        </w:rPr>
        <w:t xml:space="preserve"> 1</w:t>
      </w:r>
      <w:r w:rsidR="002D0A64" w:rsidRPr="00481C76">
        <w:rPr>
          <w:rFonts w:cs="Arial"/>
          <w:sz w:val="20"/>
          <w:szCs w:val="20"/>
          <w:lang w:eastAsia="nl-NL"/>
        </w:rPr>
        <w:t xml:space="preserve"> </w:t>
      </w:r>
      <w:r w:rsidR="002D0A64" w:rsidRPr="007E1A28">
        <w:rPr>
          <w:rFonts w:cs="Arial"/>
          <w:sz w:val="20"/>
          <w:szCs w:val="20"/>
          <w:lang w:eastAsia="nl-NL"/>
        </w:rPr>
        <w:t xml:space="preserve">joint </w:t>
      </w:r>
      <w:proofErr w:type="spellStart"/>
      <w:r w:rsidR="002D0A64" w:rsidRPr="007E1A28">
        <w:rPr>
          <w:rFonts w:cs="Arial"/>
          <w:sz w:val="20"/>
          <w:szCs w:val="20"/>
          <w:lang w:eastAsia="nl-NL"/>
        </w:rPr>
        <w:t>degree</w:t>
      </w:r>
      <w:proofErr w:type="spellEnd"/>
      <w:r w:rsidR="002D0A64" w:rsidRPr="007E1A28">
        <w:rPr>
          <w:rFonts w:cs="Arial"/>
          <w:sz w:val="20"/>
          <w:szCs w:val="20"/>
          <w:lang w:eastAsia="nl-NL"/>
        </w:rPr>
        <w:t>:</w:t>
      </w:r>
      <w:r w:rsidR="002D0A64" w:rsidRPr="007E1A28">
        <w:rPr>
          <w:rFonts w:cs="Arial"/>
          <w:sz w:val="20"/>
          <w:szCs w:val="20"/>
          <w:lang w:eastAsia="nl-NL"/>
        </w:rPr>
        <w:tab/>
        <w:t>een graad die een instelling verleent, samen met een of meer instellingen in binnen- of buitenland, nadat de student een studieprogramma (een opleiding, afstudeerrichting of specifiek programma binnen een opleiding) heeft doorlopen waarvoor de samenwerkende instellingen samen verantwoordelijk zijn;</w:t>
      </w:r>
    </w:p>
    <w:p w14:paraId="73A4373A" w14:textId="3DD80EB0" w:rsidR="002D0A64" w:rsidRPr="000C773C" w:rsidRDefault="00F222A5" w:rsidP="000C773C">
      <w:pPr>
        <w:pStyle w:val="Geenafstand"/>
        <w:ind w:left="2832" w:hanging="2832"/>
        <w:rPr>
          <w:sz w:val="20"/>
          <w:szCs w:val="20"/>
          <w:lang w:eastAsia="nl-NL"/>
        </w:rPr>
      </w:pPr>
      <w:r w:rsidRPr="00604539">
        <w:rPr>
          <w:sz w:val="20"/>
          <w:szCs w:val="20"/>
          <w:lang w:eastAsia="nl-NL"/>
        </w:rPr>
        <w:t xml:space="preserve">d. 2 double </w:t>
      </w:r>
      <w:proofErr w:type="spellStart"/>
      <w:r w:rsidRPr="00604539">
        <w:rPr>
          <w:sz w:val="20"/>
          <w:szCs w:val="20"/>
          <w:lang w:eastAsia="nl-NL"/>
        </w:rPr>
        <w:t>degree</w:t>
      </w:r>
      <w:proofErr w:type="spellEnd"/>
      <w:r w:rsidRPr="000C773C">
        <w:rPr>
          <w:sz w:val="20"/>
          <w:szCs w:val="20"/>
          <w:lang w:eastAsia="nl-NL"/>
        </w:rPr>
        <w:tab/>
      </w:r>
      <w:r w:rsidR="00604539" w:rsidRPr="00025CA2">
        <w:rPr>
          <w:rFonts w:cs="Arial"/>
          <w:color w:val="FF0000"/>
          <w:sz w:val="20"/>
          <w:szCs w:val="20"/>
          <w:lang w:eastAsia="nl-NL"/>
        </w:rPr>
        <w:t xml:space="preserve">samenwerkingsverband </w:t>
      </w:r>
      <w:r w:rsidR="00604539">
        <w:rPr>
          <w:rFonts w:cs="Arial"/>
          <w:color w:val="FF0000"/>
          <w:sz w:val="20"/>
          <w:szCs w:val="20"/>
          <w:lang w:eastAsia="nl-NL"/>
        </w:rPr>
        <w:t xml:space="preserve">tussen een opleiding van een Nederlandse </w:t>
      </w:r>
      <w:r w:rsidR="000952F9">
        <w:rPr>
          <w:rFonts w:cs="Arial"/>
          <w:color w:val="FF0000"/>
          <w:sz w:val="20"/>
          <w:szCs w:val="20"/>
          <w:lang w:eastAsia="nl-NL"/>
        </w:rPr>
        <w:t>onderwijs</w:t>
      </w:r>
      <w:r w:rsidR="00604539">
        <w:rPr>
          <w:rFonts w:cs="Arial"/>
          <w:color w:val="FF0000"/>
          <w:sz w:val="20"/>
          <w:szCs w:val="20"/>
          <w:lang w:eastAsia="nl-NL"/>
        </w:rPr>
        <w:t xml:space="preserve">instelling met een buitenlandse </w:t>
      </w:r>
      <w:r w:rsidR="00604539" w:rsidRPr="00025CA2">
        <w:rPr>
          <w:rFonts w:cs="Arial"/>
          <w:color w:val="FF0000"/>
          <w:sz w:val="20"/>
          <w:szCs w:val="20"/>
          <w:lang w:eastAsia="nl-NL"/>
        </w:rPr>
        <w:t>onderwijsinstelling</w:t>
      </w:r>
      <w:r w:rsidRPr="00CA3F5C">
        <w:rPr>
          <w:color w:val="FF0000"/>
          <w:sz w:val="20"/>
          <w:szCs w:val="20"/>
          <w:lang w:eastAsia="nl-NL"/>
        </w:rPr>
        <w:t xml:space="preserve">, </w:t>
      </w:r>
      <w:r w:rsidRPr="00604539">
        <w:rPr>
          <w:sz w:val="20"/>
          <w:szCs w:val="20"/>
          <w:lang w:eastAsia="nl-NL"/>
        </w:rPr>
        <w:t>waarbij de student bij beide opleidingen een (deel van het) studieprogramma doorloopt en twee diploma’s verkrijgt op basis van afspraken over erkenning van het wederzijdse programma (vervangende vakken)</w:t>
      </w:r>
      <w:r w:rsidR="00A55668" w:rsidRPr="00604539">
        <w:rPr>
          <w:sz w:val="20"/>
          <w:szCs w:val="20"/>
          <w:lang w:eastAsia="nl-NL"/>
        </w:rPr>
        <w:t>;</w:t>
      </w:r>
      <w:r w:rsidR="002D0A64" w:rsidRPr="00604539">
        <w:rPr>
          <w:sz w:val="20"/>
          <w:szCs w:val="20"/>
          <w:lang w:eastAsia="nl-NL"/>
        </w:rPr>
        <w:t xml:space="preserve"> </w:t>
      </w:r>
    </w:p>
    <w:p w14:paraId="7DE7A6B9" w14:textId="16148D1C" w:rsidR="002D0A64" w:rsidRPr="000C773C" w:rsidRDefault="00ED6C86" w:rsidP="00ED6C86">
      <w:pPr>
        <w:spacing w:after="0"/>
        <w:rPr>
          <w:rFonts w:cs="Arial"/>
          <w:sz w:val="20"/>
          <w:szCs w:val="20"/>
          <w:lang w:eastAsia="nl-NL"/>
        </w:rPr>
      </w:pPr>
      <w:r w:rsidRPr="000C773C">
        <w:rPr>
          <w:rFonts w:cs="Arial"/>
          <w:sz w:val="20"/>
          <w:szCs w:val="20"/>
          <w:lang w:eastAsia="nl-NL"/>
        </w:rPr>
        <w:t>e</w:t>
      </w:r>
      <w:r w:rsidR="002D0A64" w:rsidRPr="000C773C">
        <w:rPr>
          <w:rFonts w:cs="Arial"/>
          <w:sz w:val="20"/>
          <w:szCs w:val="20"/>
          <w:lang w:eastAsia="nl-NL"/>
        </w:rPr>
        <w:t>. onderwijseenheid</w:t>
      </w:r>
      <w:r w:rsidRPr="000C773C">
        <w:rPr>
          <w:rFonts w:cs="Arial"/>
          <w:sz w:val="20"/>
          <w:szCs w:val="20"/>
          <w:lang w:eastAsia="nl-NL"/>
        </w:rPr>
        <w:t>:</w:t>
      </w:r>
      <w:r w:rsidR="002D0A64" w:rsidRPr="000C773C">
        <w:rPr>
          <w:rFonts w:cs="Arial"/>
          <w:sz w:val="20"/>
          <w:szCs w:val="20"/>
          <w:lang w:eastAsia="nl-NL"/>
        </w:rPr>
        <w:tab/>
      </w:r>
      <w:r w:rsidR="002D0A64" w:rsidRPr="000C773C">
        <w:rPr>
          <w:rFonts w:cs="Arial"/>
          <w:sz w:val="20"/>
          <w:szCs w:val="20"/>
          <w:lang w:eastAsia="nl-NL"/>
        </w:rPr>
        <w:tab/>
        <w:t xml:space="preserve">een (studie)onderdeel of vak van de opleiding in de zin van de wet </w:t>
      </w:r>
    </w:p>
    <w:p w14:paraId="437DF7D7" w14:textId="56E5F205" w:rsidR="00ED6C86" w:rsidRDefault="00ED6C86" w:rsidP="00ED6C86">
      <w:pPr>
        <w:spacing w:after="0"/>
        <w:ind w:left="2832" w:hanging="2832"/>
        <w:rPr>
          <w:rFonts w:cs="Arial"/>
          <w:color w:val="FF0000"/>
          <w:sz w:val="20"/>
          <w:szCs w:val="20"/>
          <w:lang w:eastAsia="nl-NL"/>
        </w:rPr>
      </w:pPr>
      <w:r>
        <w:rPr>
          <w:rFonts w:cs="Arial"/>
          <w:sz w:val="20"/>
          <w:szCs w:val="20"/>
          <w:lang w:eastAsia="nl-NL"/>
        </w:rPr>
        <w:t xml:space="preserve">f. </w:t>
      </w:r>
      <w:r w:rsidRPr="005A60FE">
        <w:rPr>
          <w:rFonts w:cs="Arial"/>
          <w:sz w:val="20"/>
          <w:szCs w:val="20"/>
          <w:lang w:eastAsia="nl-NL"/>
        </w:rPr>
        <w:t>opleidingstraject (</w:t>
      </w:r>
      <w:r w:rsidRPr="005A60FE">
        <w:rPr>
          <w:rFonts w:cs="Arial"/>
          <w:i/>
          <w:sz w:val="20"/>
          <w:szCs w:val="20"/>
          <w:lang w:eastAsia="nl-NL"/>
        </w:rPr>
        <w:t>track</w:t>
      </w:r>
      <w:r w:rsidRPr="005A60FE">
        <w:rPr>
          <w:rFonts w:cs="Arial"/>
          <w:sz w:val="20"/>
          <w:szCs w:val="20"/>
          <w:lang w:eastAsia="nl-NL"/>
        </w:rPr>
        <w:t>):</w:t>
      </w:r>
      <w:r w:rsidRPr="005A60FE">
        <w:rPr>
          <w:rFonts w:cs="Arial"/>
          <w:sz w:val="20"/>
          <w:szCs w:val="20"/>
          <w:lang w:eastAsia="nl-NL"/>
        </w:rPr>
        <w:tab/>
      </w:r>
      <w:r w:rsidR="005A60FE" w:rsidRPr="00AB5A35">
        <w:rPr>
          <w:rFonts w:cs="Arial"/>
          <w:sz w:val="20"/>
          <w:szCs w:val="20"/>
          <w:lang w:eastAsia="nl-NL"/>
        </w:rPr>
        <w:t>een opleidingsroute binnen een brede bachelor of master, bijvoorbeeld een volledige Engelstalige opleidingsroute binnen een Nederlandstalige bachelor- of masteropleiding</w:t>
      </w:r>
      <w:r w:rsidR="00E007C6">
        <w:rPr>
          <w:rFonts w:cs="Arial"/>
          <w:sz w:val="20"/>
          <w:szCs w:val="20"/>
          <w:lang w:eastAsia="nl-NL"/>
        </w:rPr>
        <w:t>;</w:t>
      </w:r>
    </w:p>
    <w:p w14:paraId="3AF414BF" w14:textId="1FFF672C" w:rsidR="002D0A64" w:rsidRPr="007E1A28" w:rsidRDefault="00ED6C86" w:rsidP="00ED6C86">
      <w:pPr>
        <w:spacing w:after="0"/>
        <w:ind w:left="2832" w:hanging="2832"/>
        <w:rPr>
          <w:rFonts w:cs="Arial"/>
          <w:sz w:val="20"/>
          <w:szCs w:val="20"/>
          <w:lang w:eastAsia="nl-NL"/>
        </w:rPr>
      </w:pPr>
      <w:r>
        <w:rPr>
          <w:rFonts w:cs="Arial"/>
          <w:sz w:val="20"/>
          <w:szCs w:val="20"/>
          <w:lang w:eastAsia="nl-NL"/>
        </w:rPr>
        <w:t>g</w:t>
      </w:r>
      <w:r w:rsidR="002D0A64" w:rsidRPr="007E1A28">
        <w:rPr>
          <w:rFonts w:cs="Arial"/>
          <w:sz w:val="20"/>
          <w:szCs w:val="20"/>
          <w:lang w:eastAsia="nl-NL"/>
        </w:rPr>
        <w:t>. pe</w:t>
      </w:r>
      <w:r>
        <w:rPr>
          <w:rFonts w:cs="Arial"/>
          <w:sz w:val="20"/>
          <w:szCs w:val="20"/>
          <w:lang w:eastAsia="nl-NL"/>
        </w:rPr>
        <w:t>riode:</w:t>
      </w:r>
      <w:r w:rsidR="002D0A64" w:rsidRPr="007E1A28">
        <w:rPr>
          <w:rFonts w:cs="Arial"/>
          <w:sz w:val="20"/>
          <w:szCs w:val="20"/>
          <w:lang w:eastAsia="nl-NL"/>
        </w:rPr>
        <w:tab/>
        <w:t xml:space="preserve">een deel van een semester; </w:t>
      </w:r>
    </w:p>
    <w:p w14:paraId="40CCC1DF" w14:textId="3C2DCC13" w:rsidR="002D0A64" w:rsidRPr="007E1A28" w:rsidRDefault="00ED6C86" w:rsidP="00ED6C86">
      <w:pPr>
        <w:spacing w:after="0"/>
        <w:ind w:left="2832" w:hanging="2832"/>
        <w:rPr>
          <w:rFonts w:cs="Arial"/>
          <w:sz w:val="20"/>
          <w:szCs w:val="20"/>
          <w:lang w:eastAsia="nl-NL"/>
        </w:rPr>
      </w:pPr>
      <w:r>
        <w:rPr>
          <w:rFonts w:cs="Arial"/>
          <w:sz w:val="20"/>
          <w:szCs w:val="20"/>
          <w:lang w:eastAsia="nl-NL"/>
        </w:rPr>
        <w:t>h</w:t>
      </w:r>
      <w:r w:rsidR="002D0A64" w:rsidRPr="007E1A28">
        <w:rPr>
          <w:rFonts w:cs="Arial"/>
          <w:sz w:val="20"/>
          <w:szCs w:val="20"/>
          <w:lang w:eastAsia="nl-NL"/>
        </w:rPr>
        <w:t>. praktische oefening:</w:t>
      </w:r>
      <w:r w:rsidR="002D0A64" w:rsidRPr="007E1A28">
        <w:rPr>
          <w:rFonts w:cs="Arial"/>
          <w:sz w:val="20"/>
          <w:szCs w:val="20"/>
          <w:lang w:eastAsia="nl-NL"/>
        </w:rPr>
        <w:tab/>
        <w:t xml:space="preserve">het deelnemen aan een practicum of andere onderwijsleeractiviteit, die gericht is op het bereiken van bepaalde (academische) vaardigheden. Voorbeelden van een praktische oefening: </w:t>
      </w:r>
    </w:p>
    <w:p w14:paraId="0A3663BA" w14:textId="77777777" w:rsidR="002D0A64" w:rsidRPr="007E1A28" w:rsidRDefault="002D0A64" w:rsidP="00022977">
      <w:pPr>
        <w:widowControl/>
        <w:numPr>
          <w:ilvl w:val="4"/>
          <w:numId w:val="13"/>
        </w:numPr>
        <w:tabs>
          <w:tab w:val="clear" w:pos="3763"/>
          <w:tab w:val="num" w:pos="3600"/>
        </w:tabs>
        <w:spacing w:after="0"/>
        <w:ind w:left="3600"/>
        <w:rPr>
          <w:rFonts w:cs="Arial"/>
          <w:sz w:val="20"/>
          <w:szCs w:val="20"/>
          <w:lang w:eastAsia="nl-NL"/>
        </w:rPr>
      </w:pPr>
      <w:r w:rsidRPr="007E1A28">
        <w:rPr>
          <w:rFonts w:cs="Arial"/>
          <w:sz w:val="20"/>
          <w:szCs w:val="20"/>
          <w:lang w:eastAsia="nl-NL"/>
        </w:rPr>
        <w:t>het maken van een scriptie of thesis</w:t>
      </w:r>
    </w:p>
    <w:p w14:paraId="639C96A2" w14:textId="77777777" w:rsidR="002D0A64" w:rsidRPr="007E1A28" w:rsidRDefault="002D0A64" w:rsidP="00022977">
      <w:pPr>
        <w:widowControl/>
        <w:numPr>
          <w:ilvl w:val="4"/>
          <w:numId w:val="13"/>
        </w:numPr>
        <w:tabs>
          <w:tab w:val="clear" w:pos="3763"/>
          <w:tab w:val="num" w:pos="3600"/>
        </w:tabs>
        <w:spacing w:after="0"/>
        <w:ind w:left="3600"/>
        <w:rPr>
          <w:rFonts w:cs="Arial"/>
          <w:sz w:val="20"/>
          <w:szCs w:val="20"/>
          <w:lang w:eastAsia="nl-NL"/>
        </w:rPr>
      </w:pPr>
      <w:r w:rsidRPr="007E1A28">
        <w:rPr>
          <w:rFonts w:cs="Arial"/>
          <w:sz w:val="20"/>
          <w:szCs w:val="20"/>
          <w:lang w:eastAsia="nl-NL"/>
        </w:rPr>
        <w:t>het uitvoeren van een onderzoekopdracht</w:t>
      </w:r>
    </w:p>
    <w:p w14:paraId="094BAA4F" w14:textId="77777777" w:rsidR="002D0A64" w:rsidRPr="007E1A28" w:rsidRDefault="002D0A64" w:rsidP="00022977">
      <w:pPr>
        <w:widowControl/>
        <w:numPr>
          <w:ilvl w:val="4"/>
          <w:numId w:val="13"/>
        </w:numPr>
        <w:tabs>
          <w:tab w:val="clear" w:pos="3763"/>
          <w:tab w:val="num" w:pos="3600"/>
        </w:tabs>
        <w:spacing w:after="0"/>
        <w:ind w:left="3600"/>
        <w:rPr>
          <w:rFonts w:cs="Arial"/>
          <w:sz w:val="20"/>
          <w:szCs w:val="20"/>
          <w:lang w:eastAsia="nl-NL"/>
        </w:rPr>
      </w:pPr>
      <w:r w:rsidRPr="007E1A28">
        <w:rPr>
          <w:rFonts w:cs="Arial"/>
          <w:sz w:val="20"/>
          <w:szCs w:val="20"/>
          <w:lang w:eastAsia="nl-NL"/>
        </w:rPr>
        <w:t>het deelnemen aan veldwerk of een excursie</w:t>
      </w:r>
    </w:p>
    <w:p w14:paraId="36D149EE" w14:textId="77777777" w:rsidR="002D0A64" w:rsidRPr="007E1A28" w:rsidRDefault="002D0A64" w:rsidP="00022977">
      <w:pPr>
        <w:widowControl/>
        <w:numPr>
          <w:ilvl w:val="4"/>
          <w:numId w:val="13"/>
        </w:numPr>
        <w:tabs>
          <w:tab w:val="clear" w:pos="3763"/>
          <w:tab w:val="num" w:pos="3600"/>
        </w:tabs>
        <w:spacing w:after="0"/>
        <w:ind w:left="3600"/>
        <w:rPr>
          <w:rFonts w:cs="Arial"/>
          <w:sz w:val="20"/>
          <w:szCs w:val="20"/>
          <w:lang w:eastAsia="nl-NL"/>
        </w:rPr>
      </w:pPr>
      <w:r w:rsidRPr="007E1A28">
        <w:rPr>
          <w:rFonts w:cs="Arial"/>
          <w:sz w:val="20"/>
          <w:szCs w:val="20"/>
          <w:lang w:eastAsia="nl-NL"/>
        </w:rPr>
        <w:t>het deelnemen aan een andere onderwijsleeractiviteit die gericht is op het verwerven van bepaalde vaardigheden of</w:t>
      </w:r>
    </w:p>
    <w:p w14:paraId="160DEFE7" w14:textId="2C5089F5" w:rsidR="002D0A64" w:rsidRDefault="002D0A64" w:rsidP="00022977">
      <w:pPr>
        <w:widowControl/>
        <w:numPr>
          <w:ilvl w:val="4"/>
          <w:numId w:val="13"/>
        </w:numPr>
        <w:tabs>
          <w:tab w:val="clear" w:pos="3763"/>
          <w:tab w:val="num" w:pos="3600"/>
        </w:tabs>
        <w:spacing w:after="0"/>
        <w:ind w:left="3600"/>
        <w:rPr>
          <w:rFonts w:cs="Arial"/>
          <w:sz w:val="20"/>
          <w:szCs w:val="20"/>
          <w:lang w:eastAsia="nl-NL"/>
        </w:rPr>
      </w:pPr>
      <w:r w:rsidRPr="007E1A28">
        <w:rPr>
          <w:rFonts w:cs="Arial"/>
          <w:sz w:val="20"/>
          <w:szCs w:val="20"/>
          <w:lang w:eastAsia="nl-NL"/>
        </w:rPr>
        <w:t>het doorlopen van een stage;</w:t>
      </w:r>
    </w:p>
    <w:p w14:paraId="2FB92C7D" w14:textId="2524147C" w:rsidR="002D0A64" w:rsidRPr="00591DD9" w:rsidRDefault="003C3347" w:rsidP="00ED6C86">
      <w:pPr>
        <w:spacing w:after="0"/>
        <w:ind w:left="2832" w:hanging="2832"/>
        <w:rPr>
          <w:rFonts w:cs="Arial"/>
          <w:sz w:val="20"/>
          <w:szCs w:val="20"/>
          <w:lang w:eastAsia="nl-NL"/>
        </w:rPr>
      </w:pPr>
      <w:r w:rsidRPr="00591DD9">
        <w:rPr>
          <w:rFonts w:cs="Arial"/>
          <w:sz w:val="20"/>
          <w:szCs w:val="20"/>
          <w:lang w:eastAsia="nl-NL"/>
        </w:rPr>
        <w:t>i</w:t>
      </w:r>
      <w:r w:rsidR="002D0A64" w:rsidRPr="00591DD9">
        <w:rPr>
          <w:rFonts w:cs="Arial"/>
          <w:sz w:val="20"/>
          <w:szCs w:val="20"/>
          <w:lang w:eastAsia="nl-NL"/>
        </w:rPr>
        <w:t>. programma:</w:t>
      </w:r>
      <w:r w:rsidR="002D0A64" w:rsidRPr="00591DD9">
        <w:rPr>
          <w:rFonts w:cs="Arial"/>
          <w:sz w:val="20"/>
          <w:szCs w:val="20"/>
          <w:lang w:eastAsia="nl-NL"/>
        </w:rPr>
        <w:tab/>
        <w:t>het totaal en de samenhang van de onderdelen, de onderwijsvormen, de contacturen, de toets- en tentamenvormen, de voorgeschreven literatuur;</w:t>
      </w:r>
    </w:p>
    <w:p w14:paraId="21C9C686" w14:textId="54F58036" w:rsidR="005C5ED0" w:rsidRPr="00591DD9" w:rsidRDefault="00F65E3D" w:rsidP="00ED6C86">
      <w:pPr>
        <w:tabs>
          <w:tab w:val="left" w:pos="2835"/>
        </w:tabs>
        <w:spacing w:after="0"/>
        <w:rPr>
          <w:rFonts w:cs="Arial"/>
          <w:sz w:val="20"/>
          <w:szCs w:val="20"/>
          <w:lang w:eastAsia="nl-NL"/>
        </w:rPr>
      </w:pPr>
      <w:r w:rsidRPr="00591DD9">
        <w:rPr>
          <w:rFonts w:cs="Arial"/>
          <w:sz w:val="20"/>
          <w:szCs w:val="20"/>
          <w:lang w:eastAsia="nl-NL"/>
        </w:rPr>
        <w:t>j</w:t>
      </w:r>
      <w:r w:rsidR="002D0A64" w:rsidRPr="00591DD9">
        <w:rPr>
          <w:rFonts w:cs="Arial"/>
          <w:sz w:val="20"/>
          <w:szCs w:val="20"/>
          <w:lang w:eastAsia="nl-NL"/>
        </w:rPr>
        <w:t xml:space="preserve">. </w:t>
      </w:r>
      <w:r w:rsidR="005C5ED0" w:rsidRPr="00591DD9">
        <w:rPr>
          <w:rFonts w:cs="Arial"/>
          <w:sz w:val="20"/>
          <w:szCs w:val="20"/>
          <w:lang w:eastAsia="nl-NL"/>
        </w:rPr>
        <w:t>SAP (of SAP/SLM):</w:t>
      </w:r>
      <w:r w:rsidR="005C5ED0" w:rsidRPr="00591DD9">
        <w:rPr>
          <w:rFonts w:cs="Arial"/>
          <w:sz w:val="20"/>
          <w:szCs w:val="20"/>
          <w:lang w:eastAsia="nl-NL"/>
        </w:rPr>
        <w:tab/>
        <w:t>het studenten-informatiesysteem (</w:t>
      </w:r>
      <w:r w:rsidR="005C5ED0" w:rsidRPr="00591DD9">
        <w:rPr>
          <w:rFonts w:cs="Arial"/>
          <w:i/>
          <w:sz w:val="20"/>
          <w:szCs w:val="20"/>
          <w:lang w:eastAsia="nl-NL"/>
        </w:rPr>
        <w:t xml:space="preserve">Student </w:t>
      </w:r>
      <w:proofErr w:type="spellStart"/>
      <w:r w:rsidR="005C5ED0" w:rsidRPr="00591DD9">
        <w:rPr>
          <w:rFonts w:cs="Arial"/>
          <w:i/>
          <w:sz w:val="20"/>
          <w:szCs w:val="20"/>
          <w:lang w:eastAsia="nl-NL"/>
        </w:rPr>
        <w:t>Lifecycle</w:t>
      </w:r>
      <w:proofErr w:type="spellEnd"/>
      <w:r w:rsidR="005C5ED0" w:rsidRPr="00591DD9">
        <w:rPr>
          <w:rFonts w:cs="Arial"/>
          <w:i/>
          <w:sz w:val="20"/>
          <w:szCs w:val="20"/>
          <w:lang w:eastAsia="nl-NL"/>
        </w:rPr>
        <w:t xml:space="preserve"> Management</w:t>
      </w:r>
      <w:r w:rsidR="005C5ED0" w:rsidRPr="00591DD9">
        <w:rPr>
          <w:rFonts w:cs="Arial"/>
          <w:sz w:val="20"/>
          <w:szCs w:val="20"/>
          <w:lang w:eastAsia="nl-NL"/>
        </w:rPr>
        <w:t>)</w:t>
      </w:r>
      <w:r w:rsidR="002D0A64" w:rsidRPr="00591DD9">
        <w:rPr>
          <w:rFonts w:cs="Arial"/>
          <w:sz w:val="20"/>
          <w:szCs w:val="20"/>
          <w:lang w:eastAsia="nl-NL"/>
        </w:rPr>
        <w:t>;</w:t>
      </w:r>
    </w:p>
    <w:p w14:paraId="24205D5E" w14:textId="01D2A667" w:rsidR="002D0A64" w:rsidRPr="007E1A28" w:rsidRDefault="00F65E3D" w:rsidP="00ED6C86">
      <w:pPr>
        <w:spacing w:after="0"/>
        <w:ind w:left="2832" w:hanging="2832"/>
        <w:rPr>
          <w:rFonts w:cs="Arial"/>
          <w:sz w:val="20"/>
          <w:szCs w:val="20"/>
          <w:lang w:eastAsia="nl-NL"/>
        </w:rPr>
      </w:pPr>
      <w:r w:rsidRPr="00591DD9">
        <w:rPr>
          <w:rFonts w:cs="Arial"/>
          <w:sz w:val="20"/>
          <w:szCs w:val="20"/>
          <w:lang w:eastAsia="nl-NL"/>
        </w:rPr>
        <w:t>k</w:t>
      </w:r>
      <w:r w:rsidR="002D0A64" w:rsidRPr="00591DD9">
        <w:rPr>
          <w:rFonts w:cs="Arial"/>
          <w:sz w:val="20"/>
          <w:szCs w:val="20"/>
          <w:lang w:eastAsia="nl-NL"/>
        </w:rPr>
        <w:t>. scriptie</w:t>
      </w:r>
      <w:r w:rsidR="002D0A64" w:rsidRPr="007E1A28">
        <w:rPr>
          <w:rFonts w:cs="Arial"/>
          <w:sz w:val="20"/>
          <w:szCs w:val="20"/>
          <w:lang w:eastAsia="nl-NL"/>
        </w:rPr>
        <w:t>/thesis:</w:t>
      </w:r>
      <w:r w:rsidR="002D0A64" w:rsidRPr="007E1A28">
        <w:rPr>
          <w:rFonts w:cs="Arial"/>
          <w:sz w:val="20"/>
          <w:szCs w:val="20"/>
          <w:lang w:eastAsia="nl-NL"/>
        </w:rPr>
        <w:tab/>
        <w:t xml:space="preserve">een onderdeel dat bestaat uit literatuuronderzoek en/of een bijdrage aan </w:t>
      </w:r>
      <w:r w:rsidR="002D0A64" w:rsidRPr="007E1A28">
        <w:rPr>
          <w:rFonts w:cs="Arial"/>
          <w:sz w:val="20"/>
          <w:szCs w:val="20"/>
          <w:lang w:eastAsia="nl-NL"/>
        </w:rPr>
        <w:lastRenderedPageBreak/>
        <w:t>wetenschappelijk onderzoek, in alle gevallen leidend tot een schriftelijk verslag daarover;</w:t>
      </w:r>
    </w:p>
    <w:p w14:paraId="08AAAF8D" w14:textId="705FBC1A" w:rsidR="002D0A64" w:rsidRPr="00591DD9" w:rsidRDefault="00F65E3D" w:rsidP="00ED6C86">
      <w:pPr>
        <w:spacing w:after="0"/>
        <w:ind w:left="2832" w:hanging="2832"/>
        <w:rPr>
          <w:rFonts w:cs="Arial"/>
          <w:sz w:val="20"/>
          <w:szCs w:val="20"/>
          <w:lang w:eastAsia="nl-NL"/>
        </w:rPr>
      </w:pPr>
      <w:r w:rsidRPr="00591DD9">
        <w:rPr>
          <w:rFonts w:cs="Arial"/>
          <w:sz w:val="20"/>
          <w:szCs w:val="20"/>
          <w:lang w:eastAsia="nl-NL"/>
        </w:rPr>
        <w:t>l</w:t>
      </w:r>
      <w:r w:rsidR="002D0A64" w:rsidRPr="00591DD9">
        <w:rPr>
          <w:rFonts w:cs="Arial"/>
          <w:sz w:val="20"/>
          <w:szCs w:val="20"/>
          <w:lang w:eastAsia="nl-NL"/>
        </w:rPr>
        <w:t>. semester</w:t>
      </w:r>
      <w:r w:rsidR="00CE6AD2" w:rsidRPr="00591DD9">
        <w:rPr>
          <w:rFonts w:cs="Arial"/>
          <w:sz w:val="20"/>
          <w:szCs w:val="20"/>
          <w:lang w:eastAsia="nl-NL"/>
        </w:rPr>
        <w:t>:</w:t>
      </w:r>
      <w:r w:rsidR="002D0A64" w:rsidRPr="00591DD9">
        <w:rPr>
          <w:rFonts w:cs="Arial"/>
          <w:sz w:val="20"/>
          <w:szCs w:val="20"/>
          <w:lang w:eastAsia="nl-NL"/>
        </w:rPr>
        <w:tab/>
        <w:t>de eerste (september – januari) of de tweede helft (februari – augustus) van het studiejaar</w:t>
      </w:r>
    </w:p>
    <w:p w14:paraId="21905C6C" w14:textId="18049A62" w:rsidR="00CE6AD2" w:rsidRPr="00591DD9" w:rsidRDefault="00F65E3D" w:rsidP="00ED6C86">
      <w:pPr>
        <w:spacing w:after="0"/>
        <w:ind w:left="2832" w:hanging="2832"/>
        <w:rPr>
          <w:rFonts w:cs="Arial"/>
          <w:sz w:val="20"/>
          <w:szCs w:val="20"/>
          <w:lang w:eastAsia="nl-NL"/>
        </w:rPr>
      </w:pPr>
      <w:r w:rsidRPr="00591DD9">
        <w:rPr>
          <w:rFonts w:cs="Arial"/>
          <w:sz w:val="20"/>
          <w:szCs w:val="20"/>
          <w:lang w:eastAsia="nl-NL"/>
        </w:rPr>
        <w:t>m</w:t>
      </w:r>
      <w:r w:rsidR="00E51A13" w:rsidRPr="00591DD9">
        <w:rPr>
          <w:rFonts w:cs="Arial"/>
          <w:sz w:val="20"/>
          <w:szCs w:val="20"/>
          <w:lang w:eastAsia="nl-NL"/>
        </w:rPr>
        <w:t>. stage</w:t>
      </w:r>
      <w:r w:rsidR="00E51A13" w:rsidRPr="00591DD9">
        <w:rPr>
          <w:rFonts w:cs="Arial"/>
          <w:sz w:val="20"/>
          <w:szCs w:val="20"/>
          <w:lang w:eastAsia="nl-NL"/>
        </w:rPr>
        <w:tab/>
        <w:t>periode van praktische oefening als onderdeel van een opleiding</w:t>
      </w:r>
    </w:p>
    <w:p w14:paraId="3330E288" w14:textId="77777777" w:rsidR="00B50A69" w:rsidRDefault="00EA36AB" w:rsidP="00B50A69">
      <w:pPr>
        <w:spacing w:after="0"/>
        <w:ind w:left="2832" w:hanging="2832"/>
        <w:rPr>
          <w:rFonts w:cs="Arial"/>
          <w:color w:val="FF0000"/>
          <w:sz w:val="20"/>
          <w:szCs w:val="20"/>
          <w:lang w:eastAsia="nl-NL"/>
        </w:rPr>
      </w:pPr>
      <w:r w:rsidRPr="00B11943">
        <w:rPr>
          <w:rFonts w:cs="Arial"/>
          <w:sz w:val="20"/>
          <w:szCs w:val="20"/>
          <w:lang w:eastAsia="nl-NL"/>
        </w:rPr>
        <w:t>n</w:t>
      </w:r>
      <w:r w:rsidR="000917F2" w:rsidRPr="00B11943">
        <w:rPr>
          <w:rFonts w:cs="Arial"/>
          <w:sz w:val="20"/>
          <w:szCs w:val="20"/>
          <w:lang w:eastAsia="nl-NL"/>
        </w:rPr>
        <w:t>. student</w:t>
      </w:r>
      <w:r w:rsidR="00CE6AD2" w:rsidRPr="00B11943">
        <w:rPr>
          <w:rFonts w:cs="Arial"/>
          <w:sz w:val="20"/>
          <w:szCs w:val="20"/>
          <w:lang w:eastAsia="nl-NL"/>
        </w:rPr>
        <w:t>:</w:t>
      </w:r>
      <w:r w:rsidR="000917F2" w:rsidRPr="00B11943">
        <w:rPr>
          <w:rFonts w:cs="Arial"/>
          <w:sz w:val="20"/>
          <w:szCs w:val="20"/>
          <w:lang w:eastAsia="nl-NL"/>
        </w:rPr>
        <w:tab/>
        <w:t>'studerende'</w:t>
      </w:r>
      <w:r w:rsidR="000917F2" w:rsidRPr="00186904">
        <w:rPr>
          <w:rFonts w:cs="Arial"/>
          <w:color w:val="FF0000"/>
          <w:sz w:val="20"/>
          <w:szCs w:val="20"/>
          <w:lang w:eastAsia="nl-NL"/>
        </w:rPr>
        <w:t xml:space="preserve"> </w:t>
      </w:r>
    </w:p>
    <w:p w14:paraId="4675600E" w14:textId="5CDDBE1F" w:rsidR="00914ACC" w:rsidRDefault="00EA36AB" w:rsidP="00687A72">
      <w:pPr>
        <w:spacing w:after="0"/>
        <w:ind w:left="2832" w:hanging="2832"/>
        <w:rPr>
          <w:rFonts w:cs="Arial"/>
          <w:sz w:val="20"/>
          <w:szCs w:val="20"/>
          <w:lang w:eastAsia="nl-NL"/>
        </w:rPr>
      </w:pPr>
      <w:r w:rsidRPr="00B11943">
        <w:rPr>
          <w:rFonts w:cs="Arial"/>
          <w:sz w:val="20"/>
          <w:szCs w:val="20"/>
          <w:lang w:eastAsia="nl-NL"/>
        </w:rPr>
        <w:t>o</w:t>
      </w:r>
      <w:r w:rsidR="00DE57C7" w:rsidRPr="00B11943">
        <w:rPr>
          <w:rFonts w:cs="Arial"/>
          <w:sz w:val="20"/>
          <w:szCs w:val="20"/>
          <w:lang w:eastAsia="nl-NL"/>
        </w:rPr>
        <w:t>. studentenstatuut</w:t>
      </w:r>
      <w:r w:rsidR="00CE6AD2" w:rsidRPr="00B11943">
        <w:rPr>
          <w:rFonts w:cs="Arial"/>
          <w:sz w:val="20"/>
          <w:szCs w:val="20"/>
          <w:lang w:eastAsia="nl-NL"/>
        </w:rPr>
        <w:t>:</w:t>
      </w:r>
      <w:r w:rsidR="00DE57C7" w:rsidRPr="00B11943">
        <w:rPr>
          <w:rFonts w:cs="Arial"/>
          <w:sz w:val="20"/>
          <w:szCs w:val="20"/>
          <w:lang w:eastAsia="nl-NL"/>
        </w:rPr>
        <w:tab/>
        <w:t xml:space="preserve">beschrijft de rechten en plichten van studenten enerzijds en van de </w:t>
      </w:r>
      <w:r w:rsidR="002627B2">
        <w:rPr>
          <w:rFonts w:cs="Arial"/>
          <w:sz w:val="20"/>
          <w:szCs w:val="20"/>
          <w:lang w:eastAsia="nl-NL"/>
        </w:rPr>
        <w:t>uni</w:t>
      </w:r>
      <w:r w:rsidR="00155D85">
        <w:rPr>
          <w:rFonts w:cs="Arial"/>
          <w:sz w:val="20"/>
          <w:szCs w:val="20"/>
          <w:lang w:eastAsia="nl-NL"/>
        </w:rPr>
        <w:t>v</w:t>
      </w:r>
      <w:r w:rsidR="00DE57C7" w:rsidRPr="00B11943">
        <w:rPr>
          <w:rFonts w:cs="Arial"/>
          <w:sz w:val="20"/>
          <w:szCs w:val="20"/>
          <w:lang w:eastAsia="nl-NL"/>
        </w:rPr>
        <w:t>ersiteit</w:t>
      </w:r>
      <w:r w:rsidR="00EE22E1">
        <w:rPr>
          <w:rFonts w:cs="Arial"/>
          <w:sz w:val="20"/>
          <w:szCs w:val="20"/>
          <w:lang w:eastAsia="nl-NL"/>
        </w:rPr>
        <w:t xml:space="preserve"> </w:t>
      </w:r>
      <w:r w:rsidR="00DE57C7" w:rsidRPr="00B11943">
        <w:rPr>
          <w:rFonts w:cs="Arial"/>
          <w:sz w:val="20"/>
          <w:szCs w:val="20"/>
          <w:lang w:eastAsia="nl-NL"/>
        </w:rPr>
        <w:t>anderzijds, voortvloeiende uit wettelijke en universitaire regelingen. Het College van Bestuur (CvB) stelt het studentenstatuut vast na instemming van de Universitaire studentenraad (USR) met betrekking tot de actualiteit en volledigheid ervan.</w:t>
      </w:r>
    </w:p>
    <w:p w14:paraId="171D63E1" w14:textId="7FB46436" w:rsidR="002D0A64" w:rsidRPr="007E1A28" w:rsidRDefault="00EA36AB" w:rsidP="00687A72">
      <w:pPr>
        <w:spacing w:after="0"/>
        <w:ind w:left="2832" w:hanging="2832"/>
        <w:rPr>
          <w:rFonts w:cs="Arial"/>
          <w:sz w:val="20"/>
          <w:szCs w:val="20"/>
          <w:lang w:eastAsia="nl-NL"/>
        </w:rPr>
      </w:pPr>
      <w:r>
        <w:rPr>
          <w:rFonts w:cs="Arial"/>
          <w:sz w:val="20"/>
          <w:szCs w:val="20"/>
          <w:lang w:eastAsia="nl-NL"/>
        </w:rPr>
        <w:t>p</w:t>
      </w:r>
      <w:r w:rsidR="002D0A64" w:rsidRPr="007E1A28">
        <w:rPr>
          <w:rFonts w:cs="Arial"/>
          <w:sz w:val="20"/>
          <w:szCs w:val="20"/>
          <w:lang w:eastAsia="nl-NL"/>
        </w:rPr>
        <w:t xml:space="preserve">. studiegids: </w:t>
      </w:r>
      <w:r w:rsidR="002D0A64" w:rsidRPr="007E1A28">
        <w:rPr>
          <w:rFonts w:cs="Arial"/>
          <w:sz w:val="20"/>
          <w:szCs w:val="20"/>
          <w:lang w:eastAsia="nl-NL"/>
        </w:rPr>
        <w:tab/>
        <w:t xml:space="preserve">de gids van de opleiding die een nadere uitwerking van de </w:t>
      </w:r>
      <w:proofErr w:type="spellStart"/>
      <w:r w:rsidR="002D0A64" w:rsidRPr="007E1A28">
        <w:rPr>
          <w:rFonts w:cs="Arial"/>
          <w:sz w:val="20"/>
          <w:szCs w:val="20"/>
          <w:lang w:eastAsia="nl-NL"/>
        </w:rPr>
        <w:t>opleidingsspecifieke</w:t>
      </w:r>
      <w:proofErr w:type="spellEnd"/>
      <w:r w:rsidR="002D0A64" w:rsidRPr="007E1A28">
        <w:rPr>
          <w:rFonts w:cs="Arial"/>
          <w:sz w:val="20"/>
          <w:szCs w:val="20"/>
          <w:lang w:eastAsia="nl-NL"/>
        </w:rPr>
        <w:t xml:space="preserve"> bepalingen en overige </w:t>
      </w:r>
      <w:proofErr w:type="spellStart"/>
      <w:r w:rsidR="002D0A64" w:rsidRPr="007E1A28">
        <w:rPr>
          <w:rFonts w:cs="Arial"/>
          <w:sz w:val="20"/>
          <w:szCs w:val="20"/>
          <w:lang w:eastAsia="nl-NL"/>
        </w:rPr>
        <w:t>opleidings</w:t>
      </w:r>
      <w:r w:rsidR="000C51C7">
        <w:rPr>
          <w:rFonts w:cs="Arial"/>
          <w:sz w:val="20"/>
          <w:szCs w:val="20"/>
          <w:lang w:eastAsia="nl-NL"/>
        </w:rPr>
        <w:t>s</w:t>
      </w:r>
      <w:r w:rsidR="002D0A64" w:rsidRPr="007E1A28">
        <w:rPr>
          <w:rFonts w:cs="Arial"/>
          <w:sz w:val="20"/>
          <w:szCs w:val="20"/>
          <w:lang w:eastAsia="nl-NL"/>
        </w:rPr>
        <w:t>pecifieke</w:t>
      </w:r>
      <w:proofErr w:type="spellEnd"/>
      <w:r w:rsidR="002D0A64" w:rsidRPr="007E1A28">
        <w:rPr>
          <w:rFonts w:cs="Arial"/>
          <w:sz w:val="20"/>
          <w:szCs w:val="20"/>
          <w:lang w:eastAsia="nl-NL"/>
        </w:rPr>
        <w:t xml:space="preserve"> informatie bevat. De studiegids is digitaal te raadplegen via </w:t>
      </w:r>
      <w:hyperlink r:id="rId11" w:history="1">
        <w:r w:rsidR="002D0A64" w:rsidRPr="000D4B2E">
          <w:rPr>
            <w:rStyle w:val="Hyperlink"/>
            <w:rFonts w:cs="Arial"/>
            <w:i/>
            <w:sz w:val="20"/>
            <w:szCs w:val="20"/>
            <w:lang w:eastAsia="nl-NL"/>
          </w:rPr>
          <w:t>https://www.vu.nl/studiegids</w:t>
        </w:r>
      </w:hyperlink>
      <w:r w:rsidR="002D0A64" w:rsidRPr="007E1A28">
        <w:rPr>
          <w:rFonts w:cs="Arial"/>
          <w:sz w:val="20"/>
          <w:szCs w:val="20"/>
          <w:lang w:eastAsia="nl-NL"/>
        </w:rPr>
        <w:t xml:space="preserve">; </w:t>
      </w:r>
    </w:p>
    <w:p w14:paraId="5D8D764B" w14:textId="17799551" w:rsidR="002D0A64" w:rsidRPr="007E1A28" w:rsidRDefault="00EA36AB" w:rsidP="00ED6C86">
      <w:pPr>
        <w:spacing w:after="0"/>
        <w:ind w:left="2835" w:hanging="2835"/>
        <w:rPr>
          <w:rFonts w:cs="Arial"/>
          <w:sz w:val="20"/>
          <w:szCs w:val="20"/>
        </w:rPr>
      </w:pPr>
      <w:r>
        <w:rPr>
          <w:rFonts w:cs="Arial"/>
          <w:sz w:val="20"/>
          <w:szCs w:val="20"/>
        </w:rPr>
        <w:t>q</w:t>
      </w:r>
      <w:r w:rsidR="002D0A64" w:rsidRPr="007E1A28">
        <w:rPr>
          <w:rFonts w:cs="Arial"/>
          <w:sz w:val="20"/>
          <w:szCs w:val="20"/>
        </w:rPr>
        <w:t>. studiejaar:</w:t>
      </w:r>
      <w:r w:rsidR="002D0A64" w:rsidRPr="007E1A28">
        <w:rPr>
          <w:rFonts w:cs="Arial"/>
          <w:sz w:val="20"/>
          <w:szCs w:val="20"/>
        </w:rPr>
        <w:tab/>
        <w:t xml:space="preserve">het tijdvak dat aanvangt op 1 september en eindigt op 31 augustus van het </w:t>
      </w:r>
      <w:r w:rsidR="00D1505A" w:rsidRPr="007E1A28">
        <w:rPr>
          <w:rFonts w:cs="Arial"/>
          <w:sz w:val="20"/>
          <w:szCs w:val="20"/>
        </w:rPr>
        <w:t>daaropvolgende</w:t>
      </w:r>
      <w:r w:rsidR="002D0A64" w:rsidRPr="007E1A28">
        <w:rPr>
          <w:rFonts w:cs="Arial"/>
          <w:sz w:val="20"/>
          <w:szCs w:val="20"/>
        </w:rPr>
        <w:t xml:space="preserve"> kalenderjaar </w:t>
      </w:r>
    </w:p>
    <w:p w14:paraId="170006FF" w14:textId="61B85164" w:rsidR="002D0A64" w:rsidRPr="007E1A28" w:rsidRDefault="00EA36AB" w:rsidP="00ED6C86">
      <w:pPr>
        <w:spacing w:after="0"/>
        <w:ind w:left="2832" w:hanging="2832"/>
        <w:rPr>
          <w:rFonts w:cs="Arial"/>
          <w:sz w:val="20"/>
          <w:szCs w:val="20"/>
          <w:lang w:eastAsia="nl-NL"/>
        </w:rPr>
      </w:pPr>
      <w:r>
        <w:rPr>
          <w:rFonts w:cs="Arial"/>
          <w:sz w:val="20"/>
          <w:szCs w:val="20"/>
          <w:lang w:eastAsia="nl-NL"/>
        </w:rPr>
        <w:t>r</w:t>
      </w:r>
      <w:r w:rsidR="002D0A64" w:rsidRPr="007E1A28">
        <w:rPr>
          <w:rFonts w:cs="Arial"/>
          <w:sz w:val="20"/>
          <w:szCs w:val="20"/>
          <w:lang w:eastAsia="nl-NL"/>
        </w:rPr>
        <w:t>. studielast:</w:t>
      </w:r>
      <w:r w:rsidR="002D0A64" w:rsidRPr="007E1A28">
        <w:rPr>
          <w:rFonts w:cs="Arial"/>
          <w:sz w:val="20"/>
          <w:szCs w:val="20"/>
          <w:lang w:eastAsia="nl-NL"/>
        </w:rPr>
        <w:tab/>
        <w:t>de studielast van de onderwijseenheid waarop een tentamen betrekking heeft, uitgedrukt in studiepunten = EC. De studielast van 1 jaar (1680 uur) is 60 studiepunten/EC;</w:t>
      </w:r>
    </w:p>
    <w:p w14:paraId="49314467" w14:textId="56FC264E" w:rsidR="00ED001C" w:rsidRDefault="00EA36AB" w:rsidP="00ED6C86">
      <w:pPr>
        <w:spacing w:after="0"/>
        <w:ind w:left="2832" w:hanging="2832"/>
        <w:rPr>
          <w:rFonts w:cs="Arial"/>
          <w:sz w:val="20"/>
          <w:szCs w:val="20"/>
          <w:lang w:eastAsia="nl-NL"/>
        </w:rPr>
      </w:pPr>
      <w:r>
        <w:rPr>
          <w:rFonts w:cs="Arial"/>
          <w:sz w:val="20"/>
          <w:szCs w:val="20"/>
          <w:lang w:eastAsia="nl-NL"/>
        </w:rPr>
        <w:t>s</w:t>
      </w:r>
      <w:r w:rsidR="002D0A64" w:rsidRPr="007E1A28">
        <w:rPr>
          <w:rFonts w:cs="Arial"/>
          <w:sz w:val="20"/>
          <w:szCs w:val="20"/>
          <w:lang w:eastAsia="nl-NL"/>
        </w:rPr>
        <w:t xml:space="preserve">. </w:t>
      </w:r>
      <w:r w:rsidR="00ED001C" w:rsidRPr="005A60FE">
        <w:rPr>
          <w:rFonts w:cs="Arial"/>
          <w:sz w:val="20"/>
          <w:szCs w:val="20"/>
          <w:lang w:eastAsia="nl-NL"/>
        </w:rPr>
        <w:t>studiemonitor:</w:t>
      </w:r>
      <w:r w:rsidR="002F72A2" w:rsidRPr="005A60FE">
        <w:t xml:space="preserve"> </w:t>
      </w:r>
      <w:r w:rsidR="002F72A2" w:rsidRPr="005A60FE">
        <w:tab/>
      </w:r>
      <w:r w:rsidR="002F72A2" w:rsidRPr="005A60FE">
        <w:rPr>
          <w:rFonts w:cs="Arial"/>
          <w:sz w:val="20"/>
          <w:szCs w:val="20"/>
          <w:lang w:eastAsia="nl-NL"/>
        </w:rPr>
        <w:t>dashboard voor studenten en studiebegeleiders waarin gegevens van de student zijn opgenomen en dat inzicht geeft in de studievoortgang van de student</w:t>
      </w:r>
    </w:p>
    <w:p w14:paraId="77191FC1" w14:textId="105844E0" w:rsidR="002D0A64" w:rsidRPr="0072358C" w:rsidRDefault="00EA36AB" w:rsidP="00ED6C86">
      <w:pPr>
        <w:spacing w:after="0"/>
        <w:ind w:left="2832" w:hanging="2832"/>
        <w:rPr>
          <w:rFonts w:cs="Arial"/>
          <w:sz w:val="20"/>
          <w:szCs w:val="20"/>
          <w:lang w:eastAsia="nl-NL"/>
        </w:rPr>
      </w:pPr>
      <w:r>
        <w:rPr>
          <w:rFonts w:cs="Arial"/>
          <w:sz w:val="20"/>
          <w:szCs w:val="20"/>
          <w:lang w:eastAsia="nl-NL"/>
        </w:rPr>
        <w:t>t</w:t>
      </w:r>
      <w:r w:rsidR="00ED001C">
        <w:rPr>
          <w:rFonts w:cs="Arial"/>
          <w:sz w:val="20"/>
          <w:szCs w:val="20"/>
          <w:lang w:eastAsia="nl-NL"/>
        </w:rPr>
        <w:t xml:space="preserve">. </w:t>
      </w:r>
      <w:r w:rsidR="002D0A64" w:rsidRPr="007E1A28">
        <w:rPr>
          <w:rFonts w:cs="Arial"/>
          <w:sz w:val="20"/>
          <w:szCs w:val="20"/>
          <w:lang w:eastAsia="nl-NL"/>
        </w:rPr>
        <w:t>tentamen:</w:t>
      </w:r>
      <w:r w:rsidR="002D0A64" w:rsidRPr="007E1A28">
        <w:rPr>
          <w:rFonts w:cs="Arial"/>
          <w:sz w:val="20"/>
          <w:szCs w:val="20"/>
          <w:lang w:eastAsia="nl-NL"/>
        </w:rPr>
        <w:tab/>
        <w:t>onderzoek naar de kennis, het inzicht en de vaardigheden van de student betreffende een</w:t>
      </w:r>
      <w:r w:rsidR="002D0A64" w:rsidRPr="00B11943">
        <w:rPr>
          <w:rFonts w:cs="Arial"/>
          <w:sz w:val="20"/>
          <w:szCs w:val="20"/>
          <w:lang w:eastAsia="nl-NL"/>
        </w:rPr>
        <w:t xml:space="preserve"> </w:t>
      </w:r>
      <w:r w:rsidR="00BA4D55" w:rsidRPr="00B11943">
        <w:rPr>
          <w:rFonts w:cs="Arial"/>
          <w:sz w:val="20"/>
          <w:szCs w:val="20"/>
          <w:lang w:eastAsia="nl-NL"/>
        </w:rPr>
        <w:t>onderwijseenheid</w:t>
      </w:r>
      <w:r w:rsidR="002D0A64" w:rsidRPr="007E1A28">
        <w:rPr>
          <w:rFonts w:cs="Arial"/>
          <w:sz w:val="20"/>
          <w:szCs w:val="20"/>
          <w:lang w:eastAsia="nl-NL"/>
        </w:rPr>
        <w:t>. De beoordeling wordt uitgedrukt in een eindcijfer. Een tentamen kan in gedeeltes worden afgenomen met behulp van één of meer deeltentamens. Een hertentamen bestrijkt altijd dezelfde materie als het tentamen</w:t>
      </w:r>
      <w:r w:rsidR="00D626A1" w:rsidRPr="0072358C">
        <w:rPr>
          <w:rFonts w:cs="Arial"/>
          <w:sz w:val="20"/>
          <w:szCs w:val="20"/>
          <w:lang w:eastAsia="nl-NL"/>
        </w:rPr>
        <w:t>. Een tentamen kan schriftelijk, mondeling of op andere wijze worden afgenomen;</w:t>
      </w:r>
    </w:p>
    <w:p w14:paraId="19E41505" w14:textId="3BBE911E" w:rsidR="002D0A64" w:rsidRPr="0072358C" w:rsidRDefault="00EA36AB" w:rsidP="00ED6C86">
      <w:pPr>
        <w:spacing w:after="0"/>
        <w:ind w:left="2832" w:hanging="2832"/>
        <w:rPr>
          <w:rFonts w:cs="Arial"/>
          <w:sz w:val="20"/>
          <w:szCs w:val="20"/>
          <w:lang w:eastAsia="nl-NL"/>
        </w:rPr>
      </w:pPr>
      <w:r w:rsidRPr="0072358C">
        <w:rPr>
          <w:rFonts w:cs="Arial"/>
          <w:sz w:val="20"/>
          <w:szCs w:val="20"/>
          <w:lang w:eastAsia="nl-NL"/>
        </w:rPr>
        <w:t>u</w:t>
      </w:r>
      <w:r w:rsidR="002D0A64" w:rsidRPr="0072358C">
        <w:rPr>
          <w:rFonts w:cs="Arial"/>
          <w:sz w:val="20"/>
          <w:szCs w:val="20"/>
          <w:lang w:eastAsia="nl-NL"/>
        </w:rPr>
        <w:t>. universiteit:</w:t>
      </w:r>
      <w:r w:rsidR="002D0A64" w:rsidRPr="0072358C">
        <w:rPr>
          <w:rFonts w:cs="Arial"/>
          <w:sz w:val="20"/>
          <w:szCs w:val="20"/>
          <w:lang w:eastAsia="nl-NL"/>
        </w:rPr>
        <w:tab/>
        <w:t>Vrije Universiteit Amsterdam</w:t>
      </w:r>
      <w:r w:rsidR="00155D85">
        <w:rPr>
          <w:rFonts w:cs="Arial"/>
          <w:sz w:val="20"/>
          <w:szCs w:val="20"/>
          <w:lang w:eastAsia="nl-NL"/>
        </w:rPr>
        <w:t xml:space="preserve"> (VU)</w:t>
      </w:r>
      <w:r w:rsidR="002D0A64" w:rsidRPr="0072358C">
        <w:rPr>
          <w:rFonts w:cs="Arial"/>
          <w:sz w:val="20"/>
          <w:szCs w:val="20"/>
          <w:lang w:eastAsia="nl-NL"/>
        </w:rPr>
        <w:t>;</w:t>
      </w:r>
    </w:p>
    <w:p w14:paraId="5E07157D" w14:textId="43D824F1" w:rsidR="002D0A64" w:rsidRPr="0072358C" w:rsidRDefault="00EA36AB" w:rsidP="00ED6C86">
      <w:pPr>
        <w:spacing w:after="0"/>
        <w:ind w:left="2832" w:hanging="2832"/>
        <w:rPr>
          <w:rFonts w:cs="Arial"/>
          <w:sz w:val="20"/>
          <w:szCs w:val="20"/>
          <w:u w:val="single"/>
          <w:lang w:eastAsia="nl-NL"/>
        </w:rPr>
      </w:pPr>
      <w:r w:rsidRPr="0072358C">
        <w:rPr>
          <w:rFonts w:cs="Arial"/>
          <w:sz w:val="20"/>
          <w:szCs w:val="20"/>
          <w:lang w:eastAsia="nl-NL"/>
        </w:rPr>
        <w:t>v</w:t>
      </w:r>
      <w:r w:rsidR="002D0A64" w:rsidRPr="0072358C">
        <w:rPr>
          <w:rFonts w:cs="Arial"/>
          <w:sz w:val="20"/>
          <w:szCs w:val="20"/>
          <w:lang w:eastAsia="nl-NL"/>
        </w:rPr>
        <w:t>. vak</w:t>
      </w:r>
      <w:r w:rsidR="002D0A64" w:rsidRPr="0072358C">
        <w:rPr>
          <w:rFonts w:cs="Arial"/>
          <w:sz w:val="20"/>
          <w:szCs w:val="20"/>
          <w:lang w:eastAsia="nl-NL"/>
        </w:rPr>
        <w:tab/>
        <w:t xml:space="preserve">zie </w:t>
      </w:r>
      <w:r w:rsidR="002D70F2" w:rsidRPr="0072358C">
        <w:rPr>
          <w:rFonts w:cs="Arial"/>
          <w:sz w:val="20"/>
          <w:szCs w:val="20"/>
          <w:lang w:eastAsia="nl-NL"/>
        </w:rPr>
        <w:t xml:space="preserve">bij </w:t>
      </w:r>
      <w:r w:rsidR="00A4446C" w:rsidRPr="0072358C">
        <w:rPr>
          <w:rFonts w:cs="Arial"/>
          <w:sz w:val="20"/>
          <w:szCs w:val="20"/>
          <w:lang w:eastAsia="nl-NL"/>
        </w:rPr>
        <w:t>e</w:t>
      </w:r>
      <w:r w:rsidR="002D70F2" w:rsidRPr="0072358C">
        <w:rPr>
          <w:rFonts w:cs="Arial"/>
          <w:sz w:val="20"/>
          <w:szCs w:val="20"/>
          <w:lang w:eastAsia="nl-NL"/>
        </w:rPr>
        <w:t>. onderwijs</w:t>
      </w:r>
      <w:r w:rsidR="002D0A64" w:rsidRPr="0072358C">
        <w:rPr>
          <w:rFonts w:cs="Arial"/>
          <w:sz w:val="20"/>
          <w:szCs w:val="20"/>
          <w:lang w:eastAsia="nl-NL"/>
        </w:rPr>
        <w:t>eenheid</w:t>
      </w:r>
    </w:p>
    <w:p w14:paraId="62BA7902" w14:textId="0269B847" w:rsidR="002D0A64" w:rsidRPr="007E1A28" w:rsidRDefault="00EA36AB" w:rsidP="00A7793B">
      <w:pPr>
        <w:tabs>
          <w:tab w:val="left" w:pos="0"/>
          <w:tab w:val="left" w:pos="362"/>
          <w:tab w:val="left" w:pos="850"/>
          <w:tab w:val="left" w:pos="1082"/>
          <w:tab w:val="left" w:pos="1701"/>
          <w:tab w:val="left" w:pos="2835"/>
          <w:tab w:val="left" w:pos="3403"/>
          <w:tab w:val="left" w:pos="4254"/>
          <w:tab w:val="left" w:pos="5104"/>
          <w:tab w:val="left" w:pos="5955"/>
          <w:tab w:val="left" w:pos="6806"/>
          <w:tab w:val="left" w:pos="7657"/>
          <w:tab w:val="left" w:pos="8508"/>
        </w:tabs>
        <w:suppressAutoHyphens/>
        <w:spacing w:after="0"/>
        <w:ind w:left="850" w:hanging="850"/>
        <w:rPr>
          <w:rFonts w:cs="Arial"/>
          <w:sz w:val="20"/>
          <w:szCs w:val="20"/>
          <w:lang w:eastAsia="nl-NL"/>
        </w:rPr>
      </w:pPr>
      <w:r>
        <w:rPr>
          <w:rFonts w:cs="Arial"/>
          <w:sz w:val="20"/>
          <w:szCs w:val="20"/>
          <w:lang w:eastAsia="nl-NL"/>
        </w:rPr>
        <w:t>w</w:t>
      </w:r>
      <w:r w:rsidR="002D0A64" w:rsidRPr="007E1A28">
        <w:rPr>
          <w:rFonts w:cs="Arial"/>
          <w:sz w:val="20"/>
          <w:szCs w:val="20"/>
          <w:lang w:eastAsia="nl-NL"/>
        </w:rPr>
        <w:t xml:space="preserve">. wet: </w:t>
      </w:r>
      <w:r w:rsidR="002D0A64" w:rsidRPr="007E1A28">
        <w:rPr>
          <w:rFonts w:cs="Arial"/>
          <w:sz w:val="20"/>
          <w:szCs w:val="20"/>
          <w:lang w:eastAsia="nl-NL"/>
        </w:rPr>
        <w:tab/>
      </w:r>
      <w:r w:rsidR="002D0A64" w:rsidRPr="007E1A28">
        <w:rPr>
          <w:rFonts w:cs="Arial"/>
          <w:sz w:val="20"/>
          <w:szCs w:val="20"/>
          <w:lang w:eastAsia="nl-NL"/>
        </w:rPr>
        <w:tab/>
      </w:r>
      <w:r w:rsidR="002D0A64" w:rsidRPr="007E1A28">
        <w:rPr>
          <w:rFonts w:cs="Arial"/>
          <w:sz w:val="20"/>
          <w:szCs w:val="20"/>
          <w:lang w:eastAsia="nl-NL"/>
        </w:rPr>
        <w:tab/>
      </w:r>
      <w:r w:rsidR="002D0A64" w:rsidRPr="007E1A28">
        <w:rPr>
          <w:rFonts w:cs="Arial"/>
          <w:sz w:val="20"/>
          <w:szCs w:val="20"/>
          <w:lang w:eastAsia="nl-NL"/>
        </w:rPr>
        <w:tab/>
        <w:t xml:space="preserve">de Wet op het </w:t>
      </w:r>
      <w:r w:rsidR="000270C8">
        <w:rPr>
          <w:rFonts w:cs="Arial"/>
          <w:sz w:val="20"/>
          <w:szCs w:val="20"/>
          <w:lang w:eastAsia="nl-NL"/>
        </w:rPr>
        <w:t>h</w:t>
      </w:r>
      <w:r w:rsidR="002D0A64" w:rsidRPr="007E1A28">
        <w:rPr>
          <w:rFonts w:cs="Arial"/>
          <w:sz w:val="20"/>
          <w:szCs w:val="20"/>
          <w:lang w:eastAsia="nl-NL"/>
        </w:rPr>
        <w:t xml:space="preserve">oger </w:t>
      </w:r>
      <w:r w:rsidR="000270C8">
        <w:rPr>
          <w:rFonts w:cs="Arial"/>
          <w:sz w:val="20"/>
          <w:szCs w:val="20"/>
          <w:lang w:eastAsia="nl-NL"/>
        </w:rPr>
        <w:t>o</w:t>
      </w:r>
      <w:r w:rsidR="002D0A64" w:rsidRPr="007E1A28">
        <w:rPr>
          <w:rFonts w:cs="Arial"/>
          <w:sz w:val="20"/>
          <w:szCs w:val="20"/>
          <w:lang w:eastAsia="nl-NL"/>
        </w:rPr>
        <w:t xml:space="preserve">nderwijs en </w:t>
      </w:r>
      <w:r w:rsidR="000270C8">
        <w:rPr>
          <w:rFonts w:cs="Arial"/>
          <w:sz w:val="20"/>
          <w:szCs w:val="20"/>
          <w:lang w:eastAsia="nl-NL"/>
        </w:rPr>
        <w:t>w</w:t>
      </w:r>
      <w:r w:rsidR="002D0A64" w:rsidRPr="007E1A28">
        <w:rPr>
          <w:rFonts w:cs="Arial"/>
          <w:sz w:val="20"/>
          <w:szCs w:val="20"/>
          <w:lang w:eastAsia="nl-NL"/>
        </w:rPr>
        <w:t xml:space="preserve">etenschappelijk </w:t>
      </w:r>
      <w:r w:rsidR="000270C8">
        <w:rPr>
          <w:rFonts w:cs="Arial"/>
          <w:sz w:val="20"/>
          <w:szCs w:val="20"/>
          <w:lang w:eastAsia="nl-NL"/>
        </w:rPr>
        <w:t>o</w:t>
      </w:r>
      <w:r w:rsidR="002D0A64" w:rsidRPr="007E1A28">
        <w:rPr>
          <w:rFonts w:cs="Arial"/>
          <w:sz w:val="20"/>
          <w:szCs w:val="20"/>
          <w:lang w:eastAsia="nl-NL"/>
        </w:rPr>
        <w:t xml:space="preserve">nderzoek (WHW); </w:t>
      </w:r>
    </w:p>
    <w:p w14:paraId="363F2A68" w14:textId="77777777" w:rsidR="00CE6AD2" w:rsidRDefault="00CE6AD2" w:rsidP="00ED6C86">
      <w:pPr>
        <w:tabs>
          <w:tab w:val="left" w:pos="0"/>
          <w:tab w:val="left" w:pos="362"/>
          <w:tab w:val="left" w:pos="850"/>
          <w:tab w:val="left" w:pos="1082"/>
          <w:tab w:val="left" w:pos="1701"/>
          <w:tab w:val="left" w:pos="2835"/>
          <w:tab w:val="left" w:pos="3403"/>
          <w:tab w:val="left" w:pos="4254"/>
          <w:tab w:val="left" w:pos="5104"/>
          <w:tab w:val="left" w:pos="5955"/>
          <w:tab w:val="left" w:pos="6806"/>
          <w:tab w:val="left" w:pos="7657"/>
          <w:tab w:val="left" w:pos="8508"/>
        </w:tabs>
        <w:suppressAutoHyphens/>
        <w:spacing w:after="0"/>
        <w:rPr>
          <w:rFonts w:cs="Arial"/>
          <w:sz w:val="20"/>
          <w:szCs w:val="20"/>
          <w:lang w:eastAsia="nl-NL"/>
        </w:rPr>
      </w:pPr>
    </w:p>
    <w:p w14:paraId="26C13C50" w14:textId="1F3458CB" w:rsidR="002D0A64" w:rsidRPr="007E1A28" w:rsidRDefault="002D0A64" w:rsidP="00ED6C86">
      <w:pPr>
        <w:tabs>
          <w:tab w:val="left" w:pos="0"/>
          <w:tab w:val="left" w:pos="362"/>
          <w:tab w:val="left" w:pos="850"/>
          <w:tab w:val="left" w:pos="1082"/>
          <w:tab w:val="left" w:pos="1701"/>
          <w:tab w:val="left" w:pos="2835"/>
          <w:tab w:val="left" w:pos="3403"/>
          <w:tab w:val="left" w:pos="4254"/>
          <w:tab w:val="left" w:pos="5104"/>
          <w:tab w:val="left" w:pos="5955"/>
          <w:tab w:val="left" w:pos="6806"/>
          <w:tab w:val="left" w:pos="7657"/>
          <w:tab w:val="left" w:pos="8508"/>
        </w:tabs>
        <w:suppressAutoHyphens/>
        <w:spacing w:after="0"/>
        <w:rPr>
          <w:rFonts w:cs="Arial"/>
          <w:sz w:val="20"/>
          <w:szCs w:val="20"/>
          <w:lang w:eastAsia="nl-NL"/>
        </w:rPr>
      </w:pPr>
      <w:r w:rsidRPr="007E1A28">
        <w:rPr>
          <w:rFonts w:cs="Arial"/>
          <w:sz w:val="20"/>
          <w:szCs w:val="20"/>
          <w:lang w:eastAsia="nl-NL"/>
        </w:rPr>
        <w:t>De overige begrippen hebben de betekenis die de wet daaraan toekent.</w:t>
      </w:r>
    </w:p>
    <w:p w14:paraId="2703D960" w14:textId="44B24508" w:rsidR="007A598F" w:rsidRDefault="007A598F" w:rsidP="00ED6C86">
      <w:pPr>
        <w:spacing w:after="0"/>
        <w:rPr>
          <w:sz w:val="20"/>
          <w:szCs w:val="20"/>
        </w:rPr>
      </w:pPr>
    </w:p>
    <w:p w14:paraId="060F2278" w14:textId="77777777" w:rsidR="00D623CF" w:rsidRPr="00555240" w:rsidRDefault="00D623CF" w:rsidP="00ED6C86">
      <w:pPr>
        <w:spacing w:after="0"/>
        <w:rPr>
          <w:sz w:val="20"/>
          <w:szCs w:val="20"/>
        </w:rPr>
      </w:pPr>
    </w:p>
    <w:p w14:paraId="02D66E8F" w14:textId="77777777" w:rsidR="007A598F" w:rsidRPr="00555240" w:rsidRDefault="007A598F" w:rsidP="00ED6C86">
      <w:pPr>
        <w:spacing w:after="0"/>
        <w:rPr>
          <w:sz w:val="20"/>
          <w:szCs w:val="20"/>
        </w:rPr>
      </w:pPr>
    </w:p>
    <w:p w14:paraId="775C104E" w14:textId="7B800F34" w:rsidR="007A598F" w:rsidRPr="0060401B" w:rsidRDefault="0060401B" w:rsidP="00ED6C86">
      <w:pPr>
        <w:pStyle w:val="Kop2"/>
        <w:spacing w:line="276" w:lineRule="auto"/>
      </w:pPr>
      <w:bookmarkStart w:id="56" w:name="_Toc484768939"/>
      <w:bookmarkStart w:id="57" w:name="_Toc523997412"/>
      <w:bookmarkStart w:id="58" w:name="_Toc80188010"/>
      <w:r>
        <w:t>2</w:t>
      </w:r>
      <w:r w:rsidR="00DF35A3" w:rsidRPr="0060401B">
        <w:t>. Inrichting opleiding</w:t>
      </w:r>
      <w:bookmarkEnd w:id="56"/>
      <w:bookmarkEnd w:id="57"/>
      <w:bookmarkEnd w:id="58"/>
    </w:p>
    <w:p w14:paraId="21EA6E8F" w14:textId="77777777" w:rsidR="007A598F" w:rsidRPr="00555240" w:rsidRDefault="007A598F" w:rsidP="00ED6C86">
      <w:pPr>
        <w:spacing w:after="0"/>
      </w:pPr>
    </w:p>
    <w:p w14:paraId="39A035D9" w14:textId="7AD425D0" w:rsidR="007A598F" w:rsidRPr="002D0A64" w:rsidRDefault="00DF35A3" w:rsidP="00ED6C86">
      <w:pPr>
        <w:pStyle w:val="Kop3"/>
      </w:pPr>
      <w:bookmarkStart w:id="59" w:name="_Toc484768940"/>
      <w:bookmarkStart w:id="60" w:name="_Toc523997413"/>
      <w:bookmarkStart w:id="61" w:name="_Toc80188011"/>
      <w:r w:rsidRPr="00555240">
        <w:t>A</w:t>
      </w:r>
      <w:r w:rsidRPr="00555240">
        <w:rPr>
          <w:spacing w:val="1"/>
        </w:rPr>
        <w:t>r</w:t>
      </w:r>
      <w:r w:rsidRPr="00555240">
        <w:t>ti</w:t>
      </w:r>
      <w:r w:rsidRPr="00555240">
        <w:rPr>
          <w:spacing w:val="4"/>
        </w:rPr>
        <w:t>k</w:t>
      </w:r>
      <w:r w:rsidRPr="00555240">
        <w:t>el</w:t>
      </w:r>
      <w:r w:rsidRPr="00555240">
        <w:rPr>
          <w:spacing w:val="-7"/>
        </w:rPr>
        <w:t xml:space="preserve"> </w:t>
      </w:r>
      <w:r w:rsidR="0060401B">
        <w:t>2</w:t>
      </w:r>
      <w:r w:rsidRPr="00555240">
        <w:rPr>
          <w:spacing w:val="2"/>
        </w:rPr>
        <w:t>.</w:t>
      </w:r>
      <w:r w:rsidRPr="00555240">
        <w:t>1</w:t>
      </w:r>
      <w:r w:rsidRPr="00555240">
        <w:rPr>
          <w:spacing w:val="-4"/>
        </w:rPr>
        <w:t xml:space="preserve"> </w:t>
      </w:r>
      <w:r w:rsidRPr="00555240">
        <w:t>I</w:t>
      </w:r>
      <w:r w:rsidRPr="00555240">
        <w:rPr>
          <w:spacing w:val="2"/>
        </w:rPr>
        <w:t>n</w:t>
      </w:r>
      <w:r w:rsidRPr="00555240">
        <w:t>de</w:t>
      </w:r>
      <w:r w:rsidRPr="00555240">
        <w:rPr>
          <w:spacing w:val="1"/>
        </w:rPr>
        <w:t>l</w:t>
      </w:r>
      <w:r w:rsidRPr="00555240">
        <w:t>i</w:t>
      </w:r>
      <w:r w:rsidRPr="00555240">
        <w:rPr>
          <w:spacing w:val="2"/>
        </w:rPr>
        <w:t>n</w:t>
      </w:r>
      <w:r w:rsidRPr="00555240">
        <w:t>g</w:t>
      </w:r>
      <w:r w:rsidRPr="00555240">
        <w:rPr>
          <w:spacing w:val="-8"/>
        </w:rPr>
        <w:t xml:space="preserve"> </w:t>
      </w:r>
      <w:r w:rsidRPr="002D0A64">
        <w:t>studiejaar</w:t>
      </w:r>
      <w:bookmarkEnd w:id="59"/>
      <w:r w:rsidR="0060401B" w:rsidRPr="002D0A64">
        <w:t xml:space="preserve"> en onderwijseenheden</w:t>
      </w:r>
      <w:bookmarkEnd w:id="60"/>
      <w:bookmarkEnd w:id="61"/>
    </w:p>
    <w:tbl>
      <w:tblPr>
        <w:tblStyle w:val="Tabelraster"/>
        <w:tblW w:w="0" w:type="auto"/>
        <w:tblInd w:w="118" w:type="dxa"/>
        <w:tblLook w:val="04A0" w:firstRow="1" w:lastRow="0" w:firstColumn="1" w:lastColumn="0" w:noHBand="0" w:noVBand="1"/>
      </w:tblPr>
      <w:tblGrid>
        <w:gridCol w:w="7481"/>
        <w:gridCol w:w="1431"/>
      </w:tblGrid>
      <w:tr w:rsidR="007675F3" w:rsidRPr="00555240" w14:paraId="2E790B0E" w14:textId="77777777" w:rsidTr="0060401B">
        <w:tc>
          <w:tcPr>
            <w:tcW w:w="7680" w:type="dxa"/>
          </w:tcPr>
          <w:p w14:paraId="523E8DC3" w14:textId="77777777" w:rsidR="007675F3" w:rsidRPr="00555240" w:rsidRDefault="007675F3" w:rsidP="00ED6C86">
            <w:pPr>
              <w:numPr>
                <w:ilvl w:val="0"/>
                <w:numId w:val="1"/>
              </w:numPr>
              <w:spacing w:line="276" w:lineRule="auto"/>
              <w:ind w:right="-20"/>
              <w:rPr>
                <w:rFonts w:eastAsia="Arial" w:cs="Arial"/>
                <w:sz w:val="20"/>
                <w:szCs w:val="20"/>
              </w:rPr>
            </w:pPr>
            <w:r w:rsidRPr="00555240">
              <w:rPr>
                <w:rFonts w:eastAsia="Arial" w:cs="Arial"/>
                <w:sz w:val="20"/>
                <w:szCs w:val="20"/>
              </w:rPr>
              <w:t>Elke opleiding wordt verzorgd in een jaarindeling met twee semesters.</w:t>
            </w:r>
          </w:p>
        </w:tc>
        <w:tc>
          <w:tcPr>
            <w:tcW w:w="1458" w:type="dxa"/>
          </w:tcPr>
          <w:p w14:paraId="26734EB6" w14:textId="1861450F" w:rsidR="0060401B" w:rsidRDefault="007675F3" w:rsidP="00ED6C86">
            <w:pPr>
              <w:spacing w:line="276" w:lineRule="auto"/>
              <w:ind w:right="-20"/>
              <w:rPr>
                <w:rFonts w:cs="Arial"/>
                <w:sz w:val="16"/>
                <w:szCs w:val="16"/>
              </w:rPr>
            </w:pPr>
            <w:r w:rsidRPr="00555240">
              <w:rPr>
                <w:rFonts w:cs="Arial"/>
                <w:sz w:val="16"/>
                <w:szCs w:val="16"/>
              </w:rPr>
              <w:t>CvB-besluit</w:t>
            </w:r>
            <w:r w:rsidR="0060401B">
              <w:rPr>
                <w:rFonts w:cs="Arial"/>
                <w:sz w:val="16"/>
                <w:szCs w:val="16"/>
              </w:rPr>
              <w:t>,</w:t>
            </w:r>
          </w:p>
          <w:p w14:paraId="44D15A11" w14:textId="058CFB42" w:rsidR="007675F3" w:rsidRPr="00555240" w:rsidRDefault="0060401B" w:rsidP="00ED6C86">
            <w:pPr>
              <w:spacing w:line="276" w:lineRule="auto"/>
              <w:ind w:right="-20"/>
              <w:rPr>
                <w:rFonts w:eastAsia="Arial" w:cs="Arial"/>
                <w:sz w:val="16"/>
                <w:szCs w:val="16"/>
              </w:rPr>
            </w:pPr>
            <w:r>
              <w:rPr>
                <w:rFonts w:cs="Arial"/>
                <w:sz w:val="16"/>
                <w:szCs w:val="16"/>
              </w:rPr>
              <w:t xml:space="preserve">zie </w:t>
            </w:r>
            <w:r w:rsidR="00AE2C06">
              <w:rPr>
                <w:rFonts w:cs="Arial"/>
                <w:sz w:val="16"/>
                <w:szCs w:val="16"/>
              </w:rPr>
              <w:t>bijlage III</w:t>
            </w:r>
          </w:p>
        </w:tc>
      </w:tr>
      <w:tr w:rsidR="007675F3" w:rsidRPr="00555240" w14:paraId="1A07A09A" w14:textId="77777777" w:rsidTr="0060401B">
        <w:tc>
          <w:tcPr>
            <w:tcW w:w="7680" w:type="dxa"/>
          </w:tcPr>
          <w:p w14:paraId="74A9D97F" w14:textId="77777777" w:rsidR="007675F3" w:rsidRPr="00555240" w:rsidRDefault="007675F3" w:rsidP="00ED6C86">
            <w:pPr>
              <w:numPr>
                <w:ilvl w:val="0"/>
                <w:numId w:val="1"/>
              </w:numPr>
              <w:spacing w:line="276" w:lineRule="auto"/>
              <w:ind w:right="-20"/>
              <w:rPr>
                <w:rFonts w:eastAsia="Arial" w:cs="Arial"/>
                <w:sz w:val="20"/>
                <w:szCs w:val="20"/>
              </w:rPr>
            </w:pPr>
            <w:r w:rsidRPr="00555240">
              <w:rPr>
                <w:rFonts w:eastAsia="Arial" w:cs="Arial"/>
                <w:sz w:val="20"/>
                <w:szCs w:val="20"/>
              </w:rPr>
              <w:t>Elk semester bestaat uit drie perioden van achtereenvolgens acht, acht en vier weken.</w:t>
            </w:r>
          </w:p>
        </w:tc>
        <w:tc>
          <w:tcPr>
            <w:tcW w:w="1458" w:type="dxa"/>
          </w:tcPr>
          <w:p w14:paraId="47B28497" w14:textId="77777777" w:rsidR="0060401B" w:rsidRPr="0060401B" w:rsidRDefault="0060401B" w:rsidP="00ED6C86">
            <w:pPr>
              <w:spacing w:line="276" w:lineRule="auto"/>
              <w:ind w:right="-20"/>
              <w:rPr>
                <w:rFonts w:cs="Arial"/>
                <w:sz w:val="16"/>
                <w:szCs w:val="16"/>
              </w:rPr>
            </w:pPr>
            <w:r w:rsidRPr="0060401B">
              <w:rPr>
                <w:rFonts w:cs="Arial"/>
                <w:sz w:val="16"/>
                <w:szCs w:val="16"/>
              </w:rPr>
              <w:t>CvB-besluit,</w:t>
            </w:r>
          </w:p>
          <w:p w14:paraId="3309CCEE" w14:textId="010275BC" w:rsidR="007675F3" w:rsidRPr="00555240" w:rsidRDefault="0060401B" w:rsidP="00ED6C86">
            <w:pPr>
              <w:spacing w:line="276" w:lineRule="auto"/>
              <w:ind w:right="-20"/>
              <w:rPr>
                <w:rFonts w:eastAsia="Arial" w:cs="Arial"/>
                <w:sz w:val="16"/>
                <w:szCs w:val="16"/>
              </w:rPr>
            </w:pPr>
            <w:r w:rsidRPr="0060401B">
              <w:rPr>
                <w:rFonts w:cs="Arial"/>
                <w:sz w:val="16"/>
                <w:szCs w:val="16"/>
              </w:rPr>
              <w:t xml:space="preserve">zie </w:t>
            </w:r>
            <w:r w:rsidR="00AE2C06">
              <w:rPr>
                <w:rFonts w:cs="Arial"/>
                <w:sz w:val="16"/>
                <w:szCs w:val="16"/>
              </w:rPr>
              <w:t>bijlage III</w:t>
            </w:r>
          </w:p>
        </w:tc>
      </w:tr>
      <w:tr w:rsidR="0060401B" w:rsidRPr="00555240" w14:paraId="77F91C64" w14:textId="77777777" w:rsidTr="0060401B">
        <w:tc>
          <w:tcPr>
            <w:tcW w:w="7680" w:type="dxa"/>
          </w:tcPr>
          <w:p w14:paraId="2EA70784" w14:textId="543A923B" w:rsidR="0060401B" w:rsidRPr="00555240" w:rsidRDefault="0060401B" w:rsidP="00ED6C86">
            <w:pPr>
              <w:numPr>
                <w:ilvl w:val="0"/>
                <w:numId w:val="1"/>
              </w:numPr>
              <w:spacing w:line="276" w:lineRule="auto"/>
              <w:ind w:right="-20"/>
              <w:rPr>
                <w:rFonts w:eastAsia="Arial" w:cs="Arial"/>
                <w:sz w:val="20"/>
                <w:szCs w:val="20"/>
              </w:rPr>
            </w:pPr>
            <w:r w:rsidRPr="00555240">
              <w:rPr>
                <w:rFonts w:eastAsia="Arial" w:cs="Arial"/>
                <w:sz w:val="20"/>
                <w:szCs w:val="20"/>
              </w:rPr>
              <w:t>Een onderwijseenheid omvat 6 EC of een veelvoud hiervan.</w:t>
            </w:r>
          </w:p>
        </w:tc>
        <w:tc>
          <w:tcPr>
            <w:tcW w:w="1458" w:type="dxa"/>
          </w:tcPr>
          <w:p w14:paraId="00F9F43F" w14:textId="77777777" w:rsidR="0060401B" w:rsidRPr="0060401B" w:rsidRDefault="0060401B" w:rsidP="00ED6C86">
            <w:pPr>
              <w:spacing w:line="276" w:lineRule="auto"/>
              <w:ind w:right="-20"/>
              <w:rPr>
                <w:rFonts w:cs="Arial"/>
                <w:sz w:val="16"/>
                <w:szCs w:val="16"/>
              </w:rPr>
            </w:pPr>
            <w:r w:rsidRPr="0060401B">
              <w:rPr>
                <w:rFonts w:cs="Arial"/>
                <w:sz w:val="16"/>
                <w:szCs w:val="16"/>
              </w:rPr>
              <w:t>CvB-besluit,</w:t>
            </w:r>
          </w:p>
          <w:p w14:paraId="58D82B11" w14:textId="6DBA7CA3" w:rsidR="0060401B" w:rsidRPr="0060401B" w:rsidRDefault="0060401B" w:rsidP="00ED6C86">
            <w:pPr>
              <w:spacing w:line="276" w:lineRule="auto"/>
              <w:ind w:right="-20"/>
              <w:rPr>
                <w:rFonts w:cs="Arial"/>
                <w:sz w:val="16"/>
                <w:szCs w:val="16"/>
              </w:rPr>
            </w:pPr>
            <w:r w:rsidRPr="0060401B">
              <w:rPr>
                <w:rFonts w:cs="Arial"/>
                <w:sz w:val="16"/>
                <w:szCs w:val="16"/>
              </w:rPr>
              <w:t xml:space="preserve">zie </w:t>
            </w:r>
            <w:r w:rsidR="00AE2C06">
              <w:rPr>
                <w:rFonts w:cs="Arial"/>
                <w:sz w:val="16"/>
                <w:szCs w:val="16"/>
              </w:rPr>
              <w:t>bijlage III</w:t>
            </w:r>
          </w:p>
        </w:tc>
      </w:tr>
      <w:tr w:rsidR="0060401B" w:rsidRPr="00555240" w14:paraId="2635EA8B" w14:textId="77777777" w:rsidTr="0060401B">
        <w:tc>
          <w:tcPr>
            <w:tcW w:w="7680" w:type="dxa"/>
          </w:tcPr>
          <w:p w14:paraId="2AD947D5" w14:textId="1E6607B9" w:rsidR="0060401B" w:rsidRPr="00555240" w:rsidRDefault="00ED6C86" w:rsidP="00ED6C86">
            <w:pPr>
              <w:numPr>
                <w:ilvl w:val="0"/>
                <w:numId w:val="1"/>
              </w:numPr>
              <w:spacing w:line="276" w:lineRule="auto"/>
              <w:ind w:right="-20"/>
              <w:rPr>
                <w:rFonts w:eastAsia="Arial" w:cs="Arial"/>
                <w:sz w:val="20"/>
                <w:szCs w:val="20"/>
              </w:rPr>
            </w:pPr>
            <w:r w:rsidRPr="005A60FE">
              <w:rPr>
                <w:rFonts w:cs="Arial"/>
                <w:sz w:val="20"/>
                <w:szCs w:val="20"/>
                <w:lang w:eastAsia="nl-NL"/>
              </w:rPr>
              <w:t>In afwijking van het derde lid kan het College van Bestuur in bijzondere gevallen en op verzoek van het Faculteitsbestuur bepalen dat een onderwijseenheid 3 EC of een veelvoud daarvan omvat.</w:t>
            </w:r>
          </w:p>
        </w:tc>
        <w:tc>
          <w:tcPr>
            <w:tcW w:w="1458" w:type="dxa"/>
          </w:tcPr>
          <w:p w14:paraId="4DEB3FA7" w14:textId="77777777" w:rsidR="0060401B" w:rsidRPr="0060401B" w:rsidRDefault="0060401B" w:rsidP="00ED6C86">
            <w:pPr>
              <w:spacing w:line="276" w:lineRule="auto"/>
              <w:ind w:right="-20"/>
              <w:rPr>
                <w:rFonts w:cs="Arial"/>
                <w:sz w:val="16"/>
                <w:szCs w:val="16"/>
              </w:rPr>
            </w:pPr>
            <w:r w:rsidRPr="0060401B">
              <w:rPr>
                <w:rFonts w:cs="Arial"/>
                <w:sz w:val="16"/>
                <w:szCs w:val="16"/>
              </w:rPr>
              <w:t>CvB-besluit,</w:t>
            </w:r>
          </w:p>
          <w:p w14:paraId="6CA58D98" w14:textId="5F3F6B2A" w:rsidR="0060401B" w:rsidRPr="00555240" w:rsidRDefault="0060401B" w:rsidP="00ED6C86">
            <w:pPr>
              <w:spacing w:line="276" w:lineRule="auto"/>
              <w:ind w:right="-20"/>
              <w:rPr>
                <w:rFonts w:cs="Arial"/>
                <w:sz w:val="16"/>
                <w:szCs w:val="16"/>
              </w:rPr>
            </w:pPr>
            <w:r w:rsidRPr="0060401B">
              <w:rPr>
                <w:rFonts w:cs="Arial"/>
                <w:sz w:val="16"/>
                <w:szCs w:val="16"/>
              </w:rPr>
              <w:t xml:space="preserve">zie </w:t>
            </w:r>
            <w:r w:rsidR="00AE2C06">
              <w:rPr>
                <w:rFonts w:cs="Arial"/>
                <w:sz w:val="16"/>
                <w:szCs w:val="16"/>
              </w:rPr>
              <w:t>bijlage III</w:t>
            </w:r>
          </w:p>
        </w:tc>
      </w:tr>
    </w:tbl>
    <w:p w14:paraId="31A8FB21" w14:textId="77777777" w:rsidR="007A598F" w:rsidRPr="00555240" w:rsidRDefault="007A598F" w:rsidP="00ED6C86">
      <w:pPr>
        <w:spacing w:after="0"/>
      </w:pPr>
    </w:p>
    <w:p w14:paraId="3AB6E9E5" w14:textId="1432C132" w:rsidR="007A598F" w:rsidRPr="00555240" w:rsidRDefault="007A598F" w:rsidP="00ED6C86">
      <w:pPr>
        <w:pStyle w:val="Kop2"/>
        <w:spacing w:line="276" w:lineRule="auto"/>
      </w:pPr>
    </w:p>
    <w:p w14:paraId="34AA5C31" w14:textId="5892DDB7" w:rsidR="007A598F" w:rsidRPr="00555240" w:rsidRDefault="00894532" w:rsidP="00ED6C86">
      <w:pPr>
        <w:pStyle w:val="Kop2"/>
        <w:spacing w:line="276" w:lineRule="auto"/>
      </w:pPr>
      <w:bookmarkStart w:id="62" w:name="_Toc484768942"/>
      <w:bookmarkStart w:id="63" w:name="_Toc523997414"/>
      <w:bookmarkStart w:id="64" w:name="_Toc80188012"/>
      <w:r>
        <w:t>3</w:t>
      </w:r>
      <w:r w:rsidR="00DF35A3" w:rsidRPr="00555240">
        <w:t>.</w:t>
      </w:r>
      <w:r w:rsidR="00DF35A3" w:rsidRPr="00555240">
        <w:rPr>
          <w:spacing w:val="-3"/>
        </w:rPr>
        <w:t xml:space="preserve"> </w:t>
      </w:r>
      <w:r w:rsidR="00DF35A3" w:rsidRPr="00555240">
        <w:rPr>
          <w:spacing w:val="3"/>
        </w:rPr>
        <w:t>T</w:t>
      </w:r>
      <w:r w:rsidR="00CF08EC" w:rsidRPr="00555240">
        <w:t>oetsing</w:t>
      </w:r>
      <w:r w:rsidR="00DF35A3" w:rsidRPr="00555240">
        <w:rPr>
          <w:spacing w:val="-13"/>
        </w:rPr>
        <w:t xml:space="preserve"> </w:t>
      </w:r>
      <w:r w:rsidR="00DF35A3" w:rsidRPr="00555240">
        <w:t>en</w:t>
      </w:r>
      <w:r w:rsidR="00DF35A3" w:rsidRPr="00555240">
        <w:rPr>
          <w:spacing w:val="1"/>
        </w:rPr>
        <w:t xml:space="preserve"> </w:t>
      </w:r>
      <w:r w:rsidR="00282A35">
        <w:t>e</w:t>
      </w:r>
      <w:r w:rsidR="00DF35A3" w:rsidRPr="00555240">
        <w:t>x</w:t>
      </w:r>
      <w:r w:rsidR="00DF35A3" w:rsidRPr="00555240">
        <w:rPr>
          <w:spacing w:val="2"/>
        </w:rPr>
        <w:t>a</w:t>
      </w:r>
      <w:r w:rsidR="00DF35A3" w:rsidRPr="00555240">
        <w:rPr>
          <w:spacing w:val="1"/>
        </w:rPr>
        <w:t>m</w:t>
      </w:r>
      <w:r w:rsidR="00DF35A3" w:rsidRPr="00555240">
        <w:t>i</w:t>
      </w:r>
      <w:r w:rsidR="00DF35A3" w:rsidRPr="00555240">
        <w:rPr>
          <w:spacing w:val="1"/>
        </w:rPr>
        <w:t>n</w:t>
      </w:r>
      <w:r w:rsidR="00DF35A3" w:rsidRPr="00555240">
        <w:t>e</w:t>
      </w:r>
      <w:r w:rsidR="00DF35A3" w:rsidRPr="00555240">
        <w:rPr>
          <w:spacing w:val="-1"/>
        </w:rPr>
        <w:t>r</w:t>
      </w:r>
      <w:r w:rsidR="00DF35A3" w:rsidRPr="00555240">
        <w:t>i</w:t>
      </w:r>
      <w:r w:rsidR="00DF35A3" w:rsidRPr="00555240">
        <w:rPr>
          <w:spacing w:val="1"/>
        </w:rPr>
        <w:t>n</w:t>
      </w:r>
      <w:r w:rsidR="00DF35A3" w:rsidRPr="00555240">
        <w:t>g</w:t>
      </w:r>
      <w:bookmarkEnd w:id="62"/>
      <w:bookmarkEnd w:id="63"/>
      <w:bookmarkEnd w:id="64"/>
    </w:p>
    <w:p w14:paraId="069FA5E3" w14:textId="77777777" w:rsidR="007A598F" w:rsidRPr="00555240" w:rsidRDefault="007A598F" w:rsidP="00ED6C86">
      <w:pPr>
        <w:spacing w:after="0"/>
      </w:pPr>
    </w:p>
    <w:p w14:paraId="35ABA006" w14:textId="1550AD5E" w:rsidR="007A598F" w:rsidRPr="00555240" w:rsidRDefault="00DF35A3" w:rsidP="00ED6C86">
      <w:pPr>
        <w:pStyle w:val="Kop3"/>
      </w:pPr>
      <w:bookmarkStart w:id="65" w:name="_Toc484768943"/>
      <w:bookmarkStart w:id="66" w:name="_Toc523997415"/>
      <w:bookmarkStart w:id="67" w:name="_Toc80188013"/>
      <w:r w:rsidRPr="00555240">
        <w:rPr>
          <w:spacing w:val="-1"/>
        </w:rPr>
        <w:t>A</w:t>
      </w:r>
      <w:r w:rsidRPr="00555240">
        <w:rPr>
          <w:spacing w:val="1"/>
        </w:rPr>
        <w:t>r</w:t>
      </w:r>
      <w:r w:rsidRPr="00555240">
        <w:t>t</w:t>
      </w:r>
      <w:r w:rsidRPr="00555240">
        <w:rPr>
          <w:spacing w:val="-1"/>
        </w:rPr>
        <w:t>i</w:t>
      </w:r>
      <w:r w:rsidRPr="00555240">
        <w:rPr>
          <w:spacing w:val="4"/>
        </w:rPr>
        <w:t>k</w:t>
      </w:r>
      <w:r w:rsidRPr="00555240">
        <w:t>el</w:t>
      </w:r>
      <w:r w:rsidRPr="00555240">
        <w:rPr>
          <w:spacing w:val="-7"/>
        </w:rPr>
        <w:t xml:space="preserve"> </w:t>
      </w:r>
      <w:r w:rsidR="00894532">
        <w:rPr>
          <w:spacing w:val="-7"/>
        </w:rPr>
        <w:t>3</w:t>
      </w:r>
      <w:r w:rsidRPr="00555240">
        <w:rPr>
          <w:spacing w:val="2"/>
        </w:rPr>
        <w:t>.</w:t>
      </w:r>
      <w:r w:rsidRPr="00555240">
        <w:t>1</w:t>
      </w:r>
      <w:r w:rsidRPr="00555240">
        <w:rPr>
          <w:spacing w:val="-4"/>
        </w:rPr>
        <w:t xml:space="preserve"> </w:t>
      </w:r>
      <w:r w:rsidRPr="00555240">
        <w:t>In</w:t>
      </w:r>
      <w:r w:rsidRPr="00555240">
        <w:rPr>
          <w:spacing w:val="2"/>
        </w:rPr>
        <w:t>t</w:t>
      </w:r>
      <w:r w:rsidRPr="00555240">
        <w:t>e</w:t>
      </w:r>
      <w:r w:rsidRPr="00555240">
        <w:rPr>
          <w:spacing w:val="4"/>
        </w:rPr>
        <w:t>k</w:t>
      </w:r>
      <w:r w:rsidRPr="00555240">
        <w:t>en</w:t>
      </w:r>
      <w:r w:rsidRPr="00555240">
        <w:rPr>
          <w:spacing w:val="-1"/>
        </w:rPr>
        <w:t>i</w:t>
      </w:r>
      <w:r w:rsidRPr="00555240">
        <w:t>ng</w:t>
      </w:r>
      <w:r w:rsidRPr="00555240">
        <w:rPr>
          <w:spacing w:val="-7"/>
        </w:rPr>
        <w:t xml:space="preserve"> </w:t>
      </w:r>
      <w:r w:rsidRPr="00555240">
        <w:rPr>
          <w:spacing w:val="-1"/>
        </w:rPr>
        <w:t>v</w:t>
      </w:r>
      <w:r w:rsidRPr="00555240">
        <w:rPr>
          <w:spacing w:val="2"/>
        </w:rPr>
        <w:t>o</w:t>
      </w:r>
      <w:r w:rsidRPr="00555240">
        <w:t>or</w:t>
      </w:r>
      <w:r w:rsidRPr="00555240">
        <w:rPr>
          <w:spacing w:val="-1"/>
        </w:rPr>
        <w:t xml:space="preserve"> </w:t>
      </w:r>
      <w:r w:rsidRPr="00555240">
        <w:t>onde</w:t>
      </w:r>
      <w:r w:rsidRPr="00555240">
        <w:rPr>
          <w:spacing w:val="3"/>
        </w:rPr>
        <w:t>r</w:t>
      </w:r>
      <w:r w:rsidRPr="00555240">
        <w:t>w</w:t>
      </w:r>
      <w:r w:rsidRPr="00555240">
        <w:rPr>
          <w:spacing w:val="-1"/>
        </w:rPr>
        <w:t>i</w:t>
      </w:r>
      <w:r w:rsidRPr="00555240">
        <w:rPr>
          <w:spacing w:val="1"/>
        </w:rPr>
        <w:t>j</w:t>
      </w:r>
      <w:r w:rsidRPr="00555240">
        <w:t>s</w:t>
      </w:r>
      <w:r w:rsidRPr="00555240">
        <w:rPr>
          <w:spacing w:val="-7"/>
        </w:rPr>
        <w:t xml:space="preserve"> </w:t>
      </w:r>
      <w:r w:rsidRPr="00555240">
        <w:t>en</w:t>
      </w:r>
      <w:r w:rsidRPr="00555240">
        <w:rPr>
          <w:spacing w:val="-3"/>
        </w:rPr>
        <w:t xml:space="preserve"> </w:t>
      </w:r>
      <w:r w:rsidRPr="00555240">
        <w:rPr>
          <w:spacing w:val="2"/>
        </w:rPr>
        <w:t>t</w:t>
      </w:r>
      <w:r w:rsidRPr="00555240">
        <w:t>enta</w:t>
      </w:r>
      <w:r w:rsidRPr="00555240">
        <w:rPr>
          <w:spacing w:val="4"/>
        </w:rPr>
        <w:t>m</w:t>
      </w:r>
      <w:r w:rsidRPr="00555240">
        <w:t>ens</w:t>
      </w:r>
      <w:bookmarkEnd w:id="65"/>
      <w:bookmarkEnd w:id="66"/>
      <w:bookmarkEnd w:id="67"/>
    </w:p>
    <w:tbl>
      <w:tblPr>
        <w:tblStyle w:val="Tabelraster1"/>
        <w:tblW w:w="0" w:type="auto"/>
        <w:tblInd w:w="108" w:type="dxa"/>
        <w:tblLook w:val="04A0" w:firstRow="1" w:lastRow="0" w:firstColumn="1" w:lastColumn="0" w:noHBand="0" w:noVBand="1"/>
      </w:tblPr>
      <w:tblGrid>
        <w:gridCol w:w="7469"/>
        <w:gridCol w:w="1453"/>
      </w:tblGrid>
      <w:tr w:rsidR="00894532" w:rsidRPr="00EF75E6" w14:paraId="32704D91" w14:textId="77777777" w:rsidTr="00894532">
        <w:trPr>
          <w:trHeight w:val="887"/>
        </w:trPr>
        <w:tc>
          <w:tcPr>
            <w:tcW w:w="7655" w:type="dxa"/>
            <w:shd w:val="clear" w:color="auto" w:fill="auto"/>
          </w:tcPr>
          <w:p w14:paraId="1DAA989B" w14:textId="77777777" w:rsidR="00894532" w:rsidRPr="002D0A64" w:rsidRDefault="00894532" w:rsidP="00ED6C86">
            <w:pPr>
              <w:widowControl w:val="0"/>
              <w:autoSpaceDE w:val="0"/>
              <w:autoSpaceDN w:val="0"/>
              <w:adjustRightInd w:val="0"/>
              <w:spacing w:line="276" w:lineRule="auto"/>
              <w:ind w:left="318" w:hanging="284"/>
              <w:rPr>
                <w:rFonts w:cs="Arial"/>
                <w:sz w:val="20"/>
                <w:szCs w:val="20"/>
              </w:rPr>
            </w:pPr>
            <w:r w:rsidRPr="002D0A64">
              <w:rPr>
                <w:rFonts w:cs="Arial"/>
                <w:sz w:val="20"/>
                <w:szCs w:val="20"/>
              </w:rPr>
              <w:t>1.</w:t>
            </w:r>
            <w:r w:rsidRPr="002D0A64">
              <w:rPr>
                <w:rFonts w:cs="Arial"/>
                <w:sz w:val="20"/>
                <w:szCs w:val="20"/>
              </w:rPr>
              <w:tab/>
              <w:t>Elke student dient zich voor het volgen van onderwijs en deelname aan het (her)tentamen in te tekenen. De intekenprocedure wordt beschreven in een bijlage bij het Studentenstatuut.</w:t>
            </w:r>
          </w:p>
        </w:tc>
        <w:tc>
          <w:tcPr>
            <w:tcW w:w="1479" w:type="dxa"/>
          </w:tcPr>
          <w:p w14:paraId="34AD2530" w14:textId="77777777" w:rsidR="00894532" w:rsidRDefault="00894532" w:rsidP="00ED6C86">
            <w:pPr>
              <w:spacing w:line="276" w:lineRule="auto"/>
              <w:rPr>
                <w:rFonts w:cs="Arial"/>
                <w:sz w:val="16"/>
                <w:szCs w:val="16"/>
              </w:rPr>
            </w:pPr>
            <w:r w:rsidRPr="00EF75E6">
              <w:rPr>
                <w:rFonts w:cs="Arial"/>
                <w:sz w:val="16"/>
                <w:szCs w:val="16"/>
              </w:rPr>
              <w:t xml:space="preserve">CvB-besluit, </w:t>
            </w:r>
          </w:p>
          <w:p w14:paraId="717862B9" w14:textId="3BB3FD92" w:rsidR="00894532" w:rsidRPr="00EF75E6" w:rsidRDefault="00894532" w:rsidP="00ED6C86">
            <w:pPr>
              <w:spacing w:line="276" w:lineRule="auto"/>
              <w:rPr>
                <w:rFonts w:cs="Arial"/>
                <w:sz w:val="16"/>
                <w:szCs w:val="16"/>
              </w:rPr>
            </w:pPr>
            <w:r w:rsidRPr="00EF75E6">
              <w:rPr>
                <w:rFonts w:cs="Arial"/>
                <w:sz w:val="16"/>
                <w:szCs w:val="16"/>
              </w:rPr>
              <w:t xml:space="preserve">zie </w:t>
            </w:r>
            <w:r w:rsidR="00AE2C06">
              <w:rPr>
                <w:rFonts w:cs="Arial"/>
                <w:sz w:val="16"/>
                <w:szCs w:val="16"/>
              </w:rPr>
              <w:t>bijlage III</w:t>
            </w:r>
          </w:p>
        </w:tc>
      </w:tr>
      <w:tr w:rsidR="00894532" w:rsidRPr="00EF75E6" w14:paraId="778257D7" w14:textId="77777777" w:rsidTr="00894532">
        <w:trPr>
          <w:trHeight w:val="561"/>
        </w:trPr>
        <w:tc>
          <w:tcPr>
            <w:tcW w:w="7655" w:type="dxa"/>
            <w:shd w:val="clear" w:color="auto" w:fill="auto"/>
          </w:tcPr>
          <w:p w14:paraId="195C7EFB" w14:textId="77777777" w:rsidR="00894532" w:rsidRPr="002D0A64" w:rsidRDefault="00894532" w:rsidP="00ED6C86">
            <w:pPr>
              <w:widowControl w:val="0"/>
              <w:autoSpaceDE w:val="0"/>
              <w:autoSpaceDN w:val="0"/>
              <w:adjustRightInd w:val="0"/>
              <w:spacing w:line="276" w:lineRule="auto"/>
              <w:ind w:left="318" w:hanging="284"/>
              <w:rPr>
                <w:rFonts w:cs="Arial"/>
                <w:sz w:val="20"/>
                <w:szCs w:val="20"/>
              </w:rPr>
            </w:pPr>
            <w:r w:rsidRPr="002D0A64">
              <w:rPr>
                <w:rFonts w:cs="Arial"/>
                <w:sz w:val="20"/>
                <w:szCs w:val="20"/>
              </w:rPr>
              <w:t>2.</w:t>
            </w:r>
            <w:r w:rsidRPr="002D0A64">
              <w:rPr>
                <w:rFonts w:cs="Arial"/>
                <w:sz w:val="20"/>
                <w:szCs w:val="20"/>
              </w:rPr>
              <w:tab/>
              <w:t>Intekening kan slechts plaatsvinden in de daartoe aangewezen periodes.</w:t>
            </w:r>
          </w:p>
        </w:tc>
        <w:tc>
          <w:tcPr>
            <w:tcW w:w="1479" w:type="dxa"/>
          </w:tcPr>
          <w:p w14:paraId="0C802BB8" w14:textId="77777777" w:rsidR="00894532" w:rsidRDefault="00894532" w:rsidP="00ED6C86">
            <w:pPr>
              <w:spacing w:line="276" w:lineRule="auto"/>
              <w:rPr>
                <w:rFonts w:cs="Arial"/>
                <w:sz w:val="16"/>
                <w:szCs w:val="16"/>
              </w:rPr>
            </w:pPr>
            <w:r w:rsidRPr="00EF75E6">
              <w:rPr>
                <w:rFonts w:cs="Arial"/>
                <w:sz w:val="16"/>
                <w:szCs w:val="16"/>
              </w:rPr>
              <w:t xml:space="preserve">CvB-besluit, </w:t>
            </w:r>
          </w:p>
          <w:p w14:paraId="2C19DEBA" w14:textId="2049C587" w:rsidR="00894532" w:rsidRPr="00EF75E6" w:rsidRDefault="00894532" w:rsidP="00ED6C86">
            <w:pPr>
              <w:spacing w:line="276" w:lineRule="auto"/>
              <w:rPr>
                <w:rFonts w:cs="Arial"/>
                <w:sz w:val="16"/>
                <w:szCs w:val="16"/>
              </w:rPr>
            </w:pPr>
            <w:r w:rsidRPr="00EF75E6">
              <w:rPr>
                <w:rFonts w:cs="Arial"/>
                <w:sz w:val="16"/>
                <w:szCs w:val="16"/>
              </w:rPr>
              <w:t xml:space="preserve">zie </w:t>
            </w:r>
            <w:r w:rsidR="00AE2C06">
              <w:rPr>
                <w:rFonts w:cs="Arial"/>
                <w:sz w:val="16"/>
                <w:szCs w:val="16"/>
              </w:rPr>
              <w:t>bijlage III</w:t>
            </w:r>
          </w:p>
        </w:tc>
      </w:tr>
    </w:tbl>
    <w:p w14:paraId="69174283" w14:textId="77777777" w:rsidR="007A598F" w:rsidRPr="00555240" w:rsidRDefault="007A598F" w:rsidP="00ED6C86">
      <w:pPr>
        <w:spacing w:after="0"/>
      </w:pPr>
    </w:p>
    <w:p w14:paraId="3C5F7847" w14:textId="5317BA9A" w:rsidR="00572E03" w:rsidRPr="00555240" w:rsidRDefault="00DF35A3" w:rsidP="00ED6C86">
      <w:pPr>
        <w:pStyle w:val="Kop3"/>
      </w:pPr>
      <w:bookmarkStart w:id="68" w:name="_Toc484768944"/>
      <w:bookmarkStart w:id="69" w:name="_Toc523997416"/>
      <w:bookmarkStart w:id="70" w:name="_Toc80188014"/>
      <w:r w:rsidRPr="00555240">
        <w:rPr>
          <w:spacing w:val="-1"/>
        </w:rPr>
        <w:t>A</w:t>
      </w:r>
      <w:r w:rsidRPr="00555240">
        <w:rPr>
          <w:spacing w:val="1"/>
        </w:rPr>
        <w:t>r</w:t>
      </w:r>
      <w:r w:rsidRPr="00555240">
        <w:t>t</w:t>
      </w:r>
      <w:r w:rsidRPr="00555240">
        <w:rPr>
          <w:spacing w:val="-1"/>
        </w:rPr>
        <w:t>i</w:t>
      </w:r>
      <w:r w:rsidRPr="00555240">
        <w:rPr>
          <w:spacing w:val="4"/>
        </w:rPr>
        <w:t>k</w:t>
      </w:r>
      <w:r w:rsidRPr="00555240">
        <w:t>el</w:t>
      </w:r>
      <w:r w:rsidRPr="00555240">
        <w:rPr>
          <w:spacing w:val="-7"/>
        </w:rPr>
        <w:t xml:space="preserve"> </w:t>
      </w:r>
      <w:r w:rsidR="00894532">
        <w:t>3</w:t>
      </w:r>
      <w:r w:rsidRPr="00555240">
        <w:rPr>
          <w:spacing w:val="2"/>
        </w:rPr>
        <w:t>.</w:t>
      </w:r>
      <w:r w:rsidRPr="00555240">
        <w:t>2</w:t>
      </w:r>
      <w:r w:rsidRPr="00555240">
        <w:rPr>
          <w:spacing w:val="-4"/>
        </w:rPr>
        <w:t xml:space="preserve"> </w:t>
      </w:r>
      <w:r w:rsidRPr="00555240">
        <w:rPr>
          <w:spacing w:val="2"/>
        </w:rPr>
        <w:t>V</w:t>
      </w:r>
      <w:r w:rsidRPr="00555240">
        <w:t>o</w:t>
      </w:r>
      <w:r w:rsidRPr="00555240">
        <w:rPr>
          <w:spacing w:val="1"/>
        </w:rPr>
        <w:t>r</w:t>
      </w:r>
      <w:r w:rsidRPr="00555240">
        <w:t>m</w:t>
      </w:r>
      <w:r w:rsidRPr="00555240">
        <w:rPr>
          <w:spacing w:val="-1"/>
        </w:rPr>
        <w:t xml:space="preserve"> v</w:t>
      </w:r>
      <w:r w:rsidRPr="00555240">
        <w:t>an</w:t>
      </w:r>
      <w:r w:rsidRPr="00555240">
        <w:rPr>
          <w:spacing w:val="-4"/>
        </w:rPr>
        <w:t xml:space="preserve"> </w:t>
      </w:r>
      <w:r w:rsidRPr="00555240">
        <w:t>te</w:t>
      </w:r>
      <w:r w:rsidRPr="00555240">
        <w:rPr>
          <w:spacing w:val="2"/>
        </w:rPr>
        <w:t>n</w:t>
      </w:r>
      <w:r w:rsidRPr="00555240">
        <w:t>t</w:t>
      </w:r>
      <w:r w:rsidRPr="00555240">
        <w:rPr>
          <w:spacing w:val="2"/>
        </w:rPr>
        <w:t>a</w:t>
      </w:r>
      <w:r w:rsidRPr="00555240">
        <w:rPr>
          <w:spacing w:val="4"/>
        </w:rPr>
        <w:t>m</w:t>
      </w:r>
      <w:r w:rsidRPr="00555240">
        <w:rPr>
          <w:spacing w:val="-1"/>
        </w:rPr>
        <w:t>i</w:t>
      </w:r>
      <w:r w:rsidRPr="00555240">
        <w:t>ne</w:t>
      </w:r>
      <w:r w:rsidRPr="00555240">
        <w:rPr>
          <w:spacing w:val="1"/>
        </w:rPr>
        <w:t>r</w:t>
      </w:r>
      <w:r w:rsidRPr="00555240">
        <w:rPr>
          <w:spacing w:val="-1"/>
        </w:rPr>
        <w:t>i</w:t>
      </w:r>
      <w:r w:rsidRPr="00555240">
        <w:t>ng</w:t>
      </w:r>
      <w:bookmarkEnd w:id="68"/>
      <w:bookmarkEnd w:id="69"/>
      <w:bookmarkEnd w:id="70"/>
    </w:p>
    <w:tbl>
      <w:tblPr>
        <w:tblStyle w:val="Tabelraster"/>
        <w:tblW w:w="0" w:type="auto"/>
        <w:tblInd w:w="108" w:type="dxa"/>
        <w:tblLook w:val="04A0" w:firstRow="1" w:lastRow="0" w:firstColumn="1" w:lastColumn="0" w:noHBand="0" w:noVBand="1"/>
      </w:tblPr>
      <w:tblGrid>
        <w:gridCol w:w="7471"/>
        <w:gridCol w:w="1451"/>
      </w:tblGrid>
      <w:tr w:rsidR="00572E03" w:rsidRPr="00555240" w14:paraId="0FC965DD" w14:textId="77777777" w:rsidTr="001A58D5">
        <w:tc>
          <w:tcPr>
            <w:tcW w:w="7471" w:type="dxa"/>
          </w:tcPr>
          <w:p w14:paraId="03226787" w14:textId="7E5C3FCC" w:rsidR="00572E03" w:rsidRPr="00555240" w:rsidRDefault="001A58D5" w:rsidP="00ED6C86">
            <w:pPr>
              <w:numPr>
                <w:ilvl w:val="0"/>
                <w:numId w:val="2"/>
              </w:numPr>
              <w:spacing w:line="276" w:lineRule="auto"/>
              <w:rPr>
                <w:rFonts w:cs="Arial"/>
                <w:sz w:val="20"/>
                <w:szCs w:val="20"/>
              </w:rPr>
            </w:pPr>
            <w:r w:rsidRPr="005A60FE">
              <w:rPr>
                <w:rFonts w:eastAsia="Times New Roman" w:cs="Arial"/>
                <w:sz w:val="20"/>
                <w:szCs w:val="20"/>
              </w:rPr>
              <w:t>De examencommissie kan op verzoek van de examinator bepalen om in bijzondere gevallen de wijze waarop een tentamen wordt afgenomen, te wijzigen.</w:t>
            </w:r>
          </w:p>
        </w:tc>
        <w:tc>
          <w:tcPr>
            <w:tcW w:w="1451" w:type="dxa"/>
          </w:tcPr>
          <w:p w14:paraId="0B49DF16" w14:textId="0BBDF091" w:rsidR="00894532" w:rsidRPr="00894532" w:rsidRDefault="000D4B2E" w:rsidP="00ED6C86">
            <w:pPr>
              <w:spacing w:line="276" w:lineRule="auto"/>
              <w:rPr>
                <w:rFonts w:cs="Arial"/>
                <w:sz w:val="16"/>
                <w:szCs w:val="16"/>
              </w:rPr>
            </w:pPr>
            <w:r>
              <w:rPr>
                <w:rFonts w:cs="Arial"/>
                <w:sz w:val="16"/>
                <w:szCs w:val="16"/>
              </w:rPr>
              <w:t>A</w:t>
            </w:r>
            <w:r w:rsidR="00894532" w:rsidRPr="00894532">
              <w:rPr>
                <w:rFonts w:cs="Arial"/>
                <w:sz w:val="16"/>
                <w:szCs w:val="16"/>
              </w:rPr>
              <w:t>dvies OLC, instemming FGV</w:t>
            </w:r>
          </w:p>
          <w:p w14:paraId="59EA6249" w14:textId="2C00004C" w:rsidR="00572E03" w:rsidRPr="00555240" w:rsidRDefault="00894532" w:rsidP="00ED6C86">
            <w:pPr>
              <w:spacing w:line="276" w:lineRule="auto"/>
              <w:rPr>
                <w:rFonts w:cs="Arial"/>
                <w:sz w:val="16"/>
                <w:szCs w:val="16"/>
              </w:rPr>
            </w:pPr>
            <w:r w:rsidRPr="00894532">
              <w:rPr>
                <w:rFonts w:cs="Arial"/>
                <w:sz w:val="16"/>
                <w:szCs w:val="16"/>
              </w:rPr>
              <w:t>(7.13 l)</w:t>
            </w:r>
          </w:p>
        </w:tc>
      </w:tr>
    </w:tbl>
    <w:p w14:paraId="5DB5436F" w14:textId="77777777" w:rsidR="007A598F" w:rsidRPr="00555240" w:rsidRDefault="007A598F" w:rsidP="00ED6C86">
      <w:pPr>
        <w:spacing w:after="0"/>
        <w:rPr>
          <w:sz w:val="24"/>
          <w:szCs w:val="24"/>
        </w:rPr>
      </w:pPr>
    </w:p>
    <w:p w14:paraId="0DE8EE97" w14:textId="505E7C69" w:rsidR="007A598F" w:rsidRPr="0048680A" w:rsidRDefault="00DF35A3" w:rsidP="00ED6C86">
      <w:pPr>
        <w:pStyle w:val="Kop3"/>
        <w:rPr>
          <w:color w:val="auto"/>
        </w:rPr>
      </w:pPr>
      <w:bookmarkStart w:id="71" w:name="_Toc484768945"/>
      <w:bookmarkStart w:id="72" w:name="_Toc523997417"/>
      <w:bookmarkStart w:id="73" w:name="_Toc80188015"/>
      <w:r w:rsidRPr="00555240">
        <w:rPr>
          <w:spacing w:val="-1"/>
        </w:rPr>
        <w:t>A</w:t>
      </w:r>
      <w:r w:rsidRPr="00555240">
        <w:rPr>
          <w:spacing w:val="1"/>
        </w:rPr>
        <w:t>r</w:t>
      </w:r>
      <w:r w:rsidRPr="00555240">
        <w:t>t</w:t>
      </w:r>
      <w:r w:rsidRPr="00555240">
        <w:rPr>
          <w:spacing w:val="-1"/>
        </w:rPr>
        <w:t>i</w:t>
      </w:r>
      <w:r w:rsidRPr="00555240">
        <w:rPr>
          <w:spacing w:val="4"/>
        </w:rPr>
        <w:t>k</w:t>
      </w:r>
      <w:r w:rsidRPr="00555240">
        <w:t>el</w:t>
      </w:r>
      <w:r w:rsidRPr="00555240">
        <w:rPr>
          <w:spacing w:val="-7"/>
        </w:rPr>
        <w:t xml:space="preserve"> </w:t>
      </w:r>
      <w:r w:rsidR="00894532">
        <w:t>3</w:t>
      </w:r>
      <w:r w:rsidRPr="00555240">
        <w:rPr>
          <w:spacing w:val="2"/>
        </w:rPr>
        <w:t>.</w:t>
      </w:r>
      <w:r w:rsidRPr="00555240">
        <w:t>3</w:t>
      </w:r>
      <w:r w:rsidRPr="00555240">
        <w:rPr>
          <w:spacing w:val="-4"/>
        </w:rPr>
        <w:t xml:space="preserve"> </w:t>
      </w:r>
      <w:r w:rsidRPr="00555240">
        <w:t>M</w:t>
      </w:r>
      <w:r w:rsidRPr="00555240">
        <w:rPr>
          <w:spacing w:val="2"/>
        </w:rPr>
        <w:t>o</w:t>
      </w:r>
      <w:r w:rsidRPr="00555240">
        <w:t>n</w:t>
      </w:r>
      <w:r w:rsidRPr="00555240">
        <w:rPr>
          <w:spacing w:val="2"/>
        </w:rPr>
        <w:t>d</w:t>
      </w:r>
      <w:r w:rsidRPr="00555240">
        <w:t>e</w:t>
      </w:r>
      <w:r w:rsidRPr="00555240">
        <w:rPr>
          <w:spacing w:val="1"/>
        </w:rPr>
        <w:t>l</w:t>
      </w:r>
      <w:r w:rsidRPr="00555240">
        <w:rPr>
          <w:spacing w:val="-1"/>
        </w:rPr>
        <w:t>i</w:t>
      </w:r>
      <w:r w:rsidRPr="00555240">
        <w:t>n</w:t>
      </w:r>
      <w:r w:rsidRPr="00555240">
        <w:rPr>
          <w:spacing w:val="2"/>
        </w:rPr>
        <w:t>g</w:t>
      </w:r>
      <w:r w:rsidRPr="00555240">
        <w:t>e</w:t>
      </w:r>
      <w:r w:rsidRPr="00555240">
        <w:rPr>
          <w:spacing w:val="-10"/>
        </w:rPr>
        <w:t xml:space="preserve"> </w:t>
      </w:r>
      <w:r w:rsidRPr="00555240">
        <w:t>t</w:t>
      </w:r>
      <w:r w:rsidRPr="00555240">
        <w:rPr>
          <w:spacing w:val="2"/>
        </w:rPr>
        <w:t>e</w:t>
      </w:r>
      <w:r w:rsidRPr="00555240">
        <w:t>n</w:t>
      </w:r>
      <w:r w:rsidRPr="00555240">
        <w:rPr>
          <w:spacing w:val="2"/>
        </w:rPr>
        <w:t>t</w:t>
      </w:r>
      <w:r w:rsidRPr="00555240">
        <w:t>a</w:t>
      </w:r>
      <w:r w:rsidRPr="00555240">
        <w:rPr>
          <w:spacing w:val="4"/>
        </w:rPr>
        <w:t>m</w:t>
      </w:r>
      <w:r w:rsidRPr="00555240">
        <w:t>ens</w:t>
      </w:r>
      <w:bookmarkEnd w:id="71"/>
      <w:bookmarkEnd w:id="72"/>
      <w:bookmarkEnd w:id="73"/>
    </w:p>
    <w:tbl>
      <w:tblPr>
        <w:tblStyle w:val="Tabelraster"/>
        <w:tblW w:w="8959" w:type="dxa"/>
        <w:tblInd w:w="108" w:type="dxa"/>
        <w:tblLook w:val="04A0" w:firstRow="1" w:lastRow="0" w:firstColumn="1" w:lastColumn="0" w:noHBand="0" w:noVBand="1"/>
      </w:tblPr>
      <w:tblGrid>
        <w:gridCol w:w="7400"/>
        <w:gridCol w:w="1559"/>
      </w:tblGrid>
      <w:tr w:rsidR="0048680A" w:rsidRPr="0048680A" w14:paraId="5FEBCE17" w14:textId="77777777" w:rsidTr="001A58D5">
        <w:tc>
          <w:tcPr>
            <w:tcW w:w="7400" w:type="dxa"/>
          </w:tcPr>
          <w:p w14:paraId="1D697355" w14:textId="225F1688" w:rsidR="001A58D5" w:rsidRPr="0048680A" w:rsidRDefault="001A58D5" w:rsidP="003D5762">
            <w:pPr>
              <w:autoSpaceDE w:val="0"/>
              <w:autoSpaceDN w:val="0"/>
              <w:adjustRightInd w:val="0"/>
              <w:spacing w:line="276" w:lineRule="auto"/>
              <w:ind w:left="318" w:hanging="284"/>
              <w:rPr>
                <w:rFonts w:cs="Arial"/>
                <w:sz w:val="20"/>
                <w:szCs w:val="20"/>
                <w:lang w:eastAsia="nl-NL"/>
              </w:rPr>
            </w:pPr>
            <w:r w:rsidRPr="0048680A">
              <w:rPr>
                <w:rFonts w:cs="Arial"/>
                <w:sz w:val="20"/>
                <w:szCs w:val="20"/>
                <w:lang w:eastAsia="nl-NL"/>
              </w:rPr>
              <w:t>1.</w:t>
            </w:r>
            <w:r w:rsidRPr="0048680A">
              <w:rPr>
                <w:rFonts w:cs="Arial"/>
                <w:sz w:val="20"/>
                <w:szCs w:val="20"/>
                <w:lang w:eastAsia="nl-NL"/>
              </w:rPr>
              <w:tab/>
            </w:r>
            <w:r w:rsidR="0024155A" w:rsidRPr="0048680A">
              <w:rPr>
                <w:rFonts w:cs="Arial"/>
                <w:sz w:val="20"/>
                <w:szCs w:val="20"/>
                <w:lang w:eastAsia="nl-NL"/>
              </w:rPr>
              <w:t>Mondeling wordt niet meer dan één student tegelijk getentamineerd, tenzij in deel B voor de desbetreffende onderwijseenheid anders is bepaald.</w:t>
            </w:r>
          </w:p>
        </w:tc>
        <w:tc>
          <w:tcPr>
            <w:tcW w:w="1559" w:type="dxa"/>
          </w:tcPr>
          <w:p w14:paraId="717A570C" w14:textId="77777777" w:rsidR="001A58D5" w:rsidRPr="0048680A" w:rsidRDefault="001A58D5" w:rsidP="003D5762">
            <w:pPr>
              <w:autoSpaceDE w:val="0"/>
              <w:autoSpaceDN w:val="0"/>
              <w:adjustRightInd w:val="0"/>
              <w:spacing w:line="276" w:lineRule="auto"/>
              <w:rPr>
                <w:rFonts w:cs="Arial"/>
                <w:sz w:val="16"/>
                <w:szCs w:val="16"/>
                <w:lang w:eastAsia="nl-NL"/>
              </w:rPr>
            </w:pPr>
            <w:r w:rsidRPr="0048680A">
              <w:rPr>
                <w:rFonts w:cs="Arial"/>
                <w:sz w:val="16"/>
                <w:szCs w:val="16"/>
                <w:lang w:eastAsia="nl-NL"/>
              </w:rPr>
              <w:t>advies OLC;</w:t>
            </w:r>
          </w:p>
          <w:p w14:paraId="7D6A5906" w14:textId="77777777" w:rsidR="001A58D5" w:rsidRPr="0048680A" w:rsidRDefault="001A58D5" w:rsidP="003D5762">
            <w:pPr>
              <w:autoSpaceDE w:val="0"/>
              <w:autoSpaceDN w:val="0"/>
              <w:adjustRightInd w:val="0"/>
              <w:spacing w:line="276" w:lineRule="auto"/>
              <w:rPr>
                <w:rFonts w:cs="Arial"/>
                <w:sz w:val="16"/>
                <w:szCs w:val="16"/>
                <w:lang w:eastAsia="nl-NL"/>
              </w:rPr>
            </w:pPr>
            <w:r w:rsidRPr="0048680A">
              <w:rPr>
                <w:rFonts w:cs="Arial"/>
                <w:sz w:val="16"/>
                <w:szCs w:val="16"/>
                <w:lang w:eastAsia="nl-NL"/>
              </w:rPr>
              <w:t xml:space="preserve">instemming FGV </w:t>
            </w:r>
          </w:p>
          <w:p w14:paraId="73E62A25" w14:textId="77777777" w:rsidR="001A58D5" w:rsidRPr="0048680A" w:rsidRDefault="001A58D5" w:rsidP="003D5762">
            <w:pPr>
              <w:autoSpaceDE w:val="0"/>
              <w:autoSpaceDN w:val="0"/>
              <w:adjustRightInd w:val="0"/>
              <w:spacing w:line="276" w:lineRule="auto"/>
              <w:rPr>
                <w:rFonts w:cs="Arial"/>
                <w:sz w:val="16"/>
                <w:szCs w:val="16"/>
                <w:lang w:eastAsia="nl-NL"/>
              </w:rPr>
            </w:pPr>
            <w:r w:rsidRPr="0048680A">
              <w:rPr>
                <w:rFonts w:cs="Arial"/>
                <w:sz w:val="16"/>
                <w:szCs w:val="16"/>
                <w:lang w:eastAsia="nl-NL"/>
              </w:rPr>
              <w:t>(7.13 l en n)</w:t>
            </w:r>
          </w:p>
        </w:tc>
      </w:tr>
      <w:tr w:rsidR="0024155A" w:rsidRPr="00EF75E6" w14:paraId="49DB3B29" w14:textId="77777777" w:rsidTr="001A58D5">
        <w:tc>
          <w:tcPr>
            <w:tcW w:w="7400" w:type="dxa"/>
          </w:tcPr>
          <w:p w14:paraId="4F127B40" w14:textId="77BC048B" w:rsidR="0024155A" w:rsidRPr="00032FDA" w:rsidRDefault="002168B8" w:rsidP="005C72DC">
            <w:pPr>
              <w:pStyle w:val="Lijstalinea"/>
              <w:numPr>
                <w:ilvl w:val="0"/>
                <w:numId w:val="2"/>
              </w:numPr>
              <w:autoSpaceDE w:val="0"/>
              <w:autoSpaceDN w:val="0"/>
              <w:adjustRightInd w:val="0"/>
              <w:spacing w:line="276" w:lineRule="auto"/>
              <w:rPr>
                <w:rFonts w:cs="Arial"/>
                <w:sz w:val="20"/>
                <w:szCs w:val="20"/>
                <w:lang w:eastAsia="nl-NL"/>
              </w:rPr>
            </w:pPr>
            <w:r w:rsidRPr="0048680A">
              <w:rPr>
                <w:sz w:val="20"/>
                <w:szCs w:val="20"/>
              </w:rPr>
              <w:t>Bij het afnemen van een mondeling tentamen is een tweede examinator aanwezig, tenzij de examencommissie anders heeft bepaald. Het mondeling tentamen vindt plaats op een door de examinator te bepalen plaats en tijdstip binnen het reguliere rooster op de campus of online. Op verzoek van de student, en met goedkeuring van de examinatoren, kan er een geluidsopname worden gemaakt. Bij onverhoopte afwezigheid van een tweede examinator kan een geluidsopname van het mondeling tentamen gemaakt. Deze geluidsopname wordt bewaard door de universiteit gedurende de geldende bewaartermijn voor een tentamen.</w:t>
            </w:r>
          </w:p>
        </w:tc>
        <w:tc>
          <w:tcPr>
            <w:tcW w:w="1559" w:type="dxa"/>
          </w:tcPr>
          <w:p w14:paraId="2CD6EEB2" w14:textId="77777777" w:rsidR="007277F3" w:rsidRPr="0048680A" w:rsidRDefault="007277F3" w:rsidP="007277F3">
            <w:pPr>
              <w:autoSpaceDE w:val="0"/>
              <w:autoSpaceDN w:val="0"/>
              <w:adjustRightInd w:val="0"/>
              <w:spacing w:line="276" w:lineRule="auto"/>
              <w:rPr>
                <w:rFonts w:cs="Arial"/>
                <w:sz w:val="16"/>
                <w:szCs w:val="16"/>
                <w:lang w:eastAsia="nl-NL"/>
              </w:rPr>
            </w:pPr>
            <w:r w:rsidRPr="0048680A">
              <w:rPr>
                <w:rFonts w:cs="Arial"/>
                <w:sz w:val="16"/>
                <w:szCs w:val="16"/>
                <w:lang w:eastAsia="nl-NL"/>
              </w:rPr>
              <w:t>advies OLC;</w:t>
            </w:r>
          </w:p>
          <w:p w14:paraId="4C8FDDEF" w14:textId="77777777" w:rsidR="007277F3" w:rsidRPr="0048680A" w:rsidRDefault="007277F3" w:rsidP="007277F3">
            <w:pPr>
              <w:autoSpaceDE w:val="0"/>
              <w:autoSpaceDN w:val="0"/>
              <w:adjustRightInd w:val="0"/>
              <w:spacing w:line="276" w:lineRule="auto"/>
              <w:rPr>
                <w:rFonts w:cs="Arial"/>
                <w:sz w:val="16"/>
                <w:szCs w:val="16"/>
                <w:lang w:eastAsia="nl-NL"/>
              </w:rPr>
            </w:pPr>
            <w:r w:rsidRPr="0048680A">
              <w:rPr>
                <w:rFonts w:cs="Arial"/>
                <w:sz w:val="16"/>
                <w:szCs w:val="16"/>
                <w:lang w:eastAsia="nl-NL"/>
              </w:rPr>
              <w:t xml:space="preserve">instemming FGV </w:t>
            </w:r>
          </w:p>
          <w:p w14:paraId="130F37C5" w14:textId="4641E74D" w:rsidR="0024155A" w:rsidRPr="00EF75E6" w:rsidRDefault="007277F3" w:rsidP="007277F3">
            <w:pPr>
              <w:autoSpaceDE w:val="0"/>
              <w:autoSpaceDN w:val="0"/>
              <w:adjustRightInd w:val="0"/>
              <w:rPr>
                <w:rFonts w:cs="Arial"/>
                <w:sz w:val="16"/>
                <w:szCs w:val="16"/>
                <w:lang w:eastAsia="nl-NL"/>
              </w:rPr>
            </w:pPr>
            <w:r w:rsidRPr="0048680A">
              <w:rPr>
                <w:rFonts w:cs="Arial"/>
                <w:sz w:val="16"/>
                <w:szCs w:val="16"/>
                <w:lang w:eastAsia="nl-NL"/>
              </w:rPr>
              <w:t>(7.13 l en n)</w:t>
            </w:r>
          </w:p>
        </w:tc>
      </w:tr>
    </w:tbl>
    <w:p w14:paraId="6CF2224D" w14:textId="77777777" w:rsidR="00572E03" w:rsidRPr="00555240" w:rsidRDefault="00572E03" w:rsidP="00ED6C86">
      <w:pPr>
        <w:spacing w:after="0"/>
      </w:pPr>
    </w:p>
    <w:p w14:paraId="201ADFD5" w14:textId="661BA966" w:rsidR="00940B2C" w:rsidRPr="00555240" w:rsidRDefault="00DF35A3" w:rsidP="00ED6C86">
      <w:pPr>
        <w:pStyle w:val="Kop3"/>
      </w:pPr>
      <w:bookmarkStart w:id="74" w:name="_Toc484768946"/>
      <w:bookmarkStart w:id="75" w:name="_Toc523997418"/>
      <w:bookmarkStart w:id="76" w:name="_Toc80188016"/>
      <w:r w:rsidRPr="00555240">
        <w:rPr>
          <w:spacing w:val="-1"/>
        </w:rPr>
        <w:t>A</w:t>
      </w:r>
      <w:r w:rsidRPr="00555240">
        <w:rPr>
          <w:spacing w:val="1"/>
        </w:rPr>
        <w:t>r</w:t>
      </w:r>
      <w:r w:rsidRPr="00555240">
        <w:t>t</w:t>
      </w:r>
      <w:r w:rsidRPr="00555240">
        <w:rPr>
          <w:spacing w:val="-1"/>
        </w:rPr>
        <w:t>i</w:t>
      </w:r>
      <w:r w:rsidRPr="00555240">
        <w:rPr>
          <w:spacing w:val="4"/>
        </w:rPr>
        <w:t>k</w:t>
      </w:r>
      <w:r w:rsidRPr="00555240">
        <w:t>el</w:t>
      </w:r>
      <w:r w:rsidRPr="00555240">
        <w:rPr>
          <w:spacing w:val="-7"/>
        </w:rPr>
        <w:t xml:space="preserve"> </w:t>
      </w:r>
      <w:r w:rsidR="00AB55D1">
        <w:t>3</w:t>
      </w:r>
      <w:r w:rsidRPr="00555240">
        <w:rPr>
          <w:spacing w:val="2"/>
        </w:rPr>
        <w:t>.</w:t>
      </w:r>
      <w:r w:rsidRPr="00555240">
        <w:t>4</w:t>
      </w:r>
      <w:r w:rsidRPr="00555240">
        <w:rPr>
          <w:spacing w:val="52"/>
        </w:rPr>
        <w:t xml:space="preserve"> </w:t>
      </w:r>
      <w:r w:rsidRPr="00555240">
        <w:rPr>
          <w:spacing w:val="2"/>
        </w:rPr>
        <w:t>V</w:t>
      </w:r>
      <w:r w:rsidRPr="00555240">
        <w:t>a</w:t>
      </w:r>
      <w:r w:rsidRPr="00555240">
        <w:rPr>
          <w:spacing w:val="1"/>
        </w:rPr>
        <w:t>s</w:t>
      </w:r>
      <w:r w:rsidRPr="00555240">
        <w:t>t</w:t>
      </w:r>
      <w:r w:rsidRPr="00555240">
        <w:rPr>
          <w:spacing w:val="1"/>
        </w:rPr>
        <w:t>s</w:t>
      </w:r>
      <w:r w:rsidRPr="00555240">
        <w:t>te</w:t>
      </w:r>
      <w:r w:rsidRPr="00555240">
        <w:rPr>
          <w:spacing w:val="1"/>
        </w:rPr>
        <w:t>l</w:t>
      </w:r>
      <w:r w:rsidRPr="00555240">
        <w:rPr>
          <w:spacing w:val="-1"/>
        </w:rPr>
        <w:t>l</w:t>
      </w:r>
      <w:r w:rsidRPr="00555240">
        <w:rPr>
          <w:spacing w:val="1"/>
        </w:rPr>
        <w:t>i</w:t>
      </w:r>
      <w:r w:rsidRPr="00555240">
        <w:t>ng</w:t>
      </w:r>
      <w:r w:rsidRPr="00555240">
        <w:rPr>
          <w:spacing w:val="-8"/>
        </w:rPr>
        <w:t xml:space="preserve"> </w:t>
      </w:r>
      <w:r w:rsidRPr="00555240">
        <w:t>en be</w:t>
      </w:r>
      <w:r w:rsidRPr="00555240">
        <w:rPr>
          <w:spacing w:val="4"/>
        </w:rPr>
        <w:t>k</w:t>
      </w:r>
      <w:r w:rsidRPr="00555240">
        <w:t>end</w:t>
      </w:r>
      <w:r w:rsidRPr="00555240">
        <w:rPr>
          <w:spacing w:val="4"/>
        </w:rPr>
        <w:t>m</w:t>
      </w:r>
      <w:r w:rsidRPr="00555240">
        <w:rPr>
          <w:spacing w:val="-3"/>
        </w:rPr>
        <w:t>a</w:t>
      </w:r>
      <w:r w:rsidRPr="00555240">
        <w:rPr>
          <w:spacing w:val="4"/>
        </w:rPr>
        <w:t>k</w:t>
      </w:r>
      <w:r w:rsidRPr="00555240">
        <w:rPr>
          <w:spacing w:val="-1"/>
        </w:rPr>
        <w:t>i</w:t>
      </w:r>
      <w:r w:rsidRPr="00555240">
        <w:t>ng</w:t>
      </w:r>
      <w:r w:rsidRPr="00555240">
        <w:rPr>
          <w:spacing w:val="-14"/>
        </w:rPr>
        <w:t xml:space="preserve"> </w:t>
      </w:r>
      <w:r w:rsidRPr="00555240">
        <w:rPr>
          <w:spacing w:val="-1"/>
        </w:rPr>
        <w:t>v</w:t>
      </w:r>
      <w:r w:rsidRPr="00555240">
        <w:rPr>
          <w:spacing w:val="2"/>
        </w:rPr>
        <w:t>a</w:t>
      </w:r>
      <w:r w:rsidRPr="00555240">
        <w:t>n</w:t>
      </w:r>
      <w:r w:rsidRPr="00555240">
        <w:rPr>
          <w:spacing w:val="-4"/>
        </w:rPr>
        <w:t xml:space="preserve"> </w:t>
      </w:r>
      <w:r w:rsidRPr="00555240">
        <w:t>de u</w:t>
      </w:r>
      <w:r w:rsidRPr="00555240">
        <w:rPr>
          <w:spacing w:val="1"/>
        </w:rPr>
        <w:t>i</w:t>
      </w:r>
      <w:r w:rsidRPr="00555240">
        <w:t>t</w:t>
      </w:r>
      <w:r w:rsidRPr="00555240">
        <w:rPr>
          <w:spacing w:val="1"/>
        </w:rPr>
        <w:t>sl</w:t>
      </w:r>
      <w:r w:rsidRPr="00555240">
        <w:t>ag</w:t>
      </w:r>
      <w:bookmarkEnd w:id="74"/>
      <w:bookmarkEnd w:id="75"/>
      <w:bookmarkEnd w:id="76"/>
    </w:p>
    <w:tbl>
      <w:tblPr>
        <w:tblStyle w:val="Tabelraster"/>
        <w:tblW w:w="8936" w:type="dxa"/>
        <w:tblInd w:w="108" w:type="dxa"/>
        <w:tblLook w:val="04A0" w:firstRow="1" w:lastRow="0" w:firstColumn="1" w:lastColumn="0" w:noHBand="0" w:noVBand="1"/>
      </w:tblPr>
      <w:tblGrid>
        <w:gridCol w:w="7417"/>
        <w:gridCol w:w="1519"/>
      </w:tblGrid>
      <w:tr w:rsidR="00940B2C" w:rsidRPr="00555240" w14:paraId="550A169C" w14:textId="77777777" w:rsidTr="001A58D5">
        <w:trPr>
          <w:trHeight w:val="1695"/>
        </w:trPr>
        <w:tc>
          <w:tcPr>
            <w:tcW w:w="7417" w:type="dxa"/>
          </w:tcPr>
          <w:p w14:paraId="4209AB98" w14:textId="5A5C15D5" w:rsidR="00940B2C" w:rsidRPr="00555240" w:rsidRDefault="00940B2C" w:rsidP="00022977">
            <w:pPr>
              <w:numPr>
                <w:ilvl w:val="0"/>
                <w:numId w:val="3"/>
              </w:numPr>
              <w:spacing w:line="276" w:lineRule="auto"/>
              <w:ind w:right="-20"/>
              <w:rPr>
                <w:rFonts w:eastAsia="Arial" w:cs="Arial"/>
                <w:sz w:val="20"/>
                <w:szCs w:val="20"/>
              </w:rPr>
            </w:pPr>
            <w:r w:rsidRPr="00555240">
              <w:rPr>
                <w:rFonts w:eastAsia="Arial" w:cs="Arial"/>
                <w:sz w:val="20"/>
                <w:szCs w:val="20"/>
              </w:rPr>
              <w:t>De examinator stelt de uitslag van een schriftelijk tentamen binnen tien werkdagen vast. In afwijking van het bepaalde in de eerste volzin is de beoordelingstermijn voor scripties</w:t>
            </w:r>
            <w:r w:rsidR="002D0A64">
              <w:rPr>
                <w:rFonts w:eastAsia="Arial" w:cs="Arial"/>
                <w:sz w:val="20"/>
                <w:szCs w:val="20"/>
              </w:rPr>
              <w:t xml:space="preserve">/theses </w:t>
            </w:r>
            <w:r w:rsidRPr="00555240">
              <w:rPr>
                <w:rFonts w:eastAsia="Arial" w:cs="Arial"/>
                <w:sz w:val="20"/>
                <w:szCs w:val="20"/>
              </w:rPr>
              <w:t>[en eindopdrachten] niet langer dan twintig werkdagen. De examinator draagt direct hierna zorg voor registratie van de beoordeling en bekendmaking van de beoordeling aan de student, met in achtneming van de geldende normen van vertrouwelijkheid.</w:t>
            </w:r>
          </w:p>
        </w:tc>
        <w:tc>
          <w:tcPr>
            <w:tcW w:w="1519" w:type="dxa"/>
          </w:tcPr>
          <w:p w14:paraId="44CAFBB7" w14:textId="77777777" w:rsidR="00AB55D1" w:rsidRPr="00AB55D1" w:rsidRDefault="00AB55D1" w:rsidP="00ED6C86">
            <w:pPr>
              <w:spacing w:line="276" w:lineRule="auto"/>
              <w:ind w:right="-20"/>
              <w:rPr>
                <w:rFonts w:cs="Arial"/>
                <w:sz w:val="16"/>
                <w:szCs w:val="16"/>
              </w:rPr>
            </w:pPr>
            <w:r w:rsidRPr="00AB55D1">
              <w:rPr>
                <w:rFonts w:cs="Arial"/>
                <w:sz w:val="16"/>
                <w:szCs w:val="16"/>
              </w:rPr>
              <w:t xml:space="preserve">CvB-besluit, </w:t>
            </w:r>
          </w:p>
          <w:p w14:paraId="0808CF6C" w14:textId="297C63CE" w:rsidR="00940B2C" w:rsidRPr="00555240" w:rsidRDefault="00AB55D1" w:rsidP="00ED6C86">
            <w:pPr>
              <w:spacing w:line="276" w:lineRule="auto"/>
              <w:ind w:right="-20"/>
              <w:rPr>
                <w:rFonts w:eastAsia="Arial" w:cs="Arial"/>
                <w:color w:val="0000FF"/>
                <w:sz w:val="16"/>
                <w:szCs w:val="16"/>
              </w:rPr>
            </w:pPr>
            <w:r w:rsidRPr="00AB55D1">
              <w:rPr>
                <w:rFonts w:cs="Arial"/>
                <w:sz w:val="16"/>
                <w:szCs w:val="16"/>
              </w:rPr>
              <w:t xml:space="preserve">zie </w:t>
            </w:r>
            <w:r w:rsidR="00AE2C06">
              <w:rPr>
                <w:rFonts w:cs="Arial"/>
                <w:sz w:val="16"/>
                <w:szCs w:val="16"/>
              </w:rPr>
              <w:t>bijlage III</w:t>
            </w:r>
          </w:p>
        </w:tc>
      </w:tr>
      <w:tr w:rsidR="00940B2C" w:rsidRPr="00555240" w14:paraId="4A6C2336" w14:textId="77777777" w:rsidTr="001A58D5">
        <w:trPr>
          <w:trHeight w:val="851"/>
        </w:trPr>
        <w:tc>
          <w:tcPr>
            <w:tcW w:w="7417" w:type="dxa"/>
          </w:tcPr>
          <w:p w14:paraId="7F12373C" w14:textId="2A76B11B" w:rsidR="00940B2C" w:rsidRPr="00555240" w:rsidRDefault="00940B2C" w:rsidP="00022977">
            <w:pPr>
              <w:numPr>
                <w:ilvl w:val="0"/>
                <w:numId w:val="3"/>
              </w:numPr>
              <w:spacing w:line="276" w:lineRule="auto"/>
              <w:ind w:right="-20"/>
              <w:rPr>
                <w:rFonts w:eastAsia="Arial" w:cs="Arial"/>
                <w:sz w:val="20"/>
                <w:szCs w:val="20"/>
              </w:rPr>
            </w:pPr>
            <w:r w:rsidRPr="00555240">
              <w:rPr>
                <w:rFonts w:eastAsia="Arial" w:cs="Arial"/>
                <w:sz w:val="20"/>
                <w:szCs w:val="20"/>
              </w:rPr>
              <w:t xml:space="preserve">De </w:t>
            </w:r>
            <w:r w:rsidRPr="00110FD0">
              <w:rPr>
                <w:rFonts w:eastAsia="Arial" w:cs="Arial"/>
                <w:sz w:val="20"/>
                <w:szCs w:val="20"/>
              </w:rPr>
              <w:t xml:space="preserve">examinator stelt </w:t>
            </w:r>
            <w:r w:rsidR="002D0A64" w:rsidRPr="00110FD0">
              <w:rPr>
                <w:rFonts w:eastAsia="Arial" w:cs="Arial"/>
                <w:sz w:val="20"/>
                <w:szCs w:val="20"/>
              </w:rPr>
              <w:t xml:space="preserve">zo snel </w:t>
            </w:r>
            <w:r w:rsidR="002D0A64" w:rsidRPr="005A60FE">
              <w:rPr>
                <w:rFonts w:eastAsia="Arial" w:cs="Arial"/>
                <w:sz w:val="20"/>
                <w:szCs w:val="20"/>
              </w:rPr>
              <w:t>mogelijk</w:t>
            </w:r>
            <w:r w:rsidRPr="005A60FE">
              <w:rPr>
                <w:rFonts w:eastAsia="Arial" w:cs="Arial"/>
                <w:sz w:val="20"/>
                <w:szCs w:val="20"/>
              </w:rPr>
              <w:t xml:space="preserve"> </w:t>
            </w:r>
            <w:r w:rsidR="00110FD0" w:rsidRPr="005A60FE">
              <w:rPr>
                <w:rFonts w:cs="Arial"/>
                <w:sz w:val="20"/>
                <w:szCs w:val="20"/>
                <w:lang w:eastAsia="nl-NL"/>
              </w:rPr>
              <w:t xml:space="preserve">doch uiterlijk binnen </w:t>
            </w:r>
            <w:r w:rsidR="005A60FE" w:rsidRPr="00AB5A35">
              <w:rPr>
                <w:rFonts w:cs="Arial"/>
                <w:sz w:val="20"/>
                <w:szCs w:val="20"/>
                <w:lang w:eastAsia="nl-NL"/>
              </w:rPr>
              <w:t>[één of twee</w:t>
            </w:r>
            <w:r w:rsidR="00110FD0" w:rsidRPr="00AB5A35">
              <w:rPr>
                <w:rFonts w:cs="Arial"/>
                <w:sz w:val="20"/>
                <w:szCs w:val="20"/>
                <w:lang w:eastAsia="nl-NL"/>
              </w:rPr>
              <w:t xml:space="preserve">] </w:t>
            </w:r>
            <w:r w:rsidR="005A60FE" w:rsidRPr="00AB5A35">
              <w:rPr>
                <w:rFonts w:cs="Arial"/>
                <w:sz w:val="20"/>
                <w:szCs w:val="20"/>
                <w:lang w:eastAsia="nl-NL"/>
              </w:rPr>
              <w:t xml:space="preserve">werkdagen </w:t>
            </w:r>
            <w:r w:rsidRPr="00555240">
              <w:rPr>
                <w:rFonts w:eastAsia="Arial" w:cs="Arial"/>
                <w:sz w:val="20"/>
                <w:szCs w:val="20"/>
              </w:rPr>
              <w:t>na het afnemen van een mondeling tentamen de uitslag vast en maakt deze bekend aan de student. De derde volzin van het eerste lid is van toepassing.</w:t>
            </w:r>
          </w:p>
        </w:tc>
        <w:tc>
          <w:tcPr>
            <w:tcW w:w="1519" w:type="dxa"/>
          </w:tcPr>
          <w:p w14:paraId="78DDED75" w14:textId="0BEDAB92" w:rsidR="0052752E" w:rsidRPr="00555240" w:rsidRDefault="000D4B2E" w:rsidP="00ED6C86">
            <w:pPr>
              <w:spacing w:line="276" w:lineRule="auto"/>
              <w:ind w:right="-20"/>
              <w:rPr>
                <w:rFonts w:eastAsia="Arial" w:cs="Arial"/>
                <w:sz w:val="16"/>
                <w:szCs w:val="16"/>
              </w:rPr>
            </w:pPr>
            <w:r>
              <w:rPr>
                <w:rFonts w:eastAsia="Arial" w:cs="Arial"/>
                <w:sz w:val="16"/>
                <w:szCs w:val="16"/>
              </w:rPr>
              <w:t>A</w:t>
            </w:r>
            <w:r w:rsidR="0052752E" w:rsidRPr="00555240">
              <w:rPr>
                <w:rFonts w:eastAsia="Arial" w:cs="Arial"/>
                <w:sz w:val="16"/>
                <w:szCs w:val="16"/>
              </w:rPr>
              <w:t>dvies OLC;</w:t>
            </w:r>
          </w:p>
          <w:p w14:paraId="74EB9AA9" w14:textId="77777777" w:rsidR="0052752E" w:rsidRPr="00555240" w:rsidRDefault="0052752E" w:rsidP="00ED6C86">
            <w:pPr>
              <w:spacing w:line="276" w:lineRule="auto"/>
              <w:ind w:right="-20"/>
              <w:rPr>
                <w:rFonts w:eastAsia="Arial" w:cs="Arial"/>
                <w:sz w:val="16"/>
                <w:szCs w:val="16"/>
              </w:rPr>
            </w:pPr>
            <w:r w:rsidRPr="00555240">
              <w:rPr>
                <w:rFonts w:eastAsia="Arial" w:cs="Arial"/>
                <w:sz w:val="16"/>
                <w:szCs w:val="16"/>
              </w:rPr>
              <w:t xml:space="preserve">instemming FGV </w:t>
            </w:r>
          </w:p>
          <w:p w14:paraId="0D993AA9" w14:textId="77777777" w:rsidR="00940B2C" w:rsidRPr="00555240" w:rsidRDefault="0052752E" w:rsidP="00ED6C86">
            <w:pPr>
              <w:spacing w:line="276" w:lineRule="auto"/>
              <w:ind w:right="-20"/>
              <w:rPr>
                <w:rFonts w:eastAsia="Arial" w:cs="Arial"/>
                <w:sz w:val="16"/>
                <w:szCs w:val="16"/>
              </w:rPr>
            </w:pPr>
            <w:r w:rsidRPr="00555240">
              <w:rPr>
                <w:rFonts w:eastAsia="Arial" w:cs="Arial"/>
                <w:sz w:val="16"/>
                <w:szCs w:val="16"/>
              </w:rPr>
              <w:t>(7.13 o)</w:t>
            </w:r>
          </w:p>
        </w:tc>
      </w:tr>
      <w:tr w:rsidR="00940B2C" w:rsidRPr="00555240" w14:paraId="336A905C" w14:textId="77777777" w:rsidTr="001A58D5">
        <w:trPr>
          <w:trHeight w:val="851"/>
        </w:trPr>
        <w:tc>
          <w:tcPr>
            <w:tcW w:w="7417" w:type="dxa"/>
          </w:tcPr>
          <w:p w14:paraId="318FA2D6" w14:textId="77777777" w:rsidR="00940B2C" w:rsidRPr="00555240" w:rsidRDefault="00940B2C" w:rsidP="00022977">
            <w:pPr>
              <w:numPr>
                <w:ilvl w:val="0"/>
                <w:numId w:val="3"/>
              </w:numPr>
              <w:spacing w:line="276" w:lineRule="auto"/>
              <w:ind w:right="-20"/>
              <w:rPr>
                <w:rFonts w:eastAsia="Arial" w:cs="Arial"/>
                <w:sz w:val="20"/>
                <w:szCs w:val="20"/>
              </w:rPr>
            </w:pPr>
            <w:r w:rsidRPr="00555240">
              <w:rPr>
                <w:rFonts w:eastAsia="Arial" w:cs="Arial"/>
                <w:sz w:val="20"/>
                <w:szCs w:val="20"/>
              </w:rPr>
              <w:t>Ten aanzien van een op andere wijze dan mondeling of schriftelijk af te leggen tentamen bepaalt de examencommissie vooraf op welke wijze en binnen welke termijn de student in kennis wordt gesteld van de uitslag.</w:t>
            </w:r>
          </w:p>
        </w:tc>
        <w:tc>
          <w:tcPr>
            <w:tcW w:w="1519" w:type="dxa"/>
          </w:tcPr>
          <w:p w14:paraId="6E66CBDF" w14:textId="037415C4" w:rsidR="0052752E" w:rsidRPr="00555240" w:rsidRDefault="000D4B2E" w:rsidP="00ED6C86">
            <w:pPr>
              <w:spacing w:line="276" w:lineRule="auto"/>
              <w:ind w:right="-20"/>
              <w:rPr>
                <w:rFonts w:eastAsia="Arial" w:cs="Arial"/>
                <w:sz w:val="16"/>
                <w:szCs w:val="16"/>
              </w:rPr>
            </w:pPr>
            <w:r>
              <w:rPr>
                <w:rFonts w:eastAsia="Arial" w:cs="Arial"/>
                <w:sz w:val="16"/>
                <w:szCs w:val="16"/>
              </w:rPr>
              <w:t>A</w:t>
            </w:r>
            <w:r w:rsidR="0052752E" w:rsidRPr="00555240">
              <w:rPr>
                <w:rFonts w:eastAsia="Arial" w:cs="Arial"/>
                <w:sz w:val="16"/>
                <w:szCs w:val="16"/>
              </w:rPr>
              <w:t>dvies OLC;</w:t>
            </w:r>
          </w:p>
          <w:p w14:paraId="78A82BEF" w14:textId="77777777" w:rsidR="0052752E" w:rsidRPr="00555240" w:rsidRDefault="0052752E" w:rsidP="00ED6C86">
            <w:pPr>
              <w:spacing w:line="276" w:lineRule="auto"/>
              <w:ind w:right="-20"/>
              <w:rPr>
                <w:rFonts w:eastAsia="Arial" w:cs="Arial"/>
                <w:sz w:val="16"/>
                <w:szCs w:val="16"/>
              </w:rPr>
            </w:pPr>
            <w:r w:rsidRPr="00555240">
              <w:rPr>
                <w:rFonts w:eastAsia="Arial" w:cs="Arial"/>
                <w:sz w:val="16"/>
                <w:szCs w:val="16"/>
              </w:rPr>
              <w:t xml:space="preserve">instemming FGV </w:t>
            </w:r>
          </w:p>
          <w:p w14:paraId="66AA6ED3" w14:textId="77777777" w:rsidR="00940B2C" w:rsidRPr="00555240" w:rsidRDefault="0052752E" w:rsidP="00ED6C86">
            <w:pPr>
              <w:spacing w:line="276" w:lineRule="auto"/>
              <w:ind w:right="-20"/>
              <w:rPr>
                <w:rFonts w:eastAsia="Arial" w:cs="Arial"/>
                <w:sz w:val="16"/>
                <w:szCs w:val="16"/>
              </w:rPr>
            </w:pPr>
            <w:r w:rsidRPr="00555240">
              <w:rPr>
                <w:rFonts w:eastAsia="Arial" w:cs="Arial"/>
                <w:sz w:val="16"/>
                <w:szCs w:val="16"/>
              </w:rPr>
              <w:t>(7.13 o)</w:t>
            </w:r>
          </w:p>
        </w:tc>
      </w:tr>
    </w:tbl>
    <w:p w14:paraId="7D48BF7D" w14:textId="77777777" w:rsidR="00940B2C" w:rsidRPr="00555240" w:rsidRDefault="00940B2C" w:rsidP="00ED6C86">
      <w:pPr>
        <w:spacing w:after="0"/>
        <w:ind w:right="-20"/>
        <w:rPr>
          <w:rFonts w:eastAsia="Arial" w:cs="Arial"/>
          <w:color w:val="0000FF"/>
          <w:spacing w:val="-1"/>
          <w:position w:val="-1"/>
          <w:sz w:val="20"/>
          <w:szCs w:val="20"/>
        </w:rPr>
      </w:pPr>
    </w:p>
    <w:p w14:paraId="6AE70C07" w14:textId="39A80BED" w:rsidR="007A598F" w:rsidRPr="00555240" w:rsidRDefault="00DF35A3" w:rsidP="00ED6C86">
      <w:pPr>
        <w:pStyle w:val="Kop3"/>
      </w:pPr>
      <w:bookmarkStart w:id="77" w:name="_Toc484768947"/>
      <w:bookmarkStart w:id="78" w:name="_Toc523997419"/>
      <w:bookmarkStart w:id="79" w:name="_Toc80188017"/>
      <w:r w:rsidRPr="00555240">
        <w:rPr>
          <w:spacing w:val="-1"/>
        </w:rPr>
        <w:t>A</w:t>
      </w:r>
      <w:r w:rsidRPr="00555240">
        <w:rPr>
          <w:spacing w:val="1"/>
        </w:rPr>
        <w:t>r</w:t>
      </w:r>
      <w:r w:rsidRPr="00555240">
        <w:t>t</w:t>
      </w:r>
      <w:r w:rsidRPr="00555240">
        <w:rPr>
          <w:spacing w:val="-1"/>
        </w:rPr>
        <w:t>i</w:t>
      </w:r>
      <w:r w:rsidRPr="00555240">
        <w:rPr>
          <w:spacing w:val="4"/>
        </w:rPr>
        <w:t>k</w:t>
      </w:r>
      <w:r w:rsidRPr="00555240">
        <w:t>el</w:t>
      </w:r>
      <w:r w:rsidRPr="00555240">
        <w:rPr>
          <w:spacing w:val="-7"/>
        </w:rPr>
        <w:t xml:space="preserve"> </w:t>
      </w:r>
      <w:r w:rsidR="004349B8">
        <w:t>3</w:t>
      </w:r>
      <w:r w:rsidRPr="00555240">
        <w:rPr>
          <w:spacing w:val="2"/>
        </w:rPr>
        <w:t>.</w:t>
      </w:r>
      <w:r w:rsidRPr="00555240">
        <w:t>5</w:t>
      </w:r>
      <w:r w:rsidRPr="00555240">
        <w:rPr>
          <w:spacing w:val="-4"/>
        </w:rPr>
        <w:t xml:space="preserve"> </w:t>
      </w:r>
      <w:r w:rsidRPr="00555240">
        <w:rPr>
          <w:spacing w:val="3"/>
        </w:rPr>
        <w:t>T</w:t>
      </w:r>
      <w:r w:rsidRPr="00555240">
        <w:t>enta</w:t>
      </w:r>
      <w:r w:rsidRPr="00555240">
        <w:rPr>
          <w:spacing w:val="4"/>
        </w:rPr>
        <w:t>m</w:t>
      </w:r>
      <w:r w:rsidRPr="00555240">
        <w:t>ens</w:t>
      </w:r>
      <w:r w:rsidRPr="00555240">
        <w:rPr>
          <w:spacing w:val="-9"/>
        </w:rPr>
        <w:t xml:space="preserve"> </w:t>
      </w:r>
      <w:r w:rsidRPr="00555240">
        <w:t>en</w:t>
      </w:r>
      <w:r w:rsidRPr="00555240">
        <w:rPr>
          <w:spacing w:val="-3"/>
        </w:rPr>
        <w:t xml:space="preserve"> </w:t>
      </w:r>
      <w:r w:rsidR="00AB55D1">
        <w:rPr>
          <w:spacing w:val="3"/>
        </w:rPr>
        <w:t>h</w:t>
      </w:r>
      <w:r w:rsidRPr="00555240">
        <w:t>e</w:t>
      </w:r>
      <w:r w:rsidRPr="00555240">
        <w:rPr>
          <w:spacing w:val="1"/>
        </w:rPr>
        <w:t>r</w:t>
      </w:r>
      <w:r w:rsidRPr="00555240">
        <w:rPr>
          <w:spacing w:val="4"/>
        </w:rPr>
        <w:t>k</w:t>
      </w:r>
      <w:r w:rsidRPr="00555240">
        <w:t>an</w:t>
      </w:r>
      <w:r w:rsidRPr="00555240">
        <w:rPr>
          <w:spacing w:val="1"/>
        </w:rPr>
        <w:t>s</w:t>
      </w:r>
      <w:r w:rsidRPr="00555240">
        <w:rPr>
          <w:spacing w:val="-1"/>
        </w:rPr>
        <w:t>i</w:t>
      </w:r>
      <w:r w:rsidRPr="00555240">
        <w:t>ng</w:t>
      </w:r>
      <w:bookmarkEnd w:id="77"/>
      <w:bookmarkEnd w:id="78"/>
      <w:bookmarkEnd w:id="79"/>
    </w:p>
    <w:tbl>
      <w:tblPr>
        <w:tblStyle w:val="Tabelraster"/>
        <w:tblW w:w="8959" w:type="dxa"/>
        <w:tblInd w:w="108" w:type="dxa"/>
        <w:tblLayout w:type="fixed"/>
        <w:tblLook w:val="04A0" w:firstRow="1" w:lastRow="0" w:firstColumn="1" w:lastColumn="0" w:noHBand="0" w:noVBand="1"/>
      </w:tblPr>
      <w:tblGrid>
        <w:gridCol w:w="7400"/>
        <w:gridCol w:w="1559"/>
      </w:tblGrid>
      <w:tr w:rsidR="001A58D5" w:rsidRPr="00EF75E6" w14:paraId="37F44833" w14:textId="77777777" w:rsidTr="001A58D5">
        <w:tc>
          <w:tcPr>
            <w:tcW w:w="7400" w:type="dxa"/>
            <w:shd w:val="clear" w:color="auto" w:fill="auto"/>
          </w:tcPr>
          <w:p w14:paraId="626637D6" w14:textId="6C2A9028" w:rsidR="001A58D5" w:rsidRPr="007E1A28" w:rsidRDefault="001A58D5" w:rsidP="00022977">
            <w:pPr>
              <w:pStyle w:val="Lijstalinea"/>
              <w:widowControl/>
              <w:numPr>
                <w:ilvl w:val="0"/>
                <w:numId w:val="24"/>
              </w:numPr>
              <w:autoSpaceDE w:val="0"/>
              <w:autoSpaceDN w:val="0"/>
              <w:spacing w:line="276" w:lineRule="auto"/>
              <w:ind w:left="318" w:hanging="284"/>
              <w:contextualSpacing w:val="0"/>
              <w:rPr>
                <w:rFonts w:cs="Arial"/>
                <w:sz w:val="20"/>
                <w:szCs w:val="20"/>
              </w:rPr>
            </w:pPr>
            <w:r w:rsidRPr="007E1A28">
              <w:rPr>
                <w:rFonts w:cs="Arial"/>
                <w:sz w:val="20"/>
                <w:szCs w:val="20"/>
              </w:rPr>
              <w:t xml:space="preserve">a. Tot het afleggen van tentamens van de opleiding wordt per onderwijseenheid </w:t>
            </w:r>
            <w:r w:rsidR="00D1505A" w:rsidRPr="007E1A28">
              <w:rPr>
                <w:rFonts w:cs="Arial"/>
                <w:sz w:val="20"/>
                <w:szCs w:val="20"/>
              </w:rPr>
              <w:t>tweemaal</w:t>
            </w:r>
            <w:r w:rsidRPr="007E1A28">
              <w:rPr>
                <w:rFonts w:cs="Arial"/>
                <w:sz w:val="20"/>
                <w:szCs w:val="20"/>
              </w:rPr>
              <w:t xml:space="preserve"> per studiejaar de gelegenheid gegeven.</w:t>
            </w:r>
          </w:p>
          <w:p w14:paraId="0678F3C6" w14:textId="77777777" w:rsidR="001A58D5" w:rsidRPr="007E1A28" w:rsidRDefault="001A58D5" w:rsidP="003D5762">
            <w:pPr>
              <w:pStyle w:val="Lijstalinea"/>
              <w:autoSpaceDE w:val="0"/>
              <w:autoSpaceDN w:val="0"/>
              <w:spacing w:line="276" w:lineRule="auto"/>
              <w:ind w:left="318"/>
              <w:rPr>
                <w:rFonts w:cs="Arial"/>
                <w:sz w:val="20"/>
                <w:szCs w:val="20"/>
              </w:rPr>
            </w:pPr>
            <w:r w:rsidRPr="007E1A28">
              <w:rPr>
                <w:rFonts w:cs="Arial"/>
                <w:sz w:val="20"/>
                <w:szCs w:val="20"/>
              </w:rPr>
              <w:t>b</w:t>
            </w:r>
            <w:r w:rsidRPr="005A60FE">
              <w:rPr>
                <w:rFonts w:cs="Arial"/>
                <w:sz w:val="20"/>
                <w:szCs w:val="20"/>
              </w:rPr>
              <w:t xml:space="preserve">. In afwijking van a. </w:t>
            </w:r>
            <w:r>
              <w:rPr>
                <w:rFonts w:cs="Arial"/>
                <w:sz w:val="20"/>
                <w:szCs w:val="20"/>
              </w:rPr>
              <w:t>is h</w:t>
            </w:r>
            <w:r w:rsidRPr="007E1A28">
              <w:rPr>
                <w:rFonts w:cs="Arial"/>
                <w:sz w:val="20"/>
                <w:szCs w:val="20"/>
              </w:rPr>
              <w:t>et herkansen van een praktische oefening, een stage of een scriptie/thesis geregeld in de desbetreffende studie- of stagehandleiding, of scriptie/thesisregeling.</w:t>
            </w:r>
          </w:p>
        </w:tc>
        <w:tc>
          <w:tcPr>
            <w:tcW w:w="1559" w:type="dxa"/>
          </w:tcPr>
          <w:p w14:paraId="692C9D0A" w14:textId="77777777" w:rsidR="001A58D5" w:rsidRDefault="001A58D5" w:rsidP="003D5762">
            <w:pPr>
              <w:autoSpaceDE w:val="0"/>
              <w:autoSpaceDN w:val="0"/>
              <w:spacing w:line="276" w:lineRule="auto"/>
              <w:rPr>
                <w:rFonts w:cs="Arial"/>
                <w:sz w:val="16"/>
                <w:szCs w:val="16"/>
                <w:lang w:eastAsia="nl-NL"/>
              </w:rPr>
            </w:pPr>
            <w:r w:rsidRPr="00EF75E6">
              <w:rPr>
                <w:rFonts w:cs="Arial"/>
                <w:sz w:val="16"/>
                <w:szCs w:val="16"/>
                <w:lang w:eastAsia="nl-NL"/>
              </w:rPr>
              <w:t xml:space="preserve">CvB-besluit, </w:t>
            </w:r>
          </w:p>
          <w:p w14:paraId="6F91659E" w14:textId="3A9DE297" w:rsidR="001A58D5" w:rsidRPr="00EF75E6" w:rsidRDefault="001A58D5" w:rsidP="003D5762">
            <w:pPr>
              <w:autoSpaceDE w:val="0"/>
              <w:autoSpaceDN w:val="0"/>
              <w:spacing w:line="276" w:lineRule="auto"/>
              <w:rPr>
                <w:rFonts w:cs="Arial"/>
                <w:sz w:val="16"/>
                <w:szCs w:val="16"/>
                <w:lang w:eastAsia="nl-NL"/>
              </w:rPr>
            </w:pPr>
            <w:r w:rsidRPr="00EF75E6">
              <w:rPr>
                <w:rFonts w:cs="Arial"/>
                <w:sz w:val="16"/>
                <w:szCs w:val="16"/>
                <w:lang w:eastAsia="nl-NL"/>
              </w:rPr>
              <w:t xml:space="preserve">zie </w:t>
            </w:r>
            <w:r w:rsidR="00AE2C06">
              <w:rPr>
                <w:rFonts w:cs="Arial"/>
                <w:sz w:val="16"/>
                <w:szCs w:val="16"/>
                <w:lang w:eastAsia="nl-NL"/>
              </w:rPr>
              <w:t>bijlage III</w:t>
            </w:r>
          </w:p>
        </w:tc>
      </w:tr>
      <w:tr w:rsidR="001A58D5" w:rsidRPr="00EF75E6" w14:paraId="7349F52B" w14:textId="77777777" w:rsidTr="001A58D5">
        <w:tc>
          <w:tcPr>
            <w:tcW w:w="7400" w:type="dxa"/>
            <w:shd w:val="clear" w:color="auto" w:fill="auto"/>
          </w:tcPr>
          <w:p w14:paraId="31829249" w14:textId="77777777" w:rsidR="001A58D5" w:rsidRPr="007E1A28" w:rsidRDefault="001A58D5" w:rsidP="00022977">
            <w:pPr>
              <w:pStyle w:val="Lijstalinea"/>
              <w:widowControl/>
              <w:numPr>
                <w:ilvl w:val="0"/>
                <w:numId w:val="24"/>
              </w:numPr>
              <w:autoSpaceDE w:val="0"/>
              <w:autoSpaceDN w:val="0"/>
              <w:spacing w:line="276" w:lineRule="auto"/>
              <w:ind w:left="318" w:hanging="284"/>
              <w:contextualSpacing w:val="0"/>
              <w:rPr>
                <w:rFonts w:cs="Arial"/>
                <w:sz w:val="20"/>
                <w:szCs w:val="20"/>
              </w:rPr>
            </w:pPr>
            <w:r w:rsidRPr="007E1A28">
              <w:rPr>
                <w:rFonts w:cs="Arial"/>
                <w:sz w:val="20"/>
                <w:szCs w:val="20"/>
              </w:rPr>
              <w:lastRenderedPageBreak/>
              <w:t>In geval van een herkansing geldt de laatste beoordeling. Zowel een voldoende als een onvoldoende kan worden herkanst.</w:t>
            </w:r>
          </w:p>
        </w:tc>
        <w:tc>
          <w:tcPr>
            <w:tcW w:w="1559" w:type="dxa"/>
          </w:tcPr>
          <w:p w14:paraId="7932D87A" w14:textId="77777777" w:rsidR="001A58D5" w:rsidRDefault="001A58D5" w:rsidP="003D5762">
            <w:pPr>
              <w:autoSpaceDE w:val="0"/>
              <w:autoSpaceDN w:val="0"/>
              <w:spacing w:line="276" w:lineRule="auto"/>
              <w:rPr>
                <w:rFonts w:cs="Arial"/>
                <w:sz w:val="16"/>
                <w:szCs w:val="16"/>
                <w:lang w:eastAsia="nl-NL"/>
              </w:rPr>
            </w:pPr>
            <w:r w:rsidRPr="00EF75E6">
              <w:rPr>
                <w:rFonts w:cs="Arial"/>
                <w:sz w:val="16"/>
                <w:szCs w:val="16"/>
                <w:lang w:eastAsia="nl-NL"/>
              </w:rPr>
              <w:t xml:space="preserve">CvB-besluit, </w:t>
            </w:r>
          </w:p>
          <w:p w14:paraId="2EA7B7FB" w14:textId="6FEE7736" w:rsidR="001A58D5" w:rsidRPr="00EF75E6" w:rsidRDefault="001A58D5" w:rsidP="003D5762">
            <w:pPr>
              <w:autoSpaceDE w:val="0"/>
              <w:autoSpaceDN w:val="0"/>
              <w:spacing w:line="276" w:lineRule="auto"/>
              <w:rPr>
                <w:rFonts w:cs="Arial"/>
                <w:sz w:val="16"/>
                <w:szCs w:val="16"/>
                <w:lang w:eastAsia="nl-NL"/>
              </w:rPr>
            </w:pPr>
            <w:r w:rsidRPr="00EF75E6">
              <w:rPr>
                <w:rFonts w:cs="Arial"/>
                <w:sz w:val="16"/>
                <w:szCs w:val="16"/>
                <w:lang w:eastAsia="nl-NL"/>
              </w:rPr>
              <w:t xml:space="preserve">zie </w:t>
            </w:r>
            <w:r w:rsidR="00AE2C06">
              <w:rPr>
                <w:rFonts w:cs="Arial"/>
                <w:sz w:val="16"/>
                <w:szCs w:val="16"/>
                <w:lang w:eastAsia="nl-NL"/>
              </w:rPr>
              <w:t>bijlage III</w:t>
            </w:r>
          </w:p>
        </w:tc>
      </w:tr>
      <w:tr w:rsidR="001A58D5" w:rsidRPr="00EF75E6" w14:paraId="6A3984F6" w14:textId="77777777" w:rsidTr="001A58D5">
        <w:tc>
          <w:tcPr>
            <w:tcW w:w="7400" w:type="dxa"/>
            <w:tcBorders>
              <w:bottom w:val="single" w:sz="4" w:space="0" w:color="auto"/>
            </w:tcBorders>
          </w:tcPr>
          <w:p w14:paraId="774F5C6B" w14:textId="008CA7EC" w:rsidR="001A58D5" w:rsidRPr="00FC04B5" w:rsidRDefault="001A58D5" w:rsidP="00022977">
            <w:pPr>
              <w:pStyle w:val="Lijstalinea"/>
              <w:widowControl/>
              <w:numPr>
                <w:ilvl w:val="0"/>
                <w:numId w:val="24"/>
              </w:numPr>
              <w:autoSpaceDE w:val="0"/>
              <w:autoSpaceDN w:val="0"/>
              <w:spacing w:line="276" w:lineRule="auto"/>
              <w:ind w:left="318" w:hanging="284"/>
              <w:contextualSpacing w:val="0"/>
              <w:rPr>
                <w:rFonts w:cs="Arial"/>
                <w:sz w:val="20"/>
                <w:szCs w:val="20"/>
              </w:rPr>
            </w:pPr>
            <w:r w:rsidRPr="00FC04B5">
              <w:rPr>
                <w:rFonts w:cs="Arial"/>
                <w:sz w:val="20"/>
                <w:szCs w:val="20"/>
              </w:rPr>
              <w:t xml:space="preserve">De herkansing voor </w:t>
            </w:r>
            <w:r w:rsidRPr="00752DB5">
              <w:rPr>
                <w:rFonts w:cs="Arial"/>
                <w:sz w:val="20"/>
                <w:szCs w:val="20"/>
              </w:rPr>
              <w:t>een</w:t>
            </w:r>
            <w:r w:rsidR="00752DB5" w:rsidRPr="00752DB5">
              <w:rPr>
                <w:rFonts w:cs="Arial"/>
                <w:strike/>
                <w:sz w:val="20"/>
                <w:szCs w:val="20"/>
              </w:rPr>
              <w:t xml:space="preserve"> </w:t>
            </w:r>
            <w:r w:rsidRPr="00752DB5">
              <w:rPr>
                <w:rFonts w:cs="Arial"/>
                <w:sz w:val="20"/>
                <w:szCs w:val="20"/>
              </w:rPr>
              <w:t xml:space="preserve">tentamen vindt niet plaats binnen tien werkdagen na de bekendmaking van de uitslag van het te herkansen tentamen. </w:t>
            </w:r>
            <w:r w:rsidR="00760681" w:rsidRPr="00752DB5">
              <w:rPr>
                <w:rFonts w:cs="Arial"/>
                <w:sz w:val="20"/>
                <w:szCs w:val="20"/>
              </w:rPr>
              <w:t>Alleen in periode 6 kan hierop een uitzondering worden gemaakt.</w:t>
            </w:r>
          </w:p>
        </w:tc>
        <w:tc>
          <w:tcPr>
            <w:tcW w:w="1559" w:type="dxa"/>
          </w:tcPr>
          <w:p w14:paraId="3A9960FE" w14:textId="77777777" w:rsidR="001A58D5" w:rsidRPr="00EF75E6" w:rsidRDefault="001A58D5" w:rsidP="003D5762">
            <w:pPr>
              <w:autoSpaceDE w:val="0"/>
              <w:autoSpaceDN w:val="0"/>
              <w:spacing w:line="276" w:lineRule="auto"/>
              <w:rPr>
                <w:rFonts w:cs="Arial"/>
                <w:sz w:val="16"/>
                <w:szCs w:val="16"/>
                <w:lang w:eastAsia="nl-NL"/>
              </w:rPr>
            </w:pPr>
            <w:r w:rsidRPr="00EF75E6">
              <w:rPr>
                <w:rFonts w:cs="Arial"/>
                <w:sz w:val="16"/>
                <w:szCs w:val="16"/>
                <w:lang w:eastAsia="nl-NL"/>
              </w:rPr>
              <w:t>advies OLC;</w:t>
            </w:r>
          </w:p>
          <w:p w14:paraId="292ACE4F" w14:textId="77777777" w:rsidR="001A58D5" w:rsidRPr="00EF75E6" w:rsidRDefault="001A58D5" w:rsidP="003D5762">
            <w:pPr>
              <w:autoSpaceDE w:val="0"/>
              <w:autoSpaceDN w:val="0"/>
              <w:spacing w:line="276" w:lineRule="auto"/>
              <w:rPr>
                <w:rFonts w:cs="Arial"/>
                <w:sz w:val="16"/>
                <w:szCs w:val="16"/>
                <w:lang w:eastAsia="nl-NL"/>
              </w:rPr>
            </w:pPr>
            <w:r w:rsidRPr="00EF75E6">
              <w:rPr>
                <w:rFonts w:cs="Arial"/>
                <w:sz w:val="16"/>
                <w:szCs w:val="16"/>
                <w:lang w:eastAsia="nl-NL"/>
              </w:rPr>
              <w:t>instemming FGV (7.13 j)</w:t>
            </w:r>
          </w:p>
        </w:tc>
      </w:tr>
      <w:tr w:rsidR="001A58D5" w:rsidRPr="00EF75E6" w14:paraId="64735111" w14:textId="77777777" w:rsidTr="001A58D5">
        <w:tc>
          <w:tcPr>
            <w:tcW w:w="7400" w:type="dxa"/>
            <w:shd w:val="clear" w:color="auto" w:fill="auto"/>
          </w:tcPr>
          <w:p w14:paraId="3BAED085" w14:textId="77777777" w:rsidR="001A58D5" w:rsidRPr="00FC04B5" w:rsidRDefault="001A58D5" w:rsidP="00022977">
            <w:pPr>
              <w:pStyle w:val="Lijstalinea"/>
              <w:widowControl/>
              <w:numPr>
                <w:ilvl w:val="0"/>
                <w:numId w:val="24"/>
              </w:numPr>
              <w:spacing w:line="276" w:lineRule="auto"/>
              <w:ind w:left="318" w:hanging="284"/>
              <w:contextualSpacing w:val="0"/>
              <w:rPr>
                <w:i/>
                <w:iCs/>
              </w:rPr>
            </w:pPr>
            <w:r w:rsidRPr="00FC04B5">
              <w:rPr>
                <w:rFonts w:cs="Arial"/>
                <w:sz w:val="20"/>
                <w:szCs w:val="20"/>
              </w:rPr>
              <w:t xml:space="preserve">De examencommissie kan de student op verzoek een extra gelegenheid bieden om een tentamen af te leggen, indien de student: </w:t>
            </w:r>
          </w:p>
          <w:p w14:paraId="3C826186" w14:textId="77777777" w:rsidR="001A58D5" w:rsidRPr="00FC04B5" w:rsidRDefault="001A58D5" w:rsidP="00022977">
            <w:pPr>
              <w:pStyle w:val="Lijstalinea"/>
              <w:widowControl/>
              <w:numPr>
                <w:ilvl w:val="0"/>
                <w:numId w:val="21"/>
              </w:numPr>
              <w:spacing w:line="276" w:lineRule="auto"/>
              <w:ind w:left="678"/>
              <w:contextualSpacing w:val="0"/>
              <w:rPr>
                <w:rFonts w:cs="Arial"/>
                <w:sz w:val="20"/>
                <w:szCs w:val="20"/>
              </w:rPr>
            </w:pPr>
            <w:r w:rsidRPr="00FC04B5">
              <w:rPr>
                <w:rFonts w:cs="Arial"/>
                <w:sz w:val="20"/>
                <w:szCs w:val="20"/>
              </w:rPr>
              <w:t>alle onderwijseenheden om te voldoen aan de eisen van het examen heeft behaald op één na, en;</w:t>
            </w:r>
          </w:p>
          <w:p w14:paraId="70E41809" w14:textId="77777777" w:rsidR="001A58D5" w:rsidRPr="00FC04B5" w:rsidRDefault="001A58D5" w:rsidP="00022977">
            <w:pPr>
              <w:pStyle w:val="Lijstalinea"/>
              <w:widowControl/>
              <w:numPr>
                <w:ilvl w:val="0"/>
                <w:numId w:val="21"/>
              </w:numPr>
              <w:spacing w:line="276" w:lineRule="auto"/>
              <w:ind w:left="678"/>
              <w:contextualSpacing w:val="0"/>
              <w:rPr>
                <w:rFonts w:cs="Arial"/>
                <w:sz w:val="20"/>
                <w:szCs w:val="20"/>
              </w:rPr>
            </w:pPr>
            <w:r w:rsidRPr="00FC04B5">
              <w:rPr>
                <w:rFonts w:cs="Arial"/>
                <w:sz w:val="20"/>
                <w:szCs w:val="20"/>
              </w:rPr>
              <w:t>aan alle in het lopende studiejaar aangeboden tentamengelegenheden van de betreffende onderwijseenheid zonder succes heeft deelgenomen, tenzij deelname om zwaarwegende redenen niet mogelijk was.</w:t>
            </w:r>
          </w:p>
          <w:p w14:paraId="797B009C" w14:textId="77777777" w:rsidR="001A58D5" w:rsidRPr="00FC04B5" w:rsidRDefault="001A58D5" w:rsidP="003D5762">
            <w:pPr>
              <w:pStyle w:val="Lijstalinea"/>
              <w:spacing w:line="276" w:lineRule="auto"/>
              <w:ind w:left="318"/>
              <w:rPr>
                <w:i/>
                <w:iCs/>
              </w:rPr>
            </w:pPr>
            <w:r w:rsidRPr="00FC04B5">
              <w:rPr>
                <w:rFonts w:cs="Arial"/>
                <w:sz w:val="20"/>
                <w:szCs w:val="20"/>
              </w:rPr>
              <w:t xml:space="preserve">De extra gelegenheid kan alleen worden geboden als het gaat om onderwijseenheden die worden afgesloten met een schriftelijk tentamen, een paper of een take home tentamen. Onderwijseenheden die (deels) op andere wijze worden afgesloten, waaronder de scriptie/thesis en practica zijn uitgesloten van deze regeling. Verzoeken voor toekenning van een extra tentamengelegenheid dienen uiterlijk [1 juli] te worden ingediend bij de examencommissie. Zo nodig, kan de wijze van tentamineren op een andere wijze plaatsvinden dan is vastgesteld in de studiegids. </w:t>
            </w:r>
          </w:p>
        </w:tc>
        <w:tc>
          <w:tcPr>
            <w:tcW w:w="1559" w:type="dxa"/>
          </w:tcPr>
          <w:p w14:paraId="7ED35DE0" w14:textId="77777777" w:rsidR="001A58D5" w:rsidRDefault="001A58D5" w:rsidP="003D5762">
            <w:pPr>
              <w:spacing w:line="276" w:lineRule="auto"/>
              <w:rPr>
                <w:rFonts w:cs="Arial"/>
                <w:sz w:val="16"/>
                <w:szCs w:val="16"/>
                <w:lang w:eastAsia="nl-NL"/>
              </w:rPr>
            </w:pPr>
            <w:r w:rsidRPr="00EF75E6">
              <w:rPr>
                <w:rFonts w:cs="Arial"/>
                <w:sz w:val="16"/>
                <w:szCs w:val="16"/>
                <w:lang w:eastAsia="nl-NL"/>
              </w:rPr>
              <w:t xml:space="preserve">CvB-besluit, </w:t>
            </w:r>
          </w:p>
          <w:p w14:paraId="0DC5484C" w14:textId="4AE62497" w:rsidR="001A58D5" w:rsidRPr="00EF75E6" w:rsidRDefault="001A58D5" w:rsidP="003D5762">
            <w:pPr>
              <w:spacing w:line="276" w:lineRule="auto"/>
              <w:rPr>
                <w:rFonts w:cs="Arial"/>
                <w:sz w:val="16"/>
                <w:szCs w:val="16"/>
                <w:lang w:eastAsia="nl-NL"/>
              </w:rPr>
            </w:pPr>
            <w:r w:rsidRPr="00EF75E6">
              <w:rPr>
                <w:rFonts w:cs="Arial"/>
                <w:sz w:val="16"/>
                <w:szCs w:val="16"/>
                <w:lang w:eastAsia="nl-NL"/>
              </w:rPr>
              <w:t xml:space="preserve">zie </w:t>
            </w:r>
            <w:r w:rsidR="00AE2C06">
              <w:rPr>
                <w:rFonts w:cs="Arial"/>
                <w:sz w:val="16"/>
                <w:szCs w:val="16"/>
                <w:lang w:eastAsia="nl-NL"/>
              </w:rPr>
              <w:t>bijlage III</w:t>
            </w:r>
          </w:p>
        </w:tc>
      </w:tr>
      <w:tr w:rsidR="001A58D5" w:rsidRPr="0050705A" w14:paraId="7463D7B1" w14:textId="77777777" w:rsidTr="001A58D5">
        <w:tc>
          <w:tcPr>
            <w:tcW w:w="7400" w:type="dxa"/>
          </w:tcPr>
          <w:p w14:paraId="36F9E1A0" w14:textId="6AFB858B" w:rsidR="001A58D5" w:rsidRPr="008B679A" w:rsidRDefault="001A58D5" w:rsidP="00022977">
            <w:pPr>
              <w:pStyle w:val="Lijstalinea"/>
              <w:widowControl/>
              <w:numPr>
                <w:ilvl w:val="0"/>
                <w:numId w:val="24"/>
              </w:numPr>
              <w:spacing w:line="276" w:lineRule="auto"/>
              <w:ind w:left="318" w:hanging="284"/>
              <w:contextualSpacing w:val="0"/>
              <w:rPr>
                <w:rFonts w:eastAsia="Times New Roman" w:cs="Arial"/>
                <w:color w:val="000000"/>
                <w:sz w:val="20"/>
                <w:szCs w:val="20"/>
              </w:rPr>
            </w:pPr>
            <w:r w:rsidRPr="005A60FE">
              <w:rPr>
                <w:rFonts w:cs="Arial"/>
                <w:sz w:val="20"/>
                <w:szCs w:val="20"/>
              </w:rPr>
              <w:t>Voor een onderwijseenheid die niet meer wordt verzorgd</w:t>
            </w:r>
            <w:r w:rsidR="003D0F80">
              <w:rPr>
                <w:rFonts w:cs="Arial"/>
                <w:sz w:val="20"/>
                <w:szCs w:val="20"/>
              </w:rPr>
              <w:t>,</w:t>
            </w:r>
            <w:r w:rsidRPr="005A60FE">
              <w:rPr>
                <w:rFonts w:cs="Arial"/>
                <w:sz w:val="20"/>
                <w:szCs w:val="20"/>
              </w:rPr>
              <w:t xml:space="preserve"> wordt ten minste eenmaal</w:t>
            </w:r>
            <w:r w:rsidRPr="00EA570C">
              <w:rPr>
                <w:rFonts w:cs="Arial"/>
                <w:sz w:val="20"/>
                <w:szCs w:val="20"/>
              </w:rPr>
              <w:t xml:space="preserve"> </w:t>
            </w:r>
            <w:r w:rsidR="00147ACE" w:rsidRPr="00EA570C">
              <w:rPr>
                <w:rFonts w:cs="Arial"/>
                <w:sz w:val="20"/>
                <w:szCs w:val="20"/>
              </w:rPr>
              <w:t>een extra</w:t>
            </w:r>
            <w:r w:rsidRPr="00EA570C">
              <w:rPr>
                <w:rFonts w:cs="Arial"/>
                <w:sz w:val="20"/>
                <w:szCs w:val="20"/>
              </w:rPr>
              <w:t xml:space="preserve"> </w:t>
            </w:r>
            <w:r w:rsidRPr="005A60FE">
              <w:rPr>
                <w:rFonts w:cs="Arial"/>
                <w:sz w:val="20"/>
                <w:szCs w:val="20"/>
              </w:rPr>
              <w:t>gelegenheid gegeven de (deel)tentamen(s) af te leggen en wordt voor de navolgende tijd een overgangsregeling in deel B opgenomen.</w:t>
            </w:r>
            <w:r w:rsidRPr="005A60FE">
              <w:rPr>
                <w:rFonts w:eastAsia="Times New Roman" w:cs="Arial"/>
                <w:sz w:val="20"/>
                <w:szCs w:val="20"/>
              </w:rPr>
              <w:t xml:space="preserve"> </w:t>
            </w:r>
          </w:p>
        </w:tc>
        <w:tc>
          <w:tcPr>
            <w:tcW w:w="1559" w:type="dxa"/>
          </w:tcPr>
          <w:p w14:paraId="2B5198E8" w14:textId="77777777" w:rsidR="001A58D5" w:rsidRPr="0050705A" w:rsidRDefault="001A58D5" w:rsidP="003D5762">
            <w:pPr>
              <w:autoSpaceDE w:val="0"/>
              <w:autoSpaceDN w:val="0"/>
              <w:spacing w:line="276" w:lineRule="auto"/>
              <w:rPr>
                <w:rFonts w:eastAsia="Times New Roman" w:cs="Arial"/>
                <w:sz w:val="16"/>
                <w:szCs w:val="16"/>
              </w:rPr>
            </w:pPr>
            <w:r w:rsidRPr="00EF75E6">
              <w:rPr>
                <w:rFonts w:eastAsia="Times New Roman" w:cs="Arial"/>
                <w:sz w:val="16"/>
                <w:szCs w:val="16"/>
              </w:rPr>
              <w:t>Advies OLC, instemming FGV (7.13 j)</w:t>
            </w:r>
          </w:p>
        </w:tc>
      </w:tr>
    </w:tbl>
    <w:p w14:paraId="1B02CF70" w14:textId="77777777" w:rsidR="007A598F" w:rsidRPr="00555240" w:rsidRDefault="007A598F" w:rsidP="00ED6C86">
      <w:pPr>
        <w:spacing w:after="0"/>
      </w:pPr>
    </w:p>
    <w:p w14:paraId="55DCBCB9" w14:textId="2C93B91C" w:rsidR="00940B2C" w:rsidRPr="00555240" w:rsidRDefault="00DF35A3" w:rsidP="00ED6C86">
      <w:pPr>
        <w:pStyle w:val="Kop3"/>
      </w:pPr>
      <w:bookmarkStart w:id="80" w:name="_Toc484768948"/>
      <w:bookmarkStart w:id="81" w:name="_Toc523997420"/>
      <w:bookmarkStart w:id="82" w:name="_Toc80188018"/>
      <w:r w:rsidRPr="00555240">
        <w:rPr>
          <w:spacing w:val="-1"/>
        </w:rPr>
        <w:t>A</w:t>
      </w:r>
      <w:r w:rsidRPr="00555240">
        <w:rPr>
          <w:spacing w:val="1"/>
        </w:rPr>
        <w:t>r</w:t>
      </w:r>
      <w:r w:rsidRPr="00555240">
        <w:t>t</w:t>
      </w:r>
      <w:r w:rsidRPr="00555240">
        <w:rPr>
          <w:spacing w:val="-1"/>
        </w:rPr>
        <w:t>i</w:t>
      </w:r>
      <w:r w:rsidRPr="00555240">
        <w:rPr>
          <w:spacing w:val="4"/>
        </w:rPr>
        <w:t>k</w:t>
      </w:r>
      <w:r w:rsidRPr="00555240">
        <w:t>el</w:t>
      </w:r>
      <w:r w:rsidRPr="00555240">
        <w:rPr>
          <w:spacing w:val="-7"/>
        </w:rPr>
        <w:t xml:space="preserve"> </w:t>
      </w:r>
      <w:r w:rsidR="004349B8">
        <w:t>3</w:t>
      </w:r>
      <w:r w:rsidRPr="00555240">
        <w:rPr>
          <w:spacing w:val="2"/>
        </w:rPr>
        <w:t>.</w:t>
      </w:r>
      <w:r w:rsidRPr="00555240">
        <w:t>6</w:t>
      </w:r>
      <w:r w:rsidRPr="00555240">
        <w:rPr>
          <w:spacing w:val="-4"/>
        </w:rPr>
        <w:t xml:space="preserve"> </w:t>
      </w:r>
      <w:r w:rsidRPr="00555240">
        <w:t>C</w:t>
      </w:r>
      <w:r w:rsidRPr="00555240">
        <w:rPr>
          <w:spacing w:val="-1"/>
        </w:rPr>
        <w:t>i</w:t>
      </w:r>
      <w:r w:rsidRPr="00555240">
        <w:rPr>
          <w:spacing w:val="1"/>
        </w:rPr>
        <w:t>j</w:t>
      </w:r>
      <w:r w:rsidRPr="00555240">
        <w:rPr>
          <w:spacing w:val="2"/>
        </w:rPr>
        <w:t>f</w:t>
      </w:r>
      <w:r w:rsidRPr="00555240">
        <w:t>e</w:t>
      </w:r>
      <w:r w:rsidRPr="00555240">
        <w:rPr>
          <w:spacing w:val="1"/>
        </w:rPr>
        <w:t>r</w:t>
      </w:r>
      <w:r w:rsidRPr="00555240">
        <w:t>s</w:t>
      </w:r>
      <w:bookmarkEnd w:id="80"/>
      <w:bookmarkEnd w:id="81"/>
      <w:bookmarkEnd w:id="82"/>
    </w:p>
    <w:tbl>
      <w:tblPr>
        <w:tblStyle w:val="Tabelraster"/>
        <w:tblW w:w="8943" w:type="dxa"/>
        <w:tblInd w:w="108" w:type="dxa"/>
        <w:tblLook w:val="04A0" w:firstRow="1" w:lastRow="0" w:firstColumn="1" w:lastColumn="0" w:noHBand="0" w:noVBand="1"/>
      </w:tblPr>
      <w:tblGrid>
        <w:gridCol w:w="7400"/>
        <w:gridCol w:w="1543"/>
      </w:tblGrid>
      <w:tr w:rsidR="001A58D5" w:rsidRPr="00EF75E6" w14:paraId="0414F48D" w14:textId="77777777" w:rsidTr="001A58D5">
        <w:trPr>
          <w:trHeight w:val="565"/>
        </w:trPr>
        <w:tc>
          <w:tcPr>
            <w:tcW w:w="7400" w:type="dxa"/>
            <w:shd w:val="clear" w:color="auto" w:fill="auto"/>
          </w:tcPr>
          <w:p w14:paraId="42C56F09" w14:textId="65B1F81C" w:rsidR="001A58D5" w:rsidRPr="005A60FE" w:rsidRDefault="001A58D5" w:rsidP="00022977">
            <w:pPr>
              <w:pStyle w:val="Lijstalinea"/>
              <w:widowControl/>
              <w:numPr>
                <w:ilvl w:val="0"/>
                <w:numId w:val="25"/>
              </w:numPr>
              <w:shd w:val="clear" w:color="auto" w:fill="FFFFFF" w:themeFill="background1"/>
              <w:spacing w:line="276" w:lineRule="auto"/>
              <w:ind w:left="318" w:hanging="284"/>
              <w:contextualSpacing w:val="0"/>
              <w:rPr>
                <w:rFonts w:cs="Arial"/>
                <w:sz w:val="20"/>
                <w:szCs w:val="20"/>
              </w:rPr>
            </w:pPr>
            <w:r w:rsidRPr="005A60FE">
              <w:rPr>
                <w:rFonts w:cs="Arial"/>
                <w:sz w:val="20"/>
                <w:szCs w:val="20"/>
              </w:rPr>
              <w:t xml:space="preserve">Cijfers worden gegeven op een schaal van 1 tot en met 10, met maximaal 1 decimaal achter de komma. </w:t>
            </w:r>
          </w:p>
        </w:tc>
        <w:tc>
          <w:tcPr>
            <w:tcW w:w="1543" w:type="dxa"/>
          </w:tcPr>
          <w:p w14:paraId="2B418BCE" w14:textId="77777777" w:rsidR="001A58D5" w:rsidRDefault="001A58D5" w:rsidP="003D5762">
            <w:pPr>
              <w:shd w:val="clear" w:color="auto" w:fill="FFFFFF" w:themeFill="background1"/>
              <w:spacing w:line="276" w:lineRule="auto"/>
              <w:rPr>
                <w:rFonts w:cs="Arial"/>
                <w:color w:val="000000"/>
                <w:sz w:val="16"/>
                <w:szCs w:val="16"/>
                <w:lang w:eastAsia="nl-NL"/>
              </w:rPr>
            </w:pPr>
            <w:r w:rsidRPr="00EF75E6">
              <w:rPr>
                <w:rFonts w:cs="Arial"/>
                <w:color w:val="000000"/>
                <w:sz w:val="16"/>
                <w:szCs w:val="16"/>
                <w:lang w:eastAsia="nl-NL"/>
              </w:rPr>
              <w:t xml:space="preserve">CvB-besluit, </w:t>
            </w:r>
          </w:p>
          <w:p w14:paraId="0C9D2805" w14:textId="4DF739A3" w:rsidR="001A58D5" w:rsidRPr="00EF75E6" w:rsidRDefault="001A58D5" w:rsidP="003D5762">
            <w:pPr>
              <w:shd w:val="clear" w:color="auto" w:fill="FFFFFF" w:themeFill="background1"/>
              <w:spacing w:line="276" w:lineRule="auto"/>
              <w:rPr>
                <w:rFonts w:cs="Arial"/>
                <w:color w:val="000000"/>
                <w:sz w:val="16"/>
                <w:szCs w:val="16"/>
                <w:lang w:eastAsia="nl-NL"/>
              </w:rPr>
            </w:pPr>
            <w:r w:rsidRPr="00EF75E6">
              <w:rPr>
                <w:rFonts w:cs="Arial"/>
                <w:color w:val="000000"/>
                <w:sz w:val="16"/>
                <w:szCs w:val="16"/>
                <w:lang w:eastAsia="nl-NL"/>
              </w:rPr>
              <w:t xml:space="preserve">zie </w:t>
            </w:r>
            <w:r w:rsidR="00AE2C06">
              <w:rPr>
                <w:rFonts w:cs="Arial"/>
                <w:color w:val="000000"/>
                <w:sz w:val="16"/>
                <w:szCs w:val="16"/>
                <w:lang w:eastAsia="nl-NL"/>
              </w:rPr>
              <w:t>bijlage III</w:t>
            </w:r>
          </w:p>
        </w:tc>
      </w:tr>
      <w:tr w:rsidR="001A58D5" w:rsidRPr="00EF75E6" w14:paraId="28E4ECB8" w14:textId="77777777" w:rsidTr="001A58D5">
        <w:trPr>
          <w:trHeight w:val="452"/>
        </w:trPr>
        <w:tc>
          <w:tcPr>
            <w:tcW w:w="7400" w:type="dxa"/>
            <w:tcBorders>
              <w:bottom w:val="single" w:sz="4" w:space="0" w:color="auto"/>
            </w:tcBorders>
            <w:shd w:val="clear" w:color="auto" w:fill="auto"/>
          </w:tcPr>
          <w:p w14:paraId="32F6898F" w14:textId="267512E1" w:rsidR="001A58D5" w:rsidRPr="00EA570C" w:rsidRDefault="005A60FE" w:rsidP="00022977">
            <w:pPr>
              <w:pStyle w:val="Lijstalinea"/>
              <w:widowControl/>
              <w:numPr>
                <w:ilvl w:val="0"/>
                <w:numId w:val="25"/>
              </w:numPr>
              <w:shd w:val="clear" w:color="auto" w:fill="FFFFFF" w:themeFill="background1"/>
              <w:spacing w:line="276" w:lineRule="auto"/>
              <w:ind w:left="318" w:hanging="284"/>
              <w:contextualSpacing w:val="0"/>
              <w:rPr>
                <w:rFonts w:cs="Arial"/>
                <w:sz w:val="20"/>
                <w:szCs w:val="20"/>
              </w:rPr>
            </w:pPr>
            <w:r w:rsidRPr="00EA570C">
              <w:rPr>
                <w:rFonts w:cs="Arial"/>
                <w:sz w:val="20"/>
                <w:szCs w:val="20"/>
              </w:rPr>
              <w:t>Een eindcijfer tussen 5 en 6 wordt hele cijfers afgerond: tot 5,50 wordt naar beneden afgerond en vanaf 5,50 naar boven. Alle overige e</w:t>
            </w:r>
            <w:r w:rsidR="001A58D5" w:rsidRPr="00EA570C">
              <w:rPr>
                <w:rFonts w:cs="Arial"/>
                <w:sz w:val="20"/>
                <w:szCs w:val="20"/>
              </w:rPr>
              <w:t>indcijfers worden uitgedrukt in hele of halve cijfers.</w:t>
            </w:r>
          </w:p>
        </w:tc>
        <w:tc>
          <w:tcPr>
            <w:tcW w:w="1543" w:type="dxa"/>
          </w:tcPr>
          <w:p w14:paraId="3707FF9A" w14:textId="77777777" w:rsidR="001A58D5" w:rsidRDefault="001A58D5" w:rsidP="003D5762">
            <w:pPr>
              <w:shd w:val="clear" w:color="auto" w:fill="FFFFFF" w:themeFill="background1"/>
              <w:spacing w:line="276" w:lineRule="auto"/>
              <w:rPr>
                <w:rFonts w:cs="Arial"/>
                <w:color w:val="000000"/>
                <w:sz w:val="16"/>
                <w:szCs w:val="16"/>
                <w:lang w:eastAsia="nl-NL"/>
              </w:rPr>
            </w:pPr>
            <w:r w:rsidRPr="00EF75E6">
              <w:rPr>
                <w:rFonts w:cs="Arial"/>
                <w:color w:val="000000"/>
                <w:sz w:val="16"/>
                <w:szCs w:val="16"/>
                <w:lang w:eastAsia="nl-NL"/>
              </w:rPr>
              <w:t xml:space="preserve">CvB-besluit, </w:t>
            </w:r>
          </w:p>
          <w:p w14:paraId="48E589D1" w14:textId="45991CA2" w:rsidR="001A58D5" w:rsidRPr="00EF75E6" w:rsidRDefault="001A58D5" w:rsidP="003D5762">
            <w:pPr>
              <w:shd w:val="clear" w:color="auto" w:fill="FFFFFF" w:themeFill="background1"/>
              <w:spacing w:line="276" w:lineRule="auto"/>
              <w:rPr>
                <w:rFonts w:cs="Arial"/>
                <w:color w:val="000000"/>
                <w:sz w:val="16"/>
                <w:szCs w:val="16"/>
                <w:u w:val="single"/>
                <w:lang w:eastAsia="nl-NL"/>
              </w:rPr>
            </w:pPr>
            <w:r w:rsidRPr="00EF75E6">
              <w:rPr>
                <w:rFonts w:cs="Arial"/>
                <w:color w:val="000000"/>
                <w:sz w:val="16"/>
                <w:szCs w:val="16"/>
                <w:lang w:eastAsia="nl-NL"/>
              </w:rPr>
              <w:t xml:space="preserve">zie </w:t>
            </w:r>
            <w:r w:rsidR="00AE2C06">
              <w:rPr>
                <w:rFonts w:cs="Arial"/>
                <w:color w:val="000000"/>
                <w:sz w:val="16"/>
                <w:szCs w:val="16"/>
                <w:lang w:eastAsia="nl-NL"/>
              </w:rPr>
              <w:t>bijlage III</w:t>
            </w:r>
          </w:p>
        </w:tc>
      </w:tr>
      <w:tr w:rsidR="001A58D5" w:rsidRPr="00EF75E6" w14:paraId="14B12CA9" w14:textId="77777777" w:rsidTr="001A58D5">
        <w:trPr>
          <w:trHeight w:val="852"/>
        </w:trPr>
        <w:tc>
          <w:tcPr>
            <w:tcW w:w="7400" w:type="dxa"/>
            <w:shd w:val="clear" w:color="auto" w:fill="auto"/>
          </w:tcPr>
          <w:p w14:paraId="715A27DB" w14:textId="1CE1C823" w:rsidR="001A58D5" w:rsidRPr="00EA570C" w:rsidRDefault="001A58D5" w:rsidP="00022977">
            <w:pPr>
              <w:pStyle w:val="Lijstalinea"/>
              <w:widowControl/>
              <w:numPr>
                <w:ilvl w:val="0"/>
                <w:numId w:val="25"/>
              </w:numPr>
              <w:shd w:val="clear" w:color="auto" w:fill="FFFFFF" w:themeFill="background1"/>
              <w:spacing w:line="276" w:lineRule="auto"/>
              <w:ind w:left="318" w:hanging="284"/>
              <w:contextualSpacing w:val="0"/>
              <w:rPr>
                <w:rFonts w:cs="Arial"/>
                <w:sz w:val="20"/>
                <w:szCs w:val="20"/>
              </w:rPr>
            </w:pPr>
            <w:r w:rsidRPr="00EA570C">
              <w:rPr>
                <w:rFonts w:cs="Arial"/>
                <w:sz w:val="20"/>
                <w:szCs w:val="20"/>
              </w:rPr>
              <w:t>Een onderwijseenheid is behaald bij een 6 of hoger.</w:t>
            </w:r>
          </w:p>
        </w:tc>
        <w:tc>
          <w:tcPr>
            <w:tcW w:w="1543" w:type="dxa"/>
          </w:tcPr>
          <w:p w14:paraId="2AB7F4AC" w14:textId="77777777" w:rsidR="001A58D5" w:rsidRDefault="001A58D5" w:rsidP="003D5762">
            <w:pPr>
              <w:shd w:val="clear" w:color="auto" w:fill="FFFFFF" w:themeFill="background1"/>
              <w:spacing w:line="276" w:lineRule="auto"/>
              <w:rPr>
                <w:rFonts w:cs="Arial"/>
                <w:color w:val="000000"/>
                <w:sz w:val="16"/>
                <w:szCs w:val="16"/>
                <w:lang w:eastAsia="nl-NL"/>
              </w:rPr>
            </w:pPr>
            <w:r w:rsidRPr="00EF75E6">
              <w:rPr>
                <w:rFonts w:cs="Arial"/>
                <w:color w:val="000000"/>
                <w:sz w:val="16"/>
                <w:szCs w:val="16"/>
                <w:lang w:eastAsia="nl-NL"/>
              </w:rPr>
              <w:t xml:space="preserve">CvB-besluit, </w:t>
            </w:r>
          </w:p>
          <w:p w14:paraId="6E32248D" w14:textId="0EF060D6" w:rsidR="001A58D5" w:rsidRPr="00EF75E6" w:rsidRDefault="001A58D5" w:rsidP="003D5762">
            <w:pPr>
              <w:shd w:val="clear" w:color="auto" w:fill="FFFFFF" w:themeFill="background1"/>
              <w:spacing w:line="276" w:lineRule="auto"/>
              <w:rPr>
                <w:rFonts w:cs="Arial"/>
                <w:color w:val="000000"/>
                <w:sz w:val="16"/>
                <w:szCs w:val="16"/>
                <w:lang w:eastAsia="nl-NL"/>
              </w:rPr>
            </w:pPr>
            <w:r w:rsidRPr="00EF75E6">
              <w:rPr>
                <w:rFonts w:cs="Arial"/>
                <w:color w:val="000000"/>
                <w:sz w:val="16"/>
                <w:szCs w:val="16"/>
                <w:lang w:eastAsia="nl-NL"/>
              </w:rPr>
              <w:t xml:space="preserve">zie </w:t>
            </w:r>
            <w:r w:rsidR="00AE2C06">
              <w:rPr>
                <w:rFonts w:cs="Arial"/>
                <w:color w:val="000000"/>
                <w:sz w:val="16"/>
                <w:szCs w:val="16"/>
                <w:lang w:eastAsia="nl-NL"/>
              </w:rPr>
              <w:t>bijlage III</w:t>
            </w:r>
          </w:p>
        </w:tc>
      </w:tr>
      <w:tr w:rsidR="001A58D5" w:rsidRPr="00EF75E6" w14:paraId="6CBBB9A9" w14:textId="77777777" w:rsidTr="001A58D5">
        <w:trPr>
          <w:trHeight w:val="572"/>
        </w:trPr>
        <w:tc>
          <w:tcPr>
            <w:tcW w:w="7400" w:type="dxa"/>
            <w:shd w:val="clear" w:color="auto" w:fill="auto"/>
          </w:tcPr>
          <w:p w14:paraId="6C0B178C" w14:textId="70203095" w:rsidR="001A58D5" w:rsidRPr="005A60FE" w:rsidRDefault="001A58D5" w:rsidP="00022977">
            <w:pPr>
              <w:pStyle w:val="Lijstalinea"/>
              <w:widowControl/>
              <w:numPr>
                <w:ilvl w:val="0"/>
                <w:numId w:val="25"/>
              </w:numPr>
              <w:spacing w:line="276" w:lineRule="auto"/>
              <w:ind w:left="318" w:hanging="284"/>
              <w:contextualSpacing w:val="0"/>
              <w:rPr>
                <w:rFonts w:cs="Arial"/>
                <w:sz w:val="20"/>
                <w:szCs w:val="20"/>
              </w:rPr>
            </w:pPr>
            <w:r w:rsidRPr="005A60FE">
              <w:rPr>
                <w:rFonts w:cs="Arial"/>
                <w:sz w:val="20"/>
                <w:szCs w:val="20"/>
              </w:rPr>
              <w:t>In plaats van een cijfer kan de examencommissie toestaan gebruik te maken van een symbool</w:t>
            </w:r>
            <w:r w:rsidR="004261F1">
              <w:rPr>
                <w:rFonts w:cs="Arial"/>
                <w:sz w:val="20"/>
                <w:szCs w:val="20"/>
              </w:rPr>
              <w:t>.</w:t>
            </w:r>
          </w:p>
        </w:tc>
        <w:tc>
          <w:tcPr>
            <w:tcW w:w="1543" w:type="dxa"/>
          </w:tcPr>
          <w:p w14:paraId="009352FE" w14:textId="77777777" w:rsidR="001A58D5" w:rsidRDefault="001A58D5" w:rsidP="003D5762">
            <w:pPr>
              <w:spacing w:line="276" w:lineRule="auto"/>
              <w:rPr>
                <w:rFonts w:cs="Arial"/>
                <w:color w:val="000000"/>
                <w:sz w:val="16"/>
                <w:szCs w:val="16"/>
                <w:lang w:eastAsia="nl-NL"/>
              </w:rPr>
            </w:pPr>
            <w:r w:rsidRPr="00EF75E6">
              <w:rPr>
                <w:rFonts w:cs="Arial"/>
                <w:color w:val="000000"/>
                <w:sz w:val="16"/>
                <w:szCs w:val="16"/>
                <w:lang w:eastAsia="nl-NL"/>
              </w:rPr>
              <w:t xml:space="preserve">CvB-besluit, </w:t>
            </w:r>
          </w:p>
          <w:p w14:paraId="2EE39AF0" w14:textId="71B66110" w:rsidR="001A58D5" w:rsidRPr="00EF75E6" w:rsidRDefault="001A58D5" w:rsidP="003D5762">
            <w:pPr>
              <w:spacing w:line="276" w:lineRule="auto"/>
              <w:rPr>
                <w:rFonts w:cs="Arial"/>
                <w:sz w:val="16"/>
                <w:szCs w:val="16"/>
              </w:rPr>
            </w:pPr>
            <w:r w:rsidRPr="00EF75E6">
              <w:rPr>
                <w:rFonts w:cs="Arial"/>
                <w:color w:val="000000"/>
                <w:sz w:val="16"/>
                <w:szCs w:val="16"/>
                <w:lang w:eastAsia="nl-NL"/>
              </w:rPr>
              <w:t xml:space="preserve">zie </w:t>
            </w:r>
            <w:r w:rsidR="00AE2C06">
              <w:rPr>
                <w:rFonts w:cs="Arial"/>
                <w:color w:val="000000"/>
                <w:sz w:val="16"/>
                <w:szCs w:val="16"/>
                <w:lang w:eastAsia="nl-NL"/>
              </w:rPr>
              <w:t>bijlage III</w:t>
            </w:r>
          </w:p>
        </w:tc>
      </w:tr>
    </w:tbl>
    <w:p w14:paraId="587710A6" w14:textId="77777777" w:rsidR="00940B2C" w:rsidRPr="00555240" w:rsidRDefault="00940B2C" w:rsidP="00ED6C86">
      <w:pPr>
        <w:spacing w:after="0"/>
      </w:pPr>
    </w:p>
    <w:p w14:paraId="6AC6978E" w14:textId="53B10B34" w:rsidR="007A598F" w:rsidRPr="00555240" w:rsidRDefault="00DF35A3" w:rsidP="00ED6C86">
      <w:pPr>
        <w:pStyle w:val="Kop3"/>
      </w:pPr>
      <w:bookmarkStart w:id="83" w:name="_Toc484768949"/>
      <w:bookmarkStart w:id="84" w:name="_Toc523997421"/>
      <w:bookmarkStart w:id="85" w:name="_Toc80188019"/>
      <w:r w:rsidRPr="00555240">
        <w:rPr>
          <w:spacing w:val="-1"/>
        </w:rPr>
        <w:t>A</w:t>
      </w:r>
      <w:r w:rsidRPr="00555240">
        <w:rPr>
          <w:spacing w:val="1"/>
        </w:rPr>
        <w:t>r</w:t>
      </w:r>
      <w:r w:rsidRPr="00555240">
        <w:t>t</w:t>
      </w:r>
      <w:r w:rsidRPr="00555240">
        <w:rPr>
          <w:spacing w:val="-1"/>
        </w:rPr>
        <w:t>i</w:t>
      </w:r>
      <w:r w:rsidRPr="00555240">
        <w:rPr>
          <w:spacing w:val="4"/>
        </w:rPr>
        <w:t>k</w:t>
      </w:r>
      <w:r w:rsidRPr="00555240">
        <w:t>el</w:t>
      </w:r>
      <w:r w:rsidRPr="00555240">
        <w:rPr>
          <w:spacing w:val="-7"/>
        </w:rPr>
        <w:t xml:space="preserve"> </w:t>
      </w:r>
      <w:r w:rsidR="00F70CE4">
        <w:t>3</w:t>
      </w:r>
      <w:r w:rsidRPr="00555240">
        <w:rPr>
          <w:spacing w:val="2"/>
        </w:rPr>
        <w:t>.</w:t>
      </w:r>
      <w:r w:rsidRPr="00555240">
        <w:t>7</w:t>
      </w:r>
      <w:r w:rsidRPr="00555240">
        <w:rPr>
          <w:spacing w:val="-4"/>
        </w:rPr>
        <w:t xml:space="preserve"> </w:t>
      </w:r>
      <w:r w:rsidRPr="00555240">
        <w:rPr>
          <w:spacing w:val="-1"/>
        </w:rPr>
        <w:t>V</w:t>
      </w:r>
      <w:r w:rsidRPr="00555240">
        <w:rPr>
          <w:spacing w:val="3"/>
        </w:rPr>
        <w:t>r</w:t>
      </w:r>
      <w:r w:rsidRPr="00555240">
        <w:rPr>
          <w:spacing w:val="-1"/>
        </w:rPr>
        <w:t>i</w:t>
      </w:r>
      <w:r w:rsidRPr="00555240">
        <w:rPr>
          <w:spacing w:val="1"/>
        </w:rPr>
        <w:t>js</w:t>
      </w:r>
      <w:r w:rsidRPr="00555240">
        <w:t>te</w:t>
      </w:r>
      <w:r w:rsidRPr="00555240">
        <w:rPr>
          <w:spacing w:val="-1"/>
        </w:rPr>
        <w:t>l</w:t>
      </w:r>
      <w:r w:rsidRPr="00555240">
        <w:rPr>
          <w:spacing w:val="1"/>
        </w:rPr>
        <w:t>l</w:t>
      </w:r>
      <w:r w:rsidRPr="00555240">
        <w:rPr>
          <w:spacing w:val="-1"/>
        </w:rPr>
        <w:t>i</w:t>
      </w:r>
      <w:r w:rsidRPr="00555240">
        <w:t>ng</w:t>
      </w:r>
      <w:bookmarkEnd w:id="83"/>
      <w:bookmarkEnd w:id="84"/>
      <w:bookmarkEnd w:id="85"/>
      <w:r w:rsidRPr="00555240">
        <w:tab/>
      </w:r>
    </w:p>
    <w:tbl>
      <w:tblPr>
        <w:tblStyle w:val="Tabelraster"/>
        <w:tblW w:w="0" w:type="auto"/>
        <w:tblInd w:w="108" w:type="dxa"/>
        <w:tblLook w:val="04A0" w:firstRow="1" w:lastRow="0" w:firstColumn="1" w:lastColumn="0" w:noHBand="0" w:noVBand="1"/>
      </w:tblPr>
      <w:tblGrid>
        <w:gridCol w:w="7416"/>
        <w:gridCol w:w="1506"/>
      </w:tblGrid>
      <w:tr w:rsidR="009754BC" w:rsidRPr="00555240" w14:paraId="71901DC9" w14:textId="77777777" w:rsidTr="00A357EC">
        <w:tc>
          <w:tcPr>
            <w:tcW w:w="7620" w:type="dxa"/>
          </w:tcPr>
          <w:p w14:paraId="5FB107F6" w14:textId="77777777" w:rsidR="00CF08EC" w:rsidRPr="001A58D5" w:rsidRDefault="009754BC" w:rsidP="00022977">
            <w:pPr>
              <w:numPr>
                <w:ilvl w:val="0"/>
                <w:numId w:val="8"/>
              </w:numPr>
              <w:spacing w:line="276" w:lineRule="auto"/>
              <w:rPr>
                <w:rFonts w:cs="Arial"/>
                <w:sz w:val="20"/>
                <w:szCs w:val="20"/>
              </w:rPr>
            </w:pPr>
            <w:r w:rsidRPr="001A58D5">
              <w:rPr>
                <w:rFonts w:cs="Arial"/>
                <w:sz w:val="20"/>
                <w:szCs w:val="20"/>
              </w:rPr>
              <w:t>De examencommissie kan op schriftelijk verzoek van een student vrijstelling verlenen voor het afleggen van een of meer tentamens, indien de student:</w:t>
            </w:r>
            <w:r w:rsidR="00CF08EC" w:rsidRPr="001A58D5">
              <w:rPr>
                <w:rFonts w:cs="Arial"/>
                <w:sz w:val="20"/>
                <w:szCs w:val="20"/>
              </w:rPr>
              <w:t xml:space="preserve"> </w:t>
            </w:r>
          </w:p>
          <w:p w14:paraId="258B5F6E" w14:textId="77777777" w:rsidR="00CF08EC" w:rsidRPr="001A58D5" w:rsidRDefault="009754BC" w:rsidP="00022977">
            <w:pPr>
              <w:numPr>
                <w:ilvl w:val="0"/>
                <w:numId w:val="9"/>
              </w:numPr>
              <w:tabs>
                <w:tab w:val="left" w:pos="851"/>
              </w:tabs>
              <w:spacing w:line="276" w:lineRule="auto"/>
              <w:rPr>
                <w:rFonts w:cs="Arial"/>
                <w:sz w:val="20"/>
                <w:szCs w:val="20"/>
              </w:rPr>
            </w:pPr>
            <w:r w:rsidRPr="001A58D5">
              <w:rPr>
                <w:rFonts w:cs="Arial"/>
                <w:sz w:val="20"/>
                <w:szCs w:val="20"/>
              </w:rPr>
              <w:t>hetzij een qua inhoud en niveau overeenkomstig onderdeel van een universitaire of hogere beroepsopleiding heeft voltooid;</w:t>
            </w:r>
          </w:p>
          <w:p w14:paraId="6ED8CA7C" w14:textId="4CFF24C4" w:rsidR="00CA5337" w:rsidRPr="001A58D5" w:rsidRDefault="009754BC" w:rsidP="00022977">
            <w:pPr>
              <w:numPr>
                <w:ilvl w:val="0"/>
                <w:numId w:val="9"/>
              </w:numPr>
              <w:tabs>
                <w:tab w:val="left" w:pos="851"/>
              </w:tabs>
              <w:spacing w:line="276" w:lineRule="auto"/>
              <w:rPr>
                <w:rFonts w:cs="Arial"/>
                <w:sz w:val="20"/>
                <w:szCs w:val="20"/>
              </w:rPr>
            </w:pPr>
            <w:r w:rsidRPr="001A58D5">
              <w:rPr>
                <w:rFonts w:cs="Arial"/>
                <w:sz w:val="20"/>
                <w:szCs w:val="20"/>
              </w:rPr>
              <w:t>hetzij aantoont door werk- en/of beroepservaring over voldoende kennis en vaardigheden te beschikken op het desbetreffende onderdeel.</w:t>
            </w:r>
          </w:p>
        </w:tc>
        <w:tc>
          <w:tcPr>
            <w:tcW w:w="1528" w:type="dxa"/>
          </w:tcPr>
          <w:p w14:paraId="18BBCB7A" w14:textId="34DC0A5A" w:rsidR="00702FAB" w:rsidRPr="00555240" w:rsidRDefault="000D4B2E" w:rsidP="00ED6C86">
            <w:pPr>
              <w:spacing w:line="276" w:lineRule="auto"/>
              <w:ind w:right="-20"/>
              <w:rPr>
                <w:rFonts w:eastAsia="Arial" w:cs="Arial"/>
                <w:position w:val="-1"/>
                <w:sz w:val="16"/>
                <w:szCs w:val="16"/>
              </w:rPr>
            </w:pPr>
            <w:r>
              <w:rPr>
                <w:rFonts w:eastAsia="Arial" w:cs="Arial"/>
                <w:position w:val="-1"/>
                <w:sz w:val="16"/>
                <w:szCs w:val="16"/>
              </w:rPr>
              <w:t>A</w:t>
            </w:r>
            <w:r w:rsidR="00702FAB" w:rsidRPr="00555240">
              <w:rPr>
                <w:rFonts w:eastAsia="Arial" w:cs="Arial"/>
                <w:position w:val="-1"/>
                <w:sz w:val="16"/>
                <w:szCs w:val="16"/>
              </w:rPr>
              <w:t>dvies OLC;</w:t>
            </w:r>
          </w:p>
          <w:p w14:paraId="7779CC1A" w14:textId="37160B61" w:rsidR="00702FAB" w:rsidRPr="00555240" w:rsidRDefault="00702FAB" w:rsidP="00ED6C86">
            <w:pPr>
              <w:spacing w:line="276" w:lineRule="auto"/>
              <w:ind w:right="-20"/>
              <w:rPr>
                <w:rFonts w:eastAsia="Arial" w:cs="Arial"/>
                <w:position w:val="-1"/>
                <w:sz w:val="16"/>
                <w:szCs w:val="16"/>
              </w:rPr>
            </w:pPr>
            <w:r w:rsidRPr="00555240">
              <w:rPr>
                <w:rFonts w:eastAsia="Arial" w:cs="Arial"/>
                <w:position w:val="-1"/>
                <w:sz w:val="16"/>
                <w:szCs w:val="16"/>
              </w:rPr>
              <w:t>instemming FGV</w:t>
            </w:r>
            <w:r w:rsidR="00B8384D">
              <w:rPr>
                <w:rFonts w:eastAsia="Arial" w:cs="Arial"/>
                <w:position w:val="-1"/>
                <w:sz w:val="16"/>
                <w:szCs w:val="16"/>
              </w:rPr>
              <w:t xml:space="preserve"> (7.13 r)</w:t>
            </w:r>
            <w:r w:rsidRPr="00555240">
              <w:rPr>
                <w:rFonts w:eastAsia="Arial" w:cs="Arial"/>
                <w:position w:val="-1"/>
                <w:sz w:val="16"/>
                <w:szCs w:val="16"/>
              </w:rPr>
              <w:t xml:space="preserve"> </w:t>
            </w:r>
          </w:p>
          <w:p w14:paraId="0DDCFAD9" w14:textId="681C176E" w:rsidR="009754BC" w:rsidRPr="00555240" w:rsidRDefault="009754BC" w:rsidP="00ED6C86">
            <w:pPr>
              <w:spacing w:line="276" w:lineRule="auto"/>
              <w:rPr>
                <w:sz w:val="26"/>
                <w:szCs w:val="26"/>
              </w:rPr>
            </w:pPr>
          </w:p>
        </w:tc>
      </w:tr>
      <w:tr w:rsidR="00CA5337" w:rsidRPr="00555240" w14:paraId="1F972D91" w14:textId="77777777" w:rsidTr="00A357EC">
        <w:tc>
          <w:tcPr>
            <w:tcW w:w="7620" w:type="dxa"/>
          </w:tcPr>
          <w:p w14:paraId="475531D7" w14:textId="320A20F3" w:rsidR="00CA5337" w:rsidRPr="001A58D5" w:rsidRDefault="00CA5337" w:rsidP="00022977">
            <w:pPr>
              <w:numPr>
                <w:ilvl w:val="0"/>
                <w:numId w:val="8"/>
              </w:numPr>
              <w:spacing w:line="276" w:lineRule="auto"/>
              <w:rPr>
                <w:rFonts w:cs="Arial"/>
                <w:sz w:val="20"/>
                <w:szCs w:val="20"/>
              </w:rPr>
            </w:pPr>
            <w:r w:rsidRPr="001A58D5">
              <w:rPr>
                <w:rFonts w:cs="Arial"/>
                <w:sz w:val="20"/>
                <w:szCs w:val="20"/>
              </w:rPr>
              <w:t>[</w:t>
            </w:r>
            <w:r w:rsidRPr="001A58D5">
              <w:rPr>
                <w:rFonts w:eastAsia="Calibri" w:cs="Arial"/>
                <w:i/>
                <w:sz w:val="16"/>
                <w:szCs w:val="16"/>
              </w:rPr>
              <w:t>keuze</w:t>
            </w:r>
            <w:r w:rsidRPr="001A58D5">
              <w:rPr>
                <w:rFonts w:cs="Arial"/>
                <w:sz w:val="20"/>
                <w:szCs w:val="20"/>
              </w:rPr>
              <w:t>: De scriptie/</w:t>
            </w:r>
            <w:r w:rsidR="00FD1F70" w:rsidRPr="001A58D5">
              <w:rPr>
                <w:rFonts w:cs="Arial"/>
                <w:sz w:val="20"/>
                <w:szCs w:val="20"/>
              </w:rPr>
              <w:t>thesis</w:t>
            </w:r>
            <w:r w:rsidRPr="001A58D5">
              <w:rPr>
                <w:rFonts w:cs="Arial"/>
                <w:sz w:val="20"/>
                <w:szCs w:val="20"/>
              </w:rPr>
              <w:t xml:space="preserve"> is van deze vrijstellingsmogelijkheid uitgezonderd]</w:t>
            </w:r>
          </w:p>
        </w:tc>
        <w:tc>
          <w:tcPr>
            <w:tcW w:w="1528" w:type="dxa"/>
          </w:tcPr>
          <w:p w14:paraId="3D5CDB98" w14:textId="77777777" w:rsidR="00CA5337" w:rsidRPr="00EF75E6" w:rsidRDefault="00CA5337" w:rsidP="00ED6C86">
            <w:pPr>
              <w:autoSpaceDE w:val="0"/>
              <w:autoSpaceDN w:val="0"/>
              <w:spacing w:line="276" w:lineRule="auto"/>
              <w:rPr>
                <w:rFonts w:cs="Arial"/>
                <w:color w:val="000000"/>
                <w:sz w:val="16"/>
                <w:szCs w:val="16"/>
                <w:lang w:eastAsia="nl-NL"/>
              </w:rPr>
            </w:pPr>
            <w:r>
              <w:rPr>
                <w:rFonts w:cs="Arial"/>
                <w:color w:val="000000"/>
                <w:sz w:val="16"/>
                <w:szCs w:val="16"/>
                <w:lang w:eastAsia="nl-NL"/>
              </w:rPr>
              <w:t>Advies</w:t>
            </w:r>
            <w:r w:rsidRPr="00EF75E6">
              <w:rPr>
                <w:rFonts w:cs="Arial"/>
                <w:color w:val="000000"/>
                <w:sz w:val="16"/>
                <w:szCs w:val="16"/>
                <w:lang w:eastAsia="nl-NL"/>
              </w:rPr>
              <w:t xml:space="preserve"> OLC;</w:t>
            </w:r>
          </w:p>
          <w:p w14:paraId="2E611BD4" w14:textId="77777777" w:rsidR="00CA5337" w:rsidRPr="00EF75E6" w:rsidRDefault="00CA5337" w:rsidP="00ED6C86">
            <w:pPr>
              <w:autoSpaceDE w:val="0"/>
              <w:autoSpaceDN w:val="0"/>
              <w:spacing w:line="276" w:lineRule="auto"/>
              <w:rPr>
                <w:rFonts w:cs="Arial"/>
                <w:color w:val="000000"/>
                <w:sz w:val="16"/>
                <w:szCs w:val="16"/>
                <w:lang w:eastAsia="nl-NL"/>
              </w:rPr>
            </w:pPr>
            <w:r w:rsidRPr="00EF75E6">
              <w:rPr>
                <w:rFonts w:cs="Arial"/>
                <w:color w:val="000000"/>
                <w:sz w:val="16"/>
                <w:szCs w:val="16"/>
                <w:lang w:eastAsia="nl-NL"/>
              </w:rPr>
              <w:t xml:space="preserve">instemming FGV </w:t>
            </w:r>
          </w:p>
          <w:p w14:paraId="2A65D488" w14:textId="5E75640A" w:rsidR="00CA5337" w:rsidRDefault="00CA5337" w:rsidP="00ED6C86">
            <w:pPr>
              <w:spacing w:line="276" w:lineRule="auto"/>
              <w:ind w:right="-20"/>
              <w:rPr>
                <w:rFonts w:eastAsia="Arial" w:cs="Arial"/>
                <w:position w:val="-1"/>
                <w:sz w:val="16"/>
                <w:szCs w:val="16"/>
              </w:rPr>
            </w:pPr>
            <w:r w:rsidRPr="00EF75E6">
              <w:rPr>
                <w:rFonts w:cs="Arial"/>
                <w:color w:val="000000"/>
                <w:sz w:val="16"/>
                <w:szCs w:val="16"/>
                <w:lang w:eastAsia="nl-NL"/>
              </w:rPr>
              <w:t xml:space="preserve">(9.38 </w:t>
            </w:r>
            <w:r>
              <w:rPr>
                <w:rFonts w:cs="Arial"/>
                <w:color w:val="000000"/>
                <w:sz w:val="16"/>
                <w:szCs w:val="16"/>
                <w:lang w:eastAsia="nl-NL"/>
              </w:rPr>
              <w:t xml:space="preserve">sub </w:t>
            </w:r>
            <w:r w:rsidRPr="00EF75E6">
              <w:rPr>
                <w:rFonts w:cs="Arial"/>
                <w:color w:val="000000"/>
                <w:sz w:val="16"/>
                <w:szCs w:val="16"/>
                <w:lang w:eastAsia="nl-NL"/>
              </w:rPr>
              <w:t>b)</w:t>
            </w:r>
          </w:p>
        </w:tc>
      </w:tr>
    </w:tbl>
    <w:p w14:paraId="39278CB5" w14:textId="77777777" w:rsidR="009754BC" w:rsidRPr="00555240" w:rsidRDefault="009754BC" w:rsidP="00ED6C86">
      <w:pPr>
        <w:spacing w:after="0"/>
        <w:rPr>
          <w:sz w:val="26"/>
          <w:szCs w:val="26"/>
        </w:rPr>
      </w:pPr>
    </w:p>
    <w:p w14:paraId="3D4DCBDA" w14:textId="4A07BDCE" w:rsidR="009754BC" w:rsidRPr="00555240" w:rsidRDefault="009754BC" w:rsidP="00ED6C86">
      <w:pPr>
        <w:pStyle w:val="Kop3"/>
      </w:pPr>
      <w:bookmarkStart w:id="86" w:name="_Toc484768950"/>
      <w:bookmarkStart w:id="87" w:name="_Toc523997422"/>
      <w:bookmarkStart w:id="88" w:name="_Toc80188020"/>
      <w:r w:rsidRPr="00555240">
        <w:rPr>
          <w:spacing w:val="1"/>
        </w:rPr>
        <w:t>A</w:t>
      </w:r>
      <w:r w:rsidR="00DF35A3" w:rsidRPr="00555240">
        <w:rPr>
          <w:spacing w:val="1"/>
        </w:rPr>
        <w:t>r</w:t>
      </w:r>
      <w:r w:rsidR="00DF35A3" w:rsidRPr="00555240">
        <w:t>t</w:t>
      </w:r>
      <w:r w:rsidR="00DF35A3" w:rsidRPr="00555240">
        <w:rPr>
          <w:spacing w:val="-1"/>
        </w:rPr>
        <w:t>i</w:t>
      </w:r>
      <w:r w:rsidR="00DF35A3" w:rsidRPr="00555240">
        <w:rPr>
          <w:spacing w:val="4"/>
        </w:rPr>
        <w:t>k</w:t>
      </w:r>
      <w:r w:rsidR="00DF35A3" w:rsidRPr="00555240">
        <w:t>el</w:t>
      </w:r>
      <w:r w:rsidR="00DF35A3" w:rsidRPr="00555240">
        <w:rPr>
          <w:spacing w:val="-7"/>
        </w:rPr>
        <w:t xml:space="preserve"> </w:t>
      </w:r>
      <w:r w:rsidR="00AE6C8D">
        <w:t>3</w:t>
      </w:r>
      <w:r w:rsidR="00DF35A3" w:rsidRPr="00555240">
        <w:rPr>
          <w:spacing w:val="2"/>
        </w:rPr>
        <w:t>.</w:t>
      </w:r>
      <w:r w:rsidR="00DF35A3" w:rsidRPr="00555240">
        <w:t>8</w:t>
      </w:r>
      <w:r w:rsidR="00DF35A3" w:rsidRPr="00555240">
        <w:rPr>
          <w:spacing w:val="-4"/>
        </w:rPr>
        <w:t xml:space="preserve"> </w:t>
      </w:r>
      <w:r w:rsidR="00DF35A3" w:rsidRPr="00555240">
        <w:rPr>
          <w:spacing w:val="1"/>
        </w:rPr>
        <w:t>G</w:t>
      </w:r>
      <w:r w:rsidR="00DF35A3" w:rsidRPr="00555240">
        <w:t>e</w:t>
      </w:r>
      <w:r w:rsidR="00DF35A3" w:rsidRPr="00555240">
        <w:rPr>
          <w:spacing w:val="1"/>
        </w:rPr>
        <w:t>l</w:t>
      </w:r>
      <w:r w:rsidR="00DF35A3" w:rsidRPr="00555240">
        <w:t>d</w:t>
      </w:r>
      <w:r w:rsidR="00DF35A3" w:rsidRPr="00555240">
        <w:rPr>
          <w:spacing w:val="1"/>
        </w:rPr>
        <w:t>i</w:t>
      </w:r>
      <w:r w:rsidR="00DF35A3" w:rsidRPr="00555240">
        <w:t>gh</w:t>
      </w:r>
      <w:r w:rsidR="00DF35A3" w:rsidRPr="00555240">
        <w:rPr>
          <w:spacing w:val="2"/>
        </w:rPr>
        <w:t>e</w:t>
      </w:r>
      <w:r w:rsidR="00DF35A3" w:rsidRPr="00555240">
        <w:rPr>
          <w:spacing w:val="-1"/>
        </w:rPr>
        <w:t>i</w:t>
      </w:r>
      <w:r w:rsidR="00DF35A3" w:rsidRPr="00555240">
        <w:t>d</w:t>
      </w:r>
      <w:r w:rsidR="00DF35A3" w:rsidRPr="00555240">
        <w:rPr>
          <w:spacing w:val="1"/>
        </w:rPr>
        <w:t>s</w:t>
      </w:r>
      <w:r w:rsidR="00DF35A3" w:rsidRPr="00555240">
        <w:rPr>
          <w:spacing w:val="2"/>
        </w:rPr>
        <w:t>d</w:t>
      </w:r>
      <w:r w:rsidR="00DF35A3" w:rsidRPr="00555240">
        <w:t>uur</w:t>
      </w:r>
      <w:r w:rsidR="00DF35A3" w:rsidRPr="00555240">
        <w:rPr>
          <w:spacing w:val="-12"/>
        </w:rPr>
        <w:t xml:space="preserve"> </w:t>
      </w:r>
      <w:r w:rsidR="00DF35A3" w:rsidRPr="00555240">
        <w:rPr>
          <w:spacing w:val="1"/>
        </w:rPr>
        <w:t>r</w:t>
      </w:r>
      <w:r w:rsidR="00DF35A3" w:rsidRPr="00555240">
        <w:t>e</w:t>
      </w:r>
      <w:r w:rsidR="00DF35A3" w:rsidRPr="00555240">
        <w:rPr>
          <w:spacing w:val="1"/>
        </w:rPr>
        <w:t>s</w:t>
      </w:r>
      <w:r w:rsidR="00DF35A3" w:rsidRPr="00555240">
        <w:t>u</w:t>
      </w:r>
      <w:r w:rsidR="00DF35A3" w:rsidRPr="00555240">
        <w:rPr>
          <w:spacing w:val="-1"/>
        </w:rPr>
        <w:t>l</w:t>
      </w:r>
      <w:r w:rsidR="00DF35A3" w:rsidRPr="00555240">
        <w:t>ta</w:t>
      </w:r>
      <w:r w:rsidR="00DF35A3" w:rsidRPr="00555240">
        <w:rPr>
          <w:spacing w:val="2"/>
        </w:rPr>
        <w:t>t</w:t>
      </w:r>
      <w:r w:rsidR="00DF35A3" w:rsidRPr="00555240">
        <w:t>en</w:t>
      </w:r>
      <w:bookmarkEnd w:id="86"/>
      <w:bookmarkEnd w:id="87"/>
      <w:bookmarkEnd w:id="88"/>
    </w:p>
    <w:tbl>
      <w:tblPr>
        <w:tblStyle w:val="Tabelraster"/>
        <w:tblW w:w="0" w:type="auto"/>
        <w:tblInd w:w="108" w:type="dxa"/>
        <w:tblLook w:val="04A0" w:firstRow="1" w:lastRow="0" w:firstColumn="1" w:lastColumn="0" w:noHBand="0" w:noVBand="1"/>
      </w:tblPr>
      <w:tblGrid>
        <w:gridCol w:w="7471"/>
        <w:gridCol w:w="1451"/>
      </w:tblGrid>
      <w:tr w:rsidR="009754BC" w:rsidRPr="00555240" w14:paraId="57186D48" w14:textId="77777777" w:rsidTr="008C523F">
        <w:tc>
          <w:tcPr>
            <w:tcW w:w="7471" w:type="dxa"/>
          </w:tcPr>
          <w:p w14:paraId="6C924AB3" w14:textId="16DBF6FB" w:rsidR="009754BC" w:rsidRPr="00555240" w:rsidRDefault="007057F3" w:rsidP="00022977">
            <w:pPr>
              <w:numPr>
                <w:ilvl w:val="0"/>
                <w:numId w:val="4"/>
              </w:numPr>
              <w:spacing w:line="276" w:lineRule="auto"/>
              <w:rPr>
                <w:rFonts w:cs="Arial"/>
                <w:sz w:val="20"/>
                <w:szCs w:val="20"/>
              </w:rPr>
            </w:pPr>
            <w:r w:rsidRPr="00CA5337">
              <w:rPr>
                <w:rFonts w:eastAsia="Calibri" w:cs="Arial"/>
                <w:sz w:val="20"/>
                <w:szCs w:val="20"/>
              </w:rPr>
              <w:t xml:space="preserve">De geldigheidsduur van behaalde tentamens en vrijstellingen voor tentamens is </w:t>
            </w:r>
            <w:r w:rsidRPr="00CA5337">
              <w:rPr>
                <w:rFonts w:eastAsia="Calibri" w:cs="Arial"/>
                <w:sz w:val="20"/>
                <w:szCs w:val="20"/>
              </w:rPr>
              <w:lastRenderedPageBreak/>
              <w:t>onbeperkt, tenzij in deel B anders is bepaald.</w:t>
            </w:r>
          </w:p>
        </w:tc>
        <w:tc>
          <w:tcPr>
            <w:tcW w:w="1451" w:type="dxa"/>
          </w:tcPr>
          <w:p w14:paraId="4348B36E" w14:textId="12BCD754" w:rsidR="009754BC" w:rsidRPr="00555240" w:rsidRDefault="00AE6C8D" w:rsidP="00ED6C86">
            <w:pPr>
              <w:spacing w:line="276" w:lineRule="auto"/>
              <w:rPr>
                <w:rFonts w:cs="Arial"/>
                <w:sz w:val="16"/>
                <w:szCs w:val="16"/>
              </w:rPr>
            </w:pPr>
            <w:r>
              <w:rPr>
                <w:rFonts w:cs="Arial"/>
                <w:sz w:val="16"/>
                <w:szCs w:val="16"/>
              </w:rPr>
              <w:lastRenderedPageBreak/>
              <w:t xml:space="preserve">Wettelijke </w:t>
            </w:r>
            <w:r>
              <w:rPr>
                <w:rFonts w:cs="Arial"/>
                <w:sz w:val="16"/>
                <w:szCs w:val="16"/>
              </w:rPr>
              <w:lastRenderedPageBreak/>
              <w:t>bepaling</w:t>
            </w:r>
          </w:p>
        </w:tc>
      </w:tr>
    </w:tbl>
    <w:p w14:paraId="34785497" w14:textId="77777777" w:rsidR="007A598F" w:rsidRPr="00555240" w:rsidRDefault="007A598F" w:rsidP="00ED6C86">
      <w:pPr>
        <w:spacing w:after="0"/>
        <w:rPr>
          <w:sz w:val="20"/>
          <w:szCs w:val="20"/>
        </w:rPr>
      </w:pPr>
    </w:p>
    <w:p w14:paraId="0751FE19" w14:textId="2609619A" w:rsidR="009754BC" w:rsidRPr="00555240" w:rsidRDefault="00774BA9" w:rsidP="00ED6C86">
      <w:pPr>
        <w:pStyle w:val="Kop3"/>
      </w:pPr>
      <w:bookmarkStart w:id="89" w:name="_Toc484768951"/>
      <w:bookmarkStart w:id="90" w:name="_Toc523997423"/>
      <w:bookmarkStart w:id="91" w:name="_Toc80188021"/>
      <w:r w:rsidRPr="00555240">
        <w:t xml:space="preserve">Artikel </w:t>
      </w:r>
      <w:r w:rsidR="00E518A6">
        <w:t>3</w:t>
      </w:r>
      <w:r w:rsidRPr="00555240">
        <w:t>.9 Inzagerecht</w:t>
      </w:r>
      <w:bookmarkEnd w:id="89"/>
      <w:r w:rsidR="0049205B">
        <w:t xml:space="preserve"> en nabespreking</w:t>
      </w:r>
      <w:bookmarkEnd w:id="90"/>
      <w:bookmarkEnd w:id="91"/>
    </w:p>
    <w:tbl>
      <w:tblPr>
        <w:tblStyle w:val="Tabelraster"/>
        <w:tblW w:w="0" w:type="auto"/>
        <w:tblInd w:w="108" w:type="dxa"/>
        <w:tblLook w:val="04A0" w:firstRow="1" w:lastRow="0" w:firstColumn="1" w:lastColumn="0" w:noHBand="0" w:noVBand="1"/>
      </w:tblPr>
      <w:tblGrid>
        <w:gridCol w:w="7472"/>
        <w:gridCol w:w="1450"/>
      </w:tblGrid>
      <w:tr w:rsidR="00774BA9" w:rsidRPr="00555240" w14:paraId="555FCA6F" w14:textId="77777777" w:rsidTr="00A357EC">
        <w:tc>
          <w:tcPr>
            <w:tcW w:w="7679" w:type="dxa"/>
          </w:tcPr>
          <w:p w14:paraId="6F8DC55E" w14:textId="5C75062B" w:rsidR="00774BA9" w:rsidRPr="00326837" w:rsidRDefault="000D0EE7" w:rsidP="00022977">
            <w:pPr>
              <w:numPr>
                <w:ilvl w:val="0"/>
                <w:numId w:val="5"/>
              </w:numPr>
              <w:spacing w:line="276" w:lineRule="auto"/>
              <w:rPr>
                <w:rFonts w:cs="Arial"/>
                <w:strike/>
                <w:sz w:val="20"/>
                <w:szCs w:val="20"/>
              </w:rPr>
            </w:pPr>
            <w:r w:rsidRPr="00326837">
              <w:rPr>
                <w:sz w:val="20"/>
                <w:szCs w:val="20"/>
              </w:rPr>
              <w:t>Binnen twintig werkdagen na de bekendmaking van de uitslag van een schriftelijk tentamen, en uiterlijk tien werkdagen voordat de herkansing van het tentamen plaatsvindt, heeft de student recht op inzage in het beoordeelde tentamen.</w:t>
            </w:r>
          </w:p>
        </w:tc>
        <w:tc>
          <w:tcPr>
            <w:tcW w:w="1469" w:type="dxa"/>
          </w:tcPr>
          <w:p w14:paraId="2CD9A182" w14:textId="428060C6" w:rsidR="007F12F2" w:rsidRPr="00555240" w:rsidRDefault="000D4B2E" w:rsidP="00ED6C86">
            <w:pPr>
              <w:spacing w:line="276" w:lineRule="auto"/>
              <w:rPr>
                <w:rFonts w:cs="Arial"/>
                <w:sz w:val="16"/>
                <w:szCs w:val="16"/>
              </w:rPr>
            </w:pPr>
            <w:r>
              <w:rPr>
                <w:rFonts w:cs="Arial"/>
                <w:sz w:val="16"/>
                <w:szCs w:val="16"/>
              </w:rPr>
              <w:t>A</w:t>
            </w:r>
            <w:r w:rsidR="0049205B">
              <w:rPr>
                <w:rFonts w:cs="Arial"/>
                <w:sz w:val="16"/>
                <w:szCs w:val="16"/>
              </w:rPr>
              <w:t>d</w:t>
            </w:r>
            <w:r w:rsidR="007F12F2" w:rsidRPr="00555240">
              <w:rPr>
                <w:rFonts w:cs="Arial"/>
                <w:sz w:val="16"/>
                <w:szCs w:val="16"/>
              </w:rPr>
              <w:t>vies OLC;</w:t>
            </w:r>
          </w:p>
          <w:p w14:paraId="3415C388" w14:textId="77777777" w:rsidR="007F12F2" w:rsidRPr="00555240" w:rsidRDefault="007F12F2" w:rsidP="00ED6C86">
            <w:pPr>
              <w:spacing w:line="276" w:lineRule="auto"/>
              <w:rPr>
                <w:rFonts w:cs="Arial"/>
                <w:sz w:val="16"/>
                <w:szCs w:val="16"/>
              </w:rPr>
            </w:pPr>
            <w:r w:rsidRPr="00555240">
              <w:rPr>
                <w:rFonts w:cs="Arial"/>
                <w:sz w:val="16"/>
                <w:szCs w:val="16"/>
              </w:rPr>
              <w:t xml:space="preserve">instemming FGV </w:t>
            </w:r>
          </w:p>
          <w:p w14:paraId="41FB00F0" w14:textId="77777777" w:rsidR="00774BA9" w:rsidRPr="00555240" w:rsidRDefault="007F12F2" w:rsidP="00ED6C86">
            <w:pPr>
              <w:spacing w:line="276" w:lineRule="auto"/>
              <w:rPr>
                <w:rFonts w:cs="Arial"/>
                <w:sz w:val="20"/>
                <w:szCs w:val="20"/>
              </w:rPr>
            </w:pPr>
            <w:r w:rsidRPr="00555240">
              <w:rPr>
                <w:rFonts w:cs="Arial"/>
                <w:sz w:val="16"/>
                <w:szCs w:val="16"/>
              </w:rPr>
              <w:t>(7.13 p en q)</w:t>
            </w:r>
          </w:p>
        </w:tc>
      </w:tr>
      <w:tr w:rsidR="0049205B" w:rsidRPr="00555240" w14:paraId="449E54E0" w14:textId="77777777" w:rsidTr="00A357EC">
        <w:tc>
          <w:tcPr>
            <w:tcW w:w="7679" w:type="dxa"/>
          </w:tcPr>
          <w:p w14:paraId="25F84405" w14:textId="15DF0AF9" w:rsidR="0049205B" w:rsidRPr="00326837" w:rsidRDefault="00445D51" w:rsidP="00022977">
            <w:pPr>
              <w:numPr>
                <w:ilvl w:val="0"/>
                <w:numId w:val="5"/>
              </w:numPr>
              <w:spacing w:line="276" w:lineRule="auto"/>
              <w:rPr>
                <w:rFonts w:cs="Arial"/>
                <w:strike/>
                <w:sz w:val="20"/>
                <w:szCs w:val="20"/>
              </w:rPr>
            </w:pPr>
            <w:r w:rsidRPr="00326837">
              <w:rPr>
                <w:rFonts w:ascii="Calibri" w:hAnsi="Calibri" w:cs="Calibri"/>
                <w:sz w:val="20"/>
                <w:szCs w:val="20"/>
              </w:rPr>
              <w:t xml:space="preserve">De student kan binnen de in 3.9.1 gestelde termijn </w:t>
            </w:r>
            <w:r w:rsidR="00D1505A" w:rsidRPr="00326837">
              <w:rPr>
                <w:rFonts w:ascii="Calibri" w:hAnsi="Calibri" w:cs="Calibri"/>
                <w:sz w:val="20"/>
                <w:szCs w:val="20"/>
              </w:rPr>
              <w:t>kennisnemen</w:t>
            </w:r>
            <w:r w:rsidRPr="00326837">
              <w:rPr>
                <w:rFonts w:ascii="Calibri" w:hAnsi="Calibri" w:cs="Calibri"/>
                <w:sz w:val="20"/>
                <w:szCs w:val="20"/>
              </w:rPr>
              <w:t xml:space="preserve"> van de in het schriftelijk tentamen gestelde vragen en opdrachten, en van de normen aan de hand waarvan de beoordeling heeft plaatsgevonden.</w:t>
            </w:r>
          </w:p>
        </w:tc>
        <w:tc>
          <w:tcPr>
            <w:tcW w:w="1469" w:type="dxa"/>
          </w:tcPr>
          <w:p w14:paraId="5280953E" w14:textId="68C67410" w:rsidR="0049205B" w:rsidRPr="00555240" w:rsidRDefault="000D4B2E" w:rsidP="00ED6C86">
            <w:pPr>
              <w:spacing w:line="276" w:lineRule="auto"/>
              <w:rPr>
                <w:rFonts w:cs="Arial"/>
                <w:sz w:val="16"/>
                <w:szCs w:val="16"/>
              </w:rPr>
            </w:pPr>
            <w:r>
              <w:rPr>
                <w:rFonts w:cs="Arial"/>
                <w:sz w:val="16"/>
                <w:szCs w:val="16"/>
              </w:rPr>
              <w:t>A</w:t>
            </w:r>
            <w:r w:rsidR="0049205B">
              <w:rPr>
                <w:rFonts w:cs="Arial"/>
                <w:sz w:val="16"/>
                <w:szCs w:val="16"/>
              </w:rPr>
              <w:t>d</w:t>
            </w:r>
            <w:r w:rsidR="0049205B" w:rsidRPr="00555240">
              <w:rPr>
                <w:rFonts w:cs="Arial"/>
                <w:sz w:val="16"/>
                <w:szCs w:val="16"/>
              </w:rPr>
              <w:t>vies OLC;</w:t>
            </w:r>
          </w:p>
          <w:p w14:paraId="29EA3C5F" w14:textId="77777777" w:rsidR="0049205B" w:rsidRPr="00555240" w:rsidRDefault="0049205B" w:rsidP="00ED6C86">
            <w:pPr>
              <w:spacing w:line="276" w:lineRule="auto"/>
              <w:rPr>
                <w:rFonts w:cs="Arial"/>
                <w:sz w:val="16"/>
                <w:szCs w:val="16"/>
              </w:rPr>
            </w:pPr>
            <w:r w:rsidRPr="00555240">
              <w:rPr>
                <w:rFonts w:cs="Arial"/>
                <w:sz w:val="16"/>
                <w:szCs w:val="16"/>
              </w:rPr>
              <w:t xml:space="preserve">instemming FGV </w:t>
            </w:r>
          </w:p>
          <w:p w14:paraId="40562A37" w14:textId="6FD8C852" w:rsidR="0049205B" w:rsidRPr="00555240" w:rsidRDefault="0049205B" w:rsidP="00ED6C86">
            <w:pPr>
              <w:spacing w:line="276" w:lineRule="auto"/>
              <w:rPr>
                <w:rFonts w:cs="Arial"/>
                <w:sz w:val="16"/>
                <w:szCs w:val="16"/>
              </w:rPr>
            </w:pPr>
            <w:r>
              <w:rPr>
                <w:rFonts w:cs="Arial"/>
                <w:sz w:val="16"/>
                <w:szCs w:val="16"/>
              </w:rPr>
              <w:t xml:space="preserve">(7.13 </w:t>
            </w:r>
            <w:r w:rsidRPr="00555240">
              <w:rPr>
                <w:rFonts w:cs="Arial"/>
                <w:sz w:val="16"/>
                <w:szCs w:val="16"/>
              </w:rPr>
              <w:t>q)</w:t>
            </w:r>
          </w:p>
        </w:tc>
      </w:tr>
      <w:tr w:rsidR="0049205B" w:rsidRPr="00555240" w14:paraId="624A1498" w14:textId="77777777" w:rsidTr="00A357EC">
        <w:tc>
          <w:tcPr>
            <w:tcW w:w="7679" w:type="dxa"/>
          </w:tcPr>
          <w:p w14:paraId="69DA5F51" w14:textId="21F2769F" w:rsidR="0049205B" w:rsidRPr="00326837" w:rsidRDefault="00292366" w:rsidP="00022977">
            <w:pPr>
              <w:numPr>
                <w:ilvl w:val="0"/>
                <w:numId w:val="5"/>
              </w:numPr>
              <w:spacing w:line="276" w:lineRule="auto"/>
              <w:rPr>
                <w:rFonts w:cs="Arial"/>
                <w:strike/>
                <w:sz w:val="20"/>
                <w:szCs w:val="20"/>
              </w:rPr>
            </w:pPr>
            <w:r w:rsidRPr="00326837">
              <w:rPr>
                <w:rFonts w:ascii="Calibri" w:hAnsi="Calibri" w:cs="Calibri"/>
                <w:sz w:val="20"/>
                <w:szCs w:val="20"/>
              </w:rPr>
              <w:t>De examinator bepaalt of de inzage collectief dan wel individueel plaatsvindt. Het tijdstip en de locatie waarop de inzage plaatsvindt, wordt in ieder geval via de studiehandleiding of de onderwijsleeromgeving bekend gemaakt.</w:t>
            </w:r>
          </w:p>
        </w:tc>
        <w:tc>
          <w:tcPr>
            <w:tcW w:w="1469" w:type="dxa"/>
          </w:tcPr>
          <w:p w14:paraId="13BCF2C0" w14:textId="07D20015" w:rsidR="0049205B" w:rsidRPr="00326837" w:rsidRDefault="000D4B2E" w:rsidP="00ED6C86">
            <w:pPr>
              <w:spacing w:line="276" w:lineRule="auto"/>
              <w:rPr>
                <w:rFonts w:cs="Arial"/>
                <w:sz w:val="16"/>
                <w:szCs w:val="16"/>
              </w:rPr>
            </w:pPr>
            <w:r w:rsidRPr="00326837">
              <w:rPr>
                <w:rFonts w:cs="Arial"/>
                <w:sz w:val="16"/>
                <w:szCs w:val="16"/>
              </w:rPr>
              <w:t>A</w:t>
            </w:r>
            <w:r w:rsidR="0049205B" w:rsidRPr="00326837">
              <w:rPr>
                <w:rFonts w:cs="Arial"/>
                <w:sz w:val="16"/>
                <w:szCs w:val="16"/>
              </w:rPr>
              <w:t>dvies OLC;</w:t>
            </w:r>
          </w:p>
          <w:p w14:paraId="52B95C42" w14:textId="77777777" w:rsidR="0049205B" w:rsidRPr="00326837" w:rsidRDefault="0049205B" w:rsidP="00ED6C86">
            <w:pPr>
              <w:spacing w:line="276" w:lineRule="auto"/>
              <w:rPr>
                <w:rFonts w:cs="Arial"/>
                <w:sz w:val="16"/>
                <w:szCs w:val="16"/>
              </w:rPr>
            </w:pPr>
            <w:r w:rsidRPr="00326837">
              <w:rPr>
                <w:rFonts w:cs="Arial"/>
                <w:sz w:val="16"/>
                <w:szCs w:val="16"/>
              </w:rPr>
              <w:t xml:space="preserve">instemming FGV </w:t>
            </w:r>
          </w:p>
          <w:p w14:paraId="79879AC9" w14:textId="62C51602" w:rsidR="0049205B" w:rsidRPr="00326837" w:rsidRDefault="0049205B" w:rsidP="00ED6C86">
            <w:pPr>
              <w:spacing w:line="276" w:lineRule="auto"/>
              <w:rPr>
                <w:rFonts w:cs="Arial"/>
                <w:sz w:val="16"/>
                <w:szCs w:val="16"/>
              </w:rPr>
            </w:pPr>
            <w:r w:rsidRPr="00326837">
              <w:rPr>
                <w:rFonts w:cs="Arial"/>
                <w:sz w:val="16"/>
                <w:szCs w:val="16"/>
              </w:rPr>
              <w:t>(7.13 q)</w:t>
            </w:r>
          </w:p>
        </w:tc>
      </w:tr>
      <w:tr w:rsidR="00292366" w:rsidRPr="00555240" w14:paraId="17E6C589" w14:textId="77777777" w:rsidTr="00A357EC">
        <w:tc>
          <w:tcPr>
            <w:tcW w:w="7679" w:type="dxa"/>
          </w:tcPr>
          <w:p w14:paraId="255888E4" w14:textId="514DA82C" w:rsidR="00292366" w:rsidRPr="00326837" w:rsidRDefault="00543F91" w:rsidP="004568F9">
            <w:pPr>
              <w:numPr>
                <w:ilvl w:val="0"/>
                <w:numId w:val="5"/>
              </w:numPr>
              <w:spacing w:line="276" w:lineRule="auto"/>
              <w:rPr>
                <w:rFonts w:cs="Arial"/>
                <w:strike/>
                <w:sz w:val="20"/>
                <w:szCs w:val="20"/>
                <w:lang w:eastAsia="nl-NL"/>
              </w:rPr>
            </w:pPr>
            <w:r w:rsidRPr="00326837">
              <w:rPr>
                <w:rFonts w:ascii="Calibri" w:hAnsi="Calibri" w:cs="Calibri"/>
                <w:sz w:val="20"/>
                <w:szCs w:val="20"/>
              </w:rPr>
              <w:t xml:space="preserve">De student heeft recht op feedback op </w:t>
            </w:r>
            <w:r w:rsidR="00DF73BF" w:rsidRPr="00326837">
              <w:rPr>
                <w:rFonts w:ascii="Calibri" w:hAnsi="Calibri" w:cs="Calibri"/>
                <w:sz w:val="20"/>
                <w:szCs w:val="20"/>
              </w:rPr>
              <w:t>diens</w:t>
            </w:r>
            <w:r w:rsidRPr="00326837">
              <w:rPr>
                <w:rFonts w:ascii="Calibri" w:hAnsi="Calibri" w:cs="Calibri"/>
                <w:sz w:val="20"/>
                <w:szCs w:val="20"/>
              </w:rPr>
              <w:t xml:space="preserve"> studieprestaties. De wijze waarop</w:t>
            </w:r>
            <w:r w:rsidR="00C279CC" w:rsidRPr="00326837">
              <w:rPr>
                <w:rFonts w:ascii="Calibri" w:hAnsi="Calibri" w:cs="Calibri"/>
                <w:sz w:val="20"/>
                <w:szCs w:val="20"/>
              </w:rPr>
              <w:t xml:space="preserve"> </w:t>
            </w:r>
            <w:r w:rsidRPr="00326837">
              <w:rPr>
                <w:rFonts w:ascii="Calibri" w:hAnsi="Calibri" w:cs="Calibri"/>
                <w:sz w:val="20"/>
                <w:szCs w:val="20"/>
              </w:rPr>
              <w:t>dit gebeurt, wordt per onderwijseenheid geregeld in de studiehandleiding</w:t>
            </w:r>
            <w:r w:rsidRPr="00326837">
              <w:rPr>
                <w:rFonts w:ascii="Calibri" w:hAnsi="Calibri" w:cs="Calibri"/>
                <w:strike/>
                <w:sz w:val="20"/>
                <w:szCs w:val="20"/>
              </w:rPr>
              <w:t>. Feedback geschiedt op een door de examinator te bepalen plaats en tijdstip binnen het reguliere rooster op de campus of online.</w:t>
            </w:r>
          </w:p>
        </w:tc>
        <w:tc>
          <w:tcPr>
            <w:tcW w:w="1469" w:type="dxa"/>
          </w:tcPr>
          <w:p w14:paraId="520CC480" w14:textId="77777777" w:rsidR="007A55A0" w:rsidRPr="00326837" w:rsidRDefault="007A55A0" w:rsidP="007A55A0">
            <w:pPr>
              <w:autoSpaceDE w:val="0"/>
              <w:autoSpaceDN w:val="0"/>
              <w:spacing w:after="18" w:line="276" w:lineRule="auto"/>
              <w:rPr>
                <w:rFonts w:cs="Arial"/>
                <w:sz w:val="16"/>
                <w:szCs w:val="16"/>
                <w:lang w:eastAsia="nl-NL"/>
              </w:rPr>
            </w:pPr>
            <w:r w:rsidRPr="00326837">
              <w:rPr>
                <w:rFonts w:cs="Arial"/>
                <w:sz w:val="16"/>
                <w:szCs w:val="16"/>
                <w:lang w:eastAsia="nl-NL"/>
              </w:rPr>
              <w:t>Advies OLC;</w:t>
            </w:r>
          </w:p>
          <w:p w14:paraId="4EDB3778" w14:textId="77777777" w:rsidR="007A55A0" w:rsidRPr="00326837" w:rsidRDefault="007A55A0" w:rsidP="007A55A0">
            <w:pPr>
              <w:autoSpaceDE w:val="0"/>
              <w:autoSpaceDN w:val="0"/>
              <w:spacing w:after="18" w:line="276" w:lineRule="auto"/>
              <w:rPr>
                <w:rFonts w:cs="Arial"/>
                <w:sz w:val="16"/>
                <w:szCs w:val="16"/>
                <w:lang w:eastAsia="nl-NL"/>
              </w:rPr>
            </w:pPr>
            <w:r w:rsidRPr="00326837">
              <w:rPr>
                <w:rFonts w:cs="Arial"/>
                <w:sz w:val="16"/>
                <w:szCs w:val="16"/>
                <w:lang w:eastAsia="nl-NL"/>
              </w:rPr>
              <w:t xml:space="preserve">instemming FGV </w:t>
            </w:r>
          </w:p>
          <w:p w14:paraId="50884C5F" w14:textId="4AEBCFAF" w:rsidR="00292366" w:rsidRPr="00326837" w:rsidRDefault="007A55A0" w:rsidP="007A55A0">
            <w:pPr>
              <w:rPr>
                <w:rFonts w:cs="Arial"/>
                <w:sz w:val="16"/>
                <w:szCs w:val="16"/>
              </w:rPr>
            </w:pPr>
            <w:r w:rsidRPr="00326837">
              <w:rPr>
                <w:rFonts w:cs="Arial"/>
                <w:sz w:val="16"/>
                <w:szCs w:val="16"/>
                <w:lang w:eastAsia="nl-NL"/>
              </w:rPr>
              <w:t>(7.13 p en q)</w:t>
            </w:r>
          </w:p>
        </w:tc>
      </w:tr>
    </w:tbl>
    <w:p w14:paraId="6CEB0323" w14:textId="77777777" w:rsidR="00774BA9" w:rsidRPr="00555240" w:rsidRDefault="00774BA9" w:rsidP="00ED6C86">
      <w:pPr>
        <w:spacing w:after="0"/>
      </w:pPr>
    </w:p>
    <w:p w14:paraId="76DAA838" w14:textId="77777777" w:rsidR="00774BA9" w:rsidRPr="00555240" w:rsidRDefault="00774BA9" w:rsidP="00ED6C86">
      <w:pPr>
        <w:spacing w:after="0"/>
        <w:ind w:left="118" w:right="-20"/>
        <w:rPr>
          <w:rFonts w:eastAsia="Arial" w:cs="Arial"/>
          <w:b/>
          <w:bCs/>
          <w:color w:val="1F497D"/>
          <w:sz w:val="20"/>
          <w:szCs w:val="20"/>
        </w:rPr>
      </w:pPr>
    </w:p>
    <w:p w14:paraId="3D745611" w14:textId="0A0FFE3A" w:rsidR="007A598F" w:rsidRPr="00555240" w:rsidRDefault="00470455" w:rsidP="00ED6C86">
      <w:pPr>
        <w:pStyle w:val="Kop2"/>
        <w:spacing w:line="276" w:lineRule="auto"/>
      </w:pPr>
      <w:bookmarkStart w:id="92" w:name="_Toc484768956"/>
      <w:bookmarkStart w:id="93" w:name="_Toc523997424"/>
      <w:bookmarkStart w:id="94" w:name="_Toc80188022"/>
      <w:r>
        <w:t>4</w:t>
      </w:r>
      <w:r w:rsidR="00DF35A3" w:rsidRPr="00555240">
        <w:t>.</w:t>
      </w:r>
      <w:r w:rsidR="00DF35A3" w:rsidRPr="00555240">
        <w:rPr>
          <w:spacing w:val="-3"/>
        </w:rPr>
        <w:t xml:space="preserve"> </w:t>
      </w:r>
      <w:r w:rsidR="00DF35A3" w:rsidRPr="00555240">
        <w:rPr>
          <w:spacing w:val="-1"/>
        </w:rPr>
        <w:t>S</w:t>
      </w:r>
      <w:r w:rsidR="00DF35A3" w:rsidRPr="00555240">
        <w:rPr>
          <w:spacing w:val="1"/>
        </w:rPr>
        <w:t>tud</w:t>
      </w:r>
      <w:r w:rsidR="00DF35A3" w:rsidRPr="00555240">
        <w:t>ie</w:t>
      </w:r>
      <w:r w:rsidR="00DF35A3" w:rsidRPr="00555240">
        <w:rPr>
          <w:spacing w:val="3"/>
        </w:rPr>
        <w:t>b</w:t>
      </w:r>
      <w:r w:rsidR="00DF35A3" w:rsidRPr="00555240">
        <w:t>e</w:t>
      </w:r>
      <w:r w:rsidR="00DF35A3" w:rsidRPr="00555240">
        <w:rPr>
          <w:spacing w:val="1"/>
        </w:rPr>
        <w:t>g</w:t>
      </w:r>
      <w:r w:rsidR="00DF35A3" w:rsidRPr="00555240">
        <w:t>elei</w:t>
      </w:r>
      <w:r w:rsidR="00DF35A3" w:rsidRPr="00555240">
        <w:rPr>
          <w:spacing w:val="3"/>
        </w:rPr>
        <w:t>d</w:t>
      </w:r>
      <w:r w:rsidR="00DF35A3" w:rsidRPr="00555240">
        <w:t>i</w:t>
      </w:r>
      <w:r w:rsidR="00DF35A3" w:rsidRPr="00555240">
        <w:rPr>
          <w:spacing w:val="1"/>
        </w:rPr>
        <w:t>n</w:t>
      </w:r>
      <w:r w:rsidR="00DF35A3" w:rsidRPr="00555240">
        <w:t>g</w:t>
      </w:r>
      <w:r w:rsidR="00DF35A3" w:rsidRPr="00555240">
        <w:rPr>
          <w:spacing w:val="-16"/>
        </w:rPr>
        <w:t xml:space="preserve"> </w:t>
      </w:r>
      <w:r w:rsidR="00DF35A3" w:rsidRPr="00555240">
        <w:t>en</w:t>
      </w:r>
      <w:r w:rsidR="00DF35A3" w:rsidRPr="00555240">
        <w:rPr>
          <w:spacing w:val="-2"/>
        </w:rPr>
        <w:t xml:space="preserve"> </w:t>
      </w:r>
      <w:r w:rsidR="00DF35A3" w:rsidRPr="00555240">
        <w:rPr>
          <w:spacing w:val="2"/>
        </w:rPr>
        <w:t>s</w:t>
      </w:r>
      <w:r w:rsidR="00DF35A3" w:rsidRPr="00555240">
        <w:rPr>
          <w:spacing w:val="1"/>
        </w:rPr>
        <w:t>tud</w:t>
      </w:r>
      <w:r w:rsidR="00DF35A3" w:rsidRPr="00555240">
        <w:t>ie</w:t>
      </w:r>
      <w:r w:rsidR="00DF35A3" w:rsidRPr="00555240">
        <w:rPr>
          <w:spacing w:val="2"/>
        </w:rPr>
        <w:t>v</w:t>
      </w:r>
      <w:r w:rsidR="00DF35A3" w:rsidRPr="00555240">
        <w:rPr>
          <w:spacing w:val="1"/>
        </w:rPr>
        <w:t>oo</w:t>
      </w:r>
      <w:r w:rsidR="00DF35A3" w:rsidRPr="00555240">
        <w:rPr>
          <w:spacing w:val="-1"/>
        </w:rPr>
        <w:t>r</w:t>
      </w:r>
      <w:r w:rsidR="00DF35A3" w:rsidRPr="00555240">
        <w:rPr>
          <w:spacing w:val="1"/>
        </w:rPr>
        <w:t>tg</w:t>
      </w:r>
      <w:r w:rsidR="00DF35A3" w:rsidRPr="00555240">
        <w:t>a</w:t>
      </w:r>
      <w:r w:rsidR="00DF35A3" w:rsidRPr="00555240">
        <w:rPr>
          <w:spacing w:val="1"/>
        </w:rPr>
        <w:t>n</w:t>
      </w:r>
      <w:r w:rsidR="00DF35A3" w:rsidRPr="00555240">
        <w:t>g</w:t>
      </w:r>
      <w:bookmarkEnd w:id="92"/>
      <w:bookmarkEnd w:id="93"/>
      <w:bookmarkEnd w:id="94"/>
    </w:p>
    <w:p w14:paraId="3316AF68" w14:textId="77777777" w:rsidR="007A598F" w:rsidRPr="00555240" w:rsidRDefault="007A598F" w:rsidP="00ED6C86">
      <w:pPr>
        <w:spacing w:after="0"/>
      </w:pPr>
    </w:p>
    <w:p w14:paraId="0853EB79" w14:textId="2298B9C2" w:rsidR="007A598F" w:rsidRPr="00555240" w:rsidRDefault="00DF35A3" w:rsidP="00ED6C86">
      <w:pPr>
        <w:pStyle w:val="Kop3"/>
      </w:pPr>
      <w:bookmarkStart w:id="95" w:name="_Toc484768957"/>
      <w:bookmarkStart w:id="96" w:name="_Toc523997425"/>
      <w:bookmarkStart w:id="97" w:name="_Toc80188023"/>
      <w:r w:rsidRPr="00555240">
        <w:rPr>
          <w:spacing w:val="-1"/>
        </w:rPr>
        <w:t>A</w:t>
      </w:r>
      <w:r w:rsidRPr="00555240">
        <w:rPr>
          <w:spacing w:val="1"/>
        </w:rPr>
        <w:t>r</w:t>
      </w:r>
      <w:r w:rsidRPr="00555240">
        <w:t>t</w:t>
      </w:r>
      <w:r w:rsidRPr="00555240">
        <w:rPr>
          <w:spacing w:val="-1"/>
        </w:rPr>
        <w:t>i</w:t>
      </w:r>
      <w:r w:rsidRPr="00555240">
        <w:rPr>
          <w:spacing w:val="4"/>
        </w:rPr>
        <w:t>k</w:t>
      </w:r>
      <w:r w:rsidRPr="00555240">
        <w:t>el</w:t>
      </w:r>
      <w:r w:rsidRPr="00555240">
        <w:rPr>
          <w:spacing w:val="-7"/>
        </w:rPr>
        <w:t xml:space="preserve"> </w:t>
      </w:r>
      <w:r w:rsidR="003573C6">
        <w:t>4</w:t>
      </w:r>
      <w:r w:rsidRPr="00555240">
        <w:rPr>
          <w:spacing w:val="2"/>
        </w:rPr>
        <w:t>.</w:t>
      </w:r>
      <w:r w:rsidRPr="00555240">
        <w:t>1</w:t>
      </w:r>
      <w:r w:rsidRPr="00555240">
        <w:rPr>
          <w:spacing w:val="-4"/>
        </w:rPr>
        <w:t xml:space="preserve"> </w:t>
      </w:r>
      <w:r w:rsidRPr="00555240">
        <w:t>Studievoortgangsadministratie</w:t>
      </w:r>
      <w:r w:rsidR="00E1031C" w:rsidRPr="00555240">
        <w:t xml:space="preserve"> </w:t>
      </w:r>
      <w:r w:rsidRPr="00555240">
        <w:t>en</w:t>
      </w:r>
      <w:r w:rsidRPr="00555240">
        <w:rPr>
          <w:spacing w:val="-3"/>
        </w:rPr>
        <w:t xml:space="preserve"> </w:t>
      </w:r>
      <w:r w:rsidRPr="00555240">
        <w:rPr>
          <w:spacing w:val="1"/>
        </w:rPr>
        <w:t>s</w:t>
      </w:r>
      <w:r w:rsidRPr="00555240">
        <w:t>t</w:t>
      </w:r>
      <w:r w:rsidRPr="00555240">
        <w:rPr>
          <w:spacing w:val="2"/>
        </w:rPr>
        <w:t>u</w:t>
      </w:r>
      <w:r w:rsidRPr="00555240">
        <w:t>d</w:t>
      </w:r>
      <w:r w:rsidRPr="00555240">
        <w:rPr>
          <w:spacing w:val="1"/>
        </w:rPr>
        <w:t>i</w:t>
      </w:r>
      <w:r w:rsidRPr="00555240">
        <w:t>eb</w:t>
      </w:r>
      <w:r w:rsidRPr="00555240">
        <w:rPr>
          <w:spacing w:val="2"/>
        </w:rPr>
        <w:t>eg</w:t>
      </w:r>
      <w:r w:rsidRPr="00555240">
        <w:t>e</w:t>
      </w:r>
      <w:r w:rsidRPr="00555240">
        <w:rPr>
          <w:spacing w:val="-1"/>
        </w:rPr>
        <w:t>l</w:t>
      </w:r>
      <w:r w:rsidRPr="00555240">
        <w:rPr>
          <w:spacing w:val="2"/>
        </w:rPr>
        <w:t>e</w:t>
      </w:r>
      <w:r w:rsidRPr="00555240">
        <w:rPr>
          <w:spacing w:val="-1"/>
        </w:rPr>
        <w:t>i</w:t>
      </w:r>
      <w:r w:rsidRPr="00555240">
        <w:rPr>
          <w:spacing w:val="2"/>
        </w:rPr>
        <w:t>d</w:t>
      </w:r>
      <w:r w:rsidRPr="00555240">
        <w:rPr>
          <w:spacing w:val="-1"/>
        </w:rPr>
        <w:t>i</w:t>
      </w:r>
      <w:r w:rsidRPr="00555240">
        <w:t>ng</w:t>
      </w:r>
      <w:bookmarkEnd w:id="95"/>
      <w:bookmarkEnd w:id="96"/>
      <w:bookmarkEnd w:id="97"/>
    </w:p>
    <w:tbl>
      <w:tblPr>
        <w:tblStyle w:val="Tabelraster"/>
        <w:tblW w:w="9086" w:type="dxa"/>
        <w:tblInd w:w="108" w:type="dxa"/>
        <w:tblLook w:val="04A0" w:firstRow="1" w:lastRow="0" w:firstColumn="1" w:lastColumn="0" w:noHBand="0" w:noVBand="1"/>
      </w:tblPr>
      <w:tblGrid>
        <w:gridCol w:w="7610"/>
        <w:gridCol w:w="1476"/>
      </w:tblGrid>
      <w:tr w:rsidR="00774BA9" w:rsidRPr="00555240" w14:paraId="08B2641E" w14:textId="77777777" w:rsidTr="001A58D5">
        <w:trPr>
          <w:trHeight w:val="1147"/>
        </w:trPr>
        <w:tc>
          <w:tcPr>
            <w:tcW w:w="7610" w:type="dxa"/>
          </w:tcPr>
          <w:p w14:paraId="167D2766" w14:textId="76C19AC2" w:rsidR="00774BA9" w:rsidRPr="00555240" w:rsidRDefault="00774BA9" w:rsidP="00022977">
            <w:pPr>
              <w:numPr>
                <w:ilvl w:val="0"/>
                <w:numId w:val="6"/>
              </w:numPr>
              <w:spacing w:line="276" w:lineRule="auto"/>
              <w:rPr>
                <w:rFonts w:cs="Arial"/>
                <w:sz w:val="20"/>
                <w:szCs w:val="20"/>
              </w:rPr>
            </w:pPr>
            <w:r w:rsidRPr="00555240">
              <w:rPr>
                <w:rFonts w:cs="Arial"/>
                <w:sz w:val="20"/>
                <w:szCs w:val="20"/>
              </w:rPr>
              <w:t xml:space="preserve">Het </w:t>
            </w:r>
            <w:r w:rsidRPr="00CA5337">
              <w:rPr>
                <w:rFonts w:cs="Arial"/>
                <w:sz w:val="20"/>
                <w:szCs w:val="20"/>
              </w:rPr>
              <w:t xml:space="preserve">faculteitsbestuur is verantwoordelijk voor een goede registratie van de studieresultaten van de studenten. Iedere student heeft na de registratie van de beoordeling van een </w:t>
            </w:r>
            <w:r w:rsidR="00D26816" w:rsidRPr="00CA5337">
              <w:rPr>
                <w:rFonts w:cs="Arial"/>
                <w:sz w:val="20"/>
                <w:szCs w:val="20"/>
              </w:rPr>
              <w:t xml:space="preserve">tentamen </w:t>
            </w:r>
            <w:r w:rsidRPr="00CA5337">
              <w:rPr>
                <w:rFonts w:cs="Arial"/>
                <w:sz w:val="20"/>
                <w:szCs w:val="20"/>
              </w:rPr>
              <w:t xml:space="preserve">inzage in de uitslag van dat onderdeel en beschikt via </w:t>
            </w:r>
            <w:r w:rsidR="009558A2">
              <w:rPr>
                <w:rFonts w:cs="Arial"/>
                <w:sz w:val="20"/>
                <w:szCs w:val="20"/>
              </w:rPr>
              <w:t>VU.nl Dashboard</w:t>
            </w:r>
            <w:r w:rsidRPr="00CA5337">
              <w:rPr>
                <w:rFonts w:cs="Arial"/>
                <w:sz w:val="20"/>
                <w:szCs w:val="20"/>
              </w:rPr>
              <w:t xml:space="preserve"> tevens over een overzicht van de behaalde resultaten.</w:t>
            </w:r>
          </w:p>
        </w:tc>
        <w:tc>
          <w:tcPr>
            <w:tcW w:w="1476" w:type="dxa"/>
          </w:tcPr>
          <w:p w14:paraId="5A5D2E7F" w14:textId="79B69DC9" w:rsidR="007F12F2" w:rsidRPr="00555240" w:rsidRDefault="000D4B2E" w:rsidP="00ED6C86">
            <w:pPr>
              <w:spacing w:line="276" w:lineRule="auto"/>
              <w:rPr>
                <w:rFonts w:cs="Arial"/>
                <w:sz w:val="16"/>
                <w:szCs w:val="16"/>
              </w:rPr>
            </w:pPr>
            <w:r>
              <w:rPr>
                <w:rFonts w:cs="Arial"/>
                <w:sz w:val="16"/>
                <w:szCs w:val="16"/>
              </w:rPr>
              <w:t>A</w:t>
            </w:r>
            <w:r w:rsidR="007F12F2" w:rsidRPr="00555240">
              <w:rPr>
                <w:rFonts w:cs="Arial"/>
                <w:sz w:val="16"/>
                <w:szCs w:val="16"/>
              </w:rPr>
              <w:t>dvies OLC;</w:t>
            </w:r>
          </w:p>
          <w:p w14:paraId="43CDB20D" w14:textId="77777777" w:rsidR="007F12F2" w:rsidRPr="00555240" w:rsidRDefault="007F12F2" w:rsidP="00ED6C86">
            <w:pPr>
              <w:spacing w:line="276" w:lineRule="auto"/>
              <w:rPr>
                <w:rFonts w:cs="Arial"/>
                <w:sz w:val="16"/>
                <w:szCs w:val="16"/>
              </w:rPr>
            </w:pPr>
            <w:r w:rsidRPr="00555240">
              <w:rPr>
                <w:rFonts w:cs="Arial"/>
                <w:sz w:val="16"/>
                <w:szCs w:val="16"/>
              </w:rPr>
              <w:t xml:space="preserve">instemming FGV </w:t>
            </w:r>
          </w:p>
          <w:p w14:paraId="4534767D" w14:textId="77777777" w:rsidR="00774BA9" w:rsidRPr="00555240" w:rsidRDefault="007F12F2" w:rsidP="00ED6C86">
            <w:pPr>
              <w:spacing w:line="276" w:lineRule="auto"/>
              <w:rPr>
                <w:rFonts w:cs="Arial"/>
                <w:sz w:val="20"/>
                <w:szCs w:val="20"/>
              </w:rPr>
            </w:pPr>
            <w:r w:rsidRPr="00555240">
              <w:rPr>
                <w:rFonts w:cs="Arial"/>
                <w:sz w:val="16"/>
                <w:szCs w:val="16"/>
              </w:rPr>
              <w:t>(7.13 u)</w:t>
            </w:r>
          </w:p>
        </w:tc>
      </w:tr>
      <w:tr w:rsidR="00774BA9" w:rsidRPr="00555240" w14:paraId="6C02DC27" w14:textId="77777777" w:rsidTr="001A58D5">
        <w:trPr>
          <w:trHeight w:val="1438"/>
        </w:trPr>
        <w:tc>
          <w:tcPr>
            <w:tcW w:w="7610" w:type="dxa"/>
          </w:tcPr>
          <w:p w14:paraId="48245CFA" w14:textId="44A0A6E7" w:rsidR="00774BA9" w:rsidRPr="00CA5337" w:rsidRDefault="006C3DA3" w:rsidP="00022977">
            <w:pPr>
              <w:numPr>
                <w:ilvl w:val="0"/>
                <w:numId w:val="6"/>
              </w:numPr>
              <w:spacing w:line="276" w:lineRule="auto"/>
              <w:rPr>
                <w:rFonts w:cs="Arial"/>
                <w:sz w:val="20"/>
                <w:szCs w:val="20"/>
              </w:rPr>
            </w:pPr>
            <w:r w:rsidRPr="00CA5337">
              <w:rPr>
                <w:rFonts w:cs="Arial"/>
                <w:sz w:val="20"/>
                <w:szCs w:val="20"/>
              </w:rPr>
              <w:t xml:space="preserve">Ingeschreven studenten kunnen aanspraak maken op studiebegeleiding. </w:t>
            </w:r>
          </w:p>
          <w:p w14:paraId="06CC9440" w14:textId="23876BB4" w:rsidR="00470455" w:rsidRPr="00CA5337" w:rsidRDefault="00470455" w:rsidP="00ED6C86">
            <w:pPr>
              <w:spacing w:line="276" w:lineRule="auto"/>
              <w:ind w:left="360"/>
              <w:rPr>
                <w:rFonts w:cs="Arial"/>
                <w:sz w:val="20"/>
                <w:szCs w:val="20"/>
              </w:rPr>
            </w:pPr>
            <w:r w:rsidRPr="00CA5337">
              <w:rPr>
                <w:rFonts w:cs="Arial"/>
                <w:sz w:val="20"/>
                <w:szCs w:val="20"/>
              </w:rPr>
              <w:t>Studiebegeleiding wordt in ieder geval geboden door</w:t>
            </w:r>
            <w:r w:rsidR="005C72DC">
              <w:rPr>
                <w:rFonts w:cs="Arial"/>
                <w:sz w:val="20"/>
                <w:szCs w:val="20"/>
              </w:rPr>
              <w:t>:</w:t>
            </w:r>
          </w:p>
          <w:p w14:paraId="0E6F383E" w14:textId="2D18CB1D" w:rsidR="00470455" w:rsidRPr="00CA5337" w:rsidRDefault="00470455" w:rsidP="00ED6C86">
            <w:pPr>
              <w:spacing w:line="276" w:lineRule="auto"/>
              <w:ind w:left="360"/>
              <w:rPr>
                <w:rFonts w:cs="Arial"/>
                <w:sz w:val="20"/>
                <w:szCs w:val="20"/>
              </w:rPr>
            </w:pPr>
            <w:r w:rsidRPr="00CA5337">
              <w:rPr>
                <w:rFonts w:cs="Arial"/>
                <w:sz w:val="20"/>
                <w:szCs w:val="20"/>
              </w:rPr>
              <w:t>a. Studentendecanen</w:t>
            </w:r>
            <w:r w:rsidR="005C72DC">
              <w:rPr>
                <w:rFonts w:cs="Arial"/>
                <w:sz w:val="20"/>
                <w:szCs w:val="20"/>
              </w:rPr>
              <w:t>;</w:t>
            </w:r>
          </w:p>
          <w:p w14:paraId="7ACEC15A" w14:textId="74B9DD25" w:rsidR="00470455" w:rsidRPr="00CA5337" w:rsidRDefault="00470455" w:rsidP="00ED6C86">
            <w:pPr>
              <w:spacing w:line="276" w:lineRule="auto"/>
              <w:ind w:left="360"/>
              <w:rPr>
                <w:rFonts w:cs="Arial"/>
                <w:sz w:val="20"/>
                <w:szCs w:val="20"/>
              </w:rPr>
            </w:pPr>
            <w:r w:rsidRPr="00CA5337">
              <w:rPr>
                <w:rFonts w:cs="Arial"/>
                <w:sz w:val="20"/>
                <w:szCs w:val="20"/>
              </w:rPr>
              <w:t>b. Studentpsychologen</w:t>
            </w:r>
            <w:r w:rsidR="005C72DC">
              <w:rPr>
                <w:rFonts w:cs="Arial"/>
                <w:sz w:val="20"/>
                <w:szCs w:val="20"/>
              </w:rPr>
              <w:t>;</w:t>
            </w:r>
          </w:p>
          <w:p w14:paraId="3EB78A0C" w14:textId="7E731DF8" w:rsidR="00470455" w:rsidRPr="00555240" w:rsidRDefault="00470455" w:rsidP="00ED6C86">
            <w:pPr>
              <w:spacing w:line="276" w:lineRule="auto"/>
              <w:ind w:left="360"/>
              <w:rPr>
                <w:rFonts w:cs="Arial"/>
                <w:sz w:val="20"/>
                <w:szCs w:val="20"/>
              </w:rPr>
            </w:pPr>
            <w:r w:rsidRPr="00CA5337">
              <w:rPr>
                <w:rFonts w:cs="Arial"/>
                <w:sz w:val="20"/>
                <w:szCs w:val="20"/>
              </w:rPr>
              <w:t xml:space="preserve">c. Facultaire </w:t>
            </w:r>
            <w:r w:rsidR="003573C6" w:rsidRPr="00CA5337">
              <w:rPr>
                <w:rFonts w:cs="Arial"/>
                <w:sz w:val="20"/>
                <w:szCs w:val="20"/>
              </w:rPr>
              <w:t>studieadviseurs</w:t>
            </w:r>
            <w:r w:rsidR="005C72DC">
              <w:rPr>
                <w:rFonts w:cs="Arial"/>
                <w:sz w:val="20"/>
                <w:szCs w:val="20"/>
              </w:rPr>
              <w:t>;</w:t>
            </w:r>
          </w:p>
        </w:tc>
        <w:tc>
          <w:tcPr>
            <w:tcW w:w="1476" w:type="dxa"/>
          </w:tcPr>
          <w:p w14:paraId="2237BC36" w14:textId="647EB1A5" w:rsidR="007F12F2" w:rsidRPr="00555240" w:rsidRDefault="000D4B2E" w:rsidP="00ED6C86">
            <w:pPr>
              <w:spacing w:line="276" w:lineRule="auto"/>
              <w:rPr>
                <w:rFonts w:cs="Arial"/>
                <w:sz w:val="16"/>
                <w:szCs w:val="16"/>
              </w:rPr>
            </w:pPr>
            <w:r>
              <w:rPr>
                <w:rFonts w:cs="Arial"/>
                <w:sz w:val="16"/>
                <w:szCs w:val="16"/>
              </w:rPr>
              <w:t>A</w:t>
            </w:r>
            <w:r w:rsidR="007F12F2" w:rsidRPr="00555240">
              <w:rPr>
                <w:rFonts w:cs="Arial"/>
                <w:sz w:val="16"/>
                <w:szCs w:val="16"/>
              </w:rPr>
              <w:t>dvies OLC;</w:t>
            </w:r>
          </w:p>
          <w:p w14:paraId="4F3C32E4" w14:textId="77777777" w:rsidR="007F12F2" w:rsidRPr="00555240" w:rsidRDefault="007F12F2" w:rsidP="00ED6C86">
            <w:pPr>
              <w:spacing w:line="276" w:lineRule="auto"/>
              <w:rPr>
                <w:rFonts w:cs="Arial"/>
                <w:sz w:val="16"/>
                <w:szCs w:val="16"/>
              </w:rPr>
            </w:pPr>
            <w:r w:rsidRPr="00555240">
              <w:rPr>
                <w:rFonts w:cs="Arial"/>
                <w:sz w:val="16"/>
                <w:szCs w:val="16"/>
              </w:rPr>
              <w:t xml:space="preserve">instemming FGV </w:t>
            </w:r>
          </w:p>
          <w:p w14:paraId="53793569" w14:textId="77777777" w:rsidR="00774BA9" w:rsidRPr="00555240" w:rsidRDefault="007F12F2" w:rsidP="00ED6C86">
            <w:pPr>
              <w:spacing w:line="276" w:lineRule="auto"/>
              <w:rPr>
                <w:rFonts w:cs="Arial"/>
                <w:sz w:val="20"/>
                <w:szCs w:val="20"/>
              </w:rPr>
            </w:pPr>
            <w:r w:rsidRPr="00555240">
              <w:rPr>
                <w:rFonts w:cs="Arial"/>
                <w:sz w:val="16"/>
                <w:szCs w:val="16"/>
              </w:rPr>
              <w:t>(7.13 u)</w:t>
            </w:r>
          </w:p>
        </w:tc>
      </w:tr>
    </w:tbl>
    <w:p w14:paraId="44C4AA4C" w14:textId="77777777" w:rsidR="006C3DA3" w:rsidRPr="00555240" w:rsidRDefault="006C3DA3" w:rsidP="00ED6C86">
      <w:pPr>
        <w:spacing w:after="0"/>
      </w:pPr>
    </w:p>
    <w:p w14:paraId="47C5EF44" w14:textId="59843D93" w:rsidR="00483C7B" w:rsidRPr="00555240" w:rsidRDefault="00483C7B" w:rsidP="00ED6C86">
      <w:pPr>
        <w:pStyle w:val="Kop3"/>
      </w:pPr>
      <w:bookmarkStart w:id="98" w:name="_Toc484768958"/>
      <w:bookmarkStart w:id="99" w:name="_Toc523997426"/>
      <w:bookmarkStart w:id="100" w:name="_Toc80188024"/>
      <w:r w:rsidRPr="00555240">
        <w:rPr>
          <w:rFonts w:eastAsia="Arial"/>
          <w:spacing w:val="-1"/>
        </w:rPr>
        <w:t>A</w:t>
      </w:r>
      <w:r w:rsidRPr="00555240">
        <w:rPr>
          <w:rFonts w:eastAsia="Arial"/>
          <w:spacing w:val="1"/>
        </w:rPr>
        <w:t>r</w:t>
      </w:r>
      <w:r w:rsidRPr="00555240">
        <w:rPr>
          <w:rFonts w:eastAsia="Arial"/>
        </w:rPr>
        <w:t>t</w:t>
      </w:r>
      <w:r w:rsidRPr="00555240">
        <w:rPr>
          <w:rFonts w:eastAsia="Arial"/>
          <w:spacing w:val="-1"/>
        </w:rPr>
        <w:t>i</w:t>
      </w:r>
      <w:r w:rsidRPr="00555240">
        <w:rPr>
          <w:rFonts w:eastAsia="Arial"/>
          <w:spacing w:val="4"/>
        </w:rPr>
        <w:t>k</w:t>
      </w:r>
      <w:r w:rsidRPr="00555240">
        <w:rPr>
          <w:rFonts w:eastAsia="Arial"/>
        </w:rPr>
        <w:t>el</w:t>
      </w:r>
      <w:r w:rsidRPr="00555240">
        <w:rPr>
          <w:rFonts w:eastAsia="Arial"/>
          <w:spacing w:val="-7"/>
        </w:rPr>
        <w:t xml:space="preserve"> </w:t>
      </w:r>
      <w:r w:rsidR="003573C6">
        <w:rPr>
          <w:rFonts w:eastAsia="Arial"/>
        </w:rPr>
        <w:t>4</w:t>
      </w:r>
      <w:r w:rsidRPr="00555240">
        <w:rPr>
          <w:rFonts w:eastAsia="Arial"/>
          <w:spacing w:val="2"/>
        </w:rPr>
        <w:t>.</w:t>
      </w:r>
      <w:r w:rsidRPr="00555240">
        <w:rPr>
          <w:rFonts w:eastAsia="Arial"/>
        </w:rPr>
        <w:t>2</w:t>
      </w:r>
      <w:r w:rsidRPr="005A60FE">
        <w:t xml:space="preserve"> </w:t>
      </w:r>
      <w:r w:rsidR="00ED001C" w:rsidRPr="005A60FE">
        <w:t>Voorzieningen</w:t>
      </w:r>
      <w:r w:rsidR="00ED001C">
        <w:t xml:space="preserve"> </w:t>
      </w:r>
      <w:r w:rsidRPr="00555240">
        <w:t>ten behoeve van een student met een functiebeperking</w:t>
      </w:r>
      <w:bookmarkEnd w:id="98"/>
      <w:bookmarkEnd w:id="99"/>
      <w:bookmarkEnd w:id="100"/>
    </w:p>
    <w:tbl>
      <w:tblPr>
        <w:tblStyle w:val="Tabelraster"/>
        <w:tblW w:w="9064" w:type="dxa"/>
        <w:tblInd w:w="108" w:type="dxa"/>
        <w:tblLook w:val="04A0" w:firstRow="1" w:lastRow="0" w:firstColumn="1" w:lastColumn="0" w:noHBand="0" w:noVBand="1"/>
      </w:tblPr>
      <w:tblGrid>
        <w:gridCol w:w="7719"/>
        <w:gridCol w:w="1345"/>
      </w:tblGrid>
      <w:tr w:rsidR="001A58D5" w:rsidRPr="00EF75E6" w14:paraId="379F2741" w14:textId="77777777" w:rsidTr="001A58D5">
        <w:trPr>
          <w:trHeight w:val="1692"/>
        </w:trPr>
        <w:tc>
          <w:tcPr>
            <w:tcW w:w="7719" w:type="dxa"/>
          </w:tcPr>
          <w:p w14:paraId="556BBB9B" w14:textId="46E4262B" w:rsidR="001A58D5" w:rsidRPr="00EF75E6" w:rsidRDefault="001A58D5" w:rsidP="00022977">
            <w:pPr>
              <w:numPr>
                <w:ilvl w:val="0"/>
                <w:numId w:val="10"/>
              </w:numPr>
              <w:autoSpaceDE w:val="0"/>
              <w:autoSpaceDN w:val="0"/>
              <w:adjustRightInd w:val="0"/>
              <w:spacing w:line="276" w:lineRule="auto"/>
              <w:ind w:left="318" w:hanging="284"/>
              <w:rPr>
                <w:rFonts w:cs="Arial"/>
                <w:color w:val="000000"/>
                <w:sz w:val="20"/>
                <w:szCs w:val="20"/>
                <w:lang w:eastAsia="nl-NL"/>
              </w:rPr>
            </w:pPr>
            <w:r w:rsidRPr="00EF75E6">
              <w:rPr>
                <w:rFonts w:cs="Arial"/>
                <w:sz w:val="20"/>
                <w:szCs w:val="20"/>
                <w:lang w:eastAsia="nl-NL"/>
              </w:rPr>
              <w:t xml:space="preserve">Een student met een functiebeperking kan via </w:t>
            </w:r>
            <w:r w:rsidR="009558A2">
              <w:rPr>
                <w:rFonts w:cs="Arial"/>
                <w:sz w:val="20"/>
                <w:szCs w:val="20"/>
                <w:lang w:eastAsia="nl-NL"/>
              </w:rPr>
              <w:t>VU.nl Dashboard</w:t>
            </w:r>
            <w:r w:rsidRPr="00EF75E6">
              <w:rPr>
                <w:rFonts w:cs="Arial"/>
                <w:sz w:val="20"/>
                <w:szCs w:val="20"/>
                <w:lang w:eastAsia="nl-NL"/>
              </w:rPr>
              <w:t xml:space="preserve"> een verzoek indienen om in aanmerking te komen voor </w:t>
            </w:r>
            <w:r w:rsidRPr="005A60FE">
              <w:rPr>
                <w:rFonts w:cs="Arial"/>
                <w:sz w:val="20"/>
                <w:szCs w:val="20"/>
                <w:lang w:eastAsia="nl-NL"/>
              </w:rPr>
              <w:t xml:space="preserve">een of meer voorzieningen in het onderwijs, de praktische oefeningen en tentamens. Deze voorzieningen </w:t>
            </w:r>
            <w:r w:rsidRPr="00EF75E6">
              <w:rPr>
                <w:rFonts w:cs="Arial"/>
                <w:sz w:val="20"/>
                <w:szCs w:val="20"/>
                <w:lang w:eastAsia="nl-NL"/>
              </w:rPr>
              <w:t xml:space="preserve">worden zoveel mogelijk op </w:t>
            </w:r>
            <w:r w:rsidR="00F010D3" w:rsidRPr="00B11943">
              <w:rPr>
                <w:rFonts w:cs="Arial"/>
                <w:sz w:val="20"/>
                <w:szCs w:val="20"/>
                <w:lang w:eastAsia="nl-NL"/>
              </w:rPr>
              <w:t>diens</w:t>
            </w:r>
            <w:r w:rsidRPr="00EF75E6">
              <w:rPr>
                <w:rFonts w:cs="Arial"/>
                <w:sz w:val="20"/>
                <w:szCs w:val="20"/>
                <w:lang w:eastAsia="nl-NL"/>
              </w:rPr>
              <w:t xml:space="preserve"> individuele functiebeperking afgestemd, maar mogen de kwaliteit of moeilijkheidsgraad van een onderwijseenheid of een tentamen niet wijzigen. In alle gevallen zal de student moeten voldoen aan de eindtermen van de opleiding.</w:t>
            </w:r>
          </w:p>
        </w:tc>
        <w:tc>
          <w:tcPr>
            <w:tcW w:w="1345" w:type="dxa"/>
          </w:tcPr>
          <w:p w14:paraId="21091F2C" w14:textId="77777777" w:rsidR="001A58D5" w:rsidRPr="00EF75E6" w:rsidRDefault="001A58D5" w:rsidP="003D5762">
            <w:pPr>
              <w:autoSpaceDE w:val="0"/>
              <w:autoSpaceDN w:val="0"/>
              <w:adjustRightInd w:val="0"/>
              <w:spacing w:line="276" w:lineRule="auto"/>
              <w:rPr>
                <w:rFonts w:cs="Arial"/>
                <w:sz w:val="16"/>
                <w:szCs w:val="16"/>
                <w:lang w:eastAsia="nl-NL"/>
              </w:rPr>
            </w:pPr>
            <w:r>
              <w:rPr>
                <w:rFonts w:cs="Arial"/>
                <w:sz w:val="16"/>
                <w:szCs w:val="16"/>
                <w:lang w:eastAsia="nl-NL"/>
              </w:rPr>
              <w:t>Advies</w:t>
            </w:r>
            <w:r w:rsidRPr="00EF75E6">
              <w:rPr>
                <w:rFonts w:cs="Arial"/>
                <w:sz w:val="16"/>
                <w:szCs w:val="16"/>
                <w:lang w:eastAsia="nl-NL"/>
              </w:rPr>
              <w:t xml:space="preserve"> OLC;</w:t>
            </w:r>
          </w:p>
          <w:p w14:paraId="75FDAA1B" w14:textId="77777777" w:rsidR="001A58D5" w:rsidRPr="00EF75E6" w:rsidRDefault="001A58D5" w:rsidP="003D5762">
            <w:pPr>
              <w:autoSpaceDE w:val="0"/>
              <w:autoSpaceDN w:val="0"/>
              <w:adjustRightInd w:val="0"/>
              <w:spacing w:line="276" w:lineRule="auto"/>
              <w:rPr>
                <w:rFonts w:cs="Arial"/>
                <w:sz w:val="16"/>
                <w:szCs w:val="16"/>
                <w:lang w:eastAsia="nl-NL"/>
              </w:rPr>
            </w:pPr>
            <w:r w:rsidRPr="00EF75E6">
              <w:rPr>
                <w:rFonts w:cs="Arial"/>
                <w:sz w:val="16"/>
                <w:szCs w:val="16"/>
                <w:lang w:eastAsia="nl-NL"/>
              </w:rPr>
              <w:t xml:space="preserve">instemming FGV </w:t>
            </w:r>
          </w:p>
          <w:p w14:paraId="1F73C6D2" w14:textId="77777777" w:rsidR="001A58D5" w:rsidRPr="00EF75E6" w:rsidRDefault="001A58D5" w:rsidP="003D5762">
            <w:pPr>
              <w:autoSpaceDE w:val="0"/>
              <w:autoSpaceDN w:val="0"/>
              <w:adjustRightInd w:val="0"/>
              <w:spacing w:line="276" w:lineRule="auto"/>
              <w:rPr>
                <w:rFonts w:cs="Arial"/>
                <w:sz w:val="16"/>
                <w:szCs w:val="16"/>
                <w:lang w:eastAsia="nl-NL"/>
              </w:rPr>
            </w:pPr>
            <w:r w:rsidRPr="00EF75E6">
              <w:rPr>
                <w:rFonts w:cs="Arial"/>
                <w:sz w:val="16"/>
                <w:szCs w:val="16"/>
                <w:lang w:eastAsia="nl-NL"/>
              </w:rPr>
              <w:t>(7.13 m)</w:t>
            </w:r>
          </w:p>
        </w:tc>
      </w:tr>
      <w:tr w:rsidR="001A58D5" w:rsidRPr="00EF75E6" w14:paraId="4FF83482" w14:textId="77777777" w:rsidTr="001A58D5">
        <w:trPr>
          <w:trHeight w:val="1128"/>
        </w:trPr>
        <w:tc>
          <w:tcPr>
            <w:tcW w:w="7719" w:type="dxa"/>
          </w:tcPr>
          <w:p w14:paraId="6FB1AE98" w14:textId="77777777" w:rsidR="001A58D5" w:rsidRPr="007E1A28" w:rsidRDefault="001A58D5" w:rsidP="00022977">
            <w:pPr>
              <w:numPr>
                <w:ilvl w:val="0"/>
                <w:numId w:val="10"/>
              </w:numPr>
              <w:autoSpaceDE w:val="0"/>
              <w:autoSpaceDN w:val="0"/>
              <w:adjustRightInd w:val="0"/>
              <w:spacing w:line="276" w:lineRule="auto"/>
              <w:ind w:left="318" w:hanging="284"/>
              <w:rPr>
                <w:rFonts w:cs="Arial"/>
                <w:sz w:val="20"/>
                <w:szCs w:val="20"/>
                <w:lang w:eastAsia="nl-NL"/>
              </w:rPr>
            </w:pPr>
            <w:r w:rsidRPr="007E1A28">
              <w:rPr>
                <w:rFonts w:cs="Arial"/>
                <w:sz w:val="20"/>
                <w:szCs w:val="20"/>
              </w:rPr>
              <w:t>Het in het eerste lid bedoelde verzoek wordt onderbouwd met een verklaring van een arts of psycholoog. Zo mogelijk wordt een schatting vermeld van de mate waarin de studievoortgang zou kunnen worden belemmerd. In geval van een chronische aandoening volstaat een eenmalig verzoek.</w:t>
            </w:r>
          </w:p>
        </w:tc>
        <w:tc>
          <w:tcPr>
            <w:tcW w:w="1345" w:type="dxa"/>
          </w:tcPr>
          <w:p w14:paraId="0E83F016" w14:textId="77777777" w:rsidR="001A58D5" w:rsidRPr="00EF75E6" w:rsidRDefault="001A58D5" w:rsidP="003D5762">
            <w:pPr>
              <w:autoSpaceDE w:val="0"/>
              <w:autoSpaceDN w:val="0"/>
              <w:adjustRightInd w:val="0"/>
              <w:spacing w:line="276" w:lineRule="auto"/>
              <w:rPr>
                <w:rFonts w:cs="Arial"/>
                <w:color w:val="000000"/>
                <w:sz w:val="16"/>
                <w:szCs w:val="16"/>
              </w:rPr>
            </w:pPr>
            <w:r>
              <w:rPr>
                <w:rFonts w:cs="Arial"/>
                <w:color w:val="000000"/>
                <w:sz w:val="16"/>
                <w:szCs w:val="16"/>
              </w:rPr>
              <w:t>Advies</w:t>
            </w:r>
            <w:r w:rsidRPr="00EF75E6">
              <w:rPr>
                <w:rFonts w:cs="Arial"/>
                <w:color w:val="000000"/>
                <w:sz w:val="16"/>
                <w:szCs w:val="16"/>
              </w:rPr>
              <w:t xml:space="preserve"> OLC;</w:t>
            </w:r>
          </w:p>
          <w:p w14:paraId="769E4100" w14:textId="77777777" w:rsidR="001A58D5" w:rsidRPr="00EF75E6" w:rsidRDefault="001A58D5" w:rsidP="003D5762">
            <w:pPr>
              <w:autoSpaceDE w:val="0"/>
              <w:autoSpaceDN w:val="0"/>
              <w:adjustRightInd w:val="0"/>
              <w:spacing w:line="276" w:lineRule="auto"/>
              <w:rPr>
                <w:rFonts w:cs="Arial"/>
                <w:color w:val="000000"/>
                <w:sz w:val="16"/>
                <w:szCs w:val="16"/>
              </w:rPr>
            </w:pPr>
            <w:r w:rsidRPr="00EF75E6">
              <w:rPr>
                <w:rFonts w:cs="Arial"/>
                <w:color w:val="000000"/>
                <w:sz w:val="16"/>
                <w:szCs w:val="16"/>
              </w:rPr>
              <w:t xml:space="preserve">instemming FGV </w:t>
            </w:r>
          </w:p>
          <w:p w14:paraId="30308201" w14:textId="77777777" w:rsidR="001A58D5" w:rsidRPr="00EF75E6" w:rsidRDefault="001A58D5" w:rsidP="003D5762">
            <w:pPr>
              <w:autoSpaceDE w:val="0"/>
              <w:autoSpaceDN w:val="0"/>
              <w:adjustRightInd w:val="0"/>
              <w:spacing w:line="276" w:lineRule="auto"/>
              <w:rPr>
                <w:rFonts w:cs="Arial"/>
                <w:color w:val="000000"/>
                <w:sz w:val="16"/>
                <w:szCs w:val="16"/>
              </w:rPr>
            </w:pPr>
            <w:r w:rsidRPr="00EF75E6">
              <w:rPr>
                <w:rFonts w:cs="Arial"/>
                <w:color w:val="000000"/>
                <w:sz w:val="16"/>
                <w:szCs w:val="16"/>
              </w:rPr>
              <w:t>(7.13 m)</w:t>
            </w:r>
          </w:p>
        </w:tc>
      </w:tr>
      <w:tr w:rsidR="001A58D5" w:rsidRPr="00EF75E6" w14:paraId="77F6825B" w14:textId="77777777" w:rsidTr="001A58D5">
        <w:trPr>
          <w:trHeight w:val="850"/>
        </w:trPr>
        <w:tc>
          <w:tcPr>
            <w:tcW w:w="7719" w:type="dxa"/>
          </w:tcPr>
          <w:p w14:paraId="00033865" w14:textId="77777777" w:rsidR="001A58D5" w:rsidRPr="007E1A28" w:rsidRDefault="001A58D5" w:rsidP="00022977">
            <w:pPr>
              <w:numPr>
                <w:ilvl w:val="0"/>
                <w:numId w:val="10"/>
              </w:numPr>
              <w:autoSpaceDE w:val="0"/>
              <w:autoSpaceDN w:val="0"/>
              <w:adjustRightInd w:val="0"/>
              <w:spacing w:line="276" w:lineRule="auto"/>
              <w:ind w:left="318" w:hanging="284"/>
              <w:rPr>
                <w:rFonts w:cs="Arial"/>
                <w:sz w:val="20"/>
                <w:szCs w:val="20"/>
                <w:lang w:eastAsia="nl-NL"/>
              </w:rPr>
            </w:pPr>
            <w:r w:rsidRPr="007E1A28">
              <w:rPr>
                <w:rFonts w:cs="Arial"/>
                <w:sz w:val="20"/>
                <w:szCs w:val="20"/>
              </w:rPr>
              <w:t xml:space="preserve">Indien sprake is van dyslexie, is de verklaring opgesteld door een deskundige die gekwalificeerd is voor het uitvoeren van psychodiagnostisch onderzoek en in het bezit is van een BIG-, NIP-, of NVO-registratie. </w:t>
            </w:r>
          </w:p>
        </w:tc>
        <w:tc>
          <w:tcPr>
            <w:tcW w:w="1345" w:type="dxa"/>
          </w:tcPr>
          <w:p w14:paraId="16973404" w14:textId="77777777" w:rsidR="001A58D5" w:rsidRPr="00EF75E6" w:rsidRDefault="001A58D5" w:rsidP="003D5762">
            <w:pPr>
              <w:autoSpaceDE w:val="0"/>
              <w:autoSpaceDN w:val="0"/>
              <w:adjustRightInd w:val="0"/>
              <w:spacing w:line="276" w:lineRule="auto"/>
              <w:rPr>
                <w:rFonts w:cs="Arial"/>
                <w:color w:val="000000"/>
                <w:sz w:val="16"/>
                <w:szCs w:val="16"/>
              </w:rPr>
            </w:pPr>
            <w:r>
              <w:rPr>
                <w:rFonts w:cs="Arial"/>
                <w:color w:val="000000"/>
                <w:sz w:val="16"/>
                <w:szCs w:val="16"/>
              </w:rPr>
              <w:t>Advies</w:t>
            </w:r>
            <w:r w:rsidRPr="00EF75E6">
              <w:rPr>
                <w:rFonts w:cs="Arial"/>
                <w:color w:val="000000"/>
                <w:sz w:val="16"/>
                <w:szCs w:val="16"/>
              </w:rPr>
              <w:t xml:space="preserve"> OLC;</w:t>
            </w:r>
          </w:p>
          <w:p w14:paraId="41B32F35" w14:textId="77777777" w:rsidR="001A58D5" w:rsidRPr="00EF75E6" w:rsidRDefault="001A58D5" w:rsidP="003D5762">
            <w:pPr>
              <w:autoSpaceDE w:val="0"/>
              <w:autoSpaceDN w:val="0"/>
              <w:adjustRightInd w:val="0"/>
              <w:spacing w:line="276" w:lineRule="auto"/>
              <w:rPr>
                <w:rFonts w:cs="Arial"/>
                <w:color w:val="000000"/>
                <w:sz w:val="16"/>
                <w:szCs w:val="16"/>
              </w:rPr>
            </w:pPr>
            <w:r w:rsidRPr="00EF75E6">
              <w:rPr>
                <w:rFonts w:cs="Arial"/>
                <w:color w:val="000000"/>
                <w:sz w:val="16"/>
                <w:szCs w:val="16"/>
              </w:rPr>
              <w:t xml:space="preserve">instemming FGV </w:t>
            </w:r>
          </w:p>
          <w:p w14:paraId="1226DCEF" w14:textId="77777777" w:rsidR="001A58D5" w:rsidRPr="00EF75E6" w:rsidRDefault="001A58D5" w:rsidP="003D5762">
            <w:pPr>
              <w:autoSpaceDE w:val="0"/>
              <w:autoSpaceDN w:val="0"/>
              <w:adjustRightInd w:val="0"/>
              <w:spacing w:line="276" w:lineRule="auto"/>
              <w:rPr>
                <w:rFonts w:cs="Arial"/>
                <w:color w:val="000000"/>
                <w:sz w:val="16"/>
                <w:szCs w:val="16"/>
              </w:rPr>
            </w:pPr>
            <w:r w:rsidRPr="00EF75E6">
              <w:rPr>
                <w:rFonts w:cs="Arial"/>
                <w:color w:val="000000"/>
                <w:sz w:val="16"/>
                <w:szCs w:val="16"/>
              </w:rPr>
              <w:t>(7.13 m)</w:t>
            </w:r>
          </w:p>
        </w:tc>
      </w:tr>
      <w:tr w:rsidR="001A58D5" w:rsidRPr="00EF75E6" w14:paraId="73E1C504" w14:textId="77777777" w:rsidTr="001A58D5">
        <w:trPr>
          <w:trHeight w:val="1128"/>
        </w:trPr>
        <w:tc>
          <w:tcPr>
            <w:tcW w:w="7719" w:type="dxa"/>
          </w:tcPr>
          <w:p w14:paraId="46F3CC7A" w14:textId="4D254F33" w:rsidR="001A58D5" w:rsidRPr="00EF75E6" w:rsidRDefault="001A58D5" w:rsidP="00022977">
            <w:pPr>
              <w:numPr>
                <w:ilvl w:val="0"/>
                <w:numId w:val="10"/>
              </w:numPr>
              <w:autoSpaceDE w:val="0"/>
              <w:autoSpaceDN w:val="0"/>
              <w:adjustRightInd w:val="0"/>
              <w:spacing w:line="276" w:lineRule="auto"/>
              <w:ind w:left="318" w:hanging="284"/>
              <w:rPr>
                <w:rFonts w:cs="Arial"/>
                <w:color w:val="000000"/>
                <w:sz w:val="20"/>
                <w:szCs w:val="20"/>
                <w:lang w:eastAsia="nl-NL"/>
              </w:rPr>
            </w:pPr>
            <w:r>
              <w:rPr>
                <w:rFonts w:cs="Arial"/>
                <w:color w:val="000000"/>
                <w:sz w:val="20"/>
                <w:szCs w:val="20"/>
                <w:lang w:eastAsia="nl-NL"/>
              </w:rPr>
              <w:lastRenderedPageBreak/>
              <w:t xml:space="preserve">Het faculteitsbestuur, of de verantwoordelijke namens het faculteitsbestuur, beslist over </w:t>
            </w:r>
            <w:r w:rsidRPr="00EF75E6">
              <w:rPr>
                <w:rFonts w:cs="Arial"/>
                <w:color w:val="000000"/>
                <w:sz w:val="20"/>
                <w:szCs w:val="20"/>
                <w:lang w:eastAsia="nl-NL"/>
              </w:rPr>
              <w:t xml:space="preserve">verzoeken </w:t>
            </w:r>
            <w:r w:rsidRPr="005A60FE">
              <w:rPr>
                <w:rFonts w:cs="Arial"/>
                <w:sz w:val="20"/>
                <w:szCs w:val="20"/>
                <w:lang w:eastAsia="nl-NL"/>
              </w:rPr>
              <w:t>voor voorzieningen van onderwijsorganisatie en -logistiek.</w:t>
            </w:r>
            <w:r w:rsidRPr="00AB5A35">
              <w:rPr>
                <w:rFonts w:cs="Arial"/>
                <w:sz w:val="20"/>
                <w:szCs w:val="20"/>
                <w:lang w:eastAsia="nl-NL"/>
              </w:rPr>
              <w:t xml:space="preserve"> O</w:t>
            </w:r>
            <w:r w:rsidR="005A60FE" w:rsidRPr="00AB5A35">
              <w:rPr>
                <w:rFonts w:cs="Arial"/>
                <w:sz w:val="20"/>
                <w:szCs w:val="20"/>
                <w:lang w:eastAsia="nl-NL"/>
              </w:rPr>
              <w:t>ver</w:t>
            </w:r>
            <w:r w:rsidRPr="00AB5A35">
              <w:rPr>
                <w:rFonts w:cs="Arial"/>
                <w:sz w:val="20"/>
                <w:szCs w:val="20"/>
                <w:lang w:eastAsia="nl-NL"/>
              </w:rPr>
              <w:t xml:space="preserve"> </w:t>
            </w:r>
            <w:r w:rsidRPr="005A60FE">
              <w:rPr>
                <w:rFonts w:cs="Arial"/>
                <w:sz w:val="20"/>
                <w:szCs w:val="20"/>
                <w:lang w:eastAsia="nl-NL"/>
              </w:rPr>
              <w:t xml:space="preserve">verzoeken voor voorzieningen </w:t>
            </w:r>
            <w:r w:rsidRPr="00EF75E6">
              <w:rPr>
                <w:rFonts w:cs="Arial"/>
                <w:sz w:val="20"/>
                <w:szCs w:val="20"/>
                <w:lang w:eastAsia="nl-NL"/>
              </w:rPr>
              <w:t>die de tentaminering betreffen beslist d</w:t>
            </w:r>
            <w:r w:rsidRPr="00EF75E6">
              <w:rPr>
                <w:rFonts w:cs="Arial"/>
                <w:color w:val="000000"/>
                <w:sz w:val="20"/>
                <w:szCs w:val="20"/>
                <w:lang w:eastAsia="nl-NL"/>
              </w:rPr>
              <w:t xml:space="preserve">e examencommissie. </w:t>
            </w:r>
          </w:p>
        </w:tc>
        <w:tc>
          <w:tcPr>
            <w:tcW w:w="1345" w:type="dxa"/>
          </w:tcPr>
          <w:p w14:paraId="11F8420F" w14:textId="77777777" w:rsidR="001A58D5" w:rsidRPr="00EF75E6" w:rsidRDefault="001A58D5" w:rsidP="003D5762">
            <w:pPr>
              <w:autoSpaceDE w:val="0"/>
              <w:autoSpaceDN w:val="0"/>
              <w:adjustRightInd w:val="0"/>
              <w:spacing w:line="276" w:lineRule="auto"/>
              <w:rPr>
                <w:rFonts w:cs="Arial"/>
                <w:color w:val="000000"/>
                <w:sz w:val="16"/>
                <w:szCs w:val="16"/>
                <w:lang w:eastAsia="nl-NL"/>
              </w:rPr>
            </w:pPr>
            <w:r>
              <w:rPr>
                <w:rFonts w:cs="Arial"/>
                <w:color w:val="000000"/>
                <w:sz w:val="16"/>
                <w:szCs w:val="16"/>
                <w:lang w:eastAsia="nl-NL"/>
              </w:rPr>
              <w:t>Advies</w:t>
            </w:r>
            <w:r w:rsidRPr="00EF75E6">
              <w:rPr>
                <w:rFonts w:cs="Arial"/>
                <w:color w:val="000000"/>
                <w:sz w:val="16"/>
                <w:szCs w:val="16"/>
                <w:lang w:eastAsia="nl-NL"/>
              </w:rPr>
              <w:t xml:space="preserve"> OLC;</w:t>
            </w:r>
          </w:p>
          <w:p w14:paraId="7C0AF5D7" w14:textId="77777777" w:rsidR="001A58D5" w:rsidRPr="00EF75E6" w:rsidRDefault="001A58D5" w:rsidP="003D5762">
            <w:pPr>
              <w:autoSpaceDE w:val="0"/>
              <w:autoSpaceDN w:val="0"/>
              <w:adjustRightInd w:val="0"/>
              <w:spacing w:line="276" w:lineRule="auto"/>
              <w:rPr>
                <w:rFonts w:cs="Arial"/>
                <w:color w:val="000000"/>
                <w:sz w:val="16"/>
                <w:szCs w:val="16"/>
                <w:lang w:eastAsia="nl-NL"/>
              </w:rPr>
            </w:pPr>
            <w:r w:rsidRPr="00EF75E6">
              <w:rPr>
                <w:rFonts w:cs="Arial"/>
                <w:color w:val="000000"/>
                <w:sz w:val="16"/>
                <w:szCs w:val="16"/>
                <w:lang w:eastAsia="nl-NL"/>
              </w:rPr>
              <w:t xml:space="preserve">instemming FGV </w:t>
            </w:r>
          </w:p>
          <w:p w14:paraId="4B862261" w14:textId="77777777" w:rsidR="001A58D5" w:rsidRPr="00EF75E6" w:rsidRDefault="001A58D5" w:rsidP="003D5762">
            <w:pPr>
              <w:autoSpaceDE w:val="0"/>
              <w:autoSpaceDN w:val="0"/>
              <w:adjustRightInd w:val="0"/>
              <w:spacing w:line="276" w:lineRule="auto"/>
              <w:rPr>
                <w:rFonts w:cs="Arial"/>
                <w:color w:val="000000"/>
                <w:sz w:val="16"/>
                <w:szCs w:val="16"/>
                <w:lang w:eastAsia="nl-NL"/>
              </w:rPr>
            </w:pPr>
            <w:r w:rsidRPr="00EF75E6">
              <w:rPr>
                <w:rFonts w:cs="Arial"/>
                <w:color w:val="000000"/>
                <w:sz w:val="16"/>
                <w:szCs w:val="16"/>
                <w:lang w:eastAsia="nl-NL"/>
              </w:rPr>
              <w:t>(7.13 m)</w:t>
            </w:r>
          </w:p>
        </w:tc>
      </w:tr>
      <w:tr w:rsidR="001A58D5" w:rsidRPr="00EF75E6" w14:paraId="7E226499" w14:textId="77777777" w:rsidTr="001A58D5">
        <w:trPr>
          <w:trHeight w:val="842"/>
        </w:trPr>
        <w:tc>
          <w:tcPr>
            <w:tcW w:w="7719" w:type="dxa"/>
          </w:tcPr>
          <w:p w14:paraId="37502C3B" w14:textId="77777777" w:rsidR="001A58D5" w:rsidRPr="005A60FE" w:rsidRDefault="001A58D5" w:rsidP="00022977">
            <w:pPr>
              <w:numPr>
                <w:ilvl w:val="0"/>
                <w:numId w:val="10"/>
              </w:numPr>
              <w:autoSpaceDE w:val="0"/>
              <w:autoSpaceDN w:val="0"/>
              <w:adjustRightInd w:val="0"/>
              <w:spacing w:line="276" w:lineRule="auto"/>
              <w:ind w:left="318" w:hanging="284"/>
              <w:rPr>
                <w:rFonts w:cs="Arial"/>
                <w:sz w:val="20"/>
                <w:szCs w:val="20"/>
                <w:lang w:eastAsia="nl-NL"/>
              </w:rPr>
            </w:pPr>
            <w:r w:rsidRPr="005A60FE">
              <w:rPr>
                <w:rFonts w:cs="Arial"/>
                <w:sz w:val="20"/>
                <w:szCs w:val="20"/>
                <w:lang w:eastAsia="nl-NL"/>
              </w:rPr>
              <w:t>Indien positief op een in lid 1 bedoeld verzoek is beslist, maakt de student indien gewenst een afspraak met de studieadviseur om te bespreken hoe de voorzieningen worden vormgegeven.</w:t>
            </w:r>
          </w:p>
        </w:tc>
        <w:tc>
          <w:tcPr>
            <w:tcW w:w="1345" w:type="dxa"/>
          </w:tcPr>
          <w:p w14:paraId="19BD9DFD" w14:textId="77777777" w:rsidR="001A58D5" w:rsidRPr="00EF75E6" w:rsidRDefault="001A58D5" w:rsidP="003D5762">
            <w:pPr>
              <w:autoSpaceDE w:val="0"/>
              <w:autoSpaceDN w:val="0"/>
              <w:adjustRightInd w:val="0"/>
              <w:spacing w:line="276" w:lineRule="auto"/>
              <w:rPr>
                <w:rFonts w:cs="Arial"/>
                <w:sz w:val="16"/>
                <w:szCs w:val="16"/>
                <w:lang w:eastAsia="nl-NL"/>
              </w:rPr>
            </w:pPr>
            <w:r>
              <w:rPr>
                <w:rFonts w:cs="Arial"/>
                <w:sz w:val="16"/>
                <w:szCs w:val="16"/>
                <w:lang w:eastAsia="nl-NL"/>
              </w:rPr>
              <w:t>Advies</w:t>
            </w:r>
            <w:r w:rsidRPr="00EF75E6">
              <w:rPr>
                <w:rFonts w:cs="Arial"/>
                <w:sz w:val="16"/>
                <w:szCs w:val="16"/>
                <w:lang w:eastAsia="nl-NL"/>
              </w:rPr>
              <w:t xml:space="preserve"> OLC;</w:t>
            </w:r>
          </w:p>
          <w:p w14:paraId="1A62C27D" w14:textId="77777777" w:rsidR="001A58D5" w:rsidRPr="00EF75E6" w:rsidRDefault="001A58D5" w:rsidP="003D5762">
            <w:pPr>
              <w:autoSpaceDE w:val="0"/>
              <w:autoSpaceDN w:val="0"/>
              <w:adjustRightInd w:val="0"/>
              <w:spacing w:line="276" w:lineRule="auto"/>
              <w:rPr>
                <w:rFonts w:cs="Arial"/>
                <w:sz w:val="16"/>
                <w:szCs w:val="16"/>
                <w:lang w:eastAsia="nl-NL"/>
              </w:rPr>
            </w:pPr>
            <w:r w:rsidRPr="00EF75E6">
              <w:rPr>
                <w:rFonts w:cs="Arial"/>
                <w:sz w:val="16"/>
                <w:szCs w:val="16"/>
                <w:lang w:eastAsia="nl-NL"/>
              </w:rPr>
              <w:t xml:space="preserve">instemming FGV </w:t>
            </w:r>
          </w:p>
          <w:p w14:paraId="59CBE523" w14:textId="77777777" w:rsidR="001A58D5" w:rsidRPr="00EF75E6" w:rsidRDefault="001A58D5" w:rsidP="003D5762">
            <w:pPr>
              <w:autoSpaceDE w:val="0"/>
              <w:autoSpaceDN w:val="0"/>
              <w:adjustRightInd w:val="0"/>
              <w:spacing w:line="276" w:lineRule="auto"/>
              <w:rPr>
                <w:rFonts w:cs="Arial"/>
                <w:sz w:val="16"/>
                <w:szCs w:val="16"/>
                <w:lang w:eastAsia="nl-NL"/>
              </w:rPr>
            </w:pPr>
            <w:r w:rsidRPr="00EF75E6">
              <w:rPr>
                <w:rFonts w:cs="Arial"/>
                <w:sz w:val="16"/>
                <w:szCs w:val="16"/>
                <w:lang w:eastAsia="nl-NL"/>
              </w:rPr>
              <w:t>(7.13 m)</w:t>
            </w:r>
          </w:p>
        </w:tc>
      </w:tr>
      <w:tr w:rsidR="001A58D5" w:rsidRPr="00EF75E6" w14:paraId="7922FEE4" w14:textId="77777777" w:rsidTr="001A58D5">
        <w:trPr>
          <w:trHeight w:val="850"/>
        </w:trPr>
        <w:tc>
          <w:tcPr>
            <w:tcW w:w="7719" w:type="dxa"/>
          </w:tcPr>
          <w:p w14:paraId="087A4F93" w14:textId="7CD95429" w:rsidR="001A58D5" w:rsidRPr="005A60FE" w:rsidRDefault="001A58D5" w:rsidP="00022977">
            <w:pPr>
              <w:numPr>
                <w:ilvl w:val="0"/>
                <w:numId w:val="10"/>
              </w:numPr>
              <w:autoSpaceDE w:val="0"/>
              <w:autoSpaceDN w:val="0"/>
              <w:adjustRightInd w:val="0"/>
              <w:spacing w:line="276" w:lineRule="auto"/>
              <w:ind w:left="318" w:hanging="284"/>
              <w:rPr>
                <w:rFonts w:cs="Arial"/>
                <w:sz w:val="20"/>
                <w:szCs w:val="20"/>
                <w:lang w:eastAsia="nl-NL"/>
              </w:rPr>
            </w:pPr>
            <w:r w:rsidRPr="005A60FE">
              <w:rPr>
                <w:rFonts w:cs="Arial"/>
                <w:sz w:val="20"/>
                <w:szCs w:val="20"/>
                <w:lang w:eastAsia="nl-NL"/>
              </w:rPr>
              <w:t xml:space="preserve">Een verzoek voor een voorziening </w:t>
            </w:r>
            <w:r w:rsidRPr="00AB5A35">
              <w:rPr>
                <w:rFonts w:cs="Arial"/>
                <w:sz w:val="20"/>
                <w:szCs w:val="20"/>
                <w:lang w:eastAsia="nl-NL"/>
              </w:rPr>
              <w:t xml:space="preserve">kan </w:t>
            </w:r>
            <w:r w:rsidR="005A60FE" w:rsidRPr="00AB5A35">
              <w:rPr>
                <w:rFonts w:cs="Arial"/>
                <w:sz w:val="20"/>
                <w:szCs w:val="20"/>
                <w:lang w:eastAsia="nl-NL"/>
              </w:rPr>
              <w:t xml:space="preserve">onderbouwd </w:t>
            </w:r>
            <w:r w:rsidRPr="005A60FE">
              <w:rPr>
                <w:rFonts w:cs="Arial"/>
                <w:sz w:val="20"/>
                <w:szCs w:val="20"/>
                <w:lang w:eastAsia="nl-NL"/>
              </w:rPr>
              <w:t xml:space="preserve">worden geweigerd indien toekenning ervan een buitenproportioneel beslag legt op de organisatie of de middelen van de faculteit of universiteit. </w:t>
            </w:r>
          </w:p>
        </w:tc>
        <w:tc>
          <w:tcPr>
            <w:tcW w:w="1345" w:type="dxa"/>
          </w:tcPr>
          <w:p w14:paraId="574B75F8" w14:textId="77777777" w:rsidR="001A58D5" w:rsidRPr="00EF75E6" w:rsidRDefault="001A58D5" w:rsidP="003D5762">
            <w:pPr>
              <w:autoSpaceDE w:val="0"/>
              <w:autoSpaceDN w:val="0"/>
              <w:adjustRightInd w:val="0"/>
              <w:spacing w:line="276" w:lineRule="auto"/>
              <w:rPr>
                <w:rFonts w:cs="Arial"/>
                <w:color w:val="000000"/>
                <w:sz w:val="16"/>
                <w:szCs w:val="16"/>
                <w:lang w:eastAsia="nl-NL"/>
              </w:rPr>
            </w:pPr>
            <w:r>
              <w:rPr>
                <w:rFonts w:cs="Arial"/>
                <w:color w:val="000000"/>
                <w:sz w:val="16"/>
                <w:szCs w:val="16"/>
                <w:lang w:eastAsia="nl-NL"/>
              </w:rPr>
              <w:t>Advies</w:t>
            </w:r>
            <w:r w:rsidRPr="00EF75E6">
              <w:rPr>
                <w:rFonts w:cs="Arial"/>
                <w:color w:val="000000"/>
                <w:sz w:val="16"/>
                <w:szCs w:val="16"/>
                <w:lang w:eastAsia="nl-NL"/>
              </w:rPr>
              <w:t xml:space="preserve"> OLC;</w:t>
            </w:r>
          </w:p>
          <w:p w14:paraId="04F99472" w14:textId="77777777" w:rsidR="001A58D5" w:rsidRPr="00EF75E6" w:rsidRDefault="001A58D5" w:rsidP="003D5762">
            <w:pPr>
              <w:autoSpaceDE w:val="0"/>
              <w:autoSpaceDN w:val="0"/>
              <w:adjustRightInd w:val="0"/>
              <w:spacing w:line="276" w:lineRule="auto"/>
              <w:rPr>
                <w:rFonts w:cs="Arial"/>
                <w:color w:val="000000"/>
                <w:sz w:val="16"/>
                <w:szCs w:val="16"/>
                <w:lang w:eastAsia="nl-NL"/>
              </w:rPr>
            </w:pPr>
            <w:r w:rsidRPr="00EF75E6">
              <w:rPr>
                <w:rFonts w:cs="Arial"/>
                <w:color w:val="000000"/>
                <w:sz w:val="16"/>
                <w:szCs w:val="16"/>
                <w:lang w:eastAsia="nl-NL"/>
              </w:rPr>
              <w:t xml:space="preserve">instemming FGV </w:t>
            </w:r>
          </w:p>
          <w:p w14:paraId="75C09BB9" w14:textId="77777777" w:rsidR="001A58D5" w:rsidRPr="00EF75E6" w:rsidRDefault="001A58D5" w:rsidP="003D5762">
            <w:pPr>
              <w:autoSpaceDE w:val="0"/>
              <w:autoSpaceDN w:val="0"/>
              <w:adjustRightInd w:val="0"/>
              <w:spacing w:line="276" w:lineRule="auto"/>
              <w:rPr>
                <w:rFonts w:cs="Arial"/>
                <w:color w:val="000000"/>
                <w:sz w:val="16"/>
                <w:szCs w:val="16"/>
                <w:lang w:eastAsia="nl-NL"/>
              </w:rPr>
            </w:pPr>
            <w:r w:rsidRPr="00EF75E6">
              <w:rPr>
                <w:rFonts w:cs="Arial"/>
                <w:color w:val="000000"/>
                <w:sz w:val="16"/>
                <w:szCs w:val="16"/>
                <w:lang w:eastAsia="nl-NL"/>
              </w:rPr>
              <w:t>(7.13 m)</w:t>
            </w:r>
          </w:p>
        </w:tc>
      </w:tr>
      <w:tr w:rsidR="001A58D5" w:rsidRPr="00EF75E6" w14:paraId="35ECB90A" w14:textId="77777777" w:rsidTr="001A58D5">
        <w:trPr>
          <w:trHeight w:val="1413"/>
        </w:trPr>
        <w:tc>
          <w:tcPr>
            <w:tcW w:w="7719" w:type="dxa"/>
          </w:tcPr>
          <w:p w14:paraId="4E99663D" w14:textId="77777777" w:rsidR="001A58D5" w:rsidRPr="005A60FE" w:rsidRDefault="001A58D5" w:rsidP="00022977">
            <w:pPr>
              <w:numPr>
                <w:ilvl w:val="0"/>
                <w:numId w:val="10"/>
              </w:numPr>
              <w:autoSpaceDE w:val="0"/>
              <w:autoSpaceDN w:val="0"/>
              <w:adjustRightInd w:val="0"/>
              <w:spacing w:line="276" w:lineRule="auto"/>
              <w:ind w:left="318" w:hanging="284"/>
              <w:rPr>
                <w:rFonts w:cs="Arial"/>
                <w:sz w:val="20"/>
                <w:szCs w:val="20"/>
                <w:lang w:eastAsia="nl-NL"/>
              </w:rPr>
            </w:pPr>
            <w:r w:rsidRPr="005A60FE">
              <w:rPr>
                <w:rFonts w:cs="Arial"/>
                <w:sz w:val="20"/>
                <w:szCs w:val="20"/>
                <w:lang w:eastAsia="nl-NL"/>
              </w:rPr>
              <w:t xml:space="preserve">Indien de beperking aanleiding geeft tot verlenging van de tentamentijd registreert de verantwoordelijke namens de examencommissie dit in SAP. Indien een beperking aanleiding is tot het treffen van andere voorzieningen, kan de studieadviseur </w:t>
            </w:r>
            <w:r w:rsidRPr="005A60FE">
              <w:rPr>
                <w:rFonts w:eastAsia="Calibri" w:cs="Arial"/>
                <w:sz w:val="20"/>
                <w:szCs w:val="20"/>
                <w:lang w:eastAsia="nl-NL"/>
              </w:rPr>
              <w:t xml:space="preserve">de nodige maatregelen initiëren. De student kan de aan hem of haar toegekende voorziening(en) raadplegen via de studiemonitor. </w:t>
            </w:r>
          </w:p>
        </w:tc>
        <w:tc>
          <w:tcPr>
            <w:tcW w:w="1345" w:type="dxa"/>
          </w:tcPr>
          <w:p w14:paraId="6DF42446" w14:textId="77777777" w:rsidR="001A58D5" w:rsidRPr="00EF75E6" w:rsidRDefault="001A58D5" w:rsidP="003D5762">
            <w:pPr>
              <w:autoSpaceDE w:val="0"/>
              <w:autoSpaceDN w:val="0"/>
              <w:adjustRightInd w:val="0"/>
              <w:spacing w:line="276" w:lineRule="auto"/>
              <w:rPr>
                <w:rFonts w:cs="Arial"/>
                <w:color w:val="000000"/>
                <w:sz w:val="16"/>
                <w:szCs w:val="16"/>
                <w:lang w:eastAsia="nl-NL"/>
              </w:rPr>
            </w:pPr>
            <w:r>
              <w:rPr>
                <w:rFonts w:cs="Arial"/>
                <w:color w:val="000000"/>
                <w:sz w:val="16"/>
                <w:szCs w:val="16"/>
                <w:lang w:eastAsia="nl-NL"/>
              </w:rPr>
              <w:t>Advies</w:t>
            </w:r>
            <w:r w:rsidRPr="00EF75E6">
              <w:rPr>
                <w:rFonts w:cs="Arial"/>
                <w:color w:val="000000"/>
                <w:sz w:val="16"/>
                <w:szCs w:val="16"/>
                <w:lang w:eastAsia="nl-NL"/>
              </w:rPr>
              <w:t xml:space="preserve"> OLC;</w:t>
            </w:r>
          </w:p>
          <w:p w14:paraId="4A2083C5" w14:textId="77777777" w:rsidR="001A58D5" w:rsidRPr="00EF75E6" w:rsidRDefault="001A58D5" w:rsidP="003D5762">
            <w:pPr>
              <w:autoSpaceDE w:val="0"/>
              <w:autoSpaceDN w:val="0"/>
              <w:adjustRightInd w:val="0"/>
              <w:spacing w:line="276" w:lineRule="auto"/>
              <w:rPr>
                <w:rFonts w:cs="Arial"/>
                <w:color w:val="000000"/>
                <w:sz w:val="16"/>
                <w:szCs w:val="16"/>
                <w:lang w:eastAsia="nl-NL"/>
              </w:rPr>
            </w:pPr>
            <w:r w:rsidRPr="00EF75E6">
              <w:rPr>
                <w:rFonts w:cs="Arial"/>
                <w:color w:val="000000"/>
                <w:sz w:val="16"/>
                <w:szCs w:val="16"/>
                <w:lang w:eastAsia="nl-NL"/>
              </w:rPr>
              <w:t xml:space="preserve">instemming FGV </w:t>
            </w:r>
          </w:p>
          <w:p w14:paraId="5C6BFD99" w14:textId="77777777" w:rsidR="001A58D5" w:rsidRPr="00EF75E6" w:rsidRDefault="001A58D5" w:rsidP="003D5762">
            <w:pPr>
              <w:autoSpaceDE w:val="0"/>
              <w:autoSpaceDN w:val="0"/>
              <w:adjustRightInd w:val="0"/>
              <w:spacing w:line="276" w:lineRule="auto"/>
              <w:rPr>
                <w:rFonts w:cs="Arial"/>
                <w:color w:val="000000"/>
                <w:sz w:val="16"/>
                <w:szCs w:val="16"/>
                <w:lang w:eastAsia="nl-NL"/>
              </w:rPr>
            </w:pPr>
            <w:r w:rsidRPr="00EF75E6">
              <w:rPr>
                <w:rFonts w:cs="Arial"/>
                <w:color w:val="000000"/>
                <w:sz w:val="16"/>
                <w:szCs w:val="16"/>
                <w:lang w:eastAsia="nl-NL"/>
              </w:rPr>
              <w:t>(7.13 m)</w:t>
            </w:r>
          </w:p>
        </w:tc>
      </w:tr>
      <w:tr w:rsidR="001A58D5" w:rsidRPr="00EF75E6" w14:paraId="7662A73A" w14:textId="77777777" w:rsidTr="001A58D5">
        <w:trPr>
          <w:trHeight w:val="676"/>
        </w:trPr>
        <w:tc>
          <w:tcPr>
            <w:tcW w:w="7719" w:type="dxa"/>
          </w:tcPr>
          <w:p w14:paraId="55838208" w14:textId="77777777" w:rsidR="001A58D5" w:rsidRPr="007E1A28" w:rsidRDefault="001A58D5" w:rsidP="00022977">
            <w:pPr>
              <w:numPr>
                <w:ilvl w:val="0"/>
                <w:numId w:val="10"/>
              </w:numPr>
              <w:autoSpaceDE w:val="0"/>
              <w:autoSpaceDN w:val="0"/>
              <w:adjustRightInd w:val="0"/>
              <w:spacing w:line="276" w:lineRule="auto"/>
              <w:ind w:left="318" w:hanging="284"/>
              <w:rPr>
                <w:rFonts w:cs="Arial"/>
                <w:sz w:val="20"/>
                <w:szCs w:val="20"/>
                <w:lang w:eastAsia="nl-NL"/>
              </w:rPr>
            </w:pPr>
            <w:r w:rsidRPr="007E1A28">
              <w:rPr>
                <w:rFonts w:cs="Arial"/>
                <w:sz w:val="20"/>
                <w:szCs w:val="20"/>
                <w:lang w:eastAsia="nl-NL"/>
              </w:rPr>
              <w:t>In het besluit in lid 5 kan een beperkte geldigheid van de te treffen maatregelen worden bepaald.</w:t>
            </w:r>
          </w:p>
        </w:tc>
        <w:tc>
          <w:tcPr>
            <w:tcW w:w="1345" w:type="dxa"/>
          </w:tcPr>
          <w:p w14:paraId="31205F19" w14:textId="77777777" w:rsidR="001A58D5" w:rsidRPr="00EF75E6" w:rsidRDefault="001A58D5" w:rsidP="003D5762">
            <w:pPr>
              <w:autoSpaceDE w:val="0"/>
              <w:autoSpaceDN w:val="0"/>
              <w:adjustRightInd w:val="0"/>
              <w:spacing w:line="276" w:lineRule="auto"/>
              <w:rPr>
                <w:rFonts w:cs="Arial"/>
                <w:color w:val="000000"/>
                <w:sz w:val="16"/>
                <w:szCs w:val="16"/>
                <w:lang w:eastAsia="nl-NL"/>
              </w:rPr>
            </w:pPr>
            <w:r>
              <w:rPr>
                <w:rFonts w:cs="Arial"/>
                <w:color w:val="000000"/>
                <w:sz w:val="16"/>
                <w:szCs w:val="16"/>
                <w:lang w:eastAsia="nl-NL"/>
              </w:rPr>
              <w:t>Advies</w:t>
            </w:r>
            <w:r w:rsidRPr="00EF75E6">
              <w:rPr>
                <w:rFonts w:cs="Arial"/>
                <w:color w:val="000000"/>
                <w:sz w:val="16"/>
                <w:szCs w:val="16"/>
                <w:lang w:eastAsia="nl-NL"/>
              </w:rPr>
              <w:t xml:space="preserve"> OLC;</w:t>
            </w:r>
          </w:p>
          <w:p w14:paraId="41ED1507" w14:textId="77777777" w:rsidR="001A58D5" w:rsidRPr="00EF75E6" w:rsidRDefault="001A58D5" w:rsidP="003D5762">
            <w:pPr>
              <w:autoSpaceDE w:val="0"/>
              <w:autoSpaceDN w:val="0"/>
              <w:adjustRightInd w:val="0"/>
              <w:spacing w:line="276" w:lineRule="auto"/>
              <w:rPr>
                <w:rFonts w:cs="Arial"/>
                <w:color w:val="000000"/>
                <w:sz w:val="16"/>
                <w:szCs w:val="16"/>
                <w:lang w:eastAsia="nl-NL"/>
              </w:rPr>
            </w:pPr>
            <w:r w:rsidRPr="00EF75E6">
              <w:rPr>
                <w:rFonts w:cs="Arial"/>
                <w:color w:val="000000"/>
                <w:sz w:val="16"/>
                <w:szCs w:val="16"/>
                <w:lang w:eastAsia="nl-NL"/>
              </w:rPr>
              <w:t xml:space="preserve">instemming FGV </w:t>
            </w:r>
          </w:p>
          <w:p w14:paraId="3F4C8A4E" w14:textId="77777777" w:rsidR="001A58D5" w:rsidRPr="00EF75E6" w:rsidRDefault="001A58D5" w:rsidP="003D5762">
            <w:pPr>
              <w:autoSpaceDE w:val="0"/>
              <w:autoSpaceDN w:val="0"/>
              <w:adjustRightInd w:val="0"/>
              <w:spacing w:line="276" w:lineRule="auto"/>
              <w:rPr>
                <w:rFonts w:cs="Arial"/>
                <w:color w:val="000000"/>
                <w:sz w:val="16"/>
                <w:szCs w:val="16"/>
                <w:lang w:eastAsia="nl-NL"/>
              </w:rPr>
            </w:pPr>
            <w:r w:rsidRPr="00EF75E6">
              <w:rPr>
                <w:rFonts w:cs="Arial"/>
                <w:color w:val="000000"/>
                <w:sz w:val="16"/>
                <w:szCs w:val="16"/>
                <w:lang w:eastAsia="nl-NL"/>
              </w:rPr>
              <w:t>(7.13 m)</w:t>
            </w:r>
          </w:p>
        </w:tc>
      </w:tr>
    </w:tbl>
    <w:p w14:paraId="0377BBD7" w14:textId="77777777" w:rsidR="002775FA" w:rsidRDefault="002775FA" w:rsidP="00ED6C86">
      <w:pPr>
        <w:spacing w:after="0"/>
      </w:pPr>
    </w:p>
    <w:p w14:paraId="18E0D691" w14:textId="77777777" w:rsidR="006D7BBF" w:rsidRPr="00555240" w:rsidRDefault="006D7BBF" w:rsidP="00ED6C86">
      <w:pPr>
        <w:spacing w:after="0"/>
      </w:pPr>
    </w:p>
    <w:p w14:paraId="4217B0D1" w14:textId="4A9558FD" w:rsidR="007A598F" w:rsidRPr="00555240" w:rsidRDefault="00D26816" w:rsidP="00ED6C86">
      <w:pPr>
        <w:pStyle w:val="Kop2"/>
        <w:spacing w:line="276" w:lineRule="auto"/>
      </w:pPr>
      <w:bookmarkStart w:id="101" w:name="_Toc484768959"/>
      <w:bookmarkStart w:id="102" w:name="_Toc523997427"/>
      <w:bookmarkStart w:id="103" w:name="_Toc80188025"/>
      <w:r>
        <w:t>5</w:t>
      </w:r>
      <w:r w:rsidR="00DF35A3" w:rsidRPr="00555240">
        <w:t>.</w:t>
      </w:r>
      <w:r w:rsidR="00DF35A3" w:rsidRPr="00555240">
        <w:rPr>
          <w:spacing w:val="-3"/>
        </w:rPr>
        <w:t xml:space="preserve"> </w:t>
      </w:r>
      <w:r w:rsidR="00DF35A3" w:rsidRPr="00555240">
        <w:t>H</w:t>
      </w:r>
      <w:r w:rsidR="00DF35A3" w:rsidRPr="00555240">
        <w:rPr>
          <w:spacing w:val="2"/>
        </w:rPr>
        <w:t>a</w:t>
      </w:r>
      <w:r w:rsidR="00DF35A3" w:rsidRPr="00555240">
        <w:rPr>
          <w:spacing w:val="-1"/>
        </w:rPr>
        <w:t>r</w:t>
      </w:r>
      <w:r w:rsidR="00DF35A3" w:rsidRPr="00555240">
        <w:rPr>
          <w:spacing w:val="1"/>
        </w:rPr>
        <w:t>dh</w:t>
      </w:r>
      <w:r w:rsidR="00DF35A3" w:rsidRPr="00555240">
        <w:t>ei</w:t>
      </w:r>
      <w:r w:rsidR="00DF35A3" w:rsidRPr="00555240">
        <w:rPr>
          <w:spacing w:val="1"/>
        </w:rPr>
        <w:t>d</w:t>
      </w:r>
      <w:r w:rsidR="00DF35A3" w:rsidRPr="00555240">
        <w:rPr>
          <w:spacing w:val="2"/>
        </w:rPr>
        <w:t>s</w:t>
      </w:r>
      <w:r w:rsidR="00DF35A3" w:rsidRPr="00555240">
        <w:t>cla</w:t>
      </w:r>
      <w:r w:rsidR="00DF35A3" w:rsidRPr="00555240">
        <w:rPr>
          <w:spacing w:val="1"/>
        </w:rPr>
        <w:t>u</w:t>
      </w:r>
      <w:r w:rsidR="00DF35A3" w:rsidRPr="00555240">
        <w:t>s</w:t>
      </w:r>
      <w:r w:rsidR="00DF35A3" w:rsidRPr="00555240">
        <w:rPr>
          <w:spacing w:val="1"/>
        </w:rPr>
        <w:t>u</w:t>
      </w:r>
      <w:r w:rsidR="00DF35A3" w:rsidRPr="00555240">
        <w:rPr>
          <w:spacing w:val="2"/>
        </w:rPr>
        <w:t>l</w:t>
      </w:r>
      <w:r w:rsidR="00DF35A3" w:rsidRPr="00555240">
        <w:t>e</w:t>
      </w:r>
      <w:bookmarkEnd w:id="101"/>
      <w:bookmarkEnd w:id="102"/>
      <w:bookmarkEnd w:id="103"/>
    </w:p>
    <w:p w14:paraId="21E71C5E" w14:textId="77777777" w:rsidR="007A598F" w:rsidRPr="00555240" w:rsidRDefault="007A598F" w:rsidP="00ED6C86">
      <w:pPr>
        <w:spacing w:after="0"/>
      </w:pPr>
    </w:p>
    <w:p w14:paraId="3A37FED7" w14:textId="5E83D1DA" w:rsidR="007A598F" w:rsidRPr="00555240" w:rsidRDefault="00DF35A3" w:rsidP="00ED6C86">
      <w:pPr>
        <w:pStyle w:val="Kop3"/>
      </w:pPr>
      <w:bookmarkStart w:id="104" w:name="_Toc484768960"/>
      <w:bookmarkStart w:id="105" w:name="_Toc523997428"/>
      <w:bookmarkStart w:id="106" w:name="_Toc80188026"/>
      <w:r w:rsidRPr="00555240">
        <w:rPr>
          <w:spacing w:val="-1"/>
        </w:rPr>
        <w:t>A</w:t>
      </w:r>
      <w:r w:rsidRPr="00555240">
        <w:rPr>
          <w:spacing w:val="1"/>
        </w:rPr>
        <w:t>r</w:t>
      </w:r>
      <w:r w:rsidRPr="00555240">
        <w:t>t</w:t>
      </w:r>
      <w:r w:rsidRPr="00555240">
        <w:rPr>
          <w:spacing w:val="-1"/>
        </w:rPr>
        <w:t>i</w:t>
      </w:r>
      <w:r w:rsidRPr="00555240">
        <w:rPr>
          <w:spacing w:val="4"/>
        </w:rPr>
        <w:t>k</w:t>
      </w:r>
      <w:r w:rsidRPr="00555240">
        <w:t>el</w:t>
      </w:r>
      <w:r w:rsidRPr="00555240">
        <w:rPr>
          <w:spacing w:val="-7"/>
        </w:rPr>
        <w:t xml:space="preserve"> </w:t>
      </w:r>
      <w:r w:rsidR="00D26816">
        <w:t>5</w:t>
      </w:r>
      <w:r w:rsidRPr="00555240">
        <w:rPr>
          <w:spacing w:val="2"/>
        </w:rPr>
        <w:t>.</w:t>
      </w:r>
      <w:r w:rsidRPr="00555240">
        <w:t>1</w:t>
      </w:r>
      <w:r w:rsidRPr="00555240">
        <w:rPr>
          <w:spacing w:val="-4"/>
        </w:rPr>
        <w:t xml:space="preserve"> </w:t>
      </w:r>
      <w:r w:rsidRPr="00555240">
        <w:t>Ha</w:t>
      </w:r>
      <w:r w:rsidRPr="00555240">
        <w:rPr>
          <w:spacing w:val="1"/>
        </w:rPr>
        <w:t>r</w:t>
      </w:r>
      <w:r w:rsidRPr="00555240">
        <w:rPr>
          <w:spacing w:val="2"/>
        </w:rPr>
        <w:t>d</w:t>
      </w:r>
      <w:r w:rsidRPr="00555240">
        <w:t>h</w:t>
      </w:r>
      <w:r w:rsidRPr="00555240">
        <w:rPr>
          <w:spacing w:val="2"/>
        </w:rPr>
        <w:t>e</w:t>
      </w:r>
      <w:r w:rsidRPr="00555240">
        <w:rPr>
          <w:spacing w:val="-1"/>
        </w:rPr>
        <w:t>i</w:t>
      </w:r>
      <w:r w:rsidRPr="00555240">
        <w:t>d</w:t>
      </w:r>
      <w:r w:rsidRPr="00555240">
        <w:rPr>
          <w:spacing w:val="1"/>
        </w:rPr>
        <w:t>sc</w:t>
      </w:r>
      <w:r w:rsidRPr="00555240">
        <w:rPr>
          <w:spacing w:val="-1"/>
        </w:rPr>
        <w:t>l</w:t>
      </w:r>
      <w:r w:rsidRPr="00555240">
        <w:t>au</w:t>
      </w:r>
      <w:r w:rsidRPr="00555240">
        <w:rPr>
          <w:spacing w:val="1"/>
        </w:rPr>
        <w:t>s</w:t>
      </w:r>
      <w:r w:rsidRPr="00555240">
        <w:rPr>
          <w:spacing w:val="2"/>
        </w:rPr>
        <w:t>u</w:t>
      </w:r>
      <w:r w:rsidRPr="00555240">
        <w:rPr>
          <w:spacing w:val="-1"/>
        </w:rPr>
        <w:t>l</w:t>
      </w:r>
      <w:r w:rsidRPr="00555240">
        <w:t>e</w:t>
      </w:r>
      <w:bookmarkEnd w:id="104"/>
      <w:bookmarkEnd w:id="105"/>
      <w:bookmarkEnd w:id="106"/>
    </w:p>
    <w:tbl>
      <w:tblPr>
        <w:tblStyle w:val="Tabelraster"/>
        <w:tblW w:w="0" w:type="auto"/>
        <w:tblInd w:w="108" w:type="dxa"/>
        <w:tblLook w:val="04A0" w:firstRow="1" w:lastRow="0" w:firstColumn="1" w:lastColumn="0" w:noHBand="0" w:noVBand="1"/>
      </w:tblPr>
      <w:tblGrid>
        <w:gridCol w:w="7447"/>
        <w:gridCol w:w="1475"/>
      </w:tblGrid>
      <w:tr w:rsidR="006C3DA3" w:rsidRPr="00555240" w14:paraId="376DFF9F" w14:textId="77777777" w:rsidTr="00A357EC">
        <w:tc>
          <w:tcPr>
            <w:tcW w:w="7655" w:type="dxa"/>
          </w:tcPr>
          <w:p w14:paraId="11385CE5" w14:textId="77777777" w:rsidR="006C3DA3" w:rsidRPr="00555240" w:rsidRDefault="006C3DA3" w:rsidP="00ED6C86">
            <w:pPr>
              <w:spacing w:line="276" w:lineRule="auto"/>
              <w:ind w:right="-20"/>
              <w:rPr>
                <w:rFonts w:eastAsia="Arial" w:cs="Arial"/>
                <w:sz w:val="20"/>
                <w:szCs w:val="20"/>
              </w:rPr>
            </w:pPr>
            <w:r w:rsidRPr="00555240">
              <w:rPr>
                <w:rFonts w:eastAsia="Arial" w:cs="Arial"/>
                <w:sz w:val="20"/>
                <w:szCs w:val="20"/>
              </w:rPr>
              <w:t>In gevallen waarin de onderwijs- en examenregeling niet voorziet, en in gevallen waarin sprake is van onevenredige benadeling of onbillijkheid van overwegende aard, beslist het faculteitsbestuur waaronder de opleiding valt, tenzij het de bevoegdheid van de examencommissie betreft.</w:t>
            </w:r>
          </w:p>
        </w:tc>
        <w:tc>
          <w:tcPr>
            <w:tcW w:w="1493" w:type="dxa"/>
          </w:tcPr>
          <w:p w14:paraId="3A50680D" w14:textId="1626AABB" w:rsidR="002D6D59" w:rsidRPr="00555240" w:rsidRDefault="000D4B2E" w:rsidP="00ED6C86">
            <w:pPr>
              <w:spacing w:line="276" w:lineRule="auto"/>
              <w:ind w:right="-20"/>
              <w:rPr>
                <w:rFonts w:eastAsia="Arial" w:cs="Arial"/>
                <w:sz w:val="16"/>
                <w:szCs w:val="16"/>
              </w:rPr>
            </w:pPr>
            <w:r>
              <w:rPr>
                <w:rFonts w:eastAsia="Arial" w:cs="Arial"/>
                <w:sz w:val="16"/>
                <w:szCs w:val="16"/>
              </w:rPr>
              <w:t>A</w:t>
            </w:r>
            <w:r w:rsidR="002D6D59" w:rsidRPr="00555240">
              <w:rPr>
                <w:rFonts w:eastAsia="Arial" w:cs="Arial"/>
                <w:sz w:val="16"/>
                <w:szCs w:val="16"/>
              </w:rPr>
              <w:t>dvies OLC;</w:t>
            </w:r>
          </w:p>
          <w:p w14:paraId="39B490AB" w14:textId="77777777" w:rsidR="002D6D59" w:rsidRPr="00555240" w:rsidRDefault="002D6D59" w:rsidP="00ED6C86">
            <w:pPr>
              <w:spacing w:line="276" w:lineRule="auto"/>
              <w:ind w:right="-20"/>
              <w:rPr>
                <w:rFonts w:eastAsia="Arial" w:cs="Arial"/>
                <w:sz w:val="16"/>
                <w:szCs w:val="16"/>
              </w:rPr>
            </w:pPr>
            <w:r w:rsidRPr="00555240">
              <w:rPr>
                <w:rFonts w:eastAsia="Arial" w:cs="Arial"/>
                <w:sz w:val="16"/>
                <w:szCs w:val="16"/>
              </w:rPr>
              <w:t xml:space="preserve">instemming FGV </w:t>
            </w:r>
          </w:p>
          <w:p w14:paraId="5F1EB0B5" w14:textId="247538C2" w:rsidR="006C3DA3" w:rsidRPr="00555240" w:rsidRDefault="002D6D59" w:rsidP="00ED6C86">
            <w:pPr>
              <w:spacing w:line="276" w:lineRule="auto"/>
              <w:ind w:right="-20"/>
              <w:rPr>
                <w:rFonts w:eastAsia="Arial" w:cs="Arial"/>
                <w:sz w:val="20"/>
                <w:szCs w:val="20"/>
              </w:rPr>
            </w:pPr>
            <w:r w:rsidRPr="00555240">
              <w:rPr>
                <w:rFonts w:eastAsia="Arial" w:cs="Arial"/>
                <w:sz w:val="16"/>
                <w:szCs w:val="16"/>
              </w:rPr>
              <w:t>(</w:t>
            </w:r>
            <w:r w:rsidR="007C67B9">
              <w:rPr>
                <w:rFonts w:eastAsia="Arial" w:cs="Arial"/>
                <w:sz w:val="16"/>
                <w:szCs w:val="16"/>
              </w:rPr>
              <w:t>9.38 sub</w:t>
            </w:r>
            <w:r w:rsidRPr="00555240">
              <w:rPr>
                <w:rFonts w:eastAsia="Arial" w:cs="Arial"/>
                <w:sz w:val="16"/>
                <w:szCs w:val="16"/>
              </w:rPr>
              <w:t xml:space="preserve"> b)</w:t>
            </w:r>
          </w:p>
        </w:tc>
      </w:tr>
    </w:tbl>
    <w:p w14:paraId="11F457DF" w14:textId="77777777" w:rsidR="006C3DA3" w:rsidRPr="00555240" w:rsidRDefault="006C3DA3" w:rsidP="00ED6C86">
      <w:pPr>
        <w:spacing w:after="0"/>
        <w:ind w:left="118" w:right="-20"/>
        <w:rPr>
          <w:rFonts w:eastAsia="Arial" w:cs="Arial"/>
          <w:sz w:val="20"/>
          <w:szCs w:val="20"/>
        </w:rPr>
      </w:pPr>
    </w:p>
    <w:p w14:paraId="65DBC912" w14:textId="77777777" w:rsidR="007A598F" w:rsidRPr="00555240" w:rsidRDefault="007A598F" w:rsidP="00ED6C86">
      <w:pPr>
        <w:spacing w:after="0"/>
        <w:sectPr w:rsidR="007A598F" w:rsidRPr="00555240" w:rsidSect="007F6862">
          <w:headerReference w:type="default" r:id="rId12"/>
          <w:footerReference w:type="default" r:id="rId13"/>
          <w:pgSz w:w="11920" w:h="16840"/>
          <w:pgMar w:top="1440" w:right="1440" w:bottom="1440" w:left="1440" w:header="720" w:footer="794" w:gutter="0"/>
          <w:cols w:space="720"/>
          <w:titlePg/>
          <w:docGrid w:linePitch="299"/>
        </w:sectPr>
      </w:pPr>
    </w:p>
    <w:p w14:paraId="06CC9797" w14:textId="77777777" w:rsidR="00287171" w:rsidRPr="00287171" w:rsidRDefault="00287171" w:rsidP="00ED6C86">
      <w:pPr>
        <w:pStyle w:val="Kop1"/>
        <w:spacing w:line="276" w:lineRule="auto"/>
      </w:pPr>
      <w:bookmarkStart w:id="107" w:name="_Toc523997429"/>
      <w:bookmarkStart w:id="108" w:name="_Toc80188027"/>
      <w:bookmarkStart w:id="109" w:name="_Toc484768961"/>
      <w:r w:rsidRPr="00287171">
        <w:lastRenderedPageBreak/>
        <w:t xml:space="preserve">Deel B1: </w:t>
      </w:r>
      <w:proofErr w:type="spellStart"/>
      <w:r w:rsidRPr="00287171">
        <w:t>Opleidingsspecifiek</w:t>
      </w:r>
      <w:proofErr w:type="spellEnd"/>
      <w:r w:rsidRPr="00287171">
        <w:t xml:space="preserve"> deel</w:t>
      </w:r>
      <w:bookmarkEnd w:id="107"/>
      <w:bookmarkEnd w:id="108"/>
      <w:r w:rsidRPr="00287171">
        <w:t xml:space="preserve"> </w:t>
      </w:r>
    </w:p>
    <w:p w14:paraId="71E0212B" w14:textId="77777777" w:rsidR="00287171" w:rsidRPr="00287171" w:rsidRDefault="00287171" w:rsidP="00ED6C86">
      <w:pPr>
        <w:widowControl/>
        <w:spacing w:after="0"/>
        <w:rPr>
          <w:rFonts w:ascii="Calibri" w:eastAsia="Calibri" w:hAnsi="Calibri" w:cs="Arial"/>
          <w:b/>
          <w:sz w:val="20"/>
          <w:szCs w:val="20"/>
          <w:lang w:eastAsia="nl-NL"/>
        </w:rPr>
      </w:pPr>
    </w:p>
    <w:p w14:paraId="3E6559FE" w14:textId="77777777" w:rsidR="00287171" w:rsidRPr="00287171" w:rsidRDefault="00287171" w:rsidP="00ED6C86">
      <w:pPr>
        <w:widowControl/>
        <w:spacing w:after="0"/>
        <w:rPr>
          <w:rFonts w:ascii="Calibri" w:eastAsia="Calibri" w:hAnsi="Calibri" w:cs="Arial"/>
          <w:b/>
          <w:sz w:val="20"/>
          <w:szCs w:val="20"/>
          <w:lang w:eastAsia="nl-NL"/>
        </w:rPr>
      </w:pPr>
    </w:p>
    <w:p w14:paraId="513A4A5A" w14:textId="620D8F3E" w:rsidR="00287171" w:rsidRPr="00287171" w:rsidRDefault="00287171" w:rsidP="00ED6C86">
      <w:pPr>
        <w:pStyle w:val="Kop2"/>
        <w:spacing w:line="276" w:lineRule="auto"/>
      </w:pPr>
      <w:bookmarkStart w:id="110" w:name="_Toc422070374"/>
      <w:bookmarkStart w:id="111" w:name="_Toc422124486"/>
      <w:bookmarkStart w:id="112" w:name="_Toc523997430"/>
      <w:bookmarkStart w:id="113" w:name="_Toc80188028"/>
      <w:r>
        <w:t>6</w:t>
      </w:r>
      <w:r w:rsidRPr="00287171">
        <w:t>.  Algemen</w:t>
      </w:r>
      <w:bookmarkEnd w:id="110"/>
      <w:bookmarkEnd w:id="111"/>
      <w:r w:rsidRPr="00287171">
        <w:t>e opleidingsgegevens en -kenmerken</w:t>
      </w:r>
      <w:bookmarkEnd w:id="112"/>
      <w:bookmarkEnd w:id="113"/>
    </w:p>
    <w:bookmarkEnd w:id="109"/>
    <w:p w14:paraId="04E37853" w14:textId="77777777" w:rsidR="006C3DA3" w:rsidRPr="00555240" w:rsidRDefault="006C3DA3" w:rsidP="00ED6C86">
      <w:pPr>
        <w:spacing w:after="0"/>
      </w:pPr>
    </w:p>
    <w:p w14:paraId="258BACDF" w14:textId="6E1FC0F0" w:rsidR="007A598F" w:rsidRPr="00555240" w:rsidRDefault="00DF35A3" w:rsidP="00ED6C86">
      <w:pPr>
        <w:pStyle w:val="Kop3"/>
      </w:pPr>
      <w:bookmarkStart w:id="114" w:name="_Toc484768964"/>
      <w:bookmarkStart w:id="115" w:name="_Toc523997431"/>
      <w:bookmarkStart w:id="116" w:name="_Toc80188029"/>
      <w:r w:rsidRPr="00555240">
        <w:rPr>
          <w:spacing w:val="-1"/>
        </w:rPr>
        <w:t>A</w:t>
      </w:r>
      <w:r w:rsidRPr="00555240">
        <w:rPr>
          <w:spacing w:val="1"/>
        </w:rPr>
        <w:t>r</w:t>
      </w:r>
      <w:r w:rsidRPr="00555240">
        <w:t>t</w:t>
      </w:r>
      <w:r w:rsidRPr="00555240">
        <w:rPr>
          <w:spacing w:val="-1"/>
        </w:rPr>
        <w:t>i</w:t>
      </w:r>
      <w:r w:rsidRPr="00555240">
        <w:rPr>
          <w:spacing w:val="4"/>
        </w:rPr>
        <w:t>k</w:t>
      </w:r>
      <w:r w:rsidRPr="00555240">
        <w:t>el</w:t>
      </w:r>
      <w:r w:rsidRPr="00555240">
        <w:rPr>
          <w:spacing w:val="-7"/>
        </w:rPr>
        <w:t xml:space="preserve"> </w:t>
      </w:r>
      <w:r w:rsidR="005A7EE7">
        <w:t>6.1</w:t>
      </w:r>
      <w:r w:rsidRPr="00555240">
        <w:rPr>
          <w:spacing w:val="-4"/>
        </w:rPr>
        <w:t xml:space="preserve"> </w:t>
      </w:r>
      <w:r w:rsidRPr="00555240">
        <w:rPr>
          <w:spacing w:val="1"/>
        </w:rPr>
        <w:t>G</w:t>
      </w:r>
      <w:r w:rsidRPr="00555240">
        <w:t>e</w:t>
      </w:r>
      <w:r w:rsidRPr="00555240">
        <w:rPr>
          <w:spacing w:val="2"/>
        </w:rPr>
        <w:t>g</w:t>
      </w:r>
      <w:r w:rsidRPr="00555240">
        <w:t>e</w:t>
      </w:r>
      <w:r w:rsidRPr="00555240">
        <w:rPr>
          <w:spacing w:val="1"/>
        </w:rPr>
        <w:t>v</w:t>
      </w:r>
      <w:r w:rsidRPr="00555240">
        <w:t>ens</w:t>
      </w:r>
      <w:r w:rsidRPr="00555240">
        <w:rPr>
          <w:spacing w:val="-8"/>
        </w:rPr>
        <w:t xml:space="preserve"> </w:t>
      </w:r>
      <w:r w:rsidRPr="00555240">
        <w:t>o</w:t>
      </w:r>
      <w:r w:rsidRPr="00555240">
        <w:rPr>
          <w:spacing w:val="2"/>
        </w:rPr>
        <w:t>p</w:t>
      </w:r>
      <w:r w:rsidRPr="00555240">
        <w:rPr>
          <w:spacing w:val="-1"/>
        </w:rPr>
        <w:t>l</w:t>
      </w:r>
      <w:r w:rsidRPr="00555240">
        <w:rPr>
          <w:spacing w:val="2"/>
        </w:rPr>
        <w:t>e</w:t>
      </w:r>
      <w:r w:rsidRPr="00555240">
        <w:rPr>
          <w:spacing w:val="-1"/>
        </w:rPr>
        <w:t>i</w:t>
      </w:r>
      <w:r w:rsidRPr="00555240">
        <w:rPr>
          <w:spacing w:val="2"/>
        </w:rPr>
        <w:t>d</w:t>
      </w:r>
      <w:r w:rsidRPr="00555240">
        <w:rPr>
          <w:spacing w:val="-1"/>
        </w:rPr>
        <w:t>i</w:t>
      </w:r>
      <w:r w:rsidRPr="00555240">
        <w:t>ng</w:t>
      </w:r>
      <w:bookmarkEnd w:id="114"/>
      <w:bookmarkEnd w:id="115"/>
      <w:bookmarkEnd w:id="116"/>
    </w:p>
    <w:tbl>
      <w:tblPr>
        <w:tblStyle w:val="Tabelraster"/>
        <w:tblW w:w="0" w:type="auto"/>
        <w:tblInd w:w="108" w:type="dxa"/>
        <w:tblLook w:val="04A0" w:firstRow="1" w:lastRow="0" w:firstColumn="1" w:lastColumn="0" w:noHBand="0" w:noVBand="1"/>
      </w:tblPr>
      <w:tblGrid>
        <w:gridCol w:w="7471"/>
        <w:gridCol w:w="1451"/>
      </w:tblGrid>
      <w:tr w:rsidR="00343B5D" w:rsidRPr="00555240" w14:paraId="6E984C8A" w14:textId="77777777" w:rsidTr="00F64AC1">
        <w:tc>
          <w:tcPr>
            <w:tcW w:w="7471" w:type="dxa"/>
          </w:tcPr>
          <w:p w14:paraId="7A739AA2" w14:textId="5339B810" w:rsidR="00343B5D" w:rsidRPr="00DC4D82" w:rsidRDefault="00343B5D" w:rsidP="00022977">
            <w:pPr>
              <w:pStyle w:val="Lijstalinea"/>
              <w:numPr>
                <w:ilvl w:val="0"/>
                <w:numId w:val="22"/>
              </w:numPr>
              <w:spacing w:line="276" w:lineRule="auto"/>
              <w:rPr>
                <w:rFonts w:cs="Arial"/>
                <w:sz w:val="20"/>
                <w:szCs w:val="20"/>
              </w:rPr>
            </w:pPr>
            <w:r w:rsidRPr="00DC4D82">
              <w:rPr>
                <w:rFonts w:cs="Arial"/>
                <w:sz w:val="20"/>
                <w:szCs w:val="20"/>
              </w:rPr>
              <w:t xml:space="preserve">De opleiding [….] </w:t>
            </w:r>
            <w:proofErr w:type="spellStart"/>
            <w:r w:rsidRPr="00DC4D82">
              <w:rPr>
                <w:rFonts w:cs="Arial"/>
                <w:sz w:val="20"/>
                <w:szCs w:val="20"/>
              </w:rPr>
              <w:t>CROHOnummer</w:t>
            </w:r>
            <w:proofErr w:type="spellEnd"/>
            <w:r w:rsidRPr="00DC4D82">
              <w:rPr>
                <w:rFonts w:cs="Arial"/>
                <w:sz w:val="20"/>
                <w:szCs w:val="20"/>
              </w:rPr>
              <w:t xml:space="preserve"> […] wordt in [keuze: voltijdse, deeltijdse, duale] vorm verzorgd</w:t>
            </w:r>
            <w:r w:rsidR="00287171" w:rsidRPr="00DC4D82">
              <w:rPr>
                <w:rFonts w:cs="Arial"/>
                <w:sz w:val="20"/>
                <w:szCs w:val="20"/>
              </w:rPr>
              <w:t>.</w:t>
            </w:r>
            <w:r w:rsidRPr="00DC4D82">
              <w:rPr>
                <w:rFonts w:cs="Arial"/>
                <w:sz w:val="20"/>
                <w:szCs w:val="20"/>
              </w:rPr>
              <w:t>.</w:t>
            </w:r>
          </w:p>
        </w:tc>
        <w:tc>
          <w:tcPr>
            <w:tcW w:w="1451" w:type="dxa"/>
          </w:tcPr>
          <w:p w14:paraId="40003ED3" w14:textId="496F3D00" w:rsidR="003D2083" w:rsidRPr="00555240" w:rsidRDefault="000D4B2E" w:rsidP="00ED6C86">
            <w:pPr>
              <w:autoSpaceDE w:val="0"/>
              <w:autoSpaceDN w:val="0"/>
              <w:spacing w:line="276" w:lineRule="auto"/>
              <w:rPr>
                <w:rFonts w:cs="Arial"/>
                <w:color w:val="000000"/>
                <w:sz w:val="16"/>
                <w:szCs w:val="16"/>
                <w:lang w:eastAsia="nl-NL"/>
              </w:rPr>
            </w:pPr>
            <w:r>
              <w:rPr>
                <w:rFonts w:cs="Arial"/>
                <w:color w:val="000000"/>
                <w:sz w:val="16"/>
                <w:szCs w:val="16"/>
                <w:lang w:eastAsia="nl-NL"/>
              </w:rPr>
              <w:t>A</w:t>
            </w:r>
            <w:r w:rsidR="003D2083" w:rsidRPr="00555240">
              <w:rPr>
                <w:rFonts w:cs="Arial"/>
                <w:color w:val="000000"/>
                <w:sz w:val="16"/>
                <w:szCs w:val="16"/>
                <w:lang w:eastAsia="nl-NL"/>
              </w:rPr>
              <w:t>dvies OLC;</w:t>
            </w:r>
          </w:p>
          <w:p w14:paraId="6F3F687C" w14:textId="620B669D" w:rsidR="00343B5D" w:rsidRPr="00555240" w:rsidRDefault="003D2083" w:rsidP="00ED6C86">
            <w:pPr>
              <w:autoSpaceDE w:val="0"/>
              <w:autoSpaceDN w:val="0"/>
              <w:spacing w:line="276" w:lineRule="auto"/>
              <w:rPr>
                <w:rFonts w:cs="Arial"/>
              </w:rPr>
            </w:pPr>
            <w:r w:rsidRPr="00555240">
              <w:rPr>
                <w:rFonts w:cs="Arial"/>
                <w:color w:val="000000"/>
                <w:sz w:val="16"/>
                <w:szCs w:val="16"/>
                <w:lang w:eastAsia="nl-NL"/>
              </w:rPr>
              <w:t xml:space="preserve">instemming FGV (7.13 i) </w:t>
            </w:r>
          </w:p>
        </w:tc>
      </w:tr>
      <w:tr w:rsidR="00343B5D" w:rsidRPr="00555240" w14:paraId="2867FEB4" w14:textId="77777777" w:rsidTr="00F64AC1">
        <w:tc>
          <w:tcPr>
            <w:tcW w:w="7471" w:type="dxa"/>
          </w:tcPr>
          <w:p w14:paraId="63BD2EC2" w14:textId="033D209C" w:rsidR="00343B5D" w:rsidRPr="00DC4D82" w:rsidRDefault="00DC4D82" w:rsidP="00ED6C86">
            <w:pPr>
              <w:spacing w:line="276" w:lineRule="auto"/>
              <w:rPr>
                <w:rFonts w:cs="Arial"/>
                <w:sz w:val="20"/>
                <w:szCs w:val="20"/>
              </w:rPr>
            </w:pPr>
            <w:r w:rsidRPr="00DC4D82">
              <w:rPr>
                <w:rFonts w:cs="Arial"/>
                <w:sz w:val="20"/>
                <w:szCs w:val="20"/>
              </w:rPr>
              <w:t>1a.</w:t>
            </w:r>
            <w:r>
              <w:rPr>
                <w:rFonts w:cs="Arial"/>
                <w:sz w:val="16"/>
                <w:szCs w:val="16"/>
              </w:rPr>
              <w:t xml:space="preserve">   </w:t>
            </w:r>
            <w:r w:rsidRPr="00DC4D82">
              <w:rPr>
                <w:rFonts w:cs="Arial"/>
                <w:sz w:val="16"/>
                <w:szCs w:val="16"/>
              </w:rPr>
              <w:t>[</w:t>
            </w:r>
            <w:r w:rsidR="00343B5D" w:rsidRPr="00DC4D82">
              <w:rPr>
                <w:rFonts w:cs="Arial"/>
                <w:i/>
                <w:sz w:val="16"/>
                <w:szCs w:val="16"/>
              </w:rPr>
              <w:t>keuze</w:t>
            </w:r>
            <w:r w:rsidR="00343B5D" w:rsidRPr="00DC4D82">
              <w:rPr>
                <w:rFonts w:cs="Arial"/>
                <w:sz w:val="20"/>
                <w:szCs w:val="20"/>
              </w:rPr>
              <w:t>: De deeltijdse vorm heeft een nominale studieduur van [ …] jaar].</w:t>
            </w:r>
          </w:p>
        </w:tc>
        <w:tc>
          <w:tcPr>
            <w:tcW w:w="1451" w:type="dxa"/>
          </w:tcPr>
          <w:p w14:paraId="6BB7C694" w14:textId="249B6AB1" w:rsidR="002D6D59" w:rsidRPr="00555240" w:rsidRDefault="000D4B2E" w:rsidP="00ED6C86">
            <w:pPr>
              <w:spacing w:line="276" w:lineRule="auto"/>
              <w:rPr>
                <w:rFonts w:cs="Arial"/>
                <w:sz w:val="16"/>
                <w:szCs w:val="16"/>
              </w:rPr>
            </w:pPr>
            <w:r>
              <w:rPr>
                <w:rFonts w:cs="Arial"/>
                <w:sz w:val="16"/>
                <w:szCs w:val="16"/>
              </w:rPr>
              <w:t>A</w:t>
            </w:r>
            <w:r w:rsidR="002D6D59" w:rsidRPr="00555240">
              <w:rPr>
                <w:rFonts w:cs="Arial"/>
                <w:sz w:val="16"/>
                <w:szCs w:val="16"/>
              </w:rPr>
              <w:t>dvies OLC;</w:t>
            </w:r>
          </w:p>
          <w:p w14:paraId="044A1082" w14:textId="77777777" w:rsidR="00343B5D" w:rsidRPr="00555240" w:rsidRDefault="002D6D59" w:rsidP="00ED6C86">
            <w:pPr>
              <w:spacing w:line="276" w:lineRule="auto"/>
              <w:rPr>
                <w:rFonts w:cs="Arial"/>
              </w:rPr>
            </w:pPr>
            <w:r w:rsidRPr="00555240">
              <w:rPr>
                <w:rFonts w:cs="Arial"/>
                <w:sz w:val="16"/>
                <w:szCs w:val="16"/>
              </w:rPr>
              <w:t>instemming FGV (7.13 i)</w:t>
            </w:r>
          </w:p>
        </w:tc>
      </w:tr>
      <w:tr w:rsidR="005A7EE7" w:rsidRPr="00555240" w14:paraId="3E7F991D" w14:textId="77777777" w:rsidTr="00F64AC1">
        <w:tc>
          <w:tcPr>
            <w:tcW w:w="7471" w:type="dxa"/>
          </w:tcPr>
          <w:p w14:paraId="4FAC633F" w14:textId="7C4DA4E5" w:rsidR="005A7EE7" w:rsidRPr="005D3050" w:rsidRDefault="00852C38" w:rsidP="00ED6C86">
            <w:pPr>
              <w:spacing w:line="276" w:lineRule="auto"/>
              <w:ind w:left="318" w:hanging="284"/>
              <w:rPr>
                <w:sz w:val="20"/>
                <w:szCs w:val="20"/>
              </w:rPr>
            </w:pPr>
            <w:r w:rsidRPr="005D3050">
              <w:rPr>
                <w:rFonts w:cs="Arial"/>
                <w:sz w:val="20"/>
                <w:szCs w:val="20"/>
              </w:rPr>
              <w:t>1b.</w:t>
            </w:r>
            <w:r w:rsidRPr="005D3050">
              <w:t xml:space="preserve"> </w:t>
            </w:r>
            <w:r w:rsidR="00DC4D82" w:rsidRPr="005D3050">
              <w:rPr>
                <w:sz w:val="16"/>
                <w:szCs w:val="16"/>
              </w:rPr>
              <w:t>[</w:t>
            </w:r>
            <w:r w:rsidRPr="005D3050">
              <w:rPr>
                <w:rFonts w:cs="Arial"/>
                <w:i/>
                <w:sz w:val="16"/>
                <w:szCs w:val="16"/>
              </w:rPr>
              <w:t>keuze</w:t>
            </w:r>
            <w:r w:rsidRPr="005D3050">
              <w:t xml:space="preserve">: </w:t>
            </w:r>
            <w:r w:rsidR="0025618F" w:rsidRPr="005D3050">
              <w:rPr>
                <w:sz w:val="20"/>
                <w:szCs w:val="20"/>
              </w:rPr>
              <w:t>Aan een met goed gevolg afronden van de volgende onde</w:t>
            </w:r>
            <w:r w:rsidRPr="005D3050">
              <w:rPr>
                <w:sz w:val="20"/>
                <w:szCs w:val="20"/>
              </w:rPr>
              <w:t>r</w:t>
            </w:r>
            <w:r w:rsidR="0025618F" w:rsidRPr="005D3050">
              <w:rPr>
                <w:sz w:val="20"/>
                <w:szCs w:val="20"/>
              </w:rPr>
              <w:t>wijseenheden kan ook worden voldaan door het verrichten van werkzaamheden tijdens de opleiding, mits wordt voldaan aan de criteria genoemd in de studiegids</w:t>
            </w:r>
            <w:r w:rsidR="003F3251" w:rsidRPr="005D3050">
              <w:rPr>
                <w:sz w:val="20"/>
                <w:szCs w:val="20"/>
              </w:rPr>
              <w:t>:</w:t>
            </w:r>
            <w:r w:rsidR="005A7EE7" w:rsidRPr="005D3050">
              <w:rPr>
                <w:sz w:val="20"/>
                <w:szCs w:val="20"/>
              </w:rPr>
              <w:t xml:space="preserve"> </w:t>
            </w:r>
          </w:p>
          <w:p w14:paraId="51D2D4ED" w14:textId="047891E0" w:rsidR="0025618F" w:rsidRPr="005D3050" w:rsidRDefault="00080BC4" w:rsidP="00ED6C86">
            <w:pPr>
              <w:spacing w:line="276" w:lineRule="auto"/>
              <w:ind w:left="318" w:hanging="284"/>
              <w:rPr>
                <w:sz w:val="20"/>
                <w:szCs w:val="20"/>
              </w:rPr>
            </w:pPr>
            <w:r w:rsidRPr="005D3050">
              <w:rPr>
                <w:sz w:val="20"/>
                <w:szCs w:val="20"/>
              </w:rPr>
              <w:tab/>
            </w:r>
            <w:r w:rsidR="0025618F" w:rsidRPr="005D3050">
              <w:rPr>
                <w:sz w:val="20"/>
                <w:szCs w:val="20"/>
              </w:rPr>
              <w:t>……….</w:t>
            </w:r>
            <w:r w:rsidR="00DC4D82" w:rsidRPr="005D3050">
              <w:rPr>
                <w:sz w:val="20"/>
                <w:szCs w:val="20"/>
              </w:rPr>
              <w:t>]</w:t>
            </w:r>
          </w:p>
        </w:tc>
        <w:tc>
          <w:tcPr>
            <w:tcW w:w="1451" w:type="dxa"/>
          </w:tcPr>
          <w:p w14:paraId="203F7BDD" w14:textId="5D030922" w:rsidR="005A7EE7" w:rsidRPr="00555240" w:rsidRDefault="000D4B2E" w:rsidP="00ED6C86">
            <w:pPr>
              <w:spacing w:line="276" w:lineRule="auto"/>
              <w:rPr>
                <w:rFonts w:cs="Arial"/>
                <w:sz w:val="16"/>
                <w:szCs w:val="16"/>
              </w:rPr>
            </w:pPr>
            <w:r>
              <w:rPr>
                <w:rFonts w:cs="Arial"/>
                <w:sz w:val="16"/>
                <w:szCs w:val="16"/>
              </w:rPr>
              <w:t>A</w:t>
            </w:r>
            <w:r w:rsidR="003F3251">
              <w:rPr>
                <w:rFonts w:cs="Arial"/>
                <w:sz w:val="16"/>
                <w:szCs w:val="16"/>
              </w:rPr>
              <w:t>dvies OLC, instemming FGV (7.13 r)</w:t>
            </w:r>
          </w:p>
        </w:tc>
      </w:tr>
      <w:tr w:rsidR="002D5E70" w:rsidRPr="00555240" w14:paraId="664A769B" w14:textId="77777777" w:rsidTr="00F64AC1">
        <w:tc>
          <w:tcPr>
            <w:tcW w:w="7471" w:type="dxa"/>
          </w:tcPr>
          <w:p w14:paraId="70119E3E" w14:textId="7B206DD7" w:rsidR="002D5E70" w:rsidRPr="002D5E70" w:rsidRDefault="002D5E70" w:rsidP="00022977">
            <w:pPr>
              <w:pStyle w:val="Lijstalinea"/>
              <w:numPr>
                <w:ilvl w:val="0"/>
                <w:numId w:val="22"/>
              </w:numPr>
              <w:spacing w:line="276" w:lineRule="auto"/>
              <w:rPr>
                <w:rFonts w:cs="Arial"/>
                <w:sz w:val="20"/>
                <w:szCs w:val="20"/>
              </w:rPr>
            </w:pPr>
            <w:r w:rsidRPr="002D5E70">
              <w:rPr>
                <w:rFonts w:cs="Arial"/>
                <w:sz w:val="20"/>
                <w:szCs w:val="20"/>
              </w:rPr>
              <w:t>[</w:t>
            </w:r>
            <w:r w:rsidR="00F64AC1" w:rsidRPr="0022772B">
              <w:rPr>
                <w:rFonts w:cs="Arial"/>
                <w:i/>
                <w:sz w:val="16"/>
                <w:szCs w:val="16"/>
              </w:rPr>
              <w:t>keuze</w:t>
            </w:r>
            <w:r w:rsidRPr="002D5E70">
              <w:rPr>
                <w:rFonts w:cs="Arial"/>
                <w:sz w:val="20"/>
                <w:szCs w:val="20"/>
              </w:rPr>
              <w:t xml:space="preserve">: Deze opleiding wordt aangeboden in samenwerking met de Universiteit…. en leidt tot een joint </w:t>
            </w:r>
            <w:proofErr w:type="spellStart"/>
            <w:r w:rsidRPr="002D5E70">
              <w:rPr>
                <w:rFonts w:cs="Arial"/>
                <w:sz w:val="20"/>
                <w:szCs w:val="20"/>
              </w:rPr>
              <w:t>degree</w:t>
            </w:r>
            <w:proofErr w:type="spellEnd"/>
            <w:r w:rsidRPr="002D5E70">
              <w:rPr>
                <w:rFonts w:cs="Arial"/>
                <w:sz w:val="20"/>
                <w:szCs w:val="20"/>
              </w:rPr>
              <w:t>.]</w:t>
            </w:r>
          </w:p>
        </w:tc>
        <w:tc>
          <w:tcPr>
            <w:tcW w:w="1451" w:type="dxa"/>
          </w:tcPr>
          <w:p w14:paraId="6EF0B37F" w14:textId="1B492DE6" w:rsidR="002D5E70" w:rsidRPr="00555240" w:rsidRDefault="000D4B2E" w:rsidP="00ED6C86">
            <w:pPr>
              <w:autoSpaceDE w:val="0"/>
              <w:autoSpaceDN w:val="0"/>
              <w:spacing w:line="276" w:lineRule="auto"/>
              <w:rPr>
                <w:rFonts w:cs="Arial"/>
                <w:color w:val="000000"/>
                <w:sz w:val="16"/>
                <w:szCs w:val="16"/>
                <w:lang w:eastAsia="nl-NL"/>
              </w:rPr>
            </w:pPr>
            <w:r>
              <w:rPr>
                <w:rFonts w:cs="Arial"/>
                <w:color w:val="000000"/>
                <w:sz w:val="16"/>
                <w:szCs w:val="16"/>
                <w:lang w:eastAsia="nl-NL"/>
              </w:rPr>
              <w:t>A</w:t>
            </w:r>
            <w:r w:rsidR="002D5E70" w:rsidRPr="00555240">
              <w:rPr>
                <w:rFonts w:cs="Arial"/>
                <w:color w:val="000000"/>
                <w:sz w:val="16"/>
                <w:szCs w:val="16"/>
                <w:lang w:eastAsia="nl-NL"/>
              </w:rPr>
              <w:t>dvies OLC;</w:t>
            </w:r>
          </w:p>
          <w:p w14:paraId="2322FC76" w14:textId="77777777" w:rsidR="002D5E70" w:rsidRPr="00555240" w:rsidRDefault="002D5E70" w:rsidP="00ED6C86">
            <w:pPr>
              <w:autoSpaceDE w:val="0"/>
              <w:autoSpaceDN w:val="0"/>
              <w:spacing w:line="276" w:lineRule="auto"/>
              <w:rPr>
                <w:rFonts w:cs="Arial"/>
                <w:color w:val="000000"/>
                <w:sz w:val="16"/>
                <w:szCs w:val="16"/>
                <w:lang w:eastAsia="nl-NL"/>
              </w:rPr>
            </w:pPr>
            <w:r w:rsidRPr="00555240">
              <w:rPr>
                <w:rFonts w:cs="Arial"/>
                <w:color w:val="000000"/>
                <w:sz w:val="16"/>
                <w:szCs w:val="16"/>
                <w:lang w:eastAsia="nl-NL"/>
              </w:rPr>
              <w:t xml:space="preserve">instemming FGV </w:t>
            </w:r>
          </w:p>
          <w:p w14:paraId="103BEEF2" w14:textId="2446CE67" w:rsidR="002D5E70" w:rsidRPr="00555240" w:rsidRDefault="002D5E70" w:rsidP="00ED6C86">
            <w:pPr>
              <w:spacing w:line="276" w:lineRule="auto"/>
              <w:rPr>
                <w:rFonts w:cs="Arial"/>
                <w:sz w:val="16"/>
                <w:szCs w:val="16"/>
              </w:rPr>
            </w:pPr>
            <w:r w:rsidRPr="00555240">
              <w:rPr>
                <w:rFonts w:cs="Arial"/>
                <w:color w:val="000000"/>
                <w:sz w:val="16"/>
                <w:szCs w:val="16"/>
                <w:lang w:eastAsia="nl-NL"/>
              </w:rPr>
              <w:t>(</w:t>
            </w:r>
            <w:r>
              <w:rPr>
                <w:rFonts w:cs="Arial"/>
                <w:color w:val="000000"/>
                <w:sz w:val="16"/>
                <w:szCs w:val="16"/>
                <w:lang w:eastAsia="nl-NL"/>
              </w:rPr>
              <w:t>9.38 sub</w:t>
            </w:r>
            <w:r w:rsidRPr="00555240">
              <w:rPr>
                <w:rFonts w:cs="Arial"/>
                <w:color w:val="000000"/>
                <w:sz w:val="16"/>
                <w:szCs w:val="16"/>
                <w:lang w:eastAsia="nl-NL"/>
              </w:rPr>
              <w:t xml:space="preserve"> b)</w:t>
            </w:r>
          </w:p>
        </w:tc>
      </w:tr>
    </w:tbl>
    <w:p w14:paraId="57F880D9" w14:textId="77777777" w:rsidR="005103CC" w:rsidRDefault="005103CC" w:rsidP="00ED6C86">
      <w:pPr>
        <w:pStyle w:val="Kop2"/>
        <w:spacing w:line="276" w:lineRule="auto"/>
      </w:pPr>
    </w:p>
    <w:p w14:paraId="2D56EC78" w14:textId="4196829C" w:rsidR="005103CC" w:rsidRPr="00EF75E6" w:rsidRDefault="005103CC" w:rsidP="00ED6C86">
      <w:pPr>
        <w:pStyle w:val="Kop3"/>
        <w:rPr>
          <w:b/>
        </w:rPr>
      </w:pPr>
      <w:bookmarkStart w:id="117" w:name="_Toc523997432"/>
      <w:bookmarkStart w:id="118" w:name="_Toc80188030"/>
      <w:r w:rsidRPr="00EF75E6">
        <w:t xml:space="preserve">Artikel </w:t>
      </w:r>
      <w:r>
        <w:t>6</w:t>
      </w:r>
      <w:r w:rsidRPr="00EF75E6">
        <w:t>.</w:t>
      </w:r>
      <w:r>
        <w:t>2</w:t>
      </w:r>
      <w:r w:rsidRPr="00EF75E6">
        <w:t xml:space="preserve"> Ge</w:t>
      </w:r>
      <w:r>
        <w:t xml:space="preserve">bruikte werk- en </w:t>
      </w:r>
      <w:proofErr w:type="spellStart"/>
      <w:r>
        <w:t>toetsvormen</w:t>
      </w:r>
      <w:bookmarkEnd w:id="117"/>
      <w:bookmarkEnd w:id="118"/>
      <w:proofErr w:type="spellEnd"/>
    </w:p>
    <w:tbl>
      <w:tblPr>
        <w:tblStyle w:val="Tabelraster"/>
        <w:tblW w:w="0" w:type="auto"/>
        <w:tblInd w:w="108" w:type="dxa"/>
        <w:tblLook w:val="04A0" w:firstRow="1" w:lastRow="0" w:firstColumn="1" w:lastColumn="0" w:noHBand="0" w:noVBand="1"/>
      </w:tblPr>
      <w:tblGrid>
        <w:gridCol w:w="7459"/>
        <w:gridCol w:w="1463"/>
      </w:tblGrid>
      <w:tr w:rsidR="005103CC" w:rsidRPr="00EF75E6" w14:paraId="70A6E141" w14:textId="77777777" w:rsidTr="00F2370F">
        <w:tc>
          <w:tcPr>
            <w:tcW w:w="7655" w:type="dxa"/>
          </w:tcPr>
          <w:p w14:paraId="7ABA7748" w14:textId="77777777" w:rsidR="005103CC" w:rsidRPr="00FD1F70" w:rsidRDefault="005103CC" w:rsidP="00ED6C86">
            <w:pPr>
              <w:autoSpaceDE w:val="0"/>
              <w:autoSpaceDN w:val="0"/>
              <w:spacing w:line="276" w:lineRule="auto"/>
              <w:ind w:left="459" w:hanging="459"/>
              <w:rPr>
                <w:rFonts w:cs="Arial"/>
                <w:sz w:val="20"/>
                <w:szCs w:val="20"/>
                <w:lang w:eastAsia="nl-NL"/>
              </w:rPr>
            </w:pPr>
            <w:r w:rsidRPr="00FD1F70">
              <w:rPr>
                <w:rFonts w:cs="Arial"/>
                <w:sz w:val="20"/>
                <w:szCs w:val="20"/>
                <w:lang w:eastAsia="nl-NL"/>
              </w:rPr>
              <w:t xml:space="preserve">1. </w:t>
            </w:r>
            <w:r w:rsidRPr="00FD1F70">
              <w:rPr>
                <w:rFonts w:cs="Arial"/>
                <w:sz w:val="20"/>
                <w:szCs w:val="20"/>
                <w:lang w:eastAsia="nl-NL"/>
              </w:rPr>
              <w:tab/>
              <w:t>De opleiding gebruikt de volgende werkvormen:</w:t>
            </w:r>
          </w:p>
          <w:p w14:paraId="5E7EEE21" w14:textId="77777777" w:rsidR="005103CC" w:rsidRPr="00FD1F70" w:rsidRDefault="005103CC" w:rsidP="00ED6C86">
            <w:pPr>
              <w:autoSpaceDE w:val="0"/>
              <w:autoSpaceDN w:val="0"/>
              <w:spacing w:line="276" w:lineRule="auto"/>
              <w:ind w:left="459" w:hanging="459"/>
              <w:rPr>
                <w:rFonts w:cs="Arial"/>
                <w:sz w:val="20"/>
                <w:szCs w:val="20"/>
                <w:lang w:eastAsia="nl-NL"/>
              </w:rPr>
            </w:pPr>
            <w:r w:rsidRPr="00FD1F70">
              <w:rPr>
                <w:rFonts w:cs="Arial"/>
                <w:sz w:val="20"/>
                <w:szCs w:val="20"/>
                <w:lang w:eastAsia="nl-NL"/>
              </w:rPr>
              <w:tab/>
              <w:t>[</w:t>
            </w:r>
            <w:r w:rsidRPr="00FD1F70">
              <w:rPr>
                <w:rFonts w:cs="Arial"/>
                <w:i/>
                <w:sz w:val="16"/>
                <w:szCs w:val="16"/>
                <w:lang w:eastAsia="nl-NL"/>
              </w:rPr>
              <w:t>keuze:</w:t>
            </w:r>
            <w:r w:rsidRPr="00FD1F70">
              <w:rPr>
                <w:rFonts w:cs="Arial"/>
                <w:sz w:val="20"/>
                <w:szCs w:val="20"/>
                <w:lang w:eastAsia="nl-NL"/>
              </w:rPr>
              <w:t>]</w:t>
            </w:r>
          </w:p>
          <w:p w14:paraId="46825442" w14:textId="77777777" w:rsidR="005103CC" w:rsidRPr="00FD1F70" w:rsidRDefault="005103CC" w:rsidP="00ED6C86">
            <w:pPr>
              <w:autoSpaceDE w:val="0"/>
              <w:autoSpaceDN w:val="0"/>
              <w:spacing w:line="276" w:lineRule="auto"/>
              <w:ind w:left="459" w:hanging="459"/>
              <w:rPr>
                <w:rFonts w:cs="Arial"/>
                <w:sz w:val="20"/>
                <w:szCs w:val="20"/>
                <w:lang w:eastAsia="nl-NL"/>
              </w:rPr>
            </w:pPr>
            <w:r w:rsidRPr="00FD1F70">
              <w:rPr>
                <w:rFonts w:cs="Arial"/>
                <w:sz w:val="20"/>
                <w:szCs w:val="20"/>
                <w:lang w:eastAsia="nl-NL"/>
              </w:rPr>
              <w:tab/>
              <w:t>Hoorcolleges</w:t>
            </w:r>
          </w:p>
          <w:p w14:paraId="10E753E0" w14:textId="77777777" w:rsidR="005103CC" w:rsidRPr="00FD1F70" w:rsidRDefault="005103CC" w:rsidP="00ED6C86">
            <w:pPr>
              <w:autoSpaceDE w:val="0"/>
              <w:autoSpaceDN w:val="0"/>
              <w:spacing w:line="276" w:lineRule="auto"/>
              <w:ind w:left="459" w:hanging="459"/>
              <w:rPr>
                <w:rFonts w:cs="Arial"/>
                <w:sz w:val="20"/>
                <w:szCs w:val="20"/>
                <w:lang w:eastAsia="nl-NL"/>
              </w:rPr>
            </w:pPr>
            <w:r w:rsidRPr="00FD1F70">
              <w:rPr>
                <w:rFonts w:cs="Arial"/>
                <w:sz w:val="20"/>
                <w:szCs w:val="20"/>
                <w:lang w:eastAsia="nl-NL"/>
              </w:rPr>
              <w:tab/>
              <w:t>Werkcolleges</w:t>
            </w:r>
          </w:p>
          <w:p w14:paraId="0E7F8723" w14:textId="77777777" w:rsidR="005103CC" w:rsidRPr="00FD1F70" w:rsidRDefault="005103CC" w:rsidP="00ED6C86">
            <w:pPr>
              <w:autoSpaceDE w:val="0"/>
              <w:autoSpaceDN w:val="0"/>
              <w:spacing w:line="276" w:lineRule="auto"/>
              <w:ind w:left="459" w:hanging="459"/>
              <w:rPr>
                <w:rFonts w:cs="Arial"/>
                <w:sz w:val="20"/>
                <w:szCs w:val="20"/>
                <w:lang w:eastAsia="nl-NL"/>
              </w:rPr>
            </w:pPr>
            <w:r w:rsidRPr="00FD1F70">
              <w:rPr>
                <w:rFonts w:cs="Arial"/>
                <w:sz w:val="20"/>
                <w:szCs w:val="20"/>
                <w:lang w:eastAsia="nl-NL"/>
              </w:rPr>
              <w:tab/>
              <w:t>….</w:t>
            </w:r>
          </w:p>
          <w:p w14:paraId="34526EDB" w14:textId="77777777" w:rsidR="005103CC" w:rsidRPr="00FD1F70" w:rsidRDefault="005103CC" w:rsidP="00ED6C86">
            <w:pPr>
              <w:autoSpaceDE w:val="0"/>
              <w:autoSpaceDN w:val="0"/>
              <w:spacing w:line="276" w:lineRule="auto"/>
              <w:ind w:left="459" w:hanging="459"/>
              <w:rPr>
                <w:rFonts w:cs="Arial"/>
                <w:sz w:val="20"/>
                <w:szCs w:val="20"/>
                <w:lang w:eastAsia="nl-NL"/>
              </w:rPr>
            </w:pPr>
            <w:r w:rsidRPr="00FD1F70">
              <w:rPr>
                <w:rFonts w:cs="Arial"/>
                <w:i/>
                <w:sz w:val="16"/>
                <w:szCs w:val="16"/>
                <w:lang w:eastAsia="nl-NL"/>
              </w:rPr>
              <w:t>[keuze]</w:t>
            </w:r>
            <w:r w:rsidRPr="00FD1F70">
              <w:rPr>
                <w:rFonts w:cs="Arial"/>
                <w:sz w:val="20"/>
                <w:szCs w:val="20"/>
                <w:lang w:eastAsia="nl-NL"/>
              </w:rPr>
              <w:t>:</w:t>
            </w:r>
          </w:p>
          <w:p w14:paraId="1589816F" w14:textId="2DD75244" w:rsidR="005103CC" w:rsidRPr="00FD1F70" w:rsidRDefault="005103CC" w:rsidP="00ED6C86">
            <w:pPr>
              <w:widowControl/>
              <w:tabs>
                <w:tab w:val="left" w:pos="459"/>
              </w:tabs>
              <w:autoSpaceDE w:val="0"/>
              <w:autoSpaceDN w:val="0"/>
              <w:adjustRightInd w:val="0"/>
              <w:spacing w:line="276" w:lineRule="auto"/>
              <w:rPr>
                <w:rFonts w:cs="Arial"/>
                <w:sz w:val="20"/>
                <w:szCs w:val="20"/>
                <w:lang w:eastAsia="nl-NL"/>
              </w:rPr>
            </w:pPr>
            <w:r w:rsidRPr="00FD1F70">
              <w:rPr>
                <w:rFonts w:cs="Arial"/>
                <w:sz w:val="20"/>
                <w:szCs w:val="20"/>
                <w:lang w:eastAsia="nl-NL"/>
              </w:rPr>
              <w:t>1.</w:t>
            </w:r>
            <w:r w:rsidRPr="00FD1F70">
              <w:rPr>
                <w:rFonts w:cs="Arial"/>
                <w:sz w:val="20"/>
                <w:szCs w:val="20"/>
                <w:lang w:eastAsia="nl-NL"/>
              </w:rPr>
              <w:tab/>
              <w:t>De opleiding hanteert de werkvormen zoals vermeld in de studiegids.</w:t>
            </w:r>
          </w:p>
        </w:tc>
        <w:tc>
          <w:tcPr>
            <w:tcW w:w="1479" w:type="dxa"/>
          </w:tcPr>
          <w:p w14:paraId="5737369F" w14:textId="0505CD21" w:rsidR="005103CC" w:rsidRPr="00EF75E6" w:rsidRDefault="000D4B2E" w:rsidP="00ED6C86">
            <w:pPr>
              <w:autoSpaceDE w:val="0"/>
              <w:autoSpaceDN w:val="0"/>
              <w:spacing w:line="276" w:lineRule="auto"/>
              <w:rPr>
                <w:rFonts w:cs="Arial"/>
                <w:color w:val="000000"/>
                <w:sz w:val="16"/>
                <w:szCs w:val="16"/>
                <w:lang w:eastAsia="nl-NL"/>
              </w:rPr>
            </w:pPr>
            <w:r>
              <w:rPr>
                <w:rFonts w:cs="Arial"/>
                <w:color w:val="000000"/>
                <w:sz w:val="16"/>
                <w:szCs w:val="16"/>
                <w:lang w:eastAsia="nl-NL"/>
              </w:rPr>
              <w:t>A</w:t>
            </w:r>
            <w:r w:rsidR="005103CC">
              <w:rPr>
                <w:rFonts w:cs="Arial"/>
                <w:color w:val="000000"/>
                <w:sz w:val="16"/>
                <w:szCs w:val="16"/>
                <w:lang w:eastAsia="nl-NL"/>
              </w:rPr>
              <w:t>dvies</w:t>
            </w:r>
            <w:r w:rsidR="005103CC" w:rsidRPr="00EF75E6">
              <w:rPr>
                <w:rFonts w:cs="Arial"/>
                <w:color w:val="000000"/>
                <w:sz w:val="16"/>
                <w:szCs w:val="16"/>
                <w:lang w:eastAsia="nl-NL"/>
              </w:rPr>
              <w:t xml:space="preserve"> OLC;</w:t>
            </w:r>
          </w:p>
          <w:p w14:paraId="7C374D8C" w14:textId="77777777" w:rsidR="005103CC" w:rsidRPr="00EF75E6" w:rsidRDefault="005103CC" w:rsidP="00ED6C86">
            <w:pPr>
              <w:autoSpaceDE w:val="0"/>
              <w:autoSpaceDN w:val="0"/>
              <w:spacing w:line="276" w:lineRule="auto"/>
              <w:rPr>
                <w:rFonts w:cs="Arial"/>
                <w:color w:val="000000"/>
                <w:sz w:val="16"/>
                <w:szCs w:val="16"/>
                <w:lang w:eastAsia="nl-NL"/>
              </w:rPr>
            </w:pPr>
            <w:r w:rsidRPr="00EF75E6">
              <w:rPr>
                <w:rFonts w:cs="Arial"/>
                <w:color w:val="000000"/>
                <w:sz w:val="16"/>
                <w:szCs w:val="16"/>
                <w:lang w:eastAsia="nl-NL"/>
              </w:rPr>
              <w:t xml:space="preserve">instemming FGV (7.13 </w:t>
            </w:r>
            <w:r>
              <w:rPr>
                <w:rFonts w:cs="Arial"/>
                <w:color w:val="000000"/>
                <w:sz w:val="16"/>
                <w:szCs w:val="16"/>
                <w:lang w:eastAsia="nl-NL"/>
              </w:rPr>
              <w:t>x</w:t>
            </w:r>
            <w:r w:rsidRPr="00EF75E6">
              <w:rPr>
                <w:rFonts w:cs="Arial"/>
                <w:color w:val="000000"/>
                <w:sz w:val="16"/>
                <w:szCs w:val="16"/>
                <w:lang w:eastAsia="nl-NL"/>
              </w:rPr>
              <w:t>)</w:t>
            </w:r>
          </w:p>
        </w:tc>
      </w:tr>
      <w:tr w:rsidR="005103CC" w:rsidRPr="00EF75E6" w14:paraId="64FAD9ED" w14:textId="77777777" w:rsidTr="00F2370F">
        <w:tc>
          <w:tcPr>
            <w:tcW w:w="7655" w:type="dxa"/>
          </w:tcPr>
          <w:p w14:paraId="4D1C5BF2" w14:textId="77777777" w:rsidR="005103CC" w:rsidRPr="00FD1F70" w:rsidRDefault="005103CC" w:rsidP="00ED6C86">
            <w:pPr>
              <w:autoSpaceDE w:val="0"/>
              <w:autoSpaceDN w:val="0"/>
              <w:spacing w:line="276" w:lineRule="auto"/>
              <w:ind w:left="459" w:hanging="459"/>
              <w:rPr>
                <w:rFonts w:cs="Arial"/>
                <w:sz w:val="20"/>
                <w:szCs w:val="20"/>
                <w:lang w:eastAsia="nl-NL"/>
              </w:rPr>
            </w:pPr>
            <w:r w:rsidRPr="00FD1F70">
              <w:rPr>
                <w:rFonts w:cs="Arial"/>
                <w:sz w:val="20"/>
                <w:szCs w:val="20"/>
                <w:lang w:eastAsia="nl-NL"/>
              </w:rPr>
              <w:t xml:space="preserve">2. </w:t>
            </w:r>
            <w:r w:rsidRPr="00FD1F70">
              <w:rPr>
                <w:rFonts w:cs="Arial"/>
                <w:sz w:val="20"/>
                <w:szCs w:val="20"/>
                <w:lang w:eastAsia="nl-NL"/>
              </w:rPr>
              <w:tab/>
              <w:t xml:space="preserve">De opleiding gebruikt de volgende </w:t>
            </w:r>
            <w:proofErr w:type="spellStart"/>
            <w:r w:rsidRPr="00FD1F70">
              <w:rPr>
                <w:rFonts w:cs="Arial"/>
                <w:sz w:val="20"/>
                <w:szCs w:val="20"/>
                <w:lang w:eastAsia="nl-NL"/>
              </w:rPr>
              <w:t>toetsvormen</w:t>
            </w:r>
            <w:proofErr w:type="spellEnd"/>
            <w:r w:rsidRPr="00FD1F70">
              <w:rPr>
                <w:rFonts w:cs="Arial"/>
                <w:sz w:val="20"/>
                <w:szCs w:val="20"/>
                <w:lang w:eastAsia="nl-NL"/>
              </w:rPr>
              <w:t xml:space="preserve"> </w:t>
            </w:r>
          </w:p>
          <w:p w14:paraId="54002AF4" w14:textId="77777777" w:rsidR="005103CC" w:rsidRPr="00FD1F70" w:rsidRDefault="005103CC" w:rsidP="00ED6C86">
            <w:pPr>
              <w:autoSpaceDE w:val="0"/>
              <w:autoSpaceDN w:val="0"/>
              <w:spacing w:line="276" w:lineRule="auto"/>
              <w:ind w:left="459" w:hanging="459"/>
              <w:rPr>
                <w:rFonts w:cs="Arial"/>
                <w:sz w:val="20"/>
                <w:szCs w:val="20"/>
                <w:lang w:eastAsia="nl-NL"/>
              </w:rPr>
            </w:pPr>
            <w:r w:rsidRPr="00FD1F70">
              <w:rPr>
                <w:rFonts w:cs="Arial"/>
                <w:sz w:val="20"/>
                <w:szCs w:val="20"/>
                <w:lang w:eastAsia="nl-NL"/>
              </w:rPr>
              <w:tab/>
              <w:t>[</w:t>
            </w:r>
            <w:r w:rsidRPr="00FD1F70">
              <w:rPr>
                <w:rFonts w:cs="Arial"/>
                <w:i/>
                <w:sz w:val="16"/>
                <w:szCs w:val="16"/>
                <w:lang w:eastAsia="nl-NL"/>
              </w:rPr>
              <w:t>keuze</w:t>
            </w:r>
            <w:r w:rsidRPr="00FD1F70">
              <w:rPr>
                <w:rFonts w:cs="Arial"/>
                <w:sz w:val="20"/>
                <w:szCs w:val="20"/>
                <w:lang w:eastAsia="nl-NL"/>
              </w:rPr>
              <w:t>:]</w:t>
            </w:r>
          </w:p>
          <w:p w14:paraId="257CBCE4" w14:textId="77777777" w:rsidR="005103CC" w:rsidRPr="00FD1F70" w:rsidRDefault="005103CC" w:rsidP="00ED6C86">
            <w:pPr>
              <w:autoSpaceDE w:val="0"/>
              <w:autoSpaceDN w:val="0"/>
              <w:spacing w:line="276" w:lineRule="auto"/>
              <w:ind w:left="459" w:hanging="459"/>
              <w:rPr>
                <w:rFonts w:cs="Arial"/>
                <w:sz w:val="20"/>
                <w:szCs w:val="20"/>
                <w:lang w:eastAsia="nl-NL"/>
              </w:rPr>
            </w:pPr>
            <w:r w:rsidRPr="00FD1F70">
              <w:rPr>
                <w:rFonts w:cs="Arial"/>
                <w:sz w:val="20"/>
                <w:szCs w:val="20"/>
                <w:lang w:eastAsia="nl-NL"/>
              </w:rPr>
              <w:tab/>
              <w:t>Schriftelijk tentamen</w:t>
            </w:r>
          </w:p>
          <w:p w14:paraId="1DB9B30C" w14:textId="77777777" w:rsidR="005103CC" w:rsidRPr="00FD1F70" w:rsidRDefault="005103CC" w:rsidP="00ED6C86">
            <w:pPr>
              <w:autoSpaceDE w:val="0"/>
              <w:autoSpaceDN w:val="0"/>
              <w:spacing w:line="276" w:lineRule="auto"/>
              <w:ind w:left="459" w:hanging="459"/>
              <w:rPr>
                <w:rFonts w:cs="Arial"/>
                <w:sz w:val="20"/>
                <w:szCs w:val="20"/>
                <w:lang w:eastAsia="nl-NL"/>
              </w:rPr>
            </w:pPr>
            <w:r w:rsidRPr="00FD1F70">
              <w:rPr>
                <w:rFonts w:cs="Arial"/>
                <w:sz w:val="20"/>
                <w:szCs w:val="20"/>
                <w:lang w:eastAsia="nl-NL"/>
              </w:rPr>
              <w:tab/>
              <w:t xml:space="preserve">…… </w:t>
            </w:r>
          </w:p>
          <w:p w14:paraId="1C03142B" w14:textId="77777777" w:rsidR="005103CC" w:rsidRPr="00FD1F70" w:rsidRDefault="005103CC" w:rsidP="00ED6C86">
            <w:pPr>
              <w:autoSpaceDE w:val="0"/>
              <w:autoSpaceDN w:val="0"/>
              <w:spacing w:line="276" w:lineRule="auto"/>
              <w:ind w:left="459" w:hanging="459"/>
              <w:rPr>
                <w:rFonts w:cs="Arial"/>
                <w:sz w:val="20"/>
                <w:szCs w:val="20"/>
                <w:lang w:eastAsia="nl-NL"/>
              </w:rPr>
            </w:pPr>
            <w:r w:rsidRPr="00FD1F70">
              <w:rPr>
                <w:rFonts w:cs="Arial"/>
                <w:i/>
                <w:sz w:val="16"/>
                <w:szCs w:val="16"/>
                <w:lang w:eastAsia="nl-NL"/>
              </w:rPr>
              <w:t>[keuze]</w:t>
            </w:r>
            <w:r w:rsidRPr="00FD1F70">
              <w:rPr>
                <w:rFonts w:cs="Arial"/>
                <w:sz w:val="20"/>
                <w:szCs w:val="20"/>
                <w:lang w:eastAsia="nl-NL"/>
              </w:rPr>
              <w:t>:</w:t>
            </w:r>
          </w:p>
          <w:p w14:paraId="3D674009" w14:textId="00D232F7" w:rsidR="005103CC" w:rsidRPr="00FD1F70" w:rsidRDefault="005103CC" w:rsidP="00ED6C86">
            <w:pPr>
              <w:autoSpaceDE w:val="0"/>
              <w:autoSpaceDN w:val="0"/>
              <w:spacing w:line="276" w:lineRule="auto"/>
              <w:ind w:left="459" w:hanging="459"/>
              <w:rPr>
                <w:rFonts w:cs="Arial"/>
                <w:sz w:val="20"/>
                <w:szCs w:val="20"/>
                <w:lang w:eastAsia="nl-NL"/>
              </w:rPr>
            </w:pPr>
            <w:r w:rsidRPr="00FD1F70">
              <w:rPr>
                <w:rFonts w:cs="Arial"/>
                <w:sz w:val="20"/>
                <w:szCs w:val="20"/>
                <w:lang w:eastAsia="nl-NL"/>
              </w:rPr>
              <w:t>2.</w:t>
            </w:r>
            <w:r w:rsidRPr="00FD1F70">
              <w:rPr>
                <w:rFonts w:cs="Arial"/>
                <w:sz w:val="20"/>
                <w:szCs w:val="20"/>
                <w:lang w:eastAsia="nl-NL"/>
              </w:rPr>
              <w:tab/>
              <w:t xml:space="preserve">De opleiding hanteert de </w:t>
            </w:r>
            <w:proofErr w:type="spellStart"/>
            <w:r w:rsidRPr="00FD1F70">
              <w:rPr>
                <w:rFonts w:cs="Arial"/>
                <w:sz w:val="20"/>
                <w:szCs w:val="20"/>
                <w:lang w:eastAsia="nl-NL"/>
              </w:rPr>
              <w:t>toetsvormen</w:t>
            </w:r>
            <w:proofErr w:type="spellEnd"/>
            <w:r w:rsidRPr="00FD1F70">
              <w:rPr>
                <w:rFonts w:cs="Arial"/>
                <w:sz w:val="20"/>
                <w:szCs w:val="20"/>
                <w:lang w:eastAsia="nl-NL"/>
              </w:rPr>
              <w:t xml:space="preserve"> zoals vermeld in de studiegids.</w:t>
            </w:r>
          </w:p>
        </w:tc>
        <w:tc>
          <w:tcPr>
            <w:tcW w:w="1479" w:type="dxa"/>
          </w:tcPr>
          <w:p w14:paraId="3D105E81" w14:textId="3B5153E3" w:rsidR="005103CC" w:rsidRPr="00EF75E6" w:rsidRDefault="000D4B2E" w:rsidP="00ED6C86">
            <w:pPr>
              <w:autoSpaceDE w:val="0"/>
              <w:autoSpaceDN w:val="0"/>
              <w:spacing w:line="276" w:lineRule="auto"/>
              <w:rPr>
                <w:rFonts w:cs="Arial"/>
                <w:color w:val="000000"/>
                <w:sz w:val="16"/>
                <w:szCs w:val="16"/>
                <w:lang w:eastAsia="nl-NL"/>
              </w:rPr>
            </w:pPr>
            <w:r>
              <w:rPr>
                <w:rFonts w:cs="Arial"/>
                <w:color w:val="000000"/>
                <w:sz w:val="16"/>
                <w:szCs w:val="16"/>
                <w:lang w:eastAsia="nl-NL"/>
              </w:rPr>
              <w:t>A</w:t>
            </w:r>
            <w:r w:rsidR="005103CC">
              <w:rPr>
                <w:rFonts w:cs="Arial"/>
                <w:color w:val="000000"/>
                <w:sz w:val="16"/>
                <w:szCs w:val="16"/>
                <w:lang w:eastAsia="nl-NL"/>
              </w:rPr>
              <w:t>dvies</w:t>
            </w:r>
            <w:r w:rsidR="005103CC" w:rsidRPr="00EF75E6">
              <w:rPr>
                <w:rFonts w:cs="Arial"/>
                <w:color w:val="000000"/>
                <w:sz w:val="16"/>
                <w:szCs w:val="16"/>
                <w:lang w:eastAsia="nl-NL"/>
              </w:rPr>
              <w:t xml:space="preserve"> OLC;</w:t>
            </w:r>
          </w:p>
          <w:p w14:paraId="38064E69" w14:textId="77777777" w:rsidR="005103CC" w:rsidRPr="00EF75E6" w:rsidRDefault="005103CC" w:rsidP="00ED6C86">
            <w:pPr>
              <w:autoSpaceDE w:val="0"/>
              <w:autoSpaceDN w:val="0"/>
              <w:spacing w:line="276" w:lineRule="auto"/>
              <w:rPr>
                <w:rFonts w:cs="Arial"/>
                <w:color w:val="000000"/>
                <w:sz w:val="16"/>
                <w:szCs w:val="16"/>
                <w:lang w:eastAsia="nl-NL"/>
              </w:rPr>
            </w:pPr>
            <w:r>
              <w:rPr>
                <w:rFonts w:cs="Arial"/>
                <w:color w:val="000000"/>
                <w:sz w:val="16"/>
                <w:szCs w:val="16"/>
                <w:lang w:eastAsia="nl-NL"/>
              </w:rPr>
              <w:t>instemming FGV (7.13 l</w:t>
            </w:r>
            <w:r w:rsidRPr="00EF75E6">
              <w:rPr>
                <w:rFonts w:cs="Arial"/>
                <w:color w:val="000000"/>
                <w:sz w:val="16"/>
                <w:szCs w:val="16"/>
                <w:lang w:eastAsia="nl-NL"/>
              </w:rPr>
              <w:t>)</w:t>
            </w:r>
          </w:p>
        </w:tc>
      </w:tr>
    </w:tbl>
    <w:p w14:paraId="51B4F718" w14:textId="77777777" w:rsidR="00343B5D" w:rsidRDefault="00343B5D" w:rsidP="00ED6C86">
      <w:pPr>
        <w:spacing w:after="0"/>
      </w:pPr>
    </w:p>
    <w:p w14:paraId="62F3DDA9" w14:textId="7EFDA7C2" w:rsidR="00F2370F" w:rsidRPr="00F2370F" w:rsidRDefault="00F2370F" w:rsidP="00ED6C86">
      <w:pPr>
        <w:pStyle w:val="Kop3"/>
        <w:rPr>
          <w:lang w:eastAsia="nl-NL"/>
        </w:rPr>
      </w:pPr>
      <w:bookmarkStart w:id="119" w:name="_Toc523997433"/>
      <w:bookmarkStart w:id="120" w:name="_Toc80188031"/>
      <w:r w:rsidRPr="00F2370F">
        <w:rPr>
          <w:sz w:val="18"/>
          <w:szCs w:val="18"/>
          <w:lang w:eastAsia="nl-NL"/>
        </w:rPr>
        <w:t>[</w:t>
      </w:r>
      <w:r w:rsidRPr="00F2370F">
        <w:rPr>
          <w:i/>
          <w:sz w:val="16"/>
          <w:szCs w:val="16"/>
          <w:lang w:eastAsia="nl-NL"/>
        </w:rPr>
        <w:t>Keuze:</w:t>
      </w:r>
      <w:r w:rsidRPr="00F2370F">
        <w:rPr>
          <w:sz w:val="18"/>
          <w:szCs w:val="18"/>
          <w:lang w:eastAsia="nl-NL"/>
        </w:rPr>
        <w:t>]</w:t>
      </w:r>
      <w:r w:rsidRPr="00F2370F">
        <w:rPr>
          <w:lang w:eastAsia="nl-NL"/>
        </w:rPr>
        <w:t xml:space="preserve"> Artikel </w:t>
      </w:r>
      <w:r>
        <w:rPr>
          <w:lang w:eastAsia="nl-NL"/>
        </w:rPr>
        <w:t>6</w:t>
      </w:r>
      <w:r w:rsidRPr="00F2370F">
        <w:rPr>
          <w:lang w:eastAsia="nl-NL"/>
        </w:rPr>
        <w:t>.3 Studiebegeleiding</w:t>
      </w:r>
      <w:bookmarkEnd w:id="119"/>
      <w:bookmarkEnd w:id="120"/>
    </w:p>
    <w:tbl>
      <w:tblPr>
        <w:tblStyle w:val="Tabelraster3"/>
        <w:tblW w:w="0" w:type="auto"/>
        <w:tblInd w:w="108" w:type="dxa"/>
        <w:tblLook w:val="04A0" w:firstRow="1" w:lastRow="0" w:firstColumn="1" w:lastColumn="0" w:noHBand="0" w:noVBand="1"/>
      </w:tblPr>
      <w:tblGrid>
        <w:gridCol w:w="7460"/>
        <w:gridCol w:w="1462"/>
      </w:tblGrid>
      <w:tr w:rsidR="00F2370F" w:rsidRPr="00F2370F" w14:paraId="5C63609E" w14:textId="77777777" w:rsidTr="00E562EE">
        <w:tc>
          <w:tcPr>
            <w:tcW w:w="7655" w:type="dxa"/>
          </w:tcPr>
          <w:p w14:paraId="408B9002" w14:textId="77777777" w:rsidR="00F2370F" w:rsidRPr="00FD1F70" w:rsidRDefault="00F2370F" w:rsidP="00ED6C86">
            <w:pPr>
              <w:spacing w:line="276" w:lineRule="auto"/>
              <w:ind w:left="459" w:hanging="425"/>
              <w:rPr>
                <w:rFonts w:ascii="Calibri" w:eastAsia="Calibri" w:hAnsi="Calibri" w:cs="Arial"/>
                <w:sz w:val="20"/>
                <w:szCs w:val="20"/>
                <w:lang w:eastAsia="nl-NL"/>
              </w:rPr>
            </w:pPr>
            <w:r w:rsidRPr="00FD1F70">
              <w:rPr>
                <w:rFonts w:ascii="Calibri" w:eastAsia="Calibri" w:hAnsi="Calibri" w:cs="Arial"/>
                <w:sz w:val="20"/>
                <w:szCs w:val="20"/>
                <w:lang w:eastAsia="nl-NL"/>
              </w:rPr>
              <w:t xml:space="preserve">1. </w:t>
            </w:r>
            <w:r w:rsidRPr="00FD1F70">
              <w:rPr>
                <w:rFonts w:ascii="Calibri" w:eastAsia="Calibri" w:hAnsi="Calibri" w:cs="Arial"/>
                <w:sz w:val="20"/>
                <w:szCs w:val="20"/>
                <w:lang w:eastAsia="nl-NL"/>
              </w:rPr>
              <w:tab/>
              <w:t>De opleiding biedt naast de studiebegeleiding zoals genoemd in deel A aanvullende studiebegeleiding in de vorm van:</w:t>
            </w:r>
          </w:p>
          <w:p w14:paraId="452080FB" w14:textId="77777777" w:rsidR="00F2370F" w:rsidRPr="00F2370F" w:rsidRDefault="00F2370F" w:rsidP="00ED6C86">
            <w:pPr>
              <w:spacing w:line="276" w:lineRule="auto"/>
              <w:ind w:left="459" w:hanging="425"/>
              <w:rPr>
                <w:rFonts w:ascii="Calibri" w:eastAsia="Calibri" w:hAnsi="Calibri" w:cs="Arial"/>
                <w:sz w:val="20"/>
                <w:szCs w:val="20"/>
                <w:lang w:eastAsia="nl-NL"/>
              </w:rPr>
            </w:pPr>
            <w:r w:rsidRPr="00FD1F70">
              <w:rPr>
                <w:rFonts w:ascii="Calibri" w:eastAsia="Calibri" w:hAnsi="Calibri" w:cs="Arial"/>
                <w:sz w:val="20"/>
                <w:szCs w:val="20"/>
                <w:lang w:eastAsia="nl-NL"/>
              </w:rPr>
              <w:tab/>
              <w:t xml:space="preserve">….. </w:t>
            </w:r>
          </w:p>
        </w:tc>
        <w:tc>
          <w:tcPr>
            <w:tcW w:w="1479" w:type="dxa"/>
          </w:tcPr>
          <w:p w14:paraId="0B00F860" w14:textId="78FDE0F9" w:rsidR="00F2370F" w:rsidRPr="00F2370F" w:rsidRDefault="000D4B2E" w:rsidP="00ED6C86">
            <w:pPr>
              <w:autoSpaceDE w:val="0"/>
              <w:autoSpaceDN w:val="0"/>
              <w:spacing w:line="276" w:lineRule="auto"/>
              <w:rPr>
                <w:rFonts w:ascii="Calibri" w:eastAsia="Calibri" w:hAnsi="Calibri" w:cs="Arial"/>
                <w:color w:val="000000"/>
                <w:sz w:val="16"/>
                <w:szCs w:val="16"/>
                <w:lang w:eastAsia="nl-NL"/>
              </w:rPr>
            </w:pPr>
            <w:r>
              <w:rPr>
                <w:rFonts w:ascii="Calibri" w:eastAsia="Calibri" w:hAnsi="Calibri" w:cs="Arial"/>
                <w:color w:val="000000"/>
                <w:sz w:val="16"/>
                <w:szCs w:val="16"/>
                <w:lang w:eastAsia="nl-NL"/>
              </w:rPr>
              <w:t>A</w:t>
            </w:r>
            <w:r w:rsidR="00F2370F" w:rsidRPr="00F2370F">
              <w:rPr>
                <w:rFonts w:ascii="Calibri" w:eastAsia="Calibri" w:hAnsi="Calibri" w:cs="Arial"/>
                <w:color w:val="000000"/>
                <w:sz w:val="16"/>
                <w:szCs w:val="16"/>
                <w:lang w:eastAsia="nl-NL"/>
              </w:rPr>
              <w:t>dvies OLC;</w:t>
            </w:r>
          </w:p>
          <w:p w14:paraId="3F453086" w14:textId="77777777" w:rsidR="00F2370F" w:rsidRPr="00F2370F" w:rsidRDefault="00F2370F" w:rsidP="00ED6C86">
            <w:pPr>
              <w:spacing w:line="276" w:lineRule="auto"/>
              <w:rPr>
                <w:rFonts w:ascii="Calibri" w:eastAsia="Calibri" w:hAnsi="Calibri" w:cs="Arial"/>
                <w:sz w:val="16"/>
                <w:szCs w:val="16"/>
                <w:lang w:eastAsia="nl-NL"/>
              </w:rPr>
            </w:pPr>
            <w:r w:rsidRPr="00F2370F">
              <w:rPr>
                <w:rFonts w:ascii="Calibri" w:eastAsia="Calibri" w:hAnsi="Calibri" w:cs="Arial"/>
                <w:color w:val="000000"/>
                <w:sz w:val="16"/>
                <w:szCs w:val="16"/>
                <w:lang w:eastAsia="nl-NL"/>
              </w:rPr>
              <w:t>instemming FGV (7.13 u)</w:t>
            </w:r>
          </w:p>
        </w:tc>
      </w:tr>
    </w:tbl>
    <w:p w14:paraId="565181EC" w14:textId="77777777" w:rsidR="00F2370F" w:rsidRPr="00555240" w:rsidRDefault="00F2370F" w:rsidP="00ED6C86">
      <w:pPr>
        <w:spacing w:after="0"/>
      </w:pPr>
    </w:p>
    <w:p w14:paraId="7BDA84D3" w14:textId="77777777" w:rsidR="00827EF0" w:rsidRDefault="00827EF0" w:rsidP="00ED6C86">
      <w:pPr>
        <w:spacing w:after="0"/>
        <w:rPr>
          <w:sz w:val="20"/>
          <w:szCs w:val="20"/>
        </w:rPr>
      </w:pPr>
    </w:p>
    <w:p w14:paraId="119286BC" w14:textId="40EFBC33" w:rsidR="00827EF0" w:rsidRPr="003E20FE" w:rsidRDefault="00352156" w:rsidP="00D748A5">
      <w:pPr>
        <w:pStyle w:val="Kop2"/>
        <w:rPr>
          <w:b w:val="0"/>
          <w:bCs w:val="0"/>
          <w:color w:val="FF0000"/>
        </w:rPr>
      </w:pPr>
      <w:bookmarkStart w:id="121" w:name="_Toc523997434"/>
      <w:bookmarkStart w:id="122" w:name="_Toc80188032"/>
      <w:r>
        <w:t>7</w:t>
      </w:r>
      <w:r w:rsidR="00827EF0" w:rsidRPr="00555240">
        <w:t>.</w:t>
      </w:r>
      <w:r w:rsidR="00827EF0" w:rsidRPr="00555240">
        <w:rPr>
          <w:spacing w:val="-3"/>
        </w:rPr>
        <w:t xml:space="preserve"> </w:t>
      </w:r>
      <w:r w:rsidR="00F2370F">
        <w:t>Instroom en t</w:t>
      </w:r>
      <w:r w:rsidR="00827EF0" w:rsidRPr="00555240">
        <w:t>o</w:t>
      </w:r>
      <w:r w:rsidR="00827EF0" w:rsidRPr="00555240">
        <w:rPr>
          <w:spacing w:val="2"/>
        </w:rPr>
        <w:t>e</w:t>
      </w:r>
      <w:r w:rsidR="00827EF0" w:rsidRPr="00555240">
        <w:t>lating</w:t>
      </w:r>
      <w:bookmarkEnd w:id="121"/>
      <w:bookmarkEnd w:id="122"/>
      <w:r w:rsidR="003E20FE">
        <w:t xml:space="preserve"> </w:t>
      </w:r>
    </w:p>
    <w:p w14:paraId="34140584" w14:textId="77777777" w:rsidR="00F2370F" w:rsidRDefault="00F2370F" w:rsidP="00ED6C86">
      <w:pPr>
        <w:pStyle w:val="Kop2"/>
        <w:spacing w:line="276" w:lineRule="auto"/>
        <w:rPr>
          <w:spacing w:val="-1"/>
        </w:rPr>
      </w:pPr>
    </w:p>
    <w:p w14:paraId="527C24B6" w14:textId="10B5848E" w:rsidR="00F2370F" w:rsidRPr="00555240" w:rsidRDefault="00F2370F" w:rsidP="00ED6C86">
      <w:pPr>
        <w:pStyle w:val="Kop3"/>
      </w:pPr>
      <w:bookmarkStart w:id="123" w:name="_Toc523997435"/>
      <w:bookmarkStart w:id="124" w:name="_Toc80188033"/>
      <w:r w:rsidRPr="00555240">
        <w:rPr>
          <w:spacing w:val="-1"/>
        </w:rPr>
        <w:t>A</w:t>
      </w:r>
      <w:r w:rsidRPr="00555240">
        <w:rPr>
          <w:spacing w:val="1"/>
        </w:rPr>
        <w:t>r</w:t>
      </w:r>
      <w:r w:rsidRPr="00555240">
        <w:t>t</w:t>
      </w:r>
      <w:r w:rsidRPr="00555240">
        <w:rPr>
          <w:spacing w:val="-1"/>
        </w:rPr>
        <w:t>i</w:t>
      </w:r>
      <w:r w:rsidRPr="00555240">
        <w:rPr>
          <w:spacing w:val="4"/>
        </w:rPr>
        <w:t>k</w:t>
      </w:r>
      <w:r w:rsidRPr="00555240">
        <w:t>el</w:t>
      </w:r>
      <w:r w:rsidRPr="00555240">
        <w:rPr>
          <w:spacing w:val="-7"/>
        </w:rPr>
        <w:t xml:space="preserve"> </w:t>
      </w:r>
      <w:r>
        <w:t>7.1</w:t>
      </w:r>
      <w:r w:rsidRPr="00555240">
        <w:rPr>
          <w:spacing w:val="52"/>
        </w:rPr>
        <w:t xml:space="preserve"> </w:t>
      </w:r>
      <w:r w:rsidRPr="00555240">
        <w:t>In</w:t>
      </w:r>
      <w:r w:rsidRPr="00555240">
        <w:rPr>
          <w:spacing w:val="1"/>
        </w:rPr>
        <w:t>s</w:t>
      </w:r>
      <w:r w:rsidRPr="00555240">
        <w:t>t</w:t>
      </w:r>
      <w:r w:rsidRPr="00555240">
        <w:rPr>
          <w:spacing w:val="1"/>
        </w:rPr>
        <w:t>r</w:t>
      </w:r>
      <w:r w:rsidRPr="00555240">
        <w:rPr>
          <w:spacing w:val="2"/>
        </w:rPr>
        <w:t>o</w:t>
      </w:r>
      <w:r w:rsidRPr="00555240">
        <w:t>o</w:t>
      </w:r>
      <w:r w:rsidRPr="00555240">
        <w:rPr>
          <w:spacing w:val="2"/>
        </w:rPr>
        <w:t>m</w:t>
      </w:r>
      <w:r w:rsidRPr="00555240">
        <w:rPr>
          <w:spacing w:val="4"/>
        </w:rPr>
        <w:t>m</w:t>
      </w:r>
      <w:r w:rsidRPr="00555240">
        <w:rPr>
          <w:spacing w:val="-3"/>
        </w:rPr>
        <w:t>o</w:t>
      </w:r>
      <w:r w:rsidRPr="00555240">
        <w:rPr>
          <w:spacing w:val="4"/>
        </w:rPr>
        <w:t>m</w:t>
      </w:r>
      <w:r w:rsidRPr="00555240">
        <w:t>e</w:t>
      </w:r>
      <w:r w:rsidRPr="00555240">
        <w:rPr>
          <w:spacing w:val="-3"/>
        </w:rPr>
        <w:t>n</w:t>
      </w:r>
      <w:r w:rsidRPr="00555240">
        <w:t>t</w:t>
      </w:r>
      <w:bookmarkEnd w:id="123"/>
      <w:bookmarkEnd w:id="124"/>
    </w:p>
    <w:tbl>
      <w:tblPr>
        <w:tblStyle w:val="Tabelraster"/>
        <w:tblW w:w="0" w:type="auto"/>
        <w:tblInd w:w="108" w:type="dxa"/>
        <w:tblLook w:val="04A0" w:firstRow="1" w:lastRow="0" w:firstColumn="1" w:lastColumn="0" w:noHBand="0" w:noVBand="1"/>
      </w:tblPr>
      <w:tblGrid>
        <w:gridCol w:w="7470"/>
        <w:gridCol w:w="1452"/>
      </w:tblGrid>
      <w:tr w:rsidR="00F2370F" w:rsidRPr="00E562EE" w14:paraId="69D12F91" w14:textId="77777777" w:rsidTr="00A357EC">
        <w:tc>
          <w:tcPr>
            <w:tcW w:w="7679" w:type="dxa"/>
          </w:tcPr>
          <w:p w14:paraId="3A943629" w14:textId="0A7CF939" w:rsidR="0025618F" w:rsidRPr="00FD1F70" w:rsidRDefault="0025618F" w:rsidP="00ED6C86">
            <w:pPr>
              <w:spacing w:line="276" w:lineRule="auto"/>
              <w:rPr>
                <w:rFonts w:cs="Arial"/>
                <w:sz w:val="20"/>
                <w:szCs w:val="20"/>
              </w:rPr>
            </w:pPr>
            <w:r w:rsidRPr="00FD1F70">
              <w:rPr>
                <w:rFonts w:cs="Arial"/>
                <w:sz w:val="20"/>
                <w:szCs w:val="20"/>
              </w:rPr>
              <w:t>Het masterprogramma start</w:t>
            </w:r>
            <w:r w:rsidRPr="00AB5A35">
              <w:rPr>
                <w:rFonts w:cs="Arial"/>
                <w:sz w:val="20"/>
                <w:szCs w:val="20"/>
              </w:rPr>
              <w:t xml:space="preserve"> </w:t>
            </w:r>
            <w:r w:rsidR="00010CA2" w:rsidRPr="00AB5A35">
              <w:rPr>
                <w:rFonts w:cs="Arial"/>
                <w:sz w:val="20"/>
                <w:szCs w:val="20"/>
              </w:rPr>
              <w:t>op</w:t>
            </w:r>
            <w:r w:rsidRPr="00AB5A35">
              <w:rPr>
                <w:rFonts w:cs="Arial"/>
                <w:sz w:val="20"/>
                <w:szCs w:val="20"/>
              </w:rPr>
              <w:t xml:space="preserve"> </w:t>
            </w:r>
            <w:r w:rsidRPr="00FD1F70">
              <w:rPr>
                <w:rFonts w:cs="Arial"/>
                <w:sz w:val="20"/>
                <w:szCs w:val="20"/>
              </w:rPr>
              <w:t>1 september.</w:t>
            </w:r>
          </w:p>
          <w:p w14:paraId="7F994EA1" w14:textId="7771A565" w:rsidR="00F2370F" w:rsidRPr="00E562EE" w:rsidRDefault="00DC4D82" w:rsidP="00010CA2">
            <w:pPr>
              <w:spacing w:line="276" w:lineRule="auto"/>
              <w:rPr>
                <w:rFonts w:cs="Arial"/>
                <w:sz w:val="20"/>
                <w:szCs w:val="20"/>
              </w:rPr>
            </w:pPr>
            <w:r w:rsidRPr="00FD1F70">
              <w:rPr>
                <w:rFonts w:cs="Arial"/>
                <w:i/>
                <w:sz w:val="16"/>
                <w:szCs w:val="16"/>
              </w:rPr>
              <w:t>[</w:t>
            </w:r>
            <w:r w:rsidR="0025618F" w:rsidRPr="00FD1F70">
              <w:rPr>
                <w:rFonts w:cs="Arial"/>
                <w:i/>
                <w:sz w:val="16"/>
                <w:szCs w:val="16"/>
                <w:lang w:eastAsia="nl-NL"/>
              </w:rPr>
              <w:t>keuze</w:t>
            </w:r>
            <w:r w:rsidR="0025618F" w:rsidRPr="00FD1F70">
              <w:rPr>
                <w:rFonts w:cs="Arial"/>
                <w:i/>
                <w:sz w:val="20"/>
                <w:szCs w:val="20"/>
              </w:rPr>
              <w:t>]</w:t>
            </w:r>
            <w:r w:rsidR="0025618F" w:rsidRPr="00FD1F70">
              <w:rPr>
                <w:rFonts w:cs="Arial"/>
                <w:sz w:val="20"/>
                <w:szCs w:val="20"/>
              </w:rPr>
              <w:t xml:space="preserve">; Het masterprogramma start twee keer per jaar: </w:t>
            </w:r>
            <w:r w:rsidR="00010CA2" w:rsidRPr="00AB5A35">
              <w:rPr>
                <w:rFonts w:cs="Arial"/>
                <w:sz w:val="20"/>
                <w:szCs w:val="20"/>
              </w:rPr>
              <w:t>op</w:t>
            </w:r>
            <w:r w:rsidR="0025618F" w:rsidRPr="00AB5A35">
              <w:rPr>
                <w:rFonts w:cs="Arial"/>
                <w:sz w:val="20"/>
                <w:szCs w:val="20"/>
              </w:rPr>
              <w:t xml:space="preserve"> 1 september en</w:t>
            </w:r>
            <w:r w:rsidR="00010CA2" w:rsidRPr="00AB5A35">
              <w:rPr>
                <w:rFonts w:cs="Arial"/>
                <w:sz w:val="20"/>
                <w:szCs w:val="20"/>
              </w:rPr>
              <w:t xml:space="preserve"> op</w:t>
            </w:r>
            <w:r w:rsidR="0025618F" w:rsidRPr="00AB5A35">
              <w:rPr>
                <w:rFonts w:cs="Arial"/>
                <w:sz w:val="20"/>
                <w:szCs w:val="20"/>
              </w:rPr>
              <w:t xml:space="preserve"> </w:t>
            </w:r>
            <w:r w:rsidR="0025618F" w:rsidRPr="00FD1F70">
              <w:rPr>
                <w:rFonts w:cs="Arial"/>
                <w:sz w:val="20"/>
                <w:szCs w:val="20"/>
              </w:rPr>
              <w:t>1 februari.</w:t>
            </w:r>
          </w:p>
        </w:tc>
        <w:tc>
          <w:tcPr>
            <w:tcW w:w="1469" w:type="dxa"/>
          </w:tcPr>
          <w:p w14:paraId="376A61A3" w14:textId="7FA6704C" w:rsidR="00F2370F" w:rsidRPr="00E562EE" w:rsidRDefault="000D4B2E" w:rsidP="00ED6C86">
            <w:pPr>
              <w:widowControl/>
              <w:autoSpaceDE w:val="0"/>
              <w:autoSpaceDN w:val="0"/>
              <w:spacing w:line="276" w:lineRule="auto"/>
              <w:rPr>
                <w:rFonts w:ascii="Calibri" w:eastAsia="Calibri" w:hAnsi="Calibri" w:cs="Arial"/>
                <w:color w:val="000000"/>
                <w:sz w:val="16"/>
                <w:szCs w:val="16"/>
                <w:lang w:eastAsia="nl-NL"/>
              </w:rPr>
            </w:pPr>
            <w:r>
              <w:rPr>
                <w:rFonts w:ascii="Calibri" w:eastAsia="Calibri" w:hAnsi="Calibri" w:cs="Arial"/>
                <w:color w:val="000000"/>
                <w:sz w:val="16"/>
                <w:szCs w:val="16"/>
                <w:lang w:eastAsia="nl-NL"/>
              </w:rPr>
              <w:t>A</w:t>
            </w:r>
            <w:r w:rsidR="00F2370F" w:rsidRPr="00E562EE">
              <w:rPr>
                <w:rFonts w:ascii="Calibri" w:eastAsia="Calibri" w:hAnsi="Calibri" w:cs="Arial"/>
                <w:color w:val="000000"/>
                <w:sz w:val="16"/>
                <w:szCs w:val="16"/>
                <w:lang w:eastAsia="nl-NL"/>
              </w:rPr>
              <w:t xml:space="preserve">dvies OLC; instemming FGV </w:t>
            </w:r>
          </w:p>
          <w:p w14:paraId="07307A51" w14:textId="176300DF" w:rsidR="00F2370F" w:rsidRPr="00E562EE" w:rsidRDefault="00F2370F" w:rsidP="00ED6C86">
            <w:pPr>
              <w:widowControl/>
              <w:autoSpaceDE w:val="0"/>
              <w:autoSpaceDN w:val="0"/>
              <w:spacing w:line="276" w:lineRule="auto"/>
              <w:rPr>
                <w:rFonts w:cs="Arial"/>
                <w:sz w:val="20"/>
                <w:szCs w:val="20"/>
              </w:rPr>
            </w:pPr>
            <w:r w:rsidRPr="00E562EE">
              <w:rPr>
                <w:rFonts w:ascii="Calibri" w:eastAsia="Calibri" w:hAnsi="Calibri" w:cs="Arial"/>
                <w:color w:val="000000"/>
                <w:sz w:val="16"/>
                <w:szCs w:val="16"/>
                <w:lang w:eastAsia="nl-NL"/>
              </w:rPr>
              <w:t>(</w:t>
            </w:r>
            <w:r w:rsidR="007C67B9">
              <w:rPr>
                <w:rFonts w:ascii="Calibri" w:eastAsia="Calibri" w:hAnsi="Calibri" w:cs="Arial"/>
                <w:color w:val="000000"/>
                <w:sz w:val="16"/>
                <w:szCs w:val="16"/>
                <w:lang w:eastAsia="nl-NL"/>
              </w:rPr>
              <w:t>9.38 sub</w:t>
            </w:r>
            <w:r w:rsidRPr="00E562EE">
              <w:rPr>
                <w:rFonts w:ascii="Calibri" w:eastAsia="Calibri" w:hAnsi="Calibri" w:cs="Arial"/>
                <w:color w:val="000000"/>
                <w:sz w:val="16"/>
                <w:szCs w:val="16"/>
                <w:lang w:eastAsia="nl-NL"/>
              </w:rPr>
              <w:t xml:space="preserve"> b)</w:t>
            </w:r>
          </w:p>
        </w:tc>
      </w:tr>
    </w:tbl>
    <w:p w14:paraId="3D478588" w14:textId="77777777" w:rsidR="00827EF0" w:rsidRPr="00555240" w:rsidRDefault="00827EF0" w:rsidP="00ED6C86">
      <w:pPr>
        <w:spacing w:after="0"/>
      </w:pPr>
    </w:p>
    <w:p w14:paraId="6BC135F0" w14:textId="1CC59DCB" w:rsidR="003E20FE" w:rsidRPr="003E20FE" w:rsidRDefault="00827EF0" w:rsidP="00051BCF">
      <w:pPr>
        <w:pStyle w:val="Kop3"/>
      </w:pPr>
      <w:bookmarkStart w:id="125" w:name="_Toc523997436"/>
      <w:bookmarkStart w:id="126" w:name="_Toc80188034"/>
      <w:r w:rsidRPr="00555240">
        <w:rPr>
          <w:spacing w:val="-1"/>
        </w:rPr>
        <w:lastRenderedPageBreak/>
        <w:t>A</w:t>
      </w:r>
      <w:r w:rsidRPr="00555240">
        <w:rPr>
          <w:spacing w:val="1"/>
        </w:rPr>
        <w:t>r</w:t>
      </w:r>
      <w:r w:rsidRPr="00555240">
        <w:t>t</w:t>
      </w:r>
      <w:r w:rsidRPr="00555240">
        <w:rPr>
          <w:spacing w:val="-1"/>
        </w:rPr>
        <w:t>i</w:t>
      </w:r>
      <w:r w:rsidRPr="00555240">
        <w:rPr>
          <w:spacing w:val="4"/>
        </w:rPr>
        <w:t>k</w:t>
      </w:r>
      <w:r w:rsidRPr="00555240">
        <w:t>el</w:t>
      </w:r>
      <w:r w:rsidRPr="00555240">
        <w:rPr>
          <w:spacing w:val="-7"/>
        </w:rPr>
        <w:t xml:space="preserve"> </w:t>
      </w:r>
      <w:r w:rsidR="00352156">
        <w:t>7</w:t>
      </w:r>
      <w:r w:rsidRPr="00555240">
        <w:rPr>
          <w:spacing w:val="2"/>
        </w:rPr>
        <w:t>.</w:t>
      </w:r>
      <w:r w:rsidR="008344C8">
        <w:t>2</w:t>
      </w:r>
      <w:r w:rsidRPr="00555240">
        <w:rPr>
          <w:spacing w:val="-4"/>
        </w:rPr>
        <w:t xml:space="preserve"> </w:t>
      </w:r>
      <w:r w:rsidRPr="00555240">
        <w:rPr>
          <w:spacing w:val="3"/>
        </w:rPr>
        <w:t>T</w:t>
      </w:r>
      <w:r w:rsidRPr="00555240">
        <w:t>oe</w:t>
      </w:r>
      <w:r w:rsidRPr="00555240">
        <w:rPr>
          <w:spacing w:val="-1"/>
        </w:rPr>
        <w:t>l</w:t>
      </w:r>
      <w:r w:rsidRPr="00555240">
        <w:t>a</w:t>
      </w:r>
      <w:r w:rsidRPr="00555240">
        <w:rPr>
          <w:spacing w:val="2"/>
        </w:rPr>
        <w:t>t</w:t>
      </w:r>
      <w:r w:rsidRPr="00555240">
        <w:rPr>
          <w:spacing w:val="-1"/>
        </w:rPr>
        <w:t>i</w:t>
      </w:r>
      <w:r w:rsidRPr="00555240">
        <w:rPr>
          <w:spacing w:val="2"/>
        </w:rPr>
        <w:t>n</w:t>
      </w:r>
      <w:r w:rsidRPr="00555240">
        <w:t>g</w:t>
      </w:r>
      <w:r w:rsidRPr="00555240">
        <w:rPr>
          <w:spacing w:val="1"/>
        </w:rPr>
        <w:t>s</w:t>
      </w:r>
      <w:r w:rsidRPr="00555240">
        <w:t>e</w:t>
      </w:r>
      <w:r w:rsidRPr="00555240">
        <w:rPr>
          <w:spacing w:val="-1"/>
        </w:rPr>
        <w:t>i</w:t>
      </w:r>
      <w:r w:rsidRPr="00555240">
        <w:rPr>
          <w:spacing w:val="1"/>
        </w:rPr>
        <w:t>s</w:t>
      </w:r>
      <w:r w:rsidRPr="00555240">
        <w:t>en</w:t>
      </w:r>
      <w:bookmarkEnd w:id="125"/>
      <w:bookmarkEnd w:id="126"/>
      <w:r w:rsidR="003E20FE">
        <w:t xml:space="preserve"> </w:t>
      </w:r>
    </w:p>
    <w:tbl>
      <w:tblPr>
        <w:tblStyle w:val="Tabelraster"/>
        <w:tblpPr w:leftFromText="180" w:rightFromText="180" w:horzAnchor="margin" w:tblpY="460"/>
        <w:tblW w:w="0" w:type="auto"/>
        <w:tblLook w:val="04A0" w:firstRow="1" w:lastRow="0" w:firstColumn="1" w:lastColumn="0" w:noHBand="0" w:noVBand="1"/>
      </w:tblPr>
      <w:tblGrid>
        <w:gridCol w:w="7561"/>
        <w:gridCol w:w="1469"/>
      </w:tblGrid>
      <w:tr w:rsidR="00BD155D" w:rsidRPr="00555240" w14:paraId="30A9C6F8" w14:textId="77777777" w:rsidTr="00DE0182">
        <w:tc>
          <w:tcPr>
            <w:tcW w:w="7561" w:type="dxa"/>
          </w:tcPr>
          <w:p w14:paraId="35792549" w14:textId="77777777" w:rsidR="00BD155D" w:rsidRPr="004135D0" w:rsidRDefault="00BD155D" w:rsidP="00022977">
            <w:pPr>
              <w:numPr>
                <w:ilvl w:val="0"/>
                <w:numId w:val="12"/>
              </w:numPr>
              <w:spacing w:line="276" w:lineRule="auto"/>
              <w:ind w:left="357" w:hanging="357"/>
              <w:rPr>
                <w:rFonts w:cs="Arial"/>
                <w:sz w:val="20"/>
                <w:szCs w:val="20"/>
              </w:rPr>
            </w:pPr>
            <w:r w:rsidRPr="00555240">
              <w:rPr>
                <w:rFonts w:cs="Arial"/>
                <w:sz w:val="20"/>
                <w:szCs w:val="20"/>
              </w:rPr>
              <w:t xml:space="preserve">Toelaatbaar </w:t>
            </w:r>
            <w:r>
              <w:rPr>
                <w:rFonts w:cs="Arial"/>
                <w:sz w:val="20"/>
                <w:szCs w:val="20"/>
              </w:rPr>
              <w:t>tot de masteropleiding is</w:t>
            </w:r>
            <w:r w:rsidRPr="004135D0">
              <w:rPr>
                <w:rFonts w:cs="Arial"/>
                <w:sz w:val="20"/>
                <w:szCs w:val="20"/>
              </w:rPr>
              <w:t xml:space="preserve"> degene die in het bezit is van een </w:t>
            </w:r>
            <w:proofErr w:type="spellStart"/>
            <w:r w:rsidRPr="004135D0">
              <w:rPr>
                <w:rFonts w:cs="Arial"/>
                <w:sz w:val="20"/>
                <w:szCs w:val="20"/>
              </w:rPr>
              <w:t>bachelorgraad</w:t>
            </w:r>
            <w:proofErr w:type="spellEnd"/>
            <w:r w:rsidRPr="004135D0">
              <w:rPr>
                <w:rFonts w:cs="Arial"/>
                <w:sz w:val="20"/>
                <w:szCs w:val="20"/>
              </w:rPr>
              <w:t>, behaald aan een instelling voor wetenschappelijk onderwijs, waarmee kan worden aangetoond dat wordt voldaan aan de volgende eisen met betrekking tot:</w:t>
            </w:r>
          </w:p>
          <w:p w14:paraId="03982389" w14:textId="77777777" w:rsidR="00BD155D" w:rsidRPr="00555240" w:rsidRDefault="00BD155D" w:rsidP="00BD155D">
            <w:pPr>
              <w:spacing w:line="276" w:lineRule="auto"/>
              <w:ind w:left="357"/>
              <w:rPr>
                <w:rFonts w:cs="Arial"/>
                <w:sz w:val="20"/>
                <w:szCs w:val="20"/>
              </w:rPr>
            </w:pPr>
            <w:r w:rsidRPr="00555240">
              <w:rPr>
                <w:rFonts w:cs="Arial"/>
                <w:sz w:val="20"/>
                <w:szCs w:val="20"/>
              </w:rPr>
              <w:t>Kennis:  […]</w:t>
            </w:r>
          </w:p>
          <w:p w14:paraId="7E97F337" w14:textId="77777777" w:rsidR="00BD155D" w:rsidRPr="00555240" w:rsidRDefault="00BD155D" w:rsidP="00BD155D">
            <w:pPr>
              <w:spacing w:line="276" w:lineRule="auto"/>
              <w:ind w:left="357"/>
              <w:rPr>
                <w:rFonts w:cs="Arial"/>
                <w:sz w:val="20"/>
                <w:szCs w:val="20"/>
              </w:rPr>
            </w:pPr>
            <w:r w:rsidRPr="00555240">
              <w:rPr>
                <w:rFonts w:cs="Arial"/>
                <w:sz w:val="20"/>
                <w:szCs w:val="20"/>
              </w:rPr>
              <w:t>Inzicht:  […]</w:t>
            </w:r>
          </w:p>
          <w:p w14:paraId="265A8AE1" w14:textId="77777777" w:rsidR="00BD155D" w:rsidRPr="00555240" w:rsidRDefault="00BD155D" w:rsidP="00BD155D">
            <w:pPr>
              <w:spacing w:line="276" w:lineRule="auto"/>
              <w:ind w:left="357"/>
              <w:rPr>
                <w:rFonts w:cs="Arial"/>
                <w:sz w:val="20"/>
                <w:szCs w:val="20"/>
              </w:rPr>
            </w:pPr>
            <w:r w:rsidRPr="00555240">
              <w:rPr>
                <w:rFonts w:cs="Arial"/>
                <w:sz w:val="20"/>
                <w:szCs w:val="20"/>
              </w:rPr>
              <w:t>Vaardigheden: […]</w:t>
            </w:r>
          </w:p>
        </w:tc>
        <w:tc>
          <w:tcPr>
            <w:tcW w:w="1469" w:type="dxa"/>
          </w:tcPr>
          <w:p w14:paraId="6F124206" w14:textId="77777777" w:rsidR="0017382F" w:rsidRPr="00B11943" w:rsidRDefault="0017382F" w:rsidP="0017382F">
            <w:pPr>
              <w:spacing w:line="276" w:lineRule="auto"/>
              <w:rPr>
                <w:sz w:val="16"/>
                <w:szCs w:val="16"/>
              </w:rPr>
            </w:pPr>
            <w:r w:rsidRPr="00B11943">
              <w:rPr>
                <w:sz w:val="16"/>
                <w:szCs w:val="16"/>
              </w:rPr>
              <w:t>advies OLC, instemming FGV</w:t>
            </w:r>
          </w:p>
          <w:p w14:paraId="2A7BDFEF" w14:textId="77777777" w:rsidR="0017382F" w:rsidRPr="00B11943" w:rsidRDefault="0017382F" w:rsidP="0017382F">
            <w:pPr>
              <w:spacing w:line="276" w:lineRule="auto"/>
              <w:rPr>
                <w:i/>
                <w:sz w:val="16"/>
                <w:szCs w:val="16"/>
              </w:rPr>
            </w:pPr>
            <w:r w:rsidRPr="00B11943">
              <w:rPr>
                <w:sz w:val="16"/>
                <w:szCs w:val="16"/>
              </w:rPr>
              <w:t>(9.38 sub b)</w:t>
            </w:r>
          </w:p>
          <w:p w14:paraId="4D362156" w14:textId="5C2E1616" w:rsidR="00BD155D" w:rsidRPr="00B11943" w:rsidRDefault="00BD155D" w:rsidP="00BD155D">
            <w:pPr>
              <w:autoSpaceDE w:val="0"/>
              <w:autoSpaceDN w:val="0"/>
              <w:spacing w:line="276" w:lineRule="auto"/>
              <w:rPr>
                <w:rFonts w:cs="Arial"/>
                <w:sz w:val="16"/>
                <w:szCs w:val="16"/>
                <w:lang w:eastAsia="nl-NL"/>
              </w:rPr>
            </w:pPr>
          </w:p>
        </w:tc>
      </w:tr>
      <w:tr w:rsidR="00BD155D" w:rsidRPr="00555240" w14:paraId="14F1F26D" w14:textId="77777777" w:rsidTr="00DE0182">
        <w:tc>
          <w:tcPr>
            <w:tcW w:w="7561" w:type="dxa"/>
          </w:tcPr>
          <w:p w14:paraId="7C42F30E" w14:textId="0D0298FA" w:rsidR="00BD155D" w:rsidRPr="005A60FE" w:rsidRDefault="00BD155D" w:rsidP="00022977">
            <w:pPr>
              <w:numPr>
                <w:ilvl w:val="0"/>
                <w:numId w:val="12"/>
              </w:numPr>
              <w:spacing w:line="276" w:lineRule="auto"/>
              <w:ind w:left="357" w:hanging="357"/>
              <w:rPr>
                <w:rFonts w:cs="Arial"/>
                <w:sz w:val="20"/>
                <w:szCs w:val="20"/>
              </w:rPr>
            </w:pPr>
            <w:r w:rsidRPr="005A60FE">
              <w:rPr>
                <w:rFonts w:cs="Arial"/>
                <w:sz w:val="20"/>
                <w:szCs w:val="20"/>
              </w:rPr>
              <w:t xml:space="preserve">Studenten die </w:t>
            </w:r>
            <w:r w:rsidR="00DE0182" w:rsidRPr="005A60FE">
              <w:rPr>
                <w:rFonts w:cs="Arial"/>
                <w:sz w:val="20"/>
                <w:szCs w:val="20"/>
              </w:rPr>
              <w:t>het opleidingstraject</w:t>
            </w:r>
            <w:r w:rsidRPr="005A60FE">
              <w:rPr>
                <w:rFonts w:cs="Arial"/>
                <w:sz w:val="20"/>
                <w:szCs w:val="20"/>
              </w:rPr>
              <w:t xml:space="preserve"> … willen volgen, dienen in aanvulling op het vermelde in lid 1 tevens te voldoen  aan de volgende eisen met betrekking tot:</w:t>
            </w:r>
          </w:p>
          <w:p w14:paraId="2F734D8F" w14:textId="77777777" w:rsidR="00BD155D" w:rsidRPr="005A60FE" w:rsidRDefault="00BD155D" w:rsidP="00BD155D">
            <w:pPr>
              <w:spacing w:line="276" w:lineRule="auto"/>
              <w:ind w:left="357"/>
              <w:rPr>
                <w:rFonts w:cs="Arial"/>
                <w:sz w:val="20"/>
                <w:szCs w:val="20"/>
              </w:rPr>
            </w:pPr>
            <w:r w:rsidRPr="005A60FE">
              <w:rPr>
                <w:rFonts w:cs="Arial"/>
                <w:sz w:val="20"/>
                <w:szCs w:val="20"/>
              </w:rPr>
              <w:t>Kennis:  […]</w:t>
            </w:r>
          </w:p>
          <w:p w14:paraId="757328F5" w14:textId="77777777" w:rsidR="00BD155D" w:rsidRPr="005A60FE" w:rsidRDefault="00BD155D" w:rsidP="00BD155D">
            <w:pPr>
              <w:spacing w:line="276" w:lineRule="auto"/>
              <w:ind w:left="357"/>
              <w:rPr>
                <w:rFonts w:cs="Arial"/>
                <w:sz w:val="20"/>
                <w:szCs w:val="20"/>
              </w:rPr>
            </w:pPr>
            <w:r w:rsidRPr="005A60FE">
              <w:rPr>
                <w:rFonts w:cs="Arial"/>
                <w:sz w:val="20"/>
                <w:szCs w:val="20"/>
              </w:rPr>
              <w:t>Inzicht:  […]</w:t>
            </w:r>
          </w:p>
          <w:p w14:paraId="5DF7402E" w14:textId="77777777" w:rsidR="00BD155D" w:rsidRPr="005A60FE" w:rsidRDefault="00BD155D" w:rsidP="00BD155D">
            <w:pPr>
              <w:spacing w:line="276" w:lineRule="auto"/>
              <w:ind w:left="357"/>
              <w:rPr>
                <w:rFonts w:cs="Arial"/>
                <w:sz w:val="20"/>
                <w:szCs w:val="20"/>
              </w:rPr>
            </w:pPr>
            <w:r w:rsidRPr="005A60FE">
              <w:rPr>
                <w:rFonts w:cs="Arial"/>
                <w:sz w:val="20"/>
                <w:szCs w:val="20"/>
              </w:rPr>
              <w:t>Vaardigheden: […]</w:t>
            </w:r>
          </w:p>
          <w:p w14:paraId="7166043E" w14:textId="77777777" w:rsidR="00BD155D" w:rsidRPr="005A60FE" w:rsidRDefault="00BD155D" w:rsidP="00BD155D">
            <w:pPr>
              <w:spacing w:line="276" w:lineRule="auto"/>
              <w:ind w:left="720"/>
              <w:rPr>
                <w:rFonts w:cs="Arial"/>
                <w:sz w:val="20"/>
                <w:szCs w:val="20"/>
              </w:rPr>
            </w:pPr>
          </w:p>
        </w:tc>
        <w:tc>
          <w:tcPr>
            <w:tcW w:w="1469" w:type="dxa"/>
          </w:tcPr>
          <w:p w14:paraId="633A7858" w14:textId="77777777" w:rsidR="0017382F" w:rsidRPr="00B11943" w:rsidRDefault="0017382F" w:rsidP="0017382F">
            <w:pPr>
              <w:spacing w:line="276" w:lineRule="auto"/>
              <w:rPr>
                <w:sz w:val="16"/>
                <w:szCs w:val="16"/>
              </w:rPr>
            </w:pPr>
            <w:r w:rsidRPr="00B11943">
              <w:rPr>
                <w:sz w:val="16"/>
                <w:szCs w:val="16"/>
              </w:rPr>
              <w:t>advies OLC, instemming FGV</w:t>
            </w:r>
          </w:p>
          <w:p w14:paraId="5527B630" w14:textId="77777777" w:rsidR="0017382F" w:rsidRPr="00B11943" w:rsidRDefault="0017382F" w:rsidP="0017382F">
            <w:pPr>
              <w:spacing w:line="276" w:lineRule="auto"/>
              <w:rPr>
                <w:i/>
                <w:sz w:val="16"/>
                <w:szCs w:val="16"/>
              </w:rPr>
            </w:pPr>
            <w:r w:rsidRPr="00B11943">
              <w:rPr>
                <w:sz w:val="16"/>
                <w:szCs w:val="16"/>
              </w:rPr>
              <w:t>(9.38 sub b)</w:t>
            </w:r>
          </w:p>
          <w:p w14:paraId="71BDAF10" w14:textId="6D4AA21F" w:rsidR="00BD155D" w:rsidRPr="00B11943" w:rsidRDefault="00BD155D" w:rsidP="00BD155D">
            <w:pPr>
              <w:autoSpaceDE w:val="0"/>
              <w:autoSpaceDN w:val="0"/>
              <w:spacing w:line="276" w:lineRule="auto"/>
              <w:rPr>
                <w:rFonts w:cs="Arial"/>
                <w:sz w:val="16"/>
                <w:szCs w:val="16"/>
                <w:lang w:eastAsia="nl-NL"/>
              </w:rPr>
            </w:pPr>
          </w:p>
        </w:tc>
      </w:tr>
      <w:tr w:rsidR="00BD155D" w:rsidRPr="00555240" w14:paraId="03C910BB" w14:textId="77777777" w:rsidTr="00DE0182">
        <w:tc>
          <w:tcPr>
            <w:tcW w:w="7561" w:type="dxa"/>
          </w:tcPr>
          <w:p w14:paraId="20EDEB95" w14:textId="69464ADC" w:rsidR="00A664B3" w:rsidRPr="005A60FE" w:rsidRDefault="00BD155D" w:rsidP="00022977">
            <w:pPr>
              <w:numPr>
                <w:ilvl w:val="0"/>
                <w:numId w:val="12"/>
              </w:numPr>
              <w:spacing w:line="276" w:lineRule="auto"/>
              <w:ind w:left="357" w:hanging="357"/>
              <w:rPr>
                <w:rFonts w:cs="Arial"/>
                <w:sz w:val="20"/>
                <w:szCs w:val="20"/>
              </w:rPr>
            </w:pPr>
            <w:r w:rsidRPr="005A60FE">
              <w:rPr>
                <w:rFonts w:cs="Arial"/>
                <w:sz w:val="20"/>
                <w:szCs w:val="20"/>
              </w:rPr>
              <w:t xml:space="preserve">Studenten die in het bezit zijn van een </w:t>
            </w:r>
            <w:proofErr w:type="spellStart"/>
            <w:r w:rsidRPr="005A60FE">
              <w:rPr>
                <w:rFonts w:cs="Arial"/>
                <w:sz w:val="20"/>
                <w:szCs w:val="20"/>
              </w:rPr>
              <w:t>bachelorgraad</w:t>
            </w:r>
            <w:proofErr w:type="spellEnd"/>
            <w:r w:rsidRPr="005A60FE">
              <w:rPr>
                <w:rFonts w:cs="Arial"/>
                <w:sz w:val="20"/>
                <w:szCs w:val="20"/>
              </w:rPr>
              <w:t xml:space="preserve"> behaald aan een buitenlandse instelling kunnen om aanvullende methoden worden gevraagd om aan te tonen dat </w:t>
            </w:r>
            <w:r w:rsidR="0048214A" w:rsidRPr="005A60FE">
              <w:rPr>
                <w:rFonts w:cs="Arial"/>
                <w:sz w:val="20"/>
                <w:szCs w:val="20"/>
              </w:rPr>
              <w:t>zij aan de toelatingsvereisten voldoen</w:t>
            </w:r>
            <w:r w:rsidRPr="005A60FE">
              <w:rPr>
                <w:rFonts w:cs="Arial"/>
                <w:sz w:val="20"/>
                <w:szCs w:val="20"/>
              </w:rPr>
              <w:t>.</w:t>
            </w:r>
          </w:p>
        </w:tc>
        <w:tc>
          <w:tcPr>
            <w:tcW w:w="1469" w:type="dxa"/>
          </w:tcPr>
          <w:p w14:paraId="62FBAEF4" w14:textId="77777777" w:rsidR="00A664B3" w:rsidRPr="00837CD0" w:rsidRDefault="00A664B3" w:rsidP="00A664B3">
            <w:pPr>
              <w:spacing w:line="276" w:lineRule="auto"/>
              <w:rPr>
                <w:sz w:val="16"/>
                <w:szCs w:val="16"/>
              </w:rPr>
            </w:pPr>
            <w:r w:rsidRPr="00837CD0">
              <w:rPr>
                <w:sz w:val="16"/>
                <w:szCs w:val="16"/>
              </w:rPr>
              <w:t>advies OLC, instemming FGV</w:t>
            </w:r>
          </w:p>
          <w:p w14:paraId="6C73B8FB" w14:textId="3D1A776E" w:rsidR="00A664B3" w:rsidRPr="00897A64" w:rsidRDefault="00A664B3" w:rsidP="00897A64">
            <w:pPr>
              <w:pStyle w:val="Lijstalinea"/>
              <w:numPr>
                <w:ilvl w:val="1"/>
                <w:numId w:val="37"/>
              </w:numPr>
              <w:rPr>
                <w:i/>
                <w:sz w:val="16"/>
                <w:szCs w:val="16"/>
              </w:rPr>
            </w:pPr>
            <w:proofErr w:type="spellStart"/>
            <w:r w:rsidRPr="00897A64">
              <w:rPr>
                <w:sz w:val="16"/>
                <w:szCs w:val="16"/>
              </w:rPr>
              <w:t>ub</w:t>
            </w:r>
            <w:proofErr w:type="spellEnd"/>
            <w:r w:rsidRPr="00897A64">
              <w:rPr>
                <w:sz w:val="16"/>
                <w:szCs w:val="16"/>
              </w:rPr>
              <w:t xml:space="preserve"> b)</w:t>
            </w:r>
          </w:p>
          <w:p w14:paraId="62737E81" w14:textId="27D0EE94" w:rsidR="00BD155D" w:rsidRDefault="00BD155D" w:rsidP="00BD155D">
            <w:pPr>
              <w:autoSpaceDE w:val="0"/>
              <w:autoSpaceDN w:val="0"/>
              <w:spacing w:line="276" w:lineRule="auto"/>
              <w:rPr>
                <w:rFonts w:cs="Arial"/>
                <w:sz w:val="16"/>
                <w:szCs w:val="16"/>
                <w:lang w:eastAsia="nl-NL"/>
              </w:rPr>
            </w:pPr>
          </w:p>
        </w:tc>
      </w:tr>
      <w:tr w:rsidR="00897A64" w:rsidRPr="00555240" w14:paraId="6E7A6E89" w14:textId="77777777" w:rsidTr="00DE0182">
        <w:tc>
          <w:tcPr>
            <w:tcW w:w="7561" w:type="dxa"/>
          </w:tcPr>
          <w:p w14:paraId="595A1829" w14:textId="6C2AB876" w:rsidR="00897A64" w:rsidRPr="00B11943" w:rsidRDefault="00897A64" w:rsidP="00897A64">
            <w:pPr>
              <w:spacing w:line="276" w:lineRule="auto"/>
              <w:rPr>
                <w:rFonts w:cs="Arial"/>
                <w:i/>
                <w:sz w:val="18"/>
                <w:szCs w:val="18"/>
              </w:rPr>
            </w:pPr>
            <w:r w:rsidRPr="00B11943">
              <w:rPr>
                <w:rFonts w:cs="Arial"/>
                <w:i/>
                <w:sz w:val="18"/>
                <w:szCs w:val="18"/>
              </w:rPr>
              <w:t>[keuze bij Nederlandstalige Masteropleiding]</w:t>
            </w:r>
          </w:p>
          <w:p w14:paraId="7394AACD" w14:textId="479634F3" w:rsidR="00897A64" w:rsidRPr="00B11943" w:rsidRDefault="00897A64" w:rsidP="005C72DC">
            <w:pPr>
              <w:numPr>
                <w:ilvl w:val="0"/>
                <w:numId w:val="12"/>
              </w:numPr>
              <w:spacing w:line="276" w:lineRule="auto"/>
              <w:ind w:left="357" w:hanging="357"/>
              <w:rPr>
                <w:rFonts w:cs="Arial"/>
                <w:sz w:val="20"/>
                <w:szCs w:val="20"/>
              </w:rPr>
            </w:pPr>
            <w:r w:rsidRPr="00B11943">
              <w:rPr>
                <w:rFonts w:cs="Arial"/>
                <w:sz w:val="20"/>
                <w:szCs w:val="20"/>
              </w:rPr>
              <w:t xml:space="preserve">De kandidaat </w:t>
            </w:r>
            <w:r w:rsidR="00572D1F" w:rsidRPr="00B11943">
              <w:rPr>
                <w:rFonts w:cs="Arial"/>
                <w:sz w:val="20"/>
                <w:szCs w:val="20"/>
              </w:rPr>
              <w:t xml:space="preserve">met een </w:t>
            </w:r>
            <w:proofErr w:type="spellStart"/>
            <w:r w:rsidR="00572D1F" w:rsidRPr="00B11943">
              <w:rPr>
                <w:rFonts w:cs="Arial"/>
                <w:sz w:val="20"/>
                <w:szCs w:val="20"/>
              </w:rPr>
              <w:t>toelatinggevende</w:t>
            </w:r>
            <w:proofErr w:type="spellEnd"/>
            <w:r w:rsidR="00572D1F" w:rsidRPr="00B11943">
              <w:rPr>
                <w:rFonts w:cs="Arial"/>
                <w:sz w:val="20"/>
                <w:szCs w:val="20"/>
              </w:rPr>
              <w:t xml:space="preserve"> vooropleiding</w:t>
            </w:r>
            <w:r w:rsidRPr="00B11943">
              <w:rPr>
                <w:rFonts w:cs="Arial"/>
                <w:sz w:val="20"/>
                <w:szCs w:val="20"/>
              </w:rPr>
              <w:t xml:space="preserve"> in een andere taal dan het Nederlands, dient aan te tonen dat </w:t>
            </w:r>
            <w:r w:rsidR="00DE3413" w:rsidRPr="00B11943">
              <w:rPr>
                <w:rFonts w:cs="Arial"/>
                <w:sz w:val="20"/>
                <w:szCs w:val="20"/>
              </w:rPr>
              <w:t>die</w:t>
            </w:r>
            <w:r w:rsidRPr="00B11943">
              <w:rPr>
                <w:rFonts w:cs="Arial"/>
                <w:sz w:val="20"/>
                <w:szCs w:val="20"/>
              </w:rPr>
              <w:t xml:space="preserve"> de Nederlandse taal beheerst door het succesvol afleggen van:</w:t>
            </w:r>
          </w:p>
          <w:p w14:paraId="29697F9F" w14:textId="0A35829F" w:rsidR="00897A64" w:rsidRPr="00B11943" w:rsidRDefault="00897A64" w:rsidP="00506E84">
            <w:pPr>
              <w:pStyle w:val="Lijstalinea"/>
              <w:numPr>
                <w:ilvl w:val="0"/>
                <w:numId w:val="39"/>
              </w:numPr>
              <w:spacing w:line="276" w:lineRule="auto"/>
              <w:rPr>
                <w:rFonts w:cs="Arial"/>
                <w:sz w:val="20"/>
                <w:szCs w:val="20"/>
              </w:rPr>
            </w:pPr>
            <w:r w:rsidRPr="00B11943">
              <w:rPr>
                <w:rFonts w:cs="Arial"/>
                <w:sz w:val="20"/>
                <w:szCs w:val="20"/>
              </w:rPr>
              <w:t>Het staatsexamen Nederlands als tweede taal programma II (NT2-II)</w:t>
            </w:r>
            <w:r w:rsidR="00331FF1" w:rsidRPr="00B11943">
              <w:rPr>
                <w:rFonts w:cs="Arial"/>
                <w:sz w:val="20"/>
                <w:szCs w:val="20"/>
              </w:rPr>
              <w:t>,</w:t>
            </w:r>
          </w:p>
          <w:p w14:paraId="77B45ACA" w14:textId="4B070F1A" w:rsidR="00897A64" w:rsidRPr="00B11943" w:rsidRDefault="00897A64" w:rsidP="00506E84">
            <w:pPr>
              <w:pStyle w:val="Lijstalinea"/>
              <w:numPr>
                <w:ilvl w:val="0"/>
                <w:numId w:val="39"/>
              </w:numPr>
              <w:spacing w:line="276" w:lineRule="auto"/>
              <w:rPr>
                <w:rFonts w:cs="Arial"/>
                <w:sz w:val="20"/>
                <w:szCs w:val="20"/>
              </w:rPr>
            </w:pPr>
            <w:r w:rsidRPr="00B11943">
              <w:rPr>
                <w:rFonts w:cs="Arial"/>
                <w:sz w:val="20"/>
                <w:szCs w:val="20"/>
              </w:rPr>
              <w:t>De Interuniversitaire Toelatingstoets Nederlands (ITN),</w:t>
            </w:r>
          </w:p>
          <w:p w14:paraId="4F51C80F" w14:textId="41E0CBA7" w:rsidR="00897A64" w:rsidRPr="00B11943" w:rsidRDefault="00897A64" w:rsidP="00506E84">
            <w:pPr>
              <w:pStyle w:val="Lijstalinea"/>
              <w:numPr>
                <w:ilvl w:val="0"/>
                <w:numId w:val="39"/>
              </w:numPr>
              <w:spacing w:line="276" w:lineRule="auto"/>
              <w:rPr>
                <w:rFonts w:cs="Arial"/>
                <w:sz w:val="20"/>
                <w:szCs w:val="20"/>
              </w:rPr>
            </w:pPr>
            <w:r w:rsidRPr="00B11943">
              <w:rPr>
                <w:rFonts w:cs="Arial"/>
                <w:sz w:val="20"/>
                <w:szCs w:val="20"/>
              </w:rPr>
              <w:t>Certificaat Nederlands als Vreemde Taal (</w:t>
            </w:r>
            <w:proofErr w:type="spellStart"/>
            <w:r w:rsidRPr="00B11943">
              <w:rPr>
                <w:rFonts w:cs="Arial"/>
                <w:sz w:val="20"/>
                <w:szCs w:val="20"/>
              </w:rPr>
              <w:t>CNaVT</w:t>
            </w:r>
            <w:proofErr w:type="spellEnd"/>
            <w:r w:rsidRPr="00B11943">
              <w:rPr>
                <w:rFonts w:cs="Arial"/>
                <w:sz w:val="20"/>
                <w:szCs w:val="20"/>
              </w:rPr>
              <w:t xml:space="preserve">), [profiel Educatief Professioneel (EDUP) C1] of [Educatief </w:t>
            </w:r>
            <w:proofErr w:type="spellStart"/>
            <w:r w:rsidRPr="00B11943">
              <w:rPr>
                <w:rFonts w:cs="Arial"/>
                <w:sz w:val="20"/>
                <w:szCs w:val="20"/>
              </w:rPr>
              <w:t>Startbekwaam</w:t>
            </w:r>
            <w:proofErr w:type="spellEnd"/>
            <w:r w:rsidRPr="00B11943">
              <w:rPr>
                <w:rFonts w:cs="Arial"/>
                <w:sz w:val="20"/>
                <w:szCs w:val="20"/>
              </w:rPr>
              <w:t xml:space="preserve"> (SRTR) B2]</w:t>
            </w:r>
            <w:r w:rsidR="00331FF1" w:rsidRPr="00B11943">
              <w:rPr>
                <w:rFonts w:cs="Arial"/>
                <w:sz w:val="20"/>
                <w:szCs w:val="20"/>
              </w:rPr>
              <w:t>,</w:t>
            </w:r>
            <w:r w:rsidRPr="00B11943">
              <w:rPr>
                <w:rFonts w:cs="Arial"/>
                <w:sz w:val="20"/>
                <w:szCs w:val="20"/>
              </w:rPr>
              <w:t xml:space="preserve"> </w:t>
            </w:r>
          </w:p>
          <w:p w14:paraId="0F74C45D" w14:textId="0E0DADFA" w:rsidR="00897A64" w:rsidRPr="00B11943" w:rsidRDefault="00897A64" w:rsidP="00506E84">
            <w:pPr>
              <w:pStyle w:val="Lijstalinea"/>
              <w:numPr>
                <w:ilvl w:val="0"/>
                <w:numId w:val="39"/>
              </w:numPr>
              <w:spacing w:line="276" w:lineRule="auto"/>
              <w:rPr>
                <w:rFonts w:cs="Arial"/>
                <w:sz w:val="20"/>
                <w:szCs w:val="20"/>
              </w:rPr>
            </w:pPr>
            <w:r w:rsidRPr="00B11943">
              <w:rPr>
                <w:rFonts w:cs="Arial"/>
                <w:sz w:val="20"/>
                <w:szCs w:val="20"/>
              </w:rPr>
              <w:t xml:space="preserve">Door de </w:t>
            </w:r>
            <w:r w:rsidR="00155D85">
              <w:rPr>
                <w:rFonts w:cs="Arial"/>
                <w:sz w:val="20"/>
                <w:szCs w:val="20"/>
              </w:rPr>
              <w:t>universiteit</w:t>
            </w:r>
            <w:r w:rsidRPr="00B11943">
              <w:rPr>
                <w:rFonts w:cs="Arial"/>
                <w:sz w:val="20"/>
                <w:szCs w:val="20"/>
              </w:rPr>
              <w:t xml:space="preserve"> aangewezen buitenlandse eindexamens, waarvan Nederlands deel uitmaakte.</w:t>
            </w:r>
          </w:p>
          <w:p w14:paraId="0D9DE041" w14:textId="77777777" w:rsidR="00897A64" w:rsidRPr="00B11943" w:rsidRDefault="00897A64" w:rsidP="00897A64">
            <w:pPr>
              <w:ind w:left="360"/>
              <w:rPr>
                <w:rFonts w:cs="Arial"/>
                <w:sz w:val="20"/>
                <w:szCs w:val="20"/>
              </w:rPr>
            </w:pPr>
          </w:p>
          <w:p w14:paraId="48DED2FD" w14:textId="7CB0E77D" w:rsidR="00897A64" w:rsidRPr="005A60FE" w:rsidRDefault="00897A64" w:rsidP="00941CF5">
            <w:pPr>
              <w:spacing w:line="276" w:lineRule="auto"/>
              <w:rPr>
                <w:rFonts w:cs="Arial"/>
                <w:sz w:val="20"/>
                <w:szCs w:val="20"/>
              </w:rPr>
            </w:pPr>
            <w:r w:rsidRPr="00B11943">
              <w:rPr>
                <w:rFonts w:cs="Arial"/>
                <w:sz w:val="20"/>
                <w:szCs w:val="20"/>
              </w:rPr>
              <w:t xml:space="preserve">Van de </w:t>
            </w:r>
            <w:proofErr w:type="spellStart"/>
            <w:r w:rsidRPr="00B11943">
              <w:rPr>
                <w:rFonts w:cs="Arial"/>
                <w:sz w:val="20"/>
                <w:szCs w:val="20"/>
              </w:rPr>
              <w:t>taaleis</w:t>
            </w:r>
            <w:proofErr w:type="spellEnd"/>
            <w:r w:rsidRPr="00B11943">
              <w:rPr>
                <w:rFonts w:cs="Arial"/>
                <w:sz w:val="20"/>
                <w:szCs w:val="20"/>
              </w:rPr>
              <w:t xml:space="preserve"> zijn vrijgesteld zij die tot een Nederlandstalige opleiding worden toegelaten op grond van een buitenlands diploma en die tenminste op het niveau van 4 VWO een voldoende hebben behaald voor Nederlands.</w:t>
            </w:r>
          </w:p>
        </w:tc>
        <w:tc>
          <w:tcPr>
            <w:tcW w:w="1469" w:type="dxa"/>
          </w:tcPr>
          <w:p w14:paraId="30DE19F4" w14:textId="77777777" w:rsidR="00897A64" w:rsidRPr="00837CD0" w:rsidRDefault="00897A64" w:rsidP="00897A64">
            <w:pPr>
              <w:spacing w:line="276" w:lineRule="auto"/>
              <w:rPr>
                <w:sz w:val="16"/>
                <w:szCs w:val="16"/>
              </w:rPr>
            </w:pPr>
            <w:r w:rsidRPr="00837CD0">
              <w:rPr>
                <w:sz w:val="16"/>
                <w:szCs w:val="16"/>
              </w:rPr>
              <w:t>advies OLC, instemming FGV</w:t>
            </w:r>
          </w:p>
          <w:p w14:paraId="53967896" w14:textId="77777777" w:rsidR="00897A64" w:rsidRPr="00837CD0" w:rsidRDefault="00897A64" w:rsidP="00897A64">
            <w:pPr>
              <w:spacing w:line="276" w:lineRule="auto"/>
              <w:rPr>
                <w:i/>
                <w:sz w:val="16"/>
                <w:szCs w:val="16"/>
              </w:rPr>
            </w:pPr>
            <w:r w:rsidRPr="00837CD0">
              <w:rPr>
                <w:sz w:val="16"/>
                <w:szCs w:val="16"/>
              </w:rPr>
              <w:t>(9.38 sub b)</w:t>
            </w:r>
          </w:p>
          <w:p w14:paraId="27512162" w14:textId="77777777" w:rsidR="00897A64" w:rsidRPr="00837CD0" w:rsidRDefault="00897A64" w:rsidP="00A664B3">
            <w:pPr>
              <w:rPr>
                <w:sz w:val="16"/>
                <w:szCs w:val="16"/>
              </w:rPr>
            </w:pPr>
          </w:p>
        </w:tc>
      </w:tr>
      <w:tr w:rsidR="00BD155D" w:rsidRPr="00555240" w14:paraId="57F856A9" w14:textId="77777777" w:rsidTr="00DE0182">
        <w:tc>
          <w:tcPr>
            <w:tcW w:w="7561" w:type="dxa"/>
          </w:tcPr>
          <w:p w14:paraId="663A8CF6" w14:textId="196B7C62" w:rsidR="00BD155D" w:rsidRPr="00DE0182" w:rsidRDefault="00DE0182" w:rsidP="00BD155D">
            <w:pPr>
              <w:spacing w:line="276" w:lineRule="auto"/>
              <w:rPr>
                <w:rFonts w:cs="Arial"/>
                <w:sz w:val="18"/>
                <w:szCs w:val="18"/>
              </w:rPr>
            </w:pPr>
            <w:r w:rsidRPr="00DE0182">
              <w:rPr>
                <w:rFonts w:cs="Arial"/>
                <w:sz w:val="18"/>
                <w:szCs w:val="18"/>
              </w:rPr>
              <w:t>[</w:t>
            </w:r>
            <w:r w:rsidRPr="00DE0182">
              <w:rPr>
                <w:rFonts w:cs="Arial"/>
                <w:i/>
                <w:sz w:val="18"/>
                <w:szCs w:val="18"/>
              </w:rPr>
              <w:t>keuze bij Engelstalige Masteropleiding</w:t>
            </w:r>
            <w:r w:rsidRPr="00DE0182">
              <w:rPr>
                <w:rFonts w:cs="Arial"/>
                <w:sz w:val="18"/>
                <w:szCs w:val="18"/>
              </w:rPr>
              <w:t>]</w:t>
            </w:r>
          </w:p>
          <w:p w14:paraId="6F3E9A06" w14:textId="23AE005E" w:rsidR="00BD155D" w:rsidRPr="00086D30" w:rsidRDefault="00DE0182" w:rsidP="005F3724">
            <w:pPr>
              <w:pStyle w:val="Lijstalinea"/>
              <w:numPr>
                <w:ilvl w:val="0"/>
                <w:numId w:val="12"/>
              </w:numPr>
              <w:ind w:left="360"/>
              <w:rPr>
                <w:rFonts w:cs="Arial"/>
                <w:sz w:val="20"/>
                <w:szCs w:val="20"/>
              </w:rPr>
            </w:pPr>
            <w:r w:rsidRPr="00086D30">
              <w:rPr>
                <w:rFonts w:cs="Arial"/>
                <w:sz w:val="20"/>
                <w:szCs w:val="20"/>
              </w:rPr>
              <w:t>E</w:t>
            </w:r>
            <w:r w:rsidR="00BD155D" w:rsidRPr="00086D30">
              <w:rPr>
                <w:rFonts w:cs="Arial"/>
                <w:sz w:val="20"/>
                <w:szCs w:val="20"/>
              </w:rPr>
              <w:t xml:space="preserve">en kandidaat </w:t>
            </w:r>
            <w:r w:rsidRPr="00086D30">
              <w:rPr>
                <w:rFonts w:cs="Arial"/>
                <w:sz w:val="20"/>
                <w:szCs w:val="20"/>
              </w:rPr>
              <w:t xml:space="preserve">dient </w:t>
            </w:r>
            <w:r w:rsidR="00BD155D" w:rsidRPr="00086D30">
              <w:rPr>
                <w:rFonts w:cs="Arial"/>
                <w:sz w:val="20"/>
                <w:szCs w:val="20"/>
              </w:rPr>
              <w:t xml:space="preserve">aan te tonen dat </w:t>
            </w:r>
            <w:r w:rsidR="00DE3413" w:rsidRPr="00B11943">
              <w:rPr>
                <w:rFonts w:cs="Arial"/>
                <w:sz w:val="20"/>
                <w:szCs w:val="20"/>
              </w:rPr>
              <w:t>die</w:t>
            </w:r>
            <w:r w:rsidR="00BD155D" w:rsidRPr="00086D30">
              <w:rPr>
                <w:rFonts w:cs="Arial"/>
                <w:color w:val="FF0000"/>
                <w:sz w:val="20"/>
                <w:szCs w:val="20"/>
              </w:rPr>
              <w:t xml:space="preserve"> </w:t>
            </w:r>
            <w:r w:rsidR="00BD155D" w:rsidRPr="00086D30">
              <w:rPr>
                <w:rFonts w:cs="Arial"/>
                <w:sz w:val="20"/>
                <w:szCs w:val="20"/>
              </w:rPr>
              <w:t xml:space="preserve">de Engelse taal beheerst </w:t>
            </w:r>
            <w:r w:rsidR="00BD155D" w:rsidRPr="007E463C">
              <w:rPr>
                <w:rFonts w:cs="Arial"/>
                <w:sz w:val="20"/>
                <w:szCs w:val="20"/>
              </w:rPr>
              <w:t>door</w:t>
            </w:r>
            <w:r w:rsidR="00BD155D" w:rsidRPr="00A17BAD">
              <w:rPr>
                <w:rFonts w:cs="Arial"/>
                <w:strike/>
                <w:sz w:val="20"/>
                <w:szCs w:val="20"/>
              </w:rPr>
              <w:t xml:space="preserve"> niet langer dan twee jaar voor aanvang van de opleiding</w:t>
            </w:r>
            <w:r w:rsidR="00BD155D" w:rsidRPr="00086D30">
              <w:rPr>
                <w:rFonts w:cs="Arial"/>
                <w:sz w:val="20"/>
                <w:szCs w:val="20"/>
              </w:rPr>
              <w:t xml:space="preserve"> voldaan te hebben aan tenminste een van de onderstaande normen:</w:t>
            </w:r>
          </w:p>
          <w:p w14:paraId="703A9DB5" w14:textId="3CDF5875" w:rsidR="00F65DCD" w:rsidRPr="001E602D" w:rsidRDefault="00DE0182" w:rsidP="00F65DCD">
            <w:pPr>
              <w:pStyle w:val="Lijstalinea"/>
              <w:numPr>
                <w:ilvl w:val="0"/>
                <w:numId w:val="28"/>
              </w:numPr>
              <w:ind w:left="717"/>
              <w:rPr>
                <w:rFonts w:cs="Arial"/>
                <w:sz w:val="20"/>
                <w:szCs w:val="20"/>
              </w:rPr>
            </w:pPr>
            <w:r w:rsidRPr="00F65DCD">
              <w:rPr>
                <w:rFonts w:cs="Arial"/>
                <w:strike/>
                <w:sz w:val="20"/>
                <w:szCs w:val="20"/>
              </w:rPr>
              <w:t>(</w:t>
            </w:r>
            <w:proofErr w:type="spellStart"/>
            <w:r w:rsidRPr="00F65DCD">
              <w:rPr>
                <w:rFonts w:cs="Arial"/>
                <w:strike/>
                <w:sz w:val="20"/>
                <w:szCs w:val="20"/>
              </w:rPr>
              <w:t>academic</w:t>
            </w:r>
            <w:proofErr w:type="spellEnd"/>
            <w:r w:rsidRPr="00F65DCD">
              <w:rPr>
                <w:rFonts w:cs="Arial"/>
                <w:strike/>
                <w:sz w:val="20"/>
                <w:szCs w:val="20"/>
              </w:rPr>
              <w:t>)</w:t>
            </w:r>
            <w:r w:rsidRPr="00F65DCD">
              <w:rPr>
                <w:rFonts w:cs="Arial"/>
                <w:sz w:val="20"/>
                <w:szCs w:val="20"/>
              </w:rPr>
              <w:t xml:space="preserve"> IELTS</w:t>
            </w:r>
            <w:r w:rsidR="00A17BAD" w:rsidRPr="00F65DCD">
              <w:rPr>
                <w:rFonts w:cs="Arial"/>
                <w:sz w:val="20"/>
                <w:szCs w:val="20"/>
              </w:rPr>
              <w:t xml:space="preserve"> </w:t>
            </w:r>
            <w:proofErr w:type="spellStart"/>
            <w:r w:rsidR="00F65DCD" w:rsidRPr="001E602D">
              <w:rPr>
                <w:rFonts w:cs="Arial"/>
                <w:color w:val="FF0000"/>
                <w:sz w:val="20"/>
                <w:szCs w:val="20"/>
              </w:rPr>
              <w:t>Academic</w:t>
            </w:r>
            <w:proofErr w:type="spellEnd"/>
            <w:r w:rsidR="00F65DCD" w:rsidRPr="001E602D">
              <w:rPr>
                <w:rFonts w:cs="Arial"/>
                <w:sz w:val="20"/>
                <w:szCs w:val="20"/>
              </w:rPr>
              <w:t xml:space="preserve">: </w:t>
            </w:r>
            <w:r w:rsidR="00F65DCD" w:rsidRPr="001E602D">
              <w:rPr>
                <w:rFonts w:cs="Arial"/>
                <w:color w:val="FF0000"/>
                <w:sz w:val="20"/>
                <w:szCs w:val="20"/>
              </w:rPr>
              <w:t xml:space="preserve">een totaalscore van minstens </w:t>
            </w:r>
            <w:r w:rsidR="00F65DCD" w:rsidRPr="001E602D">
              <w:rPr>
                <w:rFonts w:cs="Arial"/>
                <w:sz w:val="20"/>
                <w:szCs w:val="20"/>
              </w:rPr>
              <w:t>[6.5][...</w:t>
            </w:r>
            <w:r w:rsidR="00183F1C">
              <w:rPr>
                <w:rFonts w:cs="Arial"/>
                <w:sz w:val="20"/>
                <w:szCs w:val="20"/>
              </w:rPr>
              <w:t>];</w:t>
            </w:r>
            <w:r w:rsidR="002F23BC">
              <w:rPr>
                <w:rFonts w:cs="Arial"/>
                <w:sz w:val="20"/>
                <w:szCs w:val="20"/>
              </w:rPr>
              <w:br/>
            </w:r>
            <w:r w:rsidR="002F23BC" w:rsidRPr="001E602D">
              <w:rPr>
                <w:rFonts w:cs="Arial"/>
                <w:color w:val="FF0000"/>
                <w:sz w:val="20"/>
                <w:szCs w:val="20"/>
              </w:rPr>
              <w:t>De geldigheid</w:t>
            </w:r>
            <w:r w:rsidR="002F23BC">
              <w:rPr>
                <w:rFonts w:cs="Arial"/>
                <w:color w:val="FF0000"/>
                <w:sz w:val="20"/>
                <w:szCs w:val="20"/>
              </w:rPr>
              <w:t>sduur</w:t>
            </w:r>
            <w:r w:rsidR="002F23BC" w:rsidRPr="001E602D">
              <w:rPr>
                <w:rFonts w:cs="Arial"/>
                <w:color w:val="FF0000"/>
                <w:sz w:val="20"/>
                <w:szCs w:val="20"/>
              </w:rPr>
              <w:t xml:space="preserve"> van </w:t>
            </w:r>
            <w:r w:rsidR="00D92CA4">
              <w:rPr>
                <w:rFonts w:cs="Arial"/>
                <w:color w:val="FF0000"/>
                <w:sz w:val="20"/>
                <w:szCs w:val="20"/>
              </w:rPr>
              <w:t xml:space="preserve">de </w:t>
            </w:r>
            <w:r w:rsidR="002F23BC" w:rsidRPr="001E602D">
              <w:rPr>
                <w:rFonts w:cs="Arial"/>
                <w:color w:val="FF0000"/>
                <w:sz w:val="20"/>
                <w:szCs w:val="20"/>
              </w:rPr>
              <w:t>IELTS</w:t>
            </w:r>
            <w:r w:rsidR="002F23BC">
              <w:rPr>
                <w:rFonts w:cs="Arial"/>
                <w:color w:val="FF0000"/>
                <w:sz w:val="20"/>
                <w:szCs w:val="20"/>
              </w:rPr>
              <w:t>-toets is 2 jaar.</w:t>
            </w:r>
          </w:p>
          <w:p w14:paraId="7136E69C" w14:textId="697F62BC" w:rsidR="00BD155D" w:rsidRPr="00F65DCD" w:rsidRDefault="00BD155D" w:rsidP="005F3724">
            <w:pPr>
              <w:pStyle w:val="Lijstalinea"/>
              <w:numPr>
                <w:ilvl w:val="0"/>
                <w:numId w:val="28"/>
              </w:numPr>
              <w:spacing w:line="276" w:lineRule="auto"/>
              <w:ind w:left="720"/>
              <w:rPr>
                <w:rFonts w:cs="Arial"/>
                <w:strike/>
                <w:sz w:val="20"/>
                <w:szCs w:val="20"/>
              </w:rPr>
            </w:pPr>
            <w:r w:rsidRPr="00F65DCD">
              <w:rPr>
                <w:rFonts w:cs="Arial"/>
                <w:strike/>
                <w:sz w:val="20"/>
                <w:szCs w:val="20"/>
              </w:rPr>
              <w:t xml:space="preserve">TOEFL paper </w:t>
            </w:r>
            <w:proofErr w:type="spellStart"/>
            <w:r w:rsidRPr="00F65DCD">
              <w:rPr>
                <w:rFonts w:cs="Arial"/>
                <w:strike/>
                <w:sz w:val="20"/>
                <w:szCs w:val="20"/>
              </w:rPr>
              <w:t>based</w:t>
            </w:r>
            <w:proofErr w:type="spellEnd"/>
            <w:r w:rsidRPr="00F65DCD">
              <w:rPr>
                <w:rFonts w:cs="Arial"/>
                <w:strike/>
                <w:sz w:val="20"/>
                <w:szCs w:val="20"/>
              </w:rPr>
              <w:t xml:space="preserve"> test</w:t>
            </w:r>
            <w:r w:rsidR="00DE0182" w:rsidRPr="00F65DCD">
              <w:rPr>
                <w:rFonts w:cs="Arial"/>
                <w:strike/>
                <w:sz w:val="20"/>
                <w:szCs w:val="20"/>
              </w:rPr>
              <w:t>:</w:t>
            </w:r>
            <w:r w:rsidRPr="00F65DCD">
              <w:rPr>
                <w:rFonts w:cs="Arial"/>
                <w:strike/>
                <w:sz w:val="20"/>
                <w:szCs w:val="20"/>
              </w:rPr>
              <w:t xml:space="preserve"> </w:t>
            </w:r>
            <w:r w:rsidR="00DE0182" w:rsidRPr="00F65DCD">
              <w:rPr>
                <w:rFonts w:cs="Arial"/>
                <w:strike/>
                <w:sz w:val="20"/>
                <w:szCs w:val="20"/>
              </w:rPr>
              <w:t>[</w:t>
            </w:r>
            <w:r w:rsidRPr="00F65DCD">
              <w:rPr>
                <w:rFonts w:cs="Arial"/>
                <w:strike/>
                <w:sz w:val="20"/>
                <w:szCs w:val="20"/>
              </w:rPr>
              <w:t>580</w:t>
            </w:r>
            <w:r w:rsidR="00DE0182" w:rsidRPr="00F65DCD">
              <w:rPr>
                <w:rFonts w:cs="Arial"/>
                <w:strike/>
                <w:sz w:val="20"/>
                <w:szCs w:val="20"/>
              </w:rPr>
              <w:t>][...]</w:t>
            </w:r>
          </w:p>
          <w:p w14:paraId="233B4E87" w14:textId="72485FF1" w:rsidR="002F23BC" w:rsidRPr="002F23BC" w:rsidRDefault="00DE0182" w:rsidP="00561D00">
            <w:pPr>
              <w:pStyle w:val="Lijstalinea"/>
              <w:numPr>
                <w:ilvl w:val="0"/>
                <w:numId w:val="28"/>
              </w:numPr>
              <w:spacing w:line="276" w:lineRule="auto"/>
              <w:ind w:left="717"/>
              <w:rPr>
                <w:rFonts w:cs="Arial"/>
                <w:sz w:val="20"/>
                <w:szCs w:val="20"/>
              </w:rPr>
            </w:pPr>
            <w:r w:rsidRPr="002F23BC">
              <w:rPr>
                <w:rFonts w:cs="Arial"/>
                <w:sz w:val="20"/>
                <w:szCs w:val="20"/>
              </w:rPr>
              <w:t xml:space="preserve">TOEFL </w:t>
            </w:r>
            <w:r w:rsidR="0001449D" w:rsidRPr="002F23BC">
              <w:rPr>
                <w:rFonts w:cs="Arial"/>
                <w:strike/>
                <w:sz w:val="20"/>
                <w:szCs w:val="20"/>
              </w:rPr>
              <w:t xml:space="preserve"> internet-</w:t>
            </w:r>
            <w:proofErr w:type="spellStart"/>
            <w:r w:rsidR="0001449D" w:rsidRPr="002F23BC">
              <w:rPr>
                <w:rFonts w:cs="Arial"/>
                <w:strike/>
                <w:sz w:val="20"/>
                <w:szCs w:val="20"/>
              </w:rPr>
              <w:t>based</w:t>
            </w:r>
            <w:proofErr w:type="spellEnd"/>
            <w:r w:rsidR="0001449D" w:rsidRPr="002F23BC">
              <w:rPr>
                <w:rFonts w:cs="Arial"/>
                <w:strike/>
                <w:sz w:val="20"/>
                <w:szCs w:val="20"/>
              </w:rPr>
              <w:t xml:space="preserve"> test</w:t>
            </w:r>
            <w:r w:rsidR="0001449D" w:rsidRPr="002F23BC">
              <w:rPr>
                <w:rFonts w:cs="Arial"/>
                <w:sz w:val="20"/>
                <w:szCs w:val="20"/>
              </w:rPr>
              <w:t xml:space="preserve"> </w:t>
            </w:r>
            <w:proofErr w:type="spellStart"/>
            <w:r w:rsidR="0001449D" w:rsidRPr="002F23BC">
              <w:rPr>
                <w:rFonts w:cs="Arial"/>
                <w:color w:val="FF0000"/>
                <w:sz w:val="20"/>
                <w:szCs w:val="20"/>
              </w:rPr>
              <w:t>iBT</w:t>
            </w:r>
            <w:proofErr w:type="spellEnd"/>
            <w:r w:rsidR="0001449D" w:rsidRPr="002F23BC">
              <w:rPr>
                <w:rFonts w:cs="Arial"/>
                <w:color w:val="FF0000"/>
                <w:sz w:val="20"/>
                <w:szCs w:val="20"/>
              </w:rPr>
              <w:t xml:space="preserve">: een totaalscore van minstens </w:t>
            </w:r>
            <w:r w:rsidRPr="002F23BC">
              <w:rPr>
                <w:rFonts w:cs="Arial"/>
                <w:sz w:val="20"/>
                <w:szCs w:val="20"/>
              </w:rPr>
              <w:t>[92][…]</w:t>
            </w:r>
            <w:r w:rsidR="00D1505A" w:rsidRPr="002F23BC">
              <w:rPr>
                <w:rFonts w:cs="Arial"/>
                <w:sz w:val="20"/>
                <w:szCs w:val="20"/>
              </w:rPr>
              <w:t>;</w:t>
            </w:r>
            <w:r w:rsidR="002F23BC" w:rsidRPr="002F23BC">
              <w:rPr>
                <w:rFonts w:cs="Arial"/>
                <w:sz w:val="20"/>
                <w:szCs w:val="20"/>
              </w:rPr>
              <w:br/>
            </w:r>
            <w:r w:rsidR="002F23BC" w:rsidRPr="002F23BC">
              <w:rPr>
                <w:rFonts w:cs="Arial"/>
                <w:color w:val="FF0000"/>
                <w:sz w:val="20"/>
                <w:szCs w:val="20"/>
              </w:rPr>
              <w:t xml:space="preserve">De geldigheidsduur van </w:t>
            </w:r>
            <w:r w:rsidR="00D92CA4">
              <w:rPr>
                <w:rFonts w:cs="Arial"/>
                <w:color w:val="FF0000"/>
                <w:sz w:val="20"/>
                <w:szCs w:val="20"/>
              </w:rPr>
              <w:t xml:space="preserve">de </w:t>
            </w:r>
            <w:r w:rsidR="002F23BC" w:rsidRPr="002F23BC">
              <w:rPr>
                <w:rFonts w:cs="Arial"/>
                <w:color w:val="FF0000"/>
                <w:sz w:val="20"/>
                <w:szCs w:val="20"/>
              </w:rPr>
              <w:t>TOEFL-toets is 2 jaar</w:t>
            </w:r>
            <w:r w:rsidR="002F23BC">
              <w:rPr>
                <w:rFonts w:cs="Arial"/>
                <w:color w:val="FF0000"/>
                <w:sz w:val="20"/>
                <w:szCs w:val="20"/>
              </w:rPr>
              <w:t>.</w:t>
            </w:r>
          </w:p>
          <w:p w14:paraId="6239E5F5" w14:textId="4B2484EB" w:rsidR="00B378A2" w:rsidRPr="00D04386" w:rsidRDefault="002F23BC" w:rsidP="00D04386">
            <w:pPr>
              <w:pStyle w:val="Lijstalinea"/>
              <w:numPr>
                <w:ilvl w:val="0"/>
                <w:numId w:val="28"/>
              </w:numPr>
              <w:spacing w:line="276" w:lineRule="auto"/>
              <w:ind w:left="717"/>
              <w:rPr>
                <w:rFonts w:cs="Arial"/>
                <w:sz w:val="20"/>
                <w:szCs w:val="20"/>
              </w:rPr>
            </w:pPr>
            <w:r w:rsidRPr="00D04386">
              <w:rPr>
                <w:rFonts w:cs="Arial"/>
                <w:color w:val="FF0000"/>
                <w:sz w:val="20"/>
                <w:szCs w:val="20"/>
                <w:lang w:val="en-US"/>
              </w:rPr>
              <w:t>E</w:t>
            </w:r>
            <w:r w:rsidR="00B378A2" w:rsidRPr="00D04386">
              <w:rPr>
                <w:rFonts w:cs="Arial"/>
                <w:color w:val="FF0000"/>
                <w:sz w:val="20"/>
                <w:szCs w:val="20"/>
                <w:lang w:val="en-US"/>
              </w:rPr>
              <w:t xml:space="preserve">en Cambridge Certificate of Proficiency in English (CPE) of Cambridge Certificate of Advanced English (CAE) </w:t>
            </w:r>
            <w:proofErr w:type="spellStart"/>
            <w:r w:rsidR="00B378A2" w:rsidRPr="00D04386">
              <w:rPr>
                <w:rFonts w:cs="Arial"/>
                <w:color w:val="FF0000"/>
                <w:sz w:val="20"/>
                <w:szCs w:val="20"/>
                <w:lang w:val="en-US"/>
              </w:rPr>
              <w:t>hebben</w:t>
            </w:r>
            <w:proofErr w:type="spellEnd"/>
            <w:r w:rsidR="00B378A2" w:rsidRPr="00D04386">
              <w:rPr>
                <w:rFonts w:cs="Arial"/>
                <w:color w:val="FF0000"/>
                <w:sz w:val="20"/>
                <w:szCs w:val="20"/>
                <w:lang w:val="en-US"/>
              </w:rPr>
              <w:t xml:space="preserve"> </w:t>
            </w:r>
            <w:proofErr w:type="spellStart"/>
            <w:r w:rsidR="00B378A2" w:rsidRPr="00D04386">
              <w:rPr>
                <w:rFonts w:cs="Arial"/>
                <w:color w:val="FF0000"/>
                <w:sz w:val="20"/>
                <w:szCs w:val="20"/>
                <w:lang w:val="en-US"/>
              </w:rPr>
              <w:t>behaald</w:t>
            </w:r>
            <w:proofErr w:type="spellEnd"/>
            <w:r w:rsidR="00B378A2" w:rsidRPr="00D04386">
              <w:rPr>
                <w:rFonts w:cs="Arial"/>
                <w:color w:val="FF0000"/>
                <w:sz w:val="20"/>
                <w:szCs w:val="20"/>
                <w:lang w:val="en-US"/>
              </w:rPr>
              <w:t xml:space="preserve"> met </w:t>
            </w:r>
            <w:proofErr w:type="spellStart"/>
            <w:r w:rsidR="00B378A2" w:rsidRPr="00D04386">
              <w:rPr>
                <w:rFonts w:cs="Arial"/>
                <w:color w:val="FF0000"/>
                <w:sz w:val="20"/>
                <w:szCs w:val="20"/>
                <w:lang w:val="en-US"/>
              </w:rPr>
              <w:t>een</w:t>
            </w:r>
            <w:proofErr w:type="spellEnd"/>
            <w:r w:rsidR="00B378A2" w:rsidRPr="00D04386">
              <w:rPr>
                <w:rFonts w:cs="Arial"/>
                <w:color w:val="FF0000"/>
                <w:sz w:val="20"/>
                <w:szCs w:val="20"/>
                <w:lang w:val="en-US"/>
              </w:rPr>
              <w:t xml:space="preserve"> </w:t>
            </w:r>
            <w:proofErr w:type="spellStart"/>
            <w:r w:rsidR="00B378A2" w:rsidRPr="00D04386">
              <w:rPr>
                <w:rFonts w:cs="Arial"/>
                <w:color w:val="FF0000"/>
                <w:sz w:val="20"/>
                <w:szCs w:val="20"/>
                <w:lang w:val="en-US"/>
              </w:rPr>
              <w:t>totaalscore</w:t>
            </w:r>
            <w:proofErr w:type="spellEnd"/>
            <w:r w:rsidR="00B378A2" w:rsidRPr="00D04386">
              <w:rPr>
                <w:rFonts w:cs="Arial"/>
                <w:color w:val="FF0000"/>
                <w:sz w:val="20"/>
                <w:szCs w:val="20"/>
                <w:lang w:val="en-US"/>
              </w:rPr>
              <w:t xml:space="preserve"> van ten</w:t>
            </w:r>
            <w:r w:rsidR="00D1505A" w:rsidRPr="00D04386">
              <w:rPr>
                <w:rFonts w:cs="Arial"/>
                <w:color w:val="FF0000"/>
                <w:sz w:val="20"/>
                <w:szCs w:val="20"/>
                <w:lang w:val="en-US"/>
              </w:rPr>
              <w:t xml:space="preserve"> </w:t>
            </w:r>
            <w:proofErr w:type="spellStart"/>
            <w:r w:rsidR="00B378A2" w:rsidRPr="00D04386">
              <w:rPr>
                <w:rFonts w:cs="Arial"/>
                <w:color w:val="FF0000"/>
                <w:sz w:val="20"/>
                <w:szCs w:val="20"/>
                <w:lang w:val="en-US"/>
              </w:rPr>
              <w:t>minste</w:t>
            </w:r>
            <w:proofErr w:type="spellEnd"/>
            <w:r w:rsidR="00B378A2" w:rsidRPr="00D04386">
              <w:rPr>
                <w:rFonts w:cs="Arial"/>
                <w:color w:val="FF0000"/>
                <w:sz w:val="20"/>
                <w:szCs w:val="20"/>
                <w:lang w:val="en-US"/>
              </w:rPr>
              <w:t xml:space="preserve"> 180</w:t>
            </w:r>
            <w:r w:rsidR="00D04386" w:rsidRPr="00D04386">
              <w:rPr>
                <w:rFonts w:cs="Arial"/>
                <w:color w:val="FF0000"/>
                <w:sz w:val="20"/>
                <w:szCs w:val="20"/>
                <w:lang w:val="en-US"/>
              </w:rPr>
              <w:t>.</w:t>
            </w:r>
            <w:r w:rsidR="00D04386" w:rsidRPr="00D04386">
              <w:rPr>
                <w:rFonts w:cs="Arial"/>
                <w:color w:val="FF0000"/>
                <w:sz w:val="20"/>
                <w:szCs w:val="20"/>
                <w:lang w:val="en-US"/>
              </w:rPr>
              <w:br/>
            </w:r>
            <w:r w:rsidR="001D56A4" w:rsidRPr="00D04386">
              <w:rPr>
                <w:rFonts w:cs="Arial"/>
                <w:color w:val="FF0000"/>
                <w:sz w:val="20"/>
                <w:szCs w:val="20"/>
              </w:rPr>
              <w:t xml:space="preserve">De geldigheidsduur van </w:t>
            </w:r>
            <w:r w:rsidR="00B378A2" w:rsidRPr="00D04386">
              <w:rPr>
                <w:rFonts w:cs="Arial"/>
                <w:color w:val="FF0000"/>
                <w:sz w:val="20"/>
                <w:szCs w:val="20"/>
              </w:rPr>
              <w:t xml:space="preserve">Cambridge-toetsen </w:t>
            </w:r>
            <w:r w:rsidR="001D56A4" w:rsidRPr="00D04386">
              <w:rPr>
                <w:rFonts w:cs="Arial"/>
                <w:color w:val="FF0000"/>
                <w:sz w:val="20"/>
                <w:szCs w:val="20"/>
              </w:rPr>
              <w:t>is</w:t>
            </w:r>
            <w:r w:rsidR="00B378A2" w:rsidRPr="00D04386">
              <w:rPr>
                <w:rFonts w:cs="Arial"/>
                <w:color w:val="FF0000"/>
                <w:sz w:val="20"/>
                <w:szCs w:val="20"/>
              </w:rPr>
              <w:t xml:space="preserve"> onbeperkt</w:t>
            </w:r>
            <w:r w:rsidR="001D56A4" w:rsidRPr="00D04386">
              <w:rPr>
                <w:rFonts w:cs="Arial"/>
                <w:color w:val="FF0000"/>
                <w:sz w:val="20"/>
                <w:szCs w:val="20"/>
              </w:rPr>
              <w:t>.</w:t>
            </w:r>
          </w:p>
        </w:tc>
        <w:tc>
          <w:tcPr>
            <w:tcW w:w="1469" w:type="dxa"/>
          </w:tcPr>
          <w:p w14:paraId="6237C86F" w14:textId="77777777" w:rsidR="00BD155D" w:rsidRPr="00837CD0" w:rsidRDefault="00BD155D" w:rsidP="00BD155D">
            <w:pPr>
              <w:spacing w:line="276" w:lineRule="auto"/>
              <w:rPr>
                <w:sz w:val="16"/>
                <w:szCs w:val="16"/>
              </w:rPr>
            </w:pPr>
            <w:r w:rsidRPr="00837CD0">
              <w:rPr>
                <w:sz w:val="16"/>
                <w:szCs w:val="16"/>
              </w:rPr>
              <w:t>advies OLC, instemming FGV</w:t>
            </w:r>
          </w:p>
          <w:p w14:paraId="111141C3" w14:textId="77777777" w:rsidR="00BD155D" w:rsidRPr="00837CD0" w:rsidRDefault="00BD155D" w:rsidP="00BD155D">
            <w:pPr>
              <w:spacing w:line="276" w:lineRule="auto"/>
              <w:rPr>
                <w:i/>
                <w:sz w:val="16"/>
                <w:szCs w:val="16"/>
              </w:rPr>
            </w:pPr>
            <w:r w:rsidRPr="00837CD0">
              <w:rPr>
                <w:sz w:val="16"/>
                <w:szCs w:val="16"/>
              </w:rPr>
              <w:t>(9.38 sub b)</w:t>
            </w:r>
          </w:p>
          <w:p w14:paraId="5E149DD8" w14:textId="77777777" w:rsidR="00BD155D" w:rsidRPr="00837CD0" w:rsidRDefault="00BD155D" w:rsidP="00BD155D">
            <w:pPr>
              <w:spacing w:line="276" w:lineRule="auto"/>
              <w:rPr>
                <w:rFonts w:cs="Arial"/>
                <w:sz w:val="16"/>
                <w:szCs w:val="16"/>
              </w:rPr>
            </w:pPr>
          </w:p>
        </w:tc>
      </w:tr>
      <w:tr w:rsidR="00BD155D" w:rsidRPr="00555240" w14:paraId="5DD906B1" w14:textId="77777777" w:rsidTr="00DE0182">
        <w:tc>
          <w:tcPr>
            <w:tcW w:w="7561" w:type="dxa"/>
          </w:tcPr>
          <w:p w14:paraId="6D218083" w14:textId="006C1805" w:rsidR="00BD155D" w:rsidRPr="00DE0182" w:rsidRDefault="00DE0182" w:rsidP="00BD155D">
            <w:pPr>
              <w:spacing w:line="276" w:lineRule="auto"/>
              <w:rPr>
                <w:rFonts w:cs="Arial"/>
                <w:sz w:val="18"/>
                <w:szCs w:val="18"/>
              </w:rPr>
            </w:pPr>
            <w:r w:rsidRPr="00DE0182">
              <w:rPr>
                <w:rFonts w:cs="Arial"/>
                <w:sz w:val="18"/>
                <w:szCs w:val="18"/>
              </w:rPr>
              <w:t>[</w:t>
            </w:r>
            <w:r w:rsidRPr="00DE0182">
              <w:rPr>
                <w:rFonts w:cs="Arial"/>
                <w:i/>
                <w:sz w:val="18"/>
                <w:szCs w:val="18"/>
              </w:rPr>
              <w:t>keuze bij Engelstalige Masteropleiding</w:t>
            </w:r>
            <w:r w:rsidRPr="00DE0182">
              <w:rPr>
                <w:rFonts w:cs="Arial"/>
                <w:sz w:val="18"/>
                <w:szCs w:val="18"/>
              </w:rPr>
              <w:t>]</w:t>
            </w:r>
          </w:p>
          <w:p w14:paraId="394C09BE" w14:textId="25582CCE" w:rsidR="00BD155D" w:rsidRPr="00F145C0" w:rsidRDefault="00BD155D" w:rsidP="005C72DC">
            <w:pPr>
              <w:numPr>
                <w:ilvl w:val="0"/>
                <w:numId w:val="12"/>
              </w:numPr>
              <w:spacing w:line="276" w:lineRule="auto"/>
              <w:ind w:left="357" w:hanging="357"/>
              <w:rPr>
                <w:rFonts w:cs="Arial"/>
                <w:sz w:val="20"/>
                <w:szCs w:val="20"/>
              </w:rPr>
            </w:pPr>
            <w:r w:rsidRPr="00F145C0">
              <w:rPr>
                <w:rFonts w:cs="Arial"/>
                <w:sz w:val="20"/>
                <w:szCs w:val="20"/>
              </w:rPr>
              <w:t xml:space="preserve">Van de eisen in </w:t>
            </w:r>
            <w:r w:rsidRPr="00AB5A35">
              <w:rPr>
                <w:rFonts w:cs="Arial"/>
                <w:sz w:val="20"/>
                <w:szCs w:val="20"/>
              </w:rPr>
              <w:t xml:space="preserve">lid </w:t>
            </w:r>
            <w:r w:rsidR="004A3145">
              <w:rPr>
                <w:rFonts w:cs="Arial"/>
                <w:sz w:val="20"/>
                <w:szCs w:val="20"/>
              </w:rPr>
              <w:t>5</w:t>
            </w:r>
            <w:r w:rsidRPr="00AB5A35">
              <w:rPr>
                <w:rFonts w:cs="Arial"/>
                <w:sz w:val="20"/>
                <w:szCs w:val="20"/>
              </w:rPr>
              <w:t xml:space="preserve">. </w:t>
            </w:r>
            <w:r w:rsidRPr="00F145C0">
              <w:rPr>
                <w:rFonts w:cs="Arial"/>
                <w:sz w:val="20"/>
                <w:szCs w:val="20"/>
              </w:rPr>
              <w:t>zijn vrijgesteld, kandidaten die:</w:t>
            </w:r>
          </w:p>
          <w:p w14:paraId="351E8415" w14:textId="7D100429" w:rsidR="00BD155D" w:rsidRPr="001F5B88" w:rsidRDefault="00BD155D" w:rsidP="00941CF5">
            <w:pPr>
              <w:pStyle w:val="Lijstalinea"/>
              <w:numPr>
                <w:ilvl w:val="0"/>
                <w:numId w:val="29"/>
              </w:numPr>
              <w:spacing w:line="276" w:lineRule="auto"/>
              <w:rPr>
                <w:rFonts w:cs="Arial"/>
                <w:color w:val="FF0000"/>
                <w:sz w:val="20"/>
                <w:szCs w:val="20"/>
              </w:rPr>
            </w:pPr>
            <w:r w:rsidRPr="001F5B88">
              <w:rPr>
                <w:rFonts w:cs="Arial"/>
                <w:sz w:val="20"/>
                <w:szCs w:val="20"/>
              </w:rPr>
              <w:t xml:space="preserve">een Engelstalige secundaire of tertiaire vooropleiding hebben </w:t>
            </w:r>
            <w:r w:rsidRPr="001F5B88">
              <w:rPr>
                <w:rFonts w:cs="Arial"/>
                <w:strike/>
                <w:sz w:val="20"/>
                <w:szCs w:val="20"/>
              </w:rPr>
              <w:t>genoten</w:t>
            </w:r>
            <w:r w:rsidR="00711213" w:rsidRPr="001F5B88">
              <w:rPr>
                <w:rFonts w:cs="Arial"/>
                <w:sz w:val="20"/>
                <w:szCs w:val="20"/>
              </w:rPr>
              <w:t xml:space="preserve"> </w:t>
            </w:r>
            <w:r w:rsidR="00711213" w:rsidRPr="001F5B88">
              <w:rPr>
                <w:rFonts w:cs="Arial"/>
                <w:color w:val="FF0000"/>
                <w:sz w:val="20"/>
                <w:szCs w:val="20"/>
              </w:rPr>
              <w:t>afgerond</w:t>
            </w:r>
            <w:r w:rsidRPr="001F5B88">
              <w:rPr>
                <w:rFonts w:cs="Arial"/>
                <w:color w:val="FF0000"/>
                <w:sz w:val="20"/>
                <w:szCs w:val="20"/>
              </w:rPr>
              <w:t xml:space="preserve"> </w:t>
            </w:r>
            <w:r w:rsidR="00D76D58" w:rsidRPr="001F5B88">
              <w:rPr>
                <w:rFonts w:cs="Arial"/>
                <w:color w:val="FF0000"/>
                <w:sz w:val="20"/>
                <w:szCs w:val="20"/>
              </w:rPr>
              <w:t>in Australië, Canada (exclusief Quebec), Ierland, Nieuw-Zeeland, Singapore, het Verenigd Koninkrijk, de Verenigde Staten of Zuid-Afrika</w:t>
            </w:r>
            <w:r w:rsidR="00183F1C">
              <w:rPr>
                <w:rFonts w:cs="Arial"/>
                <w:color w:val="FF0000"/>
                <w:sz w:val="20"/>
                <w:szCs w:val="20"/>
              </w:rPr>
              <w:t>, of</w:t>
            </w:r>
          </w:p>
          <w:p w14:paraId="6EBDED19" w14:textId="77777777" w:rsidR="00BD155D" w:rsidRPr="00F145C0" w:rsidRDefault="00BD155D" w:rsidP="005C72DC">
            <w:pPr>
              <w:pStyle w:val="Lijstalinea"/>
              <w:numPr>
                <w:ilvl w:val="0"/>
                <w:numId w:val="29"/>
              </w:numPr>
              <w:spacing w:line="276" w:lineRule="auto"/>
              <w:rPr>
                <w:rFonts w:cs="Arial"/>
                <w:sz w:val="20"/>
                <w:szCs w:val="20"/>
              </w:rPr>
            </w:pPr>
            <w:r w:rsidRPr="00F145C0">
              <w:rPr>
                <w:rFonts w:cs="Arial"/>
                <w:sz w:val="20"/>
                <w:szCs w:val="20"/>
              </w:rPr>
              <w:lastRenderedPageBreak/>
              <w:t>in Nederland een bachelor- of mastergraad van een door NVAO geaccrediteerde Engelstal</w:t>
            </w:r>
            <w:r>
              <w:rPr>
                <w:rFonts w:cs="Arial"/>
                <w:sz w:val="20"/>
                <w:szCs w:val="20"/>
              </w:rPr>
              <w:t>ige opleiding hebben behaald, of</w:t>
            </w:r>
          </w:p>
          <w:p w14:paraId="073DBF43" w14:textId="1CF847C7" w:rsidR="00BD155D" w:rsidRDefault="00BD155D" w:rsidP="005C72DC">
            <w:pPr>
              <w:pStyle w:val="Lijstalinea"/>
              <w:numPr>
                <w:ilvl w:val="0"/>
                <w:numId w:val="29"/>
              </w:numPr>
              <w:spacing w:line="276" w:lineRule="auto"/>
              <w:rPr>
                <w:rFonts w:cs="Arial"/>
                <w:sz w:val="20"/>
                <w:szCs w:val="20"/>
              </w:rPr>
            </w:pPr>
            <w:r w:rsidRPr="00F145C0">
              <w:rPr>
                <w:rFonts w:cs="Arial"/>
                <w:sz w:val="20"/>
                <w:szCs w:val="20"/>
              </w:rPr>
              <w:t>in een ander EU</w:t>
            </w:r>
            <w:r w:rsidR="008F51BC">
              <w:rPr>
                <w:rFonts w:cs="Arial"/>
                <w:sz w:val="20"/>
                <w:szCs w:val="20"/>
              </w:rPr>
              <w:t>/</w:t>
            </w:r>
            <w:r w:rsidR="007B782A">
              <w:rPr>
                <w:rFonts w:cs="Arial"/>
                <w:sz w:val="20"/>
                <w:szCs w:val="20"/>
              </w:rPr>
              <w:t xml:space="preserve"> </w:t>
            </w:r>
            <w:r w:rsidR="008F51BC" w:rsidRPr="001E602D">
              <w:rPr>
                <w:rFonts w:cs="Arial"/>
                <w:color w:val="FF0000"/>
                <w:sz w:val="20"/>
                <w:szCs w:val="20"/>
              </w:rPr>
              <w:t>EER</w:t>
            </w:r>
            <w:r w:rsidRPr="00F145C0">
              <w:rPr>
                <w:rFonts w:cs="Arial"/>
                <w:sz w:val="20"/>
                <w:szCs w:val="20"/>
              </w:rPr>
              <w:t xml:space="preserve"> land een bachelor</w:t>
            </w:r>
            <w:r w:rsidR="00CF5EC5">
              <w:rPr>
                <w:rFonts w:cs="Arial"/>
                <w:sz w:val="20"/>
                <w:szCs w:val="20"/>
              </w:rPr>
              <w:t>-</w:t>
            </w:r>
            <w:r w:rsidRPr="00F145C0">
              <w:rPr>
                <w:rFonts w:cs="Arial"/>
                <w:sz w:val="20"/>
                <w:szCs w:val="20"/>
              </w:rPr>
              <w:t xml:space="preserve"> of mastergraad van een geaccrediteerde </w:t>
            </w:r>
            <w:r w:rsidR="00672980" w:rsidRPr="001E602D">
              <w:rPr>
                <w:rFonts w:cs="Arial"/>
                <w:color w:val="FF0000"/>
                <w:sz w:val="20"/>
                <w:szCs w:val="20"/>
              </w:rPr>
              <w:t>universitaire</w:t>
            </w:r>
            <w:r w:rsidR="00672980">
              <w:rPr>
                <w:rFonts w:cs="Arial"/>
                <w:color w:val="FF0000"/>
                <w:sz w:val="20"/>
                <w:szCs w:val="20"/>
              </w:rPr>
              <w:t>, volledig</w:t>
            </w:r>
            <w:r w:rsidR="00672980" w:rsidRPr="001E602D">
              <w:rPr>
                <w:rFonts w:cs="Arial"/>
                <w:color w:val="FF0000"/>
                <w:sz w:val="20"/>
                <w:szCs w:val="20"/>
              </w:rPr>
              <w:t xml:space="preserve"> </w:t>
            </w:r>
            <w:r w:rsidRPr="00F145C0">
              <w:rPr>
                <w:rFonts w:cs="Arial"/>
                <w:sz w:val="20"/>
                <w:szCs w:val="20"/>
              </w:rPr>
              <w:t>Engels</w:t>
            </w:r>
            <w:r>
              <w:rPr>
                <w:rFonts w:cs="Arial"/>
                <w:sz w:val="20"/>
                <w:szCs w:val="20"/>
              </w:rPr>
              <w:t>talige opleiding hebben behaald, of</w:t>
            </w:r>
          </w:p>
          <w:p w14:paraId="66DF2576" w14:textId="1CB28667" w:rsidR="00BD155D" w:rsidRDefault="00BD155D" w:rsidP="005C72DC">
            <w:pPr>
              <w:pStyle w:val="Lijstalinea"/>
              <w:numPr>
                <w:ilvl w:val="0"/>
                <w:numId w:val="29"/>
              </w:numPr>
              <w:spacing w:line="276" w:lineRule="auto"/>
              <w:rPr>
                <w:rFonts w:cs="Arial"/>
                <w:sz w:val="20"/>
                <w:szCs w:val="20"/>
                <w:lang w:val="en-US"/>
              </w:rPr>
            </w:pPr>
            <w:proofErr w:type="spellStart"/>
            <w:r w:rsidRPr="005A60FE">
              <w:rPr>
                <w:rFonts w:cs="Arial"/>
                <w:sz w:val="20"/>
                <w:szCs w:val="20"/>
                <w:lang w:val="en-US"/>
              </w:rPr>
              <w:t>een</w:t>
            </w:r>
            <w:proofErr w:type="spellEnd"/>
            <w:r w:rsidRPr="005A60FE">
              <w:rPr>
                <w:rFonts w:cs="Arial"/>
                <w:sz w:val="20"/>
                <w:szCs w:val="20"/>
                <w:lang w:val="en-US"/>
              </w:rPr>
              <w:t xml:space="preserve"> Cambridge Certificate of Proficiency in English (CPE) of Cambridge Certificate of Advanced English (CAE)</w:t>
            </w:r>
            <w:r w:rsidR="00D623CF" w:rsidRPr="005A60FE">
              <w:rPr>
                <w:rFonts w:cs="Arial"/>
                <w:sz w:val="20"/>
                <w:szCs w:val="20"/>
                <w:lang w:val="en-US"/>
              </w:rPr>
              <w:t xml:space="preserve"> </w:t>
            </w:r>
            <w:proofErr w:type="spellStart"/>
            <w:r w:rsidR="00D623CF" w:rsidRPr="005A60FE">
              <w:rPr>
                <w:rFonts w:cs="Arial"/>
                <w:sz w:val="20"/>
                <w:szCs w:val="20"/>
                <w:lang w:val="en-US"/>
              </w:rPr>
              <w:t>hebben</w:t>
            </w:r>
            <w:proofErr w:type="spellEnd"/>
            <w:r w:rsidR="00D623CF" w:rsidRPr="005A60FE">
              <w:rPr>
                <w:rFonts w:cs="Arial"/>
                <w:sz w:val="20"/>
                <w:szCs w:val="20"/>
                <w:lang w:val="en-US"/>
              </w:rPr>
              <w:t xml:space="preserve"> </w:t>
            </w:r>
            <w:proofErr w:type="spellStart"/>
            <w:r w:rsidR="00D623CF" w:rsidRPr="005A60FE">
              <w:rPr>
                <w:rFonts w:cs="Arial"/>
                <w:sz w:val="20"/>
                <w:szCs w:val="20"/>
                <w:lang w:val="en-US"/>
              </w:rPr>
              <w:t>behaald</w:t>
            </w:r>
            <w:proofErr w:type="spellEnd"/>
            <w:r w:rsidR="00D623CF" w:rsidRPr="005A60FE">
              <w:rPr>
                <w:rFonts w:cs="Arial"/>
                <w:sz w:val="20"/>
                <w:szCs w:val="20"/>
                <w:lang w:val="en-US"/>
              </w:rPr>
              <w:t xml:space="preserve"> met ten</w:t>
            </w:r>
            <w:r w:rsidR="005C72DC">
              <w:rPr>
                <w:rFonts w:cs="Arial"/>
                <w:sz w:val="20"/>
                <w:szCs w:val="20"/>
                <w:lang w:val="en-US"/>
              </w:rPr>
              <w:t xml:space="preserve"> </w:t>
            </w:r>
            <w:proofErr w:type="spellStart"/>
            <w:r w:rsidR="00D623CF" w:rsidRPr="005A60FE">
              <w:rPr>
                <w:rFonts w:cs="Arial"/>
                <w:sz w:val="20"/>
                <w:szCs w:val="20"/>
                <w:lang w:val="en-US"/>
              </w:rPr>
              <w:t>minste</w:t>
            </w:r>
            <w:proofErr w:type="spellEnd"/>
            <w:r w:rsidR="00D623CF" w:rsidRPr="005A60FE">
              <w:rPr>
                <w:rFonts w:cs="Arial"/>
                <w:sz w:val="20"/>
                <w:szCs w:val="20"/>
                <w:lang w:val="en-US"/>
              </w:rPr>
              <w:t xml:space="preserve"> </w:t>
            </w:r>
            <w:proofErr w:type="spellStart"/>
            <w:r w:rsidR="00D623CF" w:rsidRPr="005A60FE">
              <w:rPr>
                <w:rFonts w:cs="Arial"/>
                <w:sz w:val="20"/>
                <w:szCs w:val="20"/>
                <w:lang w:val="en-US"/>
              </w:rPr>
              <w:t>een</w:t>
            </w:r>
            <w:proofErr w:type="spellEnd"/>
            <w:r w:rsidR="00D623CF" w:rsidRPr="005A60FE">
              <w:rPr>
                <w:rFonts w:cs="Arial"/>
                <w:sz w:val="20"/>
                <w:szCs w:val="20"/>
                <w:lang w:val="en-US"/>
              </w:rPr>
              <w:t xml:space="preserve"> </w:t>
            </w:r>
            <w:r w:rsidRPr="005A60FE">
              <w:rPr>
                <w:rFonts w:cs="Arial"/>
                <w:sz w:val="20"/>
                <w:szCs w:val="20"/>
                <w:lang w:val="en-US"/>
              </w:rPr>
              <w:t>score ….</w:t>
            </w:r>
          </w:p>
          <w:p w14:paraId="75DEC356" w14:textId="279B71E4" w:rsidR="00473113" w:rsidRPr="005E2529" w:rsidRDefault="00183F1C" w:rsidP="000B3B26">
            <w:pPr>
              <w:pStyle w:val="Lijstalinea"/>
              <w:numPr>
                <w:ilvl w:val="0"/>
                <w:numId w:val="29"/>
              </w:numPr>
              <w:spacing w:line="276" w:lineRule="auto"/>
              <w:rPr>
                <w:rFonts w:cs="Arial"/>
                <w:sz w:val="20"/>
                <w:szCs w:val="20"/>
              </w:rPr>
            </w:pPr>
            <w:r>
              <w:rPr>
                <w:rFonts w:cs="Arial"/>
                <w:sz w:val="20"/>
                <w:szCs w:val="20"/>
              </w:rPr>
              <w:t>i</w:t>
            </w:r>
            <w:r w:rsidR="003D0F80" w:rsidRPr="005E2529">
              <w:rPr>
                <w:rFonts w:cs="Arial"/>
                <w:sz w:val="20"/>
                <w:szCs w:val="20"/>
              </w:rPr>
              <w:t>n het bezit zijn van e</w:t>
            </w:r>
            <w:r w:rsidR="00473113" w:rsidRPr="005E2529">
              <w:rPr>
                <w:rFonts w:cs="Arial"/>
                <w:sz w:val="20"/>
                <w:szCs w:val="20"/>
              </w:rPr>
              <w:t>en VWO- of daaraan gelijkgesteld diploma</w:t>
            </w:r>
            <w:r w:rsidR="003D0F80" w:rsidRPr="005E2529">
              <w:rPr>
                <w:rFonts w:cs="Arial"/>
                <w:sz w:val="20"/>
                <w:szCs w:val="20"/>
              </w:rPr>
              <w:t>,</w:t>
            </w:r>
            <w:r w:rsidR="00473113" w:rsidRPr="005E2529">
              <w:rPr>
                <w:rFonts w:cs="Arial"/>
                <w:sz w:val="20"/>
                <w:szCs w:val="20"/>
              </w:rPr>
              <w:t xml:space="preserve"> waarvan het </w:t>
            </w:r>
            <w:r w:rsidR="009925A2" w:rsidRPr="009311BF">
              <w:rPr>
                <w:rFonts w:cs="Arial"/>
                <w:color w:val="FF0000"/>
                <w:sz w:val="20"/>
                <w:szCs w:val="20"/>
              </w:rPr>
              <w:t xml:space="preserve">vak </w:t>
            </w:r>
            <w:r w:rsidR="00473113" w:rsidRPr="005E2529">
              <w:rPr>
                <w:rFonts w:cs="Arial"/>
                <w:sz w:val="20"/>
                <w:szCs w:val="20"/>
              </w:rPr>
              <w:t>Engels van vergelijkbaar niveau is</w:t>
            </w:r>
          </w:p>
          <w:p w14:paraId="19ACFB95" w14:textId="67CB5319" w:rsidR="00BD155D" w:rsidRPr="00F145C0" w:rsidRDefault="00A664B3" w:rsidP="005C72DC">
            <w:pPr>
              <w:pStyle w:val="Lijstalinea"/>
              <w:numPr>
                <w:ilvl w:val="0"/>
                <w:numId w:val="29"/>
              </w:numPr>
              <w:spacing w:line="276" w:lineRule="auto"/>
              <w:rPr>
                <w:rFonts w:cs="Arial"/>
                <w:sz w:val="20"/>
                <w:szCs w:val="20"/>
              </w:rPr>
            </w:pPr>
            <w:r w:rsidRPr="005A60FE">
              <w:rPr>
                <w:rFonts w:cs="Arial"/>
                <w:sz w:val="20"/>
                <w:szCs w:val="20"/>
              </w:rPr>
              <w:t>[</w:t>
            </w:r>
            <w:r w:rsidR="00BD155D" w:rsidRPr="005A60FE">
              <w:rPr>
                <w:rFonts w:cs="Arial"/>
                <w:sz w:val="20"/>
                <w:szCs w:val="20"/>
              </w:rPr>
              <w:t>anders</w:t>
            </w:r>
            <w:r w:rsidRPr="005A60FE">
              <w:rPr>
                <w:rFonts w:cs="Arial"/>
                <w:sz w:val="20"/>
                <w:szCs w:val="20"/>
              </w:rPr>
              <w:t>]</w:t>
            </w:r>
            <w:r w:rsidR="00BD155D" w:rsidRPr="005A60FE">
              <w:rPr>
                <w:rFonts w:cs="Arial"/>
                <w:sz w:val="20"/>
                <w:szCs w:val="20"/>
              </w:rPr>
              <w:t>: ….</w:t>
            </w:r>
          </w:p>
        </w:tc>
        <w:tc>
          <w:tcPr>
            <w:tcW w:w="1469" w:type="dxa"/>
          </w:tcPr>
          <w:p w14:paraId="1C3C4332" w14:textId="77777777" w:rsidR="00BD155D" w:rsidRPr="00837CD0" w:rsidRDefault="00BD155D" w:rsidP="00BD155D">
            <w:pPr>
              <w:spacing w:line="276" w:lineRule="auto"/>
              <w:rPr>
                <w:sz w:val="16"/>
                <w:szCs w:val="16"/>
              </w:rPr>
            </w:pPr>
            <w:r w:rsidRPr="00837CD0">
              <w:rPr>
                <w:sz w:val="16"/>
                <w:szCs w:val="16"/>
              </w:rPr>
              <w:lastRenderedPageBreak/>
              <w:t>advies OLC, instemming FGV</w:t>
            </w:r>
          </w:p>
          <w:p w14:paraId="4EEA9441" w14:textId="77777777" w:rsidR="00BD155D" w:rsidRPr="00837CD0" w:rsidRDefault="00BD155D" w:rsidP="00BD155D">
            <w:pPr>
              <w:spacing w:line="276" w:lineRule="auto"/>
              <w:rPr>
                <w:i/>
                <w:sz w:val="16"/>
                <w:szCs w:val="16"/>
              </w:rPr>
            </w:pPr>
            <w:r w:rsidRPr="00837CD0">
              <w:rPr>
                <w:sz w:val="16"/>
                <w:szCs w:val="16"/>
              </w:rPr>
              <w:t>(9.38 sub b)</w:t>
            </w:r>
          </w:p>
          <w:p w14:paraId="18465935" w14:textId="77777777" w:rsidR="00BD155D" w:rsidRPr="00D42077" w:rsidRDefault="00BD155D" w:rsidP="00BD155D">
            <w:pPr>
              <w:spacing w:line="276" w:lineRule="auto"/>
              <w:rPr>
                <w:sz w:val="16"/>
                <w:szCs w:val="16"/>
                <w:highlight w:val="yellow"/>
              </w:rPr>
            </w:pPr>
          </w:p>
        </w:tc>
      </w:tr>
    </w:tbl>
    <w:p w14:paraId="674C68FE" w14:textId="15D240C6" w:rsidR="00827EF0" w:rsidRDefault="00827EF0" w:rsidP="00ED6C86">
      <w:pPr>
        <w:spacing w:after="0"/>
        <w:rPr>
          <w:sz w:val="20"/>
          <w:szCs w:val="20"/>
        </w:rPr>
      </w:pPr>
    </w:p>
    <w:p w14:paraId="05F3736F" w14:textId="77777777" w:rsidR="00BD155D" w:rsidRPr="00A664B3" w:rsidRDefault="00BD155D" w:rsidP="00A664B3">
      <w:pPr>
        <w:pStyle w:val="Kop3"/>
      </w:pPr>
      <w:bookmarkStart w:id="127" w:name="_Toc80188035"/>
      <w:r w:rsidRPr="00A664B3">
        <w:t>Artikel 7.3 [Keuze] Selectie-eisen</w:t>
      </w:r>
      <w:bookmarkEnd w:id="127"/>
    </w:p>
    <w:p w14:paraId="67A03021" w14:textId="77777777" w:rsidR="00BD155D" w:rsidRPr="005A60FE" w:rsidRDefault="00BD155D" w:rsidP="00BD155D">
      <w:pPr>
        <w:spacing w:after="0"/>
        <w:rPr>
          <w:rFonts w:eastAsiaTheme="majorEastAsia" w:cstheme="majorBidi"/>
          <w:bCs/>
          <w:i/>
          <w:spacing w:val="1"/>
          <w:sz w:val="18"/>
          <w:szCs w:val="18"/>
        </w:rPr>
      </w:pPr>
      <w:r w:rsidRPr="005A60FE">
        <w:rPr>
          <w:rFonts w:eastAsiaTheme="majorEastAsia" w:cstheme="majorBidi"/>
          <w:bCs/>
          <w:i/>
          <w:spacing w:val="1"/>
          <w:sz w:val="18"/>
          <w:szCs w:val="18"/>
        </w:rPr>
        <w:t xml:space="preserve">(Alleen van toepassing indien er sprake is van eisen boven of buiten de toelatingseisen als gedefinieerd in artikel 7.2. </w:t>
      </w:r>
    </w:p>
    <w:p w14:paraId="076354C8" w14:textId="77777777" w:rsidR="00BD155D" w:rsidRPr="005A60FE" w:rsidRDefault="00BD155D" w:rsidP="00BD155D">
      <w:pPr>
        <w:spacing w:after="0"/>
        <w:rPr>
          <w:rFonts w:eastAsiaTheme="majorEastAsia" w:cstheme="majorBidi"/>
          <w:bCs/>
          <w:i/>
          <w:spacing w:val="1"/>
          <w:sz w:val="18"/>
          <w:szCs w:val="18"/>
        </w:rPr>
      </w:pPr>
      <w:r w:rsidRPr="005A60FE">
        <w:rPr>
          <w:rFonts w:eastAsiaTheme="majorEastAsia" w:cstheme="majorBidi"/>
          <w:bCs/>
          <w:i/>
          <w:spacing w:val="1"/>
          <w:sz w:val="18"/>
          <w:szCs w:val="18"/>
        </w:rPr>
        <w:t xml:space="preserve">Anders: n.v.t.) </w:t>
      </w:r>
    </w:p>
    <w:tbl>
      <w:tblPr>
        <w:tblStyle w:val="Tabelraster"/>
        <w:tblW w:w="0" w:type="auto"/>
        <w:tblLook w:val="04A0" w:firstRow="1" w:lastRow="0" w:firstColumn="1" w:lastColumn="0" w:noHBand="0" w:noVBand="1"/>
      </w:tblPr>
      <w:tblGrid>
        <w:gridCol w:w="7508"/>
        <w:gridCol w:w="1522"/>
      </w:tblGrid>
      <w:tr w:rsidR="005A60FE" w:rsidRPr="005A60FE" w14:paraId="3A28C832" w14:textId="77777777" w:rsidTr="00BD155D">
        <w:tc>
          <w:tcPr>
            <w:tcW w:w="7508" w:type="dxa"/>
          </w:tcPr>
          <w:p w14:paraId="08B83AA0" w14:textId="77777777" w:rsidR="00BD155D" w:rsidRPr="005A60FE" w:rsidRDefault="00BD155D" w:rsidP="00022977">
            <w:pPr>
              <w:numPr>
                <w:ilvl w:val="0"/>
                <w:numId w:val="26"/>
              </w:numPr>
              <w:spacing w:line="276" w:lineRule="auto"/>
              <w:rPr>
                <w:rFonts w:cs="Arial"/>
                <w:sz w:val="20"/>
                <w:szCs w:val="20"/>
              </w:rPr>
            </w:pPr>
            <w:r w:rsidRPr="005A60FE">
              <w:rPr>
                <w:rFonts w:cs="Arial"/>
                <w:sz w:val="20"/>
                <w:szCs w:val="20"/>
              </w:rPr>
              <w:t>Naast de toelatingseisen, vermeld in het artikel 7.2, stelt het faculteitsbestuur de volgende selectie-eisen (</w:t>
            </w:r>
            <w:r w:rsidRPr="005A60FE">
              <w:rPr>
                <w:rFonts w:cs="Arial"/>
                <w:i/>
                <w:sz w:val="20"/>
                <w:szCs w:val="20"/>
              </w:rPr>
              <w:t>twee of meer</w:t>
            </w:r>
            <w:r w:rsidRPr="005A60FE">
              <w:rPr>
                <w:rFonts w:cs="Arial"/>
                <w:sz w:val="20"/>
                <w:szCs w:val="20"/>
              </w:rPr>
              <w:t xml:space="preserve">): </w:t>
            </w:r>
          </w:p>
          <w:p w14:paraId="1EADC7EC" w14:textId="77777777" w:rsidR="00BD155D" w:rsidRPr="005A60FE" w:rsidRDefault="00BD155D" w:rsidP="00022977">
            <w:pPr>
              <w:numPr>
                <w:ilvl w:val="0"/>
                <w:numId w:val="27"/>
              </w:numPr>
              <w:spacing w:line="276" w:lineRule="auto"/>
              <w:rPr>
                <w:rFonts w:cs="Arial"/>
                <w:sz w:val="20"/>
                <w:szCs w:val="20"/>
              </w:rPr>
            </w:pPr>
            <w:r w:rsidRPr="005A60FE">
              <w:rPr>
                <w:rFonts w:cs="Arial"/>
                <w:sz w:val="20"/>
                <w:szCs w:val="20"/>
              </w:rPr>
              <w:t xml:space="preserve">Hoog niveau van relevante kennis en vaardigheden, aangetoond door; </w:t>
            </w:r>
          </w:p>
          <w:p w14:paraId="0BDB5A44" w14:textId="77777777" w:rsidR="00BD155D" w:rsidRPr="005A60FE" w:rsidRDefault="00BD155D" w:rsidP="00BD155D">
            <w:pPr>
              <w:spacing w:line="276" w:lineRule="auto"/>
              <w:ind w:left="720"/>
              <w:rPr>
                <w:rFonts w:cs="Arial"/>
                <w:sz w:val="20"/>
                <w:szCs w:val="20"/>
              </w:rPr>
            </w:pPr>
            <w:r w:rsidRPr="005A60FE">
              <w:rPr>
                <w:rFonts w:cs="Arial"/>
                <w:sz w:val="20"/>
                <w:szCs w:val="20"/>
              </w:rPr>
              <w:t>[</w:t>
            </w:r>
            <w:r w:rsidRPr="005A60FE">
              <w:rPr>
                <w:rFonts w:cs="Arial"/>
                <w:i/>
                <w:sz w:val="20"/>
                <w:szCs w:val="20"/>
              </w:rPr>
              <w:t>een gemiddeld cijfer .. voor relevante jaren of onderdelen …. van de Bacheloropleiding</w:t>
            </w:r>
            <w:r w:rsidRPr="005A60FE">
              <w:rPr>
                <w:rFonts w:cs="Arial"/>
                <w:sz w:val="20"/>
                <w:szCs w:val="20"/>
              </w:rPr>
              <w:t>]</w:t>
            </w:r>
          </w:p>
          <w:p w14:paraId="792298A6" w14:textId="77777777" w:rsidR="00BD155D" w:rsidRPr="005A60FE" w:rsidRDefault="00BD155D" w:rsidP="00BD155D">
            <w:pPr>
              <w:spacing w:line="276" w:lineRule="auto"/>
              <w:ind w:left="720"/>
              <w:rPr>
                <w:rFonts w:cs="Arial"/>
                <w:sz w:val="20"/>
                <w:szCs w:val="20"/>
              </w:rPr>
            </w:pPr>
            <w:r w:rsidRPr="005A60FE">
              <w:rPr>
                <w:rFonts w:cs="Arial"/>
                <w:sz w:val="20"/>
                <w:szCs w:val="20"/>
              </w:rPr>
              <w:t>[</w:t>
            </w:r>
            <w:r w:rsidRPr="005A60FE">
              <w:rPr>
                <w:rFonts w:cs="Arial"/>
                <w:i/>
                <w:sz w:val="20"/>
                <w:szCs w:val="20"/>
              </w:rPr>
              <w:t xml:space="preserve">tenminste een cijfer .. voor de </w:t>
            </w:r>
            <w:proofErr w:type="spellStart"/>
            <w:r w:rsidRPr="005A60FE">
              <w:rPr>
                <w:rFonts w:cs="Arial"/>
                <w:i/>
                <w:sz w:val="20"/>
                <w:szCs w:val="20"/>
              </w:rPr>
              <w:t>Bachelorthesis</w:t>
            </w:r>
            <w:proofErr w:type="spellEnd"/>
            <w:r w:rsidRPr="005A60FE">
              <w:rPr>
                <w:rFonts w:cs="Arial"/>
                <w:i/>
                <w:sz w:val="20"/>
                <w:szCs w:val="20"/>
              </w:rPr>
              <w:t xml:space="preserve"> of vergelijkbaar</w:t>
            </w:r>
            <w:r w:rsidRPr="005A60FE">
              <w:rPr>
                <w:rFonts w:cs="Arial"/>
                <w:sz w:val="20"/>
                <w:szCs w:val="20"/>
              </w:rPr>
              <w:t>]</w:t>
            </w:r>
          </w:p>
          <w:p w14:paraId="3F47101E" w14:textId="77777777" w:rsidR="00BD155D" w:rsidRPr="005A60FE" w:rsidRDefault="00BD155D" w:rsidP="00022977">
            <w:pPr>
              <w:numPr>
                <w:ilvl w:val="0"/>
                <w:numId w:val="27"/>
              </w:numPr>
              <w:spacing w:line="276" w:lineRule="auto"/>
              <w:rPr>
                <w:rFonts w:cs="Arial"/>
                <w:sz w:val="20"/>
                <w:szCs w:val="20"/>
              </w:rPr>
            </w:pPr>
            <w:r w:rsidRPr="005A60FE">
              <w:rPr>
                <w:rFonts w:cs="Arial"/>
                <w:sz w:val="20"/>
                <w:szCs w:val="20"/>
              </w:rPr>
              <w:t>Motivatie voor de opleiding, aangetoond middels …</w:t>
            </w:r>
          </w:p>
          <w:p w14:paraId="24421376" w14:textId="77777777" w:rsidR="00BD155D" w:rsidRPr="005A60FE" w:rsidRDefault="00BD155D" w:rsidP="00BD155D">
            <w:pPr>
              <w:spacing w:line="276" w:lineRule="auto"/>
              <w:ind w:left="720"/>
              <w:rPr>
                <w:rFonts w:cs="Arial"/>
                <w:sz w:val="20"/>
                <w:szCs w:val="20"/>
              </w:rPr>
            </w:pPr>
            <w:r w:rsidRPr="005A60FE">
              <w:rPr>
                <w:rFonts w:cs="Arial"/>
                <w:sz w:val="20"/>
                <w:szCs w:val="20"/>
              </w:rPr>
              <w:t>[</w:t>
            </w:r>
            <w:r w:rsidRPr="005A60FE">
              <w:rPr>
                <w:rFonts w:cs="Arial"/>
                <w:i/>
                <w:sz w:val="20"/>
                <w:szCs w:val="20"/>
              </w:rPr>
              <w:t>een brief waaruit de motivatie blijkt voor de opleiding/vakgebied/…</w:t>
            </w:r>
            <w:r w:rsidRPr="005A60FE">
              <w:rPr>
                <w:rFonts w:cs="Arial"/>
                <w:sz w:val="20"/>
                <w:szCs w:val="20"/>
              </w:rPr>
              <w:t xml:space="preserve">] </w:t>
            </w:r>
          </w:p>
          <w:p w14:paraId="15F15110" w14:textId="77777777" w:rsidR="00BD155D" w:rsidRPr="005A60FE" w:rsidRDefault="00BD155D" w:rsidP="00022977">
            <w:pPr>
              <w:numPr>
                <w:ilvl w:val="0"/>
                <w:numId w:val="27"/>
              </w:numPr>
              <w:spacing w:line="276" w:lineRule="auto"/>
              <w:ind w:left="709"/>
              <w:rPr>
                <w:rFonts w:cs="Arial"/>
                <w:sz w:val="20"/>
                <w:szCs w:val="20"/>
              </w:rPr>
            </w:pPr>
            <w:r w:rsidRPr="005A60FE">
              <w:rPr>
                <w:rFonts w:cs="Arial"/>
                <w:sz w:val="20"/>
                <w:szCs w:val="20"/>
              </w:rPr>
              <w:t xml:space="preserve">Sterke beheersing van methoden en technieken uit het betreffende vakgebied, aangetoond door: </w:t>
            </w:r>
          </w:p>
          <w:p w14:paraId="65BF9951" w14:textId="77777777" w:rsidR="00BD155D" w:rsidRPr="005A60FE" w:rsidRDefault="00BD155D" w:rsidP="00BD155D">
            <w:pPr>
              <w:spacing w:line="276" w:lineRule="auto"/>
              <w:ind w:left="709"/>
              <w:rPr>
                <w:rFonts w:cs="Arial"/>
                <w:sz w:val="20"/>
                <w:szCs w:val="20"/>
              </w:rPr>
            </w:pPr>
            <w:r w:rsidRPr="005A60FE">
              <w:rPr>
                <w:rFonts w:cs="Arial"/>
                <w:sz w:val="20"/>
                <w:szCs w:val="20"/>
              </w:rPr>
              <w:t>[</w:t>
            </w:r>
            <w:r w:rsidRPr="005A60FE">
              <w:rPr>
                <w:rFonts w:cs="Arial"/>
                <w:i/>
                <w:sz w:val="20"/>
                <w:szCs w:val="20"/>
              </w:rPr>
              <w:t xml:space="preserve">tenminste een cijfer .. voor </w:t>
            </w:r>
            <w:proofErr w:type="spellStart"/>
            <w:r w:rsidRPr="005A60FE">
              <w:rPr>
                <w:rFonts w:cs="Arial"/>
                <w:i/>
                <w:sz w:val="20"/>
                <w:szCs w:val="20"/>
              </w:rPr>
              <w:t>onderzoeksvakken</w:t>
            </w:r>
            <w:proofErr w:type="spellEnd"/>
            <w:r w:rsidRPr="005A60FE">
              <w:rPr>
                <w:rFonts w:cs="Arial"/>
                <w:i/>
                <w:sz w:val="20"/>
                <w:szCs w:val="20"/>
              </w:rPr>
              <w:t>, of vergelijkbaar</w:t>
            </w:r>
            <w:r w:rsidRPr="005A60FE">
              <w:rPr>
                <w:rFonts w:cs="Arial"/>
                <w:sz w:val="20"/>
                <w:szCs w:val="20"/>
              </w:rPr>
              <w:t>]</w:t>
            </w:r>
          </w:p>
          <w:p w14:paraId="0269B5B6" w14:textId="77777777" w:rsidR="00BD155D" w:rsidRPr="005A60FE" w:rsidRDefault="00BD155D" w:rsidP="00022977">
            <w:pPr>
              <w:numPr>
                <w:ilvl w:val="0"/>
                <w:numId w:val="27"/>
              </w:numPr>
              <w:spacing w:line="276" w:lineRule="auto"/>
              <w:rPr>
                <w:rFonts w:cs="Arial"/>
                <w:sz w:val="20"/>
                <w:szCs w:val="20"/>
              </w:rPr>
            </w:pPr>
            <w:r w:rsidRPr="005A60FE">
              <w:rPr>
                <w:rFonts w:cs="Arial"/>
                <w:sz w:val="20"/>
                <w:szCs w:val="20"/>
              </w:rPr>
              <w:t xml:space="preserve">Hoog algemeen academisch denk- en werkniveau aangetoond door: </w:t>
            </w:r>
          </w:p>
          <w:p w14:paraId="2C6CAF35" w14:textId="77777777" w:rsidR="00BD155D" w:rsidRPr="005A60FE" w:rsidRDefault="00BD155D" w:rsidP="00BD155D">
            <w:pPr>
              <w:spacing w:line="276" w:lineRule="auto"/>
              <w:ind w:left="720"/>
              <w:rPr>
                <w:rFonts w:cs="Arial"/>
                <w:sz w:val="20"/>
                <w:szCs w:val="20"/>
              </w:rPr>
            </w:pPr>
            <w:r w:rsidRPr="005A60FE">
              <w:rPr>
                <w:rFonts w:cs="Arial"/>
                <w:sz w:val="20"/>
                <w:szCs w:val="20"/>
              </w:rPr>
              <w:t>[</w:t>
            </w:r>
            <w:r w:rsidRPr="005A60FE">
              <w:rPr>
                <w:rFonts w:cs="Arial"/>
                <w:i/>
                <w:sz w:val="20"/>
                <w:szCs w:val="20"/>
              </w:rPr>
              <w:t xml:space="preserve">tenminste een cijfer .. voor de </w:t>
            </w:r>
            <w:proofErr w:type="spellStart"/>
            <w:r w:rsidRPr="005A60FE">
              <w:rPr>
                <w:rFonts w:cs="Arial"/>
                <w:i/>
                <w:sz w:val="20"/>
                <w:szCs w:val="20"/>
              </w:rPr>
              <w:t>Bachelorthesis</w:t>
            </w:r>
            <w:proofErr w:type="spellEnd"/>
            <w:r w:rsidRPr="005A60FE">
              <w:rPr>
                <w:rFonts w:cs="Arial"/>
                <w:i/>
                <w:sz w:val="20"/>
                <w:szCs w:val="20"/>
              </w:rPr>
              <w:t xml:space="preserve"> of vergelijkbaar</w:t>
            </w:r>
            <w:r w:rsidRPr="005A60FE">
              <w:rPr>
                <w:rFonts w:cs="Arial"/>
                <w:sz w:val="20"/>
                <w:szCs w:val="20"/>
              </w:rPr>
              <w:t>]</w:t>
            </w:r>
          </w:p>
          <w:p w14:paraId="608A3E8C" w14:textId="54B2098A" w:rsidR="00BD155D" w:rsidRPr="005A60FE" w:rsidRDefault="00BD155D" w:rsidP="00D623CF">
            <w:pPr>
              <w:spacing w:line="276" w:lineRule="auto"/>
              <w:ind w:left="720"/>
              <w:rPr>
                <w:rFonts w:cs="Arial"/>
                <w:sz w:val="20"/>
                <w:szCs w:val="20"/>
              </w:rPr>
            </w:pPr>
            <w:r w:rsidRPr="005A60FE">
              <w:rPr>
                <w:rFonts w:cs="Arial"/>
                <w:sz w:val="20"/>
                <w:szCs w:val="20"/>
              </w:rPr>
              <w:t>[</w:t>
            </w:r>
            <w:r w:rsidRPr="005A60FE">
              <w:rPr>
                <w:rFonts w:cs="Arial"/>
                <w:i/>
                <w:sz w:val="20"/>
                <w:szCs w:val="20"/>
              </w:rPr>
              <w:t>een wetenschap</w:t>
            </w:r>
            <w:r w:rsidR="00D623CF" w:rsidRPr="005A60FE">
              <w:rPr>
                <w:rFonts w:cs="Arial"/>
                <w:i/>
                <w:sz w:val="20"/>
                <w:szCs w:val="20"/>
              </w:rPr>
              <w:t xml:space="preserve">pelijk </w:t>
            </w:r>
            <w:r w:rsidRPr="005A60FE">
              <w:rPr>
                <w:rFonts w:cs="Arial"/>
                <w:i/>
                <w:sz w:val="20"/>
                <w:szCs w:val="20"/>
              </w:rPr>
              <w:t>artikel/een werkstuk, niet ouder dan 2 jaar</w:t>
            </w:r>
            <w:r w:rsidRPr="005A60FE">
              <w:rPr>
                <w:rFonts w:cs="Arial"/>
                <w:sz w:val="20"/>
                <w:szCs w:val="20"/>
              </w:rPr>
              <w:t>]</w:t>
            </w:r>
          </w:p>
        </w:tc>
        <w:tc>
          <w:tcPr>
            <w:tcW w:w="1522" w:type="dxa"/>
          </w:tcPr>
          <w:p w14:paraId="698F9B99" w14:textId="77777777" w:rsidR="000F2C11" w:rsidRPr="005E2529" w:rsidRDefault="000F2C11" w:rsidP="000F2C11">
            <w:pPr>
              <w:spacing w:line="276" w:lineRule="auto"/>
              <w:rPr>
                <w:sz w:val="16"/>
                <w:szCs w:val="16"/>
              </w:rPr>
            </w:pPr>
            <w:r w:rsidRPr="005E2529">
              <w:rPr>
                <w:sz w:val="16"/>
                <w:szCs w:val="16"/>
              </w:rPr>
              <w:t>advies OLC, instemming FGV</w:t>
            </w:r>
          </w:p>
          <w:p w14:paraId="45512016" w14:textId="77777777" w:rsidR="000F2C11" w:rsidRPr="005E2529" w:rsidRDefault="000F2C11" w:rsidP="000F2C11">
            <w:pPr>
              <w:spacing w:line="276" w:lineRule="auto"/>
              <w:rPr>
                <w:i/>
                <w:sz w:val="16"/>
                <w:szCs w:val="16"/>
              </w:rPr>
            </w:pPr>
            <w:r w:rsidRPr="005E2529">
              <w:rPr>
                <w:sz w:val="16"/>
                <w:szCs w:val="16"/>
              </w:rPr>
              <w:t>(9.38 sub b)</w:t>
            </w:r>
          </w:p>
          <w:p w14:paraId="521CE923" w14:textId="66E7E6D6" w:rsidR="00BD155D" w:rsidRPr="005A60FE" w:rsidRDefault="00BD155D" w:rsidP="00BD155D">
            <w:pPr>
              <w:autoSpaceDE w:val="0"/>
              <w:autoSpaceDN w:val="0"/>
              <w:spacing w:line="276" w:lineRule="auto"/>
              <w:rPr>
                <w:rFonts w:cs="Arial"/>
                <w:sz w:val="16"/>
                <w:szCs w:val="16"/>
                <w:lang w:eastAsia="nl-NL"/>
              </w:rPr>
            </w:pPr>
          </w:p>
        </w:tc>
      </w:tr>
    </w:tbl>
    <w:p w14:paraId="3E0BB0DD" w14:textId="0FCA9726" w:rsidR="00BD155D" w:rsidRDefault="00BD155D" w:rsidP="00ED6C86">
      <w:pPr>
        <w:spacing w:after="0"/>
        <w:rPr>
          <w:sz w:val="20"/>
          <w:szCs w:val="20"/>
        </w:rPr>
      </w:pPr>
    </w:p>
    <w:p w14:paraId="50620F6E" w14:textId="77777777" w:rsidR="00413B02" w:rsidRPr="00A664B3" w:rsidRDefault="00413B02" w:rsidP="00413B02">
      <w:pPr>
        <w:pStyle w:val="Kop3"/>
      </w:pPr>
      <w:bookmarkStart w:id="128" w:name="_Toc80188036"/>
      <w:r w:rsidRPr="00A664B3">
        <w:t>Artikel 7.3</w:t>
      </w:r>
      <w:r>
        <w:t>a</w:t>
      </w:r>
      <w:r w:rsidRPr="00A664B3">
        <w:t xml:space="preserve"> [Keuze] </w:t>
      </w:r>
      <w:r>
        <w:t>Capaciteitsbeperking</w:t>
      </w:r>
      <w:bookmarkEnd w:id="128"/>
    </w:p>
    <w:p w14:paraId="5CF6C474" w14:textId="77777777" w:rsidR="00413B02" w:rsidRPr="00AB5A35" w:rsidRDefault="00413B02" w:rsidP="00413B02">
      <w:pPr>
        <w:spacing w:after="0"/>
        <w:rPr>
          <w:rFonts w:eastAsiaTheme="majorEastAsia" w:cstheme="majorBidi"/>
          <w:bCs/>
          <w:i/>
          <w:spacing w:val="1"/>
          <w:sz w:val="18"/>
          <w:szCs w:val="18"/>
        </w:rPr>
      </w:pPr>
      <w:r w:rsidRPr="00AB5A35">
        <w:rPr>
          <w:rFonts w:eastAsiaTheme="majorEastAsia" w:cstheme="majorBidi"/>
          <w:bCs/>
          <w:i/>
          <w:spacing w:val="1"/>
          <w:sz w:val="18"/>
          <w:szCs w:val="18"/>
        </w:rPr>
        <w:t xml:space="preserve">(Alleen van toepassing indien er sprake is van een door het CvB vastgestelde capaciteitsbeperking, </w:t>
      </w:r>
    </w:p>
    <w:p w14:paraId="01DB79A6" w14:textId="77777777" w:rsidR="00413B02" w:rsidRPr="00AB5A35" w:rsidRDefault="00413B02" w:rsidP="00413B02">
      <w:pPr>
        <w:spacing w:after="0"/>
        <w:rPr>
          <w:rFonts w:eastAsiaTheme="majorEastAsia" w:cstheme="majorBidi"/>
          <w:bCs/>
          <w:i/>
          <w:spacing w:val="1"/>
          <w:sz w:val="18"/>
          <w:szCs w:val="18"/>
        </w:rPr>
      </w:pPr>
      <w:r w:rsidRPr="00AB5A35">
        <w:rPr>
          <w:rFonts w:eastAsiaTheme="majorEastAsia" w:cstheme="majorBidi"/>
          <w:bCs/>
          <w:i/>
          <w:spacing w:val="1"/>
          <w:sz w:val="18"/>
          <w:szCs w:val="18"/>
        </w:rPr>
        <w:t xml:space="preserve">Anders: n.v.t.) </w:t>
      </w:r>
    </w:p>
    <w:tbl>
      <w:tblPr>
        <w:tblStyle w:val="Tabelraster"/>
        <w:tblW w:w="0" w:type="auto"/>
        <w:tblLook w:val="04A0" w:firstRow="1" w:lastRow="0" w:firstColumn="1" w:lastColumn="0" w:noHBand="0" w:noVBand="1"/>
      </w:tblPr>
      <w:tblGrid>
        <w:gridCol w:w="7508"/>
        <w:gridCol w:w="1522"/>
      </w:tblGrid>
      <w:tr w:rsidR="00AB5A35" w:rsidRPr="00AB5A35" w14:paraId="35ACB9BE" w14:textId="77777777" w:rsidTr="00954D39">
        <w:tc>
          <w:tcPr>
            <w:tcW w:w="7508" w:type="dxa"/>
          </w:tcPr>
          <w:p w14:paraId="5BD6912C" w14:textId="77777777" w:rsidR="00413B02" w:rsidRPr="00AB5A35" w:rsidRDefault="00413B02" w:rsidP="00022977">
            <w:pPr>
              <w:pStyle w:val="Lijstalinea"/>
              <w:numPr>
                <w:ilvl w:val="0"/>
                <w:numId w:val="32"/>
              </w:numPr>
              <w:spacing w:line="276" w:lineRule="auto"/>
              <w:rPr>
                <w:rFonts w:cs="Arial"/>
                <w:sz w:val="20"/>
                <w:szCs w:val="20"/>
              </w:rPr>
            </w:pPr>
            <w:r w:rsidRPr="00AB5A35">
              <w:rPr>
                <w:rFonts w:cs="Arial"/>
                <w:sz w:val="20"/>
                <w:szCs w:val="20"/>
              </w:rPr>
              <w:t>De opleidingscapaciteit is vastgesteld op maximaal [aantal] studenten per studiejaar.</w:t>
            </w:r>
          </w:p>
          <w:p w14:paraId="518C23D8" w14:textId="77777777" w:rsidR="00413B02" w:rsidRPr="00AB5A35" w:rsidRDefault="00413B02" w:rsidP="00022977">
            <w:pPr>
              <w:pStyle w:val="Lijstalinea"/>
              <w:numPr>
                <w:ilvl w:val="0"/>
                <w:numId w:val="32"/>
              </w:numPr>
              <w:spacing w:line="276" w:lineRule="auto"/>
              <w:rPr>
                <w:rFonts w:cs="Arial"/>
                <w:sz w:val="20"/>
                <w:szCs w:val="20"/>
              </w:rPr>
            </w:pPr>
            <w:r w:rsidRPr="00AB5A35">
              <w:rPr>
                <w:rFonts w:cs="Arial"/>
                <w:sz w:val="20"/>
                <w:szCs w:val="20"/>
              </w:rPr>
              <w:t>Plaatsing gebeurt op basis van het volgende reglement:</w:t>
            </w:r>
          </w:p>
          <w:p w14:paraId="084804AB" w14:textId="28260981" w:rsidR="00413B02" w:rsidRPr="00AB5A35" w:rsidRDefault="00413B02" w:rsidP="00022977">
            <w:pPr>
              <w:pStyle w:val="Lijstalinea"/>
              <w:numPr>
                <w:ilvl w:val="1"/>
                <w:numId w:val="32"/>
              </w:numPr>
              <w:spacing w:line="276" w:lineRule="auto"/>
              <w:rPr>
                <w:rFonts w:cs="Arial"/>
                <w:sz w:val="20"/>
                <w:szCs w:val="20"/>
              </w:rPr>
            </w:pPr>
            <w:r w:rsidRPr="00AB5A35">
              <w:rPr>
                <w:rFonts w:cs="Arial"/>
                <w:sz w:val="20"/>
                <w:szCs w:val="20"/>
              </w:rPr>
              <w:t>Toelating op basis van artikel 7.2 en 7.3</w:t>
            </w:r>
            <w:r w:rsidR="00973FFE">
              <w:rPr>
                <w:rFonts w:cs="Arial"/>
                <w:sz w:val="20"/>
                <w:szCs w:val="20"/>
              </w:rPr>
              <w:t>;</w:t>
            </w:r>
          </w:p>
          <w:p w14:paraId="4DE7B683" w14:textId="7D973C3F" w:rsidR="00413B02" w:rsidRPr="00AB5A35" w:rsidRDefault="00413B02" w:rsidP="00022977">
            <w:pPr>
              <w:pStyle w:val="Lijstalinea"/>
              <w:numPr>
                <w:ilvl w:val="1"/>
                <w:numId w:val="32"/>
              </w:numPr>
              <w:spacing w:line="276" w:lineRule="auto"/>
              <w:rPr>
                <w:rFonts w:cs="Arial"/>
                <w:sz w:val="20"/>
                <w:szCs w:val="20"/>
              </w:rPr>
            </w:pPr>
            <w:r w:rsidRPr="00AB5A35">
              <w:rPr>
                <w:rFonts w:cs="Arial"/>
                <w:sz w:val="20"/>
                <w:szCs w:val="20"/>
              </w:rPr>
              <w:t>[Extra toetsing, vul in]</w:t>
            </w:r>
            <w:r w:rsidR="00973FFE">
              <w:rPr>
                <w:rFonts w:cs="Arial"/>
                <w:sz w:val="20"/>
                <w:szCs w:val="20"/>
              </w:rPr>
              <w:t>;</w:t>
            </w:r>
          </w:p>
          <w:p w14:paraId="4D51A7BD" w14:textId="3DF8B60C" w:rsidR="00413B02" w:rsidRPr="00AB5A35" w:rsidRDefault="00413B02" w:rsidP="00022977">
            <w:pPr>
              <w:pStyle w:val="Lijstalinea"/>
              <w:numPr>
                <w:ilvl w:val="1"/>
                <w:numId w:val="32"/>
              </w:numPr>
              <w:spacing w:line="276" w:lineRule="auto"/>
              <w:rPr>
                <w:rFonts w:cs="Arial"/>
                <w:sz w:val="20"/>
                <w:szCs w:val="20"/>
              </w:rPr>
            </w:pPr>
            <w:r w:rsidRPr="00AB5A35">
              <w:rPr>
                <w:rFonts w:cs="Arial"/>
                <w:sz w:val="20"/>
                <w:szCs w:val="20"/>
              </w:rPr>
              <w:t>Op basis van het voorgaande wordt een rangnummer toegekend door de toelatingscommissie van de Masteropleiding, met dien verstande dat het laagste nummer het eerste recht geeft op plaatsing</w:t>
            </w:r>
            <w:r w:rsidR="00973FFE">
              <w:rPr>
                <w:rFonts w:cs="Arial"/>
                <w:sz w:val="20"/>
                <w:szCs w:val="20"/>
              </w:rPr>
              <w:t>.</w:t>
            </w:r>
          </w:p>
        </w:tc>
        <w:tc>
          <w:tcPr>
            <w:tcW w:w="1522" w:type="dxa"/>
          </w:tcPr>
          <w:p w14:paraId="509CE9EE" w14:textId="77777777" w:rsidR="00413B02" w:rsidRPr="00AB5A35" w:rsidRDefault="00413B02" w:rsidP="00954D39">
            <w:pPr>
              <w:autoSpaceDE w:val="0"/>
              <w:autoSpaceDN w:val="0"/>
              <w:spacing w:line="276" w:lineRule="auto"/>
              <w:rPr>
                <w:rFonts w:cs="Arial"/>
                <w:sz w:val="16"/>
                <w:szCs w:val="16"/>
                <w:lang w:eastAsia="nl-NL"/>
              </w:rPr>
            </w:pPr>
            <w:r w:rsidRPr="00AB5A35">
              <w:rPr>
                <w:rFonts w:cs="Arial"/>
                <w:sz w:val="16"/>
                <w:szCs w:val="16"/>
                <w:lang w:eastAsia="nl-NL"/>
              </w:rPr>
              <w:t>WHW 7.30b, lid 4.</w:t>
            </w:r>
          </w:p>
          <w:p w14:paraId="2EC73B5C" w14:textId="77777777" w:rsidR="00413B02" w:rsidRPr="00AB5A35" w:rsidRDefault="00413B02" w:rsidP="00954D39">
            <w:pPr>
              <w:autoSpaceDE w:val="0"/>
              <w:autoSpaceDN w:val="0"/>
              <w:spacing w:line="276" w:lineRule="auto"/>
              <w:rPr>
                <w:rFonts w:cs="Arial"/>
                <w:sz w:val="16"/>
                <w:szCs w:val="16"/>
                <w:lang w:eastAsia="nl-NL"/>
              </w:rPr>
            </w:pPr>
            <w:r w:rsidRPr="00AB5A35">
              <w:rPr>
                <w:rFonts w:cs="Arial"/>
                <w:sz w:val="16"/>
                <w:szCs w:val="16"/>
                <w:lang w:eastAsia="nl-NL"/>
              </w:rPr>
              <w:t>CvB besluit.</w:t>
            </w:r>
          </w:p>
          <w:p w14:paraId="2C3D017A" w14:textId="77777777" w:rsidR="00413B02" w:rsidRPr="00AB5A35" w:rsidRDefault="00413B02" w:rsidP="00954D39">
            <w:pPr>
              <w:autoSpaceDE w:val="0"/>
              <w:autoSpaceDN w:val="0"/>
              <w:spacing w:line="276" w:lineRule="auto"/>
              <w:rPr>
                <w:rFonts w:cs="Arial"/>
                <w:sz w:val="16"/>
                <w:szCs w:val="16"/>
                <w:lang w:eastAsia="nl-NL"/>
              </w:rPr>
            </w:pPr>
          </w:p>
          <w:p w14:paraId="3B6E82FB" w14:textId="77777777" w:rsidR="00413B02" w:rsidRPr="00AB5A35" w:rsidRDefault="00413B02" w:rsidP="00954D39">
            <w:pPr>
              <w:spacing w:line="276" w:lineRule="auto"/>
              <w:rPr>
                <w:sz w:val="16"/>
                <w:szCs w:val="16"/>
              </w:rPr>
            </w:pPr>
            <w:r w:rsidRPr="00AB5A35">
              <w:rPr>
                <w:sz w:val="16"/>
                <w:szCs w:val="16"/>
              </w:rPr>
              <w:t>advies OLC, instemming FGV</w:t>
            </w:r>
          </w:p>
          <w:p w14:paraId="19A3B2F9" w14:textId="77777777" w:rsidR="00413B02" w:rsidRPr="00AB5A35" w:rsidRDefault="00413B02" w:rsidP="00954D39">
            <w:pPr>
              <w:spacing w:line="276" w:lineRule="auto"/>
              <w:rPr>
                <w:i/>
                <w:sz w:val="16"/>
                <w:szCs w:val="16"/>
              </w:rPr>
            </w:pPr>
            <w:r w:rsidRPr="00AB5A35">
              <w:rPr>
                <w:sz w:val="16"/>
                <w:szCs w:val="16"/>
              </w:rPr>
              <w:t>(9.38 sub b)</w:t>
            </w:r>
          </w:p>
          <w:p w14:paraId="3815C17D" w14:textId="77777777" w:rsidR="00413B02" w:rsidRPr="00AB5A35" w:rsidRDefault="00413B02" w:rsidP="00954D39">
            <w:pPr>
              <w:autoSpaceDE w:val="0"/>
              <w:autoSpaceDN w:val="0"/>
              <w:spacing w:line="276" w:lineRule="auto"/>
              <w:rPr>
                <w:rFonts w:cs="Arial"/>
                <w:sz w:val="16"/>
                <w:szCs w:val="16"/>
                <w:lang w:eastAsia="nl-NL"/>
              </w:rPr>
            </w:pPr>
          </w:p>
        </w:tc>
      </w:tr>
    </w:tbl>
    <w:p w14:paraId="6A154227" w14:textId="77777777" w:rsidR="00413B02" w:rsidRDefault="00413B02" w:rsidP="00ED6C86">
      <w:pPr>
        <w:spacing w:after="0"/>
        <w:rPr>
          <w:sz w:val="20"/>
          <w:szCs w:val="20"/>
        </w:rPr>
      </w:pPr>
    </w:p>
    <w:p w14:paraId="6AE1B85F" w14:textId="68FA7456" w:rsidR="00323B67" w:rsidRPr="00555240" w:rsidRDefault="00323B67" w:rsidP="00ED6C86">
      <w:pPr>
        <w:pStyle w:val="Kop3"/>
      </w:pPr>
      <w:bookmarkStart w:id="129" w:name="_Toc523997439"/>
      <w:bookmarkStart w:id="130" w:name="_Toc80188037"/>
      <w:r w:rsidRPr="00555240">
        <w:rPr>
          <w:spacing w:val="-1"/>
        </w:rPr>
        <w:t>A</w:t>
      </w:r>
      <w:r w:rsidRPr="00555240">
        <w:rPr>
          <w:spacing w:val="1"/>
        </w:rPr>
        <w:t>r</w:t>
      </w:r>
      <w:r w:rsidRPr="00555240">
        <w:t>t</w:t>
      </w:r>
      <w:r w:rsidRPr="00555240">
        <w:rPr>
          <w:spacing w:val="-1"/>
        </w:rPr>
        <w:t>i</w:t>
      </w:r>
      <w:r w:rsidRPr="00555240">
        <w:rPr>
          <w:spacing w:val="4"/>
        </w:rPr>
        <w:t>k</w:t>
      </w:r>
      <w:r w:rsidRPr="00555240">
        <w:t>el</w:t>
      </w:r>
      <w:r w:rsidRPr="00555240">
        <w:rPr>
          <w:spacing w:val="-7"/>
        </w:rPr>
        <w:t xml:space="preserve"> </w:t>
      </w:r>
      <w:r w:rsidR="007575A0">
        <w:t>7.</w:t>
      </w:r>
      <w:r w:rsidR="00955282">
        <w:t>4</w:t>
      </w:r>
      <w:r w:rsidRPr="00555240">
        <w:rPr>
          <w:spacing w:val="-4"/>
        </w:rPr>
        <w:t xml:space="preserve"> </w:t>
      </w:r>
      <w:r w:rsidRPr="00555240">
        <w:rPr>
          <w:spacing w:val="-1"/>
        </w:rPr>
        <w:t>S</w:t>
      </w:r>
      <w:r w:rsidRPr="00555240">
        <w:rPr>
          <w:spacing w:val="1"/>
        </w:rPr>
        <w:t>c</w:t>
      </w:r>
      <w:r w:rsidRPr="00555240">
        <w:rPr>
          <w:spacing w:val="2"/>
        </w:rPr>
        <w:t>h</w:t>
      </w:r>
      <w:r w:rsidRPr="00555240">
        <w:t>a</w:t>
      </w:r>
      <w:r w:rsidRPr="00555240">
        <w:rPr>
          <w:spacing w:val="4"/>
        </w:rPr>
        <w:t>k</w:t>
      </w:r>
      <w:r w:rsidRPr="00555240">
        <w:t>e</w:t>
      </w:r>
      <w:r w:rsidRPr="00555240">
        <w:rPr>
          <w:spacing w:val="-1"/>
        </w:rPr>
        <w:t>l</w:t>
      </w:r>
      <w:r w:rsidRPr="00555240">
        <w:rPr>
          <w:spacing w:val="1"/>
        </w:rPr>
        <w:t>-</w:t>
      </w:r>
      <w:r w:rsidR="00F16010">
        <w:t xml:space="preserve"> of </w:t>
      </w:r>
      <w:r w:rsidRPr="00555240">
        <w:t>p</w:t>
      </w:r>
      <w:r w:rsidRPr="00555240">
        <w:rPr>
          <w:spacing w:val="1"/>
        </w:rPr>
        <w:t>r</w:t>
      </w:r>
      <w:r w:rsidRPr="00555240">
        <w:t>e</w:t>
      </w:r>
      <w:r w:rsidRPr="00555240">
        <w:rPr>
          <w:spacing w:val="4"/>
        </w:rPr>
        <w:t>m</w:t>
      </w:r>
      <w:r w:rsidRPr="00555240">
        <w:rPr>
          <w:spacing w:val="-3"/>
        </w:rPr>
        <w:t>a</w:t>
      </w:r>
      <w:r w:rsidRPr="00555240">
        <w:rPr>
          <w:spacing w:val="1"/>
        </w:rPr>
        <w:t>s</w:t>
      </w:r>
      <w:r w:rsidRPr="00555240">
        <w:t>te</w:t>
      </w:r>
      <w:r w:rsidRPr="00555240">
        <w:rPr>
          <w:spacing w:val="1"/>
        </w:rPr>
        <w:t>r</w:t>
      </w:r>
      <w:r w:rsidRPr="00555240">
        <w:t>p</w:t>
      </w:r>
      <w:r w:rsidRPr="00555240">
        <w:rPr>
          <w:spacing w:val="1"/>
        </w:rPr>
        <w:t>r</w:t>
      </w:r>
      <w:r w:rsidRPr="00555240">
        <w:t>og</w:t>
      </w:r>
      <w:r w:rsidRPr="00555240">
        <w:rPr>
          <w:spacing w:val="1"/>
        </w:rPr>
        <w:t>r</w:t>
      </w:r>
      <w:r w:rsidRPr="00555240">
        <w:t>a</w:t>
      </w:r>
      <w:r w:rsidRPr="00555240">
        <w:rPr>
          <w:spacing w:val="2"/>
        </w:rPr>
        <w:t>m</w:t>
      </w:r>
      <w:r w:rsidRPr="00555240">
        <w:rPr>
          <w:spacing w:val="4"/>
        </w:rPr>
        <w:t>m</w:t>
      </w:r>
      <w:r w:rsidRPr="00555240">
        <w:t>a</w:t>
      </w:r>
      <w:bookmarkEnd w:id="129"/>
      <w:bookmarkEnd w:id="130"/>
    </w:p>
    <w:tbl>
      <w:tblPr>
        <w:tblStyle w:val="Tabelraster"/>
        <w:tblW w:w="0" w:type="auto"/>
        <w:tblInd w:w="108" w:type="dxa"/>
        <w:tblLook w:val="04A0" w:firstRow="1" w:lastRow="0" w:firstColumn="1" w:lastColumn="0" w:noHBand="0" w:noVBand="1"/>
      </w:tblPr>
      <w:tblGrid>
        <w:gridCol w:w="7474"/>
        <w:gridCol w:w="1448"/>
      </w:tblGrid>
      <w:tr w:rsidR="00323B67" w:rsidRPr="00BD155D" w14:paraId="01623001" w14:textId="77777777" w:rsidTr="00BD155D">
        <w:trPr>
          <w:trHeight w:val="874"/>
        </w:trPr>
        <w:tc>
          <w:tcPr>
            <w:tcW w:w="7474" w:type="dxa"/>
          </w:tcPr>
          <w:p w14:paraId="6576EA89" w14:textId="77777777" w:rsidR="00AD5294" w:rsidRDefault="00582943" w:rsidP="00022977">
            <w:pPr>
              <w:pStyle w:val="Tekstopmerking"/>
              <w:numPr>
                <w:ilvl w:val="0"/>
                <w:numId w:val="30"/>
              </w:numPr>
              <w:spacing w:line="276" w:lineRule="auto"/>
              <w:rPr>
                <w:iCs/>
              </w:rPr>
            </w:pPr>
            <w:r w:rsidRPr="005A60FE">
              <w:rPr>
                <w:iCs/>
              </w:rPr>
              <w:t>Degene</w:t>
            </w:r>
            <w:r w:rsidR="00BD155D" w:rsidRPr="005A60FE">
              <w:rPr>
                <w:iCs/>
              </w:rPr>
              <w:t xml:space="preserve"> die in het bezit </w:t>
            </w:r>
            <w:r w:rsidRPr="005A60FE">
              <w:rPr>
                <w:iCs/>
              </w:rPr>
              <w:t>is</w:t>
            </w:r>
            <w:r w:rsidR="00BD155D" w:rsidRPr="005A60FE">
              <w:rPr>
                <w:iCs/>
              </w:rPr>
              <w:t xml:space="preserve"> van een HBO </w:t>
            </w:r>
            <w:proofErr w:type="spellStart"/>
            <w:r w:rsidR="00BD155D" w:rsidRPr="005A60FE">
              <w:rPr>
                <w:iCs/>
              </w:rPr>
              <w:t>bachelorgraad</w:t>
            </w:r>
            <w:proofErr w:type="spellEnd"/>
            <w:r w:rsidR="00BD155D" w:rsidRPr="005A60FE">
              <w:rPr>
                <w:iCs/>
              </w:rPr>
              <w:t xml:space="preserve"> of een WO </w:t>
            </w:r>
            <w:proofErr w:type="spellStart"/>
            <w:r w:rsidR="00BD155D" w:rsidRPr="005A60FE">
              <w:rPr>
                <w:iCs/>
              </w:rPr>
              <w:t>bachelorgraad</w:t>
            </w:r>
            <w:proofErr w:type="spellEnd"/>
            <w:r w:rsidR="00BD155D" w:rsidRPr="005A60FE">
              <w:rPr>
                <w:iCs/>
              </w:rPr>
              <w:t>,</w:t>
            </w:r>
            <w:r w:rsidRPr="005A60FE">
              <w:rPr>
                <w:iCs/>
              </w:rPr>
              <w:t xml:space="preserve"> en die de masteropleiding wenst te volgen maar die niet voldoet</w:t>
            </w:r>
            <w:r w:rsidR="00BD155D" w:rsidRPr="005A60FE">
              <w:rPr>
                <w:iCs/>
              </w:rPr>
              <w:t xml:space="preserve"> aan de toelatingseisen zoals bepaald in artikel 7.2</w:t>
            </w:r>
            <w:r w:rsidRPr="005A60FE">
              <w:rPr>
                <w:iCs/>
              </w:rPr>
              <w:t xml:space="preserve"> [</w:t>
            </w:r>
            <w:r w:rsidR="00FB722B" w:rsidRPr="005A60FE">
              <w:rPr>
                <w:i/>
                <w:iCs/>
                <w:sz w:val="18"/>
                <w:szCs w:val="18"/>
              </w:rPr>
              <w:t>keuze</w:t>
            </w:r>
            <w:r w:rsidR="00FB722B" w:rsidRPr="005A60FE">
              <w:rPr>
                <w:iCs/>
              </w:rPr>
              <w:t xml:space="preserve">: </w:t>
            </w:r>
            <w:r w:rsidRPr="005A60FE">
              <w:rPr>
                <w:iCs/>
              </w:rPr>
              <w:t>en de selectie-eisen zoals bepaald in artikel 7.3]</w:t>
            </w:r>
            <w:r w:rsidR="00BD155D" w:rsidRPr="005A60FE">
              <w:rPr>
                <w:iCs/>
              </w:rPr>
              <w:t>, k</w:t>
            </w:r>
            <w:r w:rsidRPr="005A60FE">
              <w:rPr>
                <w:iCs/>
              </w:rPr>
              <w:t>an</w:t>
            </w:r>
            <w:r w:rsidR="00BD155D" w:rsidRPr="005A60FE">
              <w:rPr>
                <w:iCs/>
              </w:rPr>
              <w:t xml:space="preserve"> toelating verzoeken tot het </w:t>
            </w:r>
            <w:r w:rsidRPr="005A60FE">
              <w:rPr>
                <w:iCs/>
              </w:rPr>
              <w:t xml:space="preserve">schakel- of </w:t>
            </w:r>
            <w:r w:rsidR="00BD155D" w:rsidRPr="005A60FE">
              <w:rPr>
                <w:iCs/>
              </w:rPr>
              <w:t>premasterprogramma.</w:t>
            </w:r>
            <w:r w:rsidR="00C7696F">
              <w:rPr>
                <w:iCs/>
              </w:rPr>
              <w:t xml:space="preserve"> </w:t>
            </w:r>
          </w:p>
          <w:p w14:paraId="706AF4CB" w14:textId="1B290B0D" w:rsidR="00463B52" w:rsidRPr="005A60FE" w:rsidRDefault="00C7696F" w:rsidP="00AD5294">
            <w:pPr>
              <w:pStyle w:val="Tekstopmerking"/>
              <w:spacing w:line="276" w:lineRule="auto"/>
              <w:ind w:left="360"/>
              <w:rPr>
                <w:iCs/>
              </w:rPr>
            </w:pPr>
            <w:r w:rsidRPr="005E2529">
              <w:rPr>
                <w:iCs/>
              </w:rPr>
              <w:t>Bij toelating tot een schakel- of premasterprogramma is artikel 2 van deze regeling niet van toepassing.</w:t>
            </w:r>
            <w:r w:rsidR="00AD5294" w:rsidRPr="005E2529">
              <w:rPr>
                <w:iCs/>
              </w:rPr>
              <w:t xml:space="preserve"> D</w:t>
            </w:r>
            <w:r w:rsidR="00AD5294" w:rsidRPr="005E2529">
              <w:t>e bepalingen van deel A en B zijn alleen van toepassing voor zover deze in artikel 7.4 beschreven zijn. Informatie over het programma uit deel B2 is van toepassing</w:t>
            </w:r>
            <w:r w:rsidR="0092511A" w:rsidRPr="005E2529">
              <w:t>, voor zover het de onderwijseenheden uit de premaster betreft</w:t>
            </w:r>
            <w:r w:rsidR="00AD5294" w:rsidRPr="005E2529">
              <w:t xml:space="preserve">.  </w:t>
            </w:r>
          </w:p>
        </w:tc>
        <w:tc>
          <w:tcPr>
            <w:tcW w:w="1448" w:type="dxa"/>
          </w:tcPr>
          <w:p w14:paraId="523DF952" w14:textId="1657B893" w:rsidR="00323B67" w:rsidRPr="00BD155D" w:rsidRDefault="000D4B2E" w:rsidP="00BD155D">
            <w:pPr>
              <w:spacing w:line="276" w:lineRule="auto"/>
              <w:rPr>
                <w:rFonts w:cs="Arial"/>
                <w:sz w:val="16"/>
                <w:szCs w:val="16"/>
                <w:lang w:eastAsia="nl-NL"/>
              </w:rPr>
            </w:pPr>
            <w:r w:rsidRPr="00BD155D">
              <w:rPr>
                <w:rFonts w:cs="Arial"/>
                <w:sz w:val="16"/>
                <w:szCs w:val="16"/>
                <w:lang w:eastAsia="nl-NL"/>
              </w:rPr>
              <w:t>A</w:t>
            </w:r>
            <w:r w:rsidR="00323B67" w:rsidRPr="00BD155D">
              <w:rPr>
                <w:rFonts w:cs="Arial"/>
                <w:sz w:val="16"/>
                <w:szCs w:val="16"/>
                <w:lang w:eastAsia="nl-NL"/>
              </w:rPr>
              <w:t>dvies OLC;</w:t>
            </w:r>
          </w:p>
          <w:p w14:paraId="2E929615" w14:textId="77777777" w:rsidR="00323B67" w:rsidRPr="00BD155D" w:rsidRDefault="00323B67" w:rsidP="00BD155D">
            <w:pPr>
              <w:spacing w:line="276" w:lineRule="auto"/>
              <w:rPr>
                <w:rFonts w:cs="Arial"/>
                <w:sz w:val="16"/>
                <w:szCs w:val="16"/>
                <w:lang w:eastAsia="nl-NL"/>
              </w:rPr>
            </w:pPr>
            <w:r w:rsidRPr="00BD155D">
              <w:rPr>
                <w:rFonts w:cs="Arial"/>
                <w:sz w:val="16"/>
                <w:szCs w:val="16"/>
                <w:lang w:eastAsia="nl-NL"/>
              </w:rPr>
              <w:t xml:space="preserve">instemming FGV </w:t>
            </w:r>
          </w:p>
          <w:p w14:paraId="48946E8F" w14:textId="6D431533" w:rsidR="00323B67" w:rsidRPr="00BD155D" w:rsidRDefault="00323B67" w:rsidP="00BD155D">
            <w:pPr>
              <w:spacing w:line="276" w:lineRule="auto"/>
              <w:rPr>
                <w:sz w:val="16"/>
                <w:szCs w:val="16"/>
              </w:rPr>
            </w:pPr>
            <w:r w:rsidRPr="00BD155D">
              <w:rPr>
                <w:rFonts w:cs="Arial"/>
                <w:sz w:val="16"/>
                <w:szCs w:val="16"/>
                <w:lang w:eastAsia="nl-NL"/>
              </w:rPr>
              <w:t>(</w:t>
            </w:r>
            <w:r w:rsidR="007C67B9" w:rsidRPr="00BD155D">
              <w:rPr>
                <w:rFonts w:cs="Arial"/>
                <w:sz w:val="16"/>
                <w:szCs w:val="16"/>
                <w:lang w:eastAsia="nl-NL"/>
              </w:rPr>
              <w:t>9.38 sub</w:t>
            </w:r>
            <w:r w:rsidRPr="00BD155D">
              <w:rPr>
                <w:rFonts w:cs="Arial"/>
                <w:sz w:val="16"/>
                <w:szCs w:val="16"/>
                <w:lang w:eastAsia="nl-NL"/>
              </w:rPr>
              <w:t xml:space="preserve"> b)</w:t>
            </w:r>
          </w:p>
        </w:tc>
      </w:tr>
      <w:tr w:rsidR="00BD155D" w:rsidRPr="00BD155D" w14:paraId="5F0FCEF6" w14:textId="77777777" w:rsidTr="00BD155D">
        <w:tc>
          <w:tcPr>
            <w:tcW w:w="7474" w:type="dxa"/>
          </w:tcPr>
          <w:p w14:paraId="7B5F6BA1" w14:textId="4D0A01B3" w:rsidR="00C31FDB" w:rsidRPr="00B11943" w:rsidRDefault="0064347E" w:rsidP="00973FFE">
            <w:pPr>
              <w:numPr>
                <w:ilvl w:val="0"/>
                <w:numId w:val="30"/>
              </w:numPr>
              <w:spacing w:line="276" w:lineRule="auto"/>
              <w:rPr>
                <w:rFonts w:cs="Arial"/>
                <w:sz w:val="20"/>
                <w:szCs w:val="20"/>
              </w:rPr>
            </w:pPr>
            <w:r w:rsidRPr="00B11943">
              <w:rPr>
                <w:rFonts w:cs="Arial"/>
                <w:sz w:val="20"/>
                <w:szCs w:val="20"/>
              </w:rPr>
              <w:lastRenderedPageBreak/>
              <w:t xml:space="preserve">[Keuze] </w:t>
            </w:r>
            <w:r w:rsidR="00C31FDB" w:rsidRPr="00B11943">
              <w:rPr>
                <w:rFonts w:cs="Arial"/>
                <w:sz w:val="20"/>
                <w:szCs w:val="20"/>
              </w:rPr>
              <w:t>Kandidaten dienen in aanvulling op het vermelde in lid 1 tevens te voldoen  aan de volgende eisen met betrekking tot:</w:t>
            </w:r>
          </w:p>
          <w:p w14:paraId="266E5613" w14:textId="77777777" w:rsidR="00C31FDB" w:rsidRPr="00B11943" w:rsidRDefault="00C31FDB" w:rsidP="00973FFE">
            <w:pPr>
              <w:spacing w:line="276" w:lineRule="auto"/>
              <w:ind w:left="720"/>
              <w:rPr>
                <w:rFonts w:cs="Arial"/>
                <w:sz w:val="20"/>
                <w:szCs w:val="20"/>
              </w:rPr>
            </w:pPr>
            <w:r w:rsidRPr="00B11943">
              <w:rPr>
                <w:rFonts w:cs="Arial"/>
                <w:sz w:val="20"/>
                <w:szCs w:val="20"/>
              </w:rPr>
              <w:t>Kennis:  […]</w:t>
            </w:r>
          </w:p>
          <w:p w14:paraId="4F0038A9" w14:textId="77777777" w:rsidR="00C31FDB" w:rsidRPr="00B11943" w:rsidRDefault="00C31FDB" w:rsidP="00973FFE">
            <w:pPr>
              <w:spacing w:line="276" w:lineRule="auto"/>
              <w:ind w:left="720"/>
              <w:rPr>
                <w:rFonts w:cs="Arial"/>
                <w:sz w:val="20"/>
                <w:szCs w:val="20"/>
              </w:rPr>
            </w:pPr>
            <w:r w:rsidRPr="00B11943">
              <w:rPr>
                <w:rFonts w:cs="Arial"/>
                <w:sz w:val="20"/>
                <w:szCs w:val="20"/>
              </w:rPr>
              <w:t>Inzicht:  […]</w:t>
            </w:r>
          </w:p>
          <w:p w14:paraId="46C06184" w14:textId="00AEDA7A" w:rsidR="00C31FDB" w:rsidRPr="00B11943" w:rsidRDefault="00C31FDB" w:rsidP="00973FFE">
            <w:pPr>
              <w:spacing w:line="276" w:lineRule="auto"/>
              <w:ind w:left="720"/>
              <w:rPr>
                <w:rFonts w:cs="Arial"/>
                <w:sz w:val="20"/>
                <w:szCs w:val="20"/>
              </w:rPr>
            </w:pPr>
            <w:r w:rsidRPr="00B11943">
              <w:rPr>
                <w:rFonts w:cs="Arial"/>
                <w:sz w:val="20"/>
                <w:szCs w:val="20"/>
              </w:rPr>
              <w:t>Vaardigheden: […]</w:t>
            </w:r>
          </w:p>
          <w:p w14:paraId="011E83DC" w14:textId="03E7EC95" w:rsidR="00C31FDB" w:rsidRPr="00B11943" w:rsidRDefault="00C31FDB" w:rsidP="000B3B26">
            <w:pPr>
              <w:pStyle w:val="Tekstopmerking"/>
              <w:numPr>
                <w:ilvl w:val="1"/>
                <w:numId w:val="30"/>
              </w:numPr>
              <w:spacing w:line="276" w:lineRule="auto"/>
              <w:rPr>
                <w:iCs/>
              </w:rPr>
            </w:pPr>
            <w:r w:rsidRPr="00B11943">
              <w:rPr>
                <w:iCs/>
              </w:rPr>
              <w:t>[formulering aan welke aanvullende eisen moet worden voldaan, als aangetoond met [methode en evt. minimale score]</w:t>
            </w:r>
          </w:p>
          <w:p w14:paraId="0AB549BF" w14:textId="685A500E" w:rsidR="00C31FDB" w:rsidRPr="00B11943" w:rsidRDefault="00C31FDB" w:rsidP="000B3B26">
            <w:pPr>
              <w:pStyle w:val="Tekstopmerking"/>
              <w:numPr>
                <w:ilvl w:val="1"/>
                <w:numId w:val="30"/>
              </w:numPr>
              <w:spacing w:line="276" w:lineRule="auto"/>
              <w:rPr>
                <w:iCs/>
              </w:rPr>
            </w:pPr>
            <w:r w:rsidRPr="00B11943">
              <w:rPr>
                <w:iCs/>
              </w:rPr>
              <w:t xml:space="preserve"> [bindend onderdeel </w:t>
            </w:r>
            <w:proofErr w:type="spellStart"/>
            <w:r w:rsidRPr="00B11943">
              <w:rPr>
                <w:iCs/>
              </w:rPr>
              <w:t>premasterassessment</w:t>
            </w:r>
            <w:proofErr w:type="spellEnd"/>
            <w:r w:rsidRPr="00B11943">
              <w:rPr>
                <w:iCs/>
              </w:rPr>
              <w:t xml:space="preserve">], als aangetoond met een minimale score van XX op het VU </w:t>
            </w:r>
            <w:proofErr w:type="spellStart"/>
            <w:r w:rsidRPr="00B11943">
              <w:rPr>
                <w:iCs/>
              </w:rPr>
              <w:t>premasterassessment</w:t>
            </w:r>
            <w:proofErr w:type="spellEnd"/>
            <w:r w:rsidRPr="00B11943">
              <w:rPr>
                <w:iCs/>
              </w:rPr>
              <w:t>.]</w:t>
            </w:r>
          </w:p>
          <w:p w14:paraId="269B2173" w14:textId="51AC9775" w:rsidR="00BD155D" w:rsidRPr="00B11943" w:rsidRDefault="00C31FDB" w:rsidP="000B3B26">
            <w:pPr>
              <w:pStyle w:val="Tekstopmerking"/>
              <w:numPr>
                <w:ilvl w:val="1"/>
                <w:numId w:val="30"/>
              </w:numPr>
              <w:spacing w:line="276" w:lineRule="auto"/>
              <w:rPr>
                <w:iCs/>
              </w:rPr>
            </w:pPr>
            <w:r w:rsidRPr="00B11943">
              <w:rPr>
                <w:iCs/>
              </w:rPr>
              <w:t>[Bijvoorbeeld SBE: voldoende verbale, wiskundige en analytische vaardigheden, als aangetoond met een GMAT score van minimaal 550.]</w:t>
            </w:r>
          </w:p>
        </w:tc>
        <w:tc>
          <w:tcPr>
            <w:tcW w:w="1448" w:type="dxa"/>
          </w:tcPr>
          <w:p w14:paraId="23341E3F" w14:textId="36671928" w:rsidR="00BD155D" w:rsidRPr="00BD155D" w:rsidRDefault="00BD155D" w:rsidP="00BD155D">
            <w:pPr>
              <w:spacing w:line="276" w:lineRule="auto"/>
              <w:rPr>
                <w:rFonts w:cs="Arial"/>
                <w:sz w:val="16"/>
                <w:szCs w:val="16"/>
                <w:lang w:eastAsia="nl-NL"/>
              </w:rPr>
            </w:pPr>
            <w:r w:rsidRPr="00BD155D">
              <w:rPr>
                <w:rFonts w:cs="Arial"/>
                <w:sz w:val="16"/>
                <w:szCs w:val="16"/>
                <w:lang w:eastAsia="nl-NL"/>
              </w:rPr>
              <w:t>Advies OLC;</w:t>
            </w:r>
          </w:p>
          <w:p w14:paraId="2179100F" w14:textId="77777777" w:rsidR="00BD155D" w:rsidRPr="00BD155D" w:rsidRDefault="00BD155D" w:rsidP="00BD155D">
            <w:pPr>
              <w:spacing w:line="276" w:lineRule="auto"/>
              <w:rPr>
                <w:rFonts w:cs="Arial"/>
                <w:sz w:val="16"/>
                <w:szCs w:val="16"/>
                <w:lang w:eastAsia="nl-NL"/>
              </w:rPr>
            </w:pPr>
            <w:r w:rsidRPr="00BD155D">
              <w:rPr>
                <w:rFonts w:cs="Arial"/>
                <w:sz w:val="16"/>
                <w:szCs w:val="16"/>
                <w:lang w:eastAsia="nl-NL"/>
              </w:rPr>
              <w:t xml:space="preserve">instemming FGV </w:t>
            </w:r>
          </w:p>
          <w:p w14:paraId="285EFCAA" w14:textId="7D2A08BB" w:rsidR="00BD155D" w:rsidRPr="00BD155D" w:rsidRDefault="00BD155D" w:rsidP="00BD155D">
            <w:pPr>
              <w:spacing w:line="276" w:lineRule="auto"/>
              <w:rPr>
                <w:rFonts w:cs="Arial"/>
                <w:sz w:val="16"/>
                <w:szCs w:val="16"/>
                <w:lang w:eastAsia="nl-NL"/>
              </w:rPr>
            </w:pPr>
            <w:r w:rsidRPr="00BD155D">
              <w:rPr>
                <w:rFonts w:cs="Arial"/>
                <w:sz w:val="16"/>
                <w:szCs w:val="16"/>
                <w:lang w:eastAsia="nl-NL"/>
              </w:rPr>
              <w:t>(9.38 sub b)</w:t>
            </w:r>
          </w:p>
        </w:tc>
      </w:tr>
      <w:tr w:rsidR="00662819" w:rsidRPr="00BD155D" w14:paraId="2F6E30C0" w14:textId="77777777" w:rsidTr="00BD155D">
        <w:tc>
          <w:tcPr>
            <w:tcW w:w="7474" w:type="dxa"/>
          </w:tcPr>
          <w:p w14:paraId="419B8F93" w14:textId="12A1162E" w:rsidR="00662819" w:rsidRPr="00B11943" w:rsidRDefault="00662819" w:rsidP="00022977">
            <w:pPr>
              <w:numPr>
                <w:ilvl w:val="0"/>
                <w:numId w:val="30"/>
              </w:numPr>
              <w:rPr>
                <w:rFonts w:cs="Arial"/>
                <w:sz w:val="20"/>
                <w:szCs w:val="20"/>
              </w:rPr>
            </w:pPr>
            <w:r w:rsidRPr="00B11943">
              <w:rPr>
                <w:sz w:val="20"/>
                <w:szCs w:val="20"/>
              </w:rPr>
              <w:t xml:space="preserve">Een kandidaat dient aan te tonen </w:t>
            </w:r>
            <w:r w:rsidR="007A7506" w:rsidRPr="00B11943">
              <w:rPr>
                <w:sz w:val="20"/>
                <w:szCs w:val="20"/>
              </w:rPr>
              <w:t>te voldoen</w:t>
            </w:r>
            <w:r w:rsidR="003841DE" w:rsidRPr="00B11943">
              <w:rPr>
                <w:sz w:val="20"/>
                <w:szCs w:val="20"/>
              </w:rPr>
              <w:t xml:space="preserve"> aan de taaleisen</w:t>
            </w:r>
            <w:r w:rsidRPr="00B11943">
              <w:rPr>
                <w:sz w:val="20"/>
                <w:szCs w:val="20"/>
              </w:rPr>
              <w:t>, zoals bepaal</w:t>
            </w:r>
            <w:r w:rsidR="00903747" w:rsidRPr="00B11943">
              <w:rPr>
                <w:sz w:val="20"/>
                <w:szCs w:val="20"/>
              </w:rPr>
              <w:t>d</w:t>
            </w:r>
            <w:r w:rsidRPr="00B11943">
              <w:rPr>
                <w:sz w:val="20"/>
                <w:szCs w:val="20"/>
              </w:rPr>
              <w:t xml:space="preserve"> in artikel 7.2.</w:t>
            </w:r>
          </w:p>
        </w:tc>
        <w:tc>
          <w:tcPr>
            <w:tcW w:w="1448" w:type="dxa"/>
          </w:tcPr>
          <w:p w14:paraId="050A399D" w14:textId="77777777" w:rsidR="00662819" w:rsidRPr="00BD155D" w:rsidRDefault="00662819" w:rsidP="00662819">
            <w:pPr>
              <w:spacing w:line="276" w:lineRule="auto"/>
              <w:rPr>
                <w:rFonts w:cs="Arial"/>
                <w:sz w:val="16"/>
                <w:szCs w:val="16"/>
                <w:lang w:eastAsia="nl-NL"/>
              </w:rPr>
            </w:pPr>
            <w:r w:rsidRPr="00BD155D">
              <w:rPr>
                <w:rFonts w:cs="Arial"/>
                <w:sz w:val="16"/>
                <w:szCs w:val="16"/>
                <w:lang w:eastAsia="nl-NL"/>
              </w:rPr>
              <w:t>Advies OLC;</w:t>
            </w:r>
          </w:p>
          <w:p w14:paraId="7450FF18" w14:textId="77777777" w:rsidR="00662819" w:rsidRPr="00BD155D" w:rsidRDefault="00662819" w:rsidP="00662819">
            <w:pPr>
              <w:spacing w:line="276" w:lineRule="auto"/>
              <w:rPr>
                <w:rFonts w:cs="Arial"/>
                <w:sz w:val="16"/>
                <w:szCs w:val="16"/>
                <w:lang w:eastAsia="nl-NL"/>
              </w:rPr>
            </w:pPr>
            <w:r w:rsidRPr="00BD155D">
              <w:rPr>
                <w:rFonts w:cs="Arial"/>
                <w:sz w:val="16"/>
                <w:szCs w:val="16"/>
                <w:lang w:eastAsia="nl-NL"/>
              </w:rPr>
              <w:t xml:space="preserve">instemming FGV </w:t>
            </w:r>
          </w:p>
          <w:p w14:paraId="07DFCAA8" w14:textId="01BAA980" w:rsidR="00662819" w:rsidRPr="00022977" w:rsidRDefault="003D5393" w:rsidP="00022977">
            <w:pPr>
              <w:pStyle w:val="Lijstalinea"/>
              <w:numPr>
                <w:ilvl w:val="1"/>
                <w:numId w:val="34"/>
              </w:numPr>
              <w:rPr>
                <w:rFonts w:cs="Arial"/>
                <w:sz w:val="16"/>
                <w:szCs w:val="16"/>
                <w:lang w:eastAsia="nl-NL"/>
              </w:rPr>
            </w:pPr>
            <w:r>
              <w:rPr>
                <w:rFonts w:cs="Arial"/>
                <w:sz w:val="16"/>
                <w:szCs w:val="16"/>
                <w:lang w:eastAsia="nl-NL"/>
              </w:rPr>
              <w:t>s</w:t>
            </w:r>
            <w:r w:rsidR="00662819" w:rsidRPr="00022977">
              <w:rPr>
                <w:rFonts w:cs="Arial"/>
                <w:sz w:val="16"/>
                <w:szCs w:val="16"/>
                <w:lang w:eastAsia="nl-NL"/>
              </w:rPr>
              <w:t>ub b)</w:t>
            </w:r>
          </w:p>
        </w:tc>
      </w:tr>
      <w:tr w:rsidR="006336AA" w:rsidRPr="00BD155D" w14:paraId="562A9CB1" w14:textId="77777777" w:rsidTr="00FE73F4">
        <w:trPr>
          <w:trHeight w:val="2521"/>
        </w:trPr>
        <w:tc>
          <w:tcPr>
            <w:tcW w:w="7474" w:type="dxa"/>
          </w:tcPr>
          <w:p w14:paraId="300B7B81" w14:textId="284F74A0" w:rsidR="006336AA" w:rsidRPr="00B11943" w:rsidRDefault="006336AA" w:rsidP="000B3B26">
            <w:pPr>
              <w:pStyle w:val="Lijstalinea"/>
              <w:numPr>
                <w:ilvl w:val="0"/>
                <w:numId w:val="30"/>
              </w:numPr>
              <w:spacing w:line="276" w:lineRule="auto"/>
              <w:rPr>
                <w:rFonts w:cs="Arial"/>
                <w:sz w:val="20"/>
                <w:szCs w:val="20"/>
              </w:rPr>
            </w:pPr>
            <w:r w:rsidRPr="00B11943">
              <w:rPr>
                <w:rFonts w:cs="Arial"/>
                <w:sz w:val="20"/>
                <w:szCs w:val="20"/>
              </w:rPr>
              <w:t>Het [</w:t>
            </w:r>
            <w:r w:rsidRPr="00B11943">
              <w:rPr>
                <w:rFonts w:cs="Arial"/>
                <w:i/>
                <w:sz w:val="16"/>
                <w:szCs w:val="16"/>
              </w:rPr>
              <w:t>keuze</w:t>
            </w:r>
            <w:r w:rsidRPr="00B11943">
              <w:rPr>
                <w:rFonts w:cs="Arial"/>
                <w:sz w:val="20"/>
                <w:szCs w:val="20"/>
              </w:rPr>
              <w:t>: schakel-/premasterprogramma] telt [max. 30] EC en bestaat uit de volgende onderwijseenheden:</w:t>
            </w:r>
          </w:p>
          <w:p w14:paraId="438DC221" w14:textId="77777777" w:rsidR="006336AA" w:rsidRPr="00B11943" w:rsidRDefault="006336AA" w:rsidP="00D1505A">
            <w:pPr>
              <w:numPr>
                <w:ilvl w:val="0"/>
                <w:numId w:val="33"/>
              </w:numPr>
              <w:spacing w:line="276" w:lineRule="auto"/>
              <w:ind w:left="720"/>
              <w:rPr>
                <w:rFonts w:cs="Arial"/>
                <w:sz w:val="20"/>
                <w:szCs w:val="20"/>
              </w:rPr>
            </w:pPr>
            <w:r w:rsidRPr="00B11943">
              <w:rPr>
                <w:rFonts w:cs="Arial"/>
                <w:sz w:val="20"/>
                <w:szCs w:val="20"/>
              </w:rPr>
              <w:t>[…]</w:t>
            </w:r>
          </w:p>
          <w:p w14:paraId="734FEF2D" w14:textId="16017756" w:rsidR="006336AA" w:rsidRPr="00B11943" w:rsidRDefault="006336AA" w:rsidP="000B3B26">
            <w:pPr>
              <w:spacing w:line="276" w:lineRule="auto"/>
              <w:ind w:left="360"/>
              <w:rPr>
                <w:rFonts w:cs="Arial"/>
                <w:sz w:val="20"/>
                <w:szCs w:val="20"/>
              </w:rPr>
            </w:pPr>
            <w:r w:rsidRPr="00B11943">
              <w:rPr>
                <w:rFonts w:cs="Arial"/>
                <w:sz w:val="20"/>
                <w:szCs w:val="20"/>
              </w:rPr>
              <w:t>Etc.</w:t>
            </w:r>
          </w:p>
          <w:p w14:paraId="5A87B03A" w14:textId="7D716200" w:rsidR="006336AA" w:rsidRPr="00262493" w:rsidRDefault="006336AA" w:rsidP="000B3B26">
            <w:pPr>
              <w:spacing w:line="276" w:lineRule="auto"/>
              <w:ind w:left="360"/>
              <w:rPr>
                <w:iCs/>
                <w:sz w:val="20"/>
                <w:szCs w:val="20"/>
              </w:rPr>
            </w:pPr>
            <w:r w:rsidRPr="00B11943">
              <w:rPr>
                <w:iCs/>
                <w:sz w:val="20"/>
                <w:szCs w:val="20"/>
              </w:rPr>
              <w:t>[</w:t>
            </w:r>
            <w:r w:rsidR="002B3258" w:rsidRPr="00B11943">
              <w:rPr>
                <w:rFonts w:cs="Arial"/>
                <w:i/>
                <w:sz w:val="16"/>
                <w:szCs w:val="16"/>
              </w:rPr>
              <w:t>keuze</w:t>
            </w:r>
            <w:r w:rsidR="002B3258" w:rsidRPr="00B11943">
              <w:rPr>
                <w:rFonts w:cs="Arial"/>
                <w:sz w:val="20"/>
                <w:szCs w:val="20"/>
              </w:rPr>
              <w:t xml:space="preserve">: </w:t>
            </w:r>
            <w:r w:rsidRPr="00B11943">
              <w:rPr>
                <w:iCs/>
                <w:sz w:val="20"/>
                <w:szCs w:val="20"/>
              </w:rPr>
              <w:t xml:space="preserve">wordt individueel vastgesteld per </w:t>
            </w:r>
            <w:r w:rsidR="00066FF2" w:rsidRPr="00262493">
              <w:rPr>
                <w:iCs/>
                <w:sz w:val="20"/>
                <w:szCs w:val="20"/>
              </w:rPr>
              <w:t>student</w:t>
            </w:r>
            <w:r w:rsidRPr="00262493">
              <w:rPr>
                <w:iCs/>
                <w:sz w:val="20"/>
                <w:szCs w:val="20"/>
              </w:rPr>
              <w:t>].</w:t>
            </w:r>
          </w:p>
          <w:p w14:paraId="22808DCB" w14:textId="77777777" w:rsidR="006336AA" w:rsidRPr="00262493" w:rsidRDefault="006336AA" w:rsidP="000B3B26">
            <w:pPr>
              <w:spacing w:line="276" w:lineRule="auto"/>
              <w:rPr>
                <w:rFonts w:cs="Arial"/>
                <w:sz w:val="20"/>
                <w:szCs w:val="20"/>
              </w:rPr>
            </w:pPr>
            <w:r w:rsidRPr="00262493">
              <w:rPr>
                <w:rFonts w:cs="Arial"/>
                <w:sz w:val="20"/>
                <w:szCs w:val="20"/>
              </w:rPr>
              <w:t>Overigens gelden de volgende bepalingen:</w:t>
            </w:r>
          </w:p>
          <w:p w14:paraId="38CC6DBA" w14:textId="3A712998" w:rsidR="006336AA" w:rsidRPr="00262493" w:rsidRDefault="006336AA" w:rsidP="000B3B26">
            <w:pPr>
              <w:pStyle w:val="Lijstalinea"/>
              <w:numPr>
                <w:ilvl w:val="1"/>
                <w:numId w:val="30"/>
              </w:numPr>
              <w:spacing w:line="276" w:lineRule="auto"/>
              <w:rPr>
                <w:rFonts w:cs="Arial"/>
                <w:sz w:val="20"/>
                <w:szCs w:val="20"/>
              </w:rPr>
            </w:pPr>
            <w:r w:rsidRPr="00262493">
              <w:rPr>
                <w:rFonts w:cs="Arial"/>
                <w:sz w:val="20"/>
                <w:szCs w:val="20"/>
              </w:rPr>
              <w:t>Indien voor de premaster</w:t>
            </w:r>
            <w:r w:rsidR="00066FF2" w:rsidRPr="00262493">
              <w:rPr>
                <w:rFonts w:cs="Arial"/>
                <w:sz w:val="20"/>
                <w:szCs w:val="20"/>
              </w:rPr>
              <w:t>student</w:t>
            </w:r>
            <w:r w:rsidR="007A7506" w:rsidRPr="00262493">
              <w:rPr>
                <w:rFonts w:cs="Arial"/>
                <w:sz w:val="20"/>
                <w:szCs w:val="20"/>
              </w:rPr>
              <w:t>-</w:t>
            </w:r>
            <w:r w:rsidRPr="00262493">
              <w:rPr>
                <w:rFonts w:cs="Arial"/>
                <w:sz w:val="20"/>
                <w:szCs w:val="20"/>
              </w:rPr>
              <w:t xml:space="preserve"> een individueel premasterprogramma is vastgesteld, wordt dit programma schriftelijk meegedeeld aan de</w:t>
            </w:r>
            <w:r w:rsidR="00066FF2" w:rsidRPr="00262493">
              <w:rPr>
                <w:rFonts w:cs="Arial"/>
                <w:sz w:val="20"/>
                <w:szCs w:val="20"/>
              </w:rPr>
              <w:t xml:space="preserve"> student</w:t>
            </w:r>
            <w:r w:rsidR="00D1505A">
              <w:rPr>
                <w:rFonts w:cs="Arial"/>
                <w:sz w:val="20"/>
                <w:szCs w:val="20"/>
              </w:rPr>
              <w:t>;</w:t>
            </w:r>
          </w:p>
          <w:p w14:paraId="1D3737F7" w14:textId="470F712A" w:rsidR="006336AA" w:rsidRPr="00262493" w:rsidRDefault="006336AA" w:rsidP="000B3B26">
            <w:pPr>
              <w:pStyle w:val="Lijstalinea"/>
              <w:numPr>
                <w:ilvl w:val="1"/>
                <w:numId w:val="30"/>
              </w:numPr>
              <w:spacing w:line="276" w:lineRule="auto"/>
              <w:rPr>
                <w:iCs/>
              </w:rPr>
            </w:pPr>
            <w:r w:rsidRPr="00262493">
              <w:rPr>
                <w:rFonts w:cs="Arial"/>
                <w:sz w:val="20"/>
                <w:szCs w:val="20"/>
              </w:rPr>
              <w:t>De examencommissie kan op schriftelijk verzoek van een premaster</w:t>
            </w:r>
            <w:r w:rsidR="00B2269B" w:rsidRPr="00262493">
              <w:rPr>
                <w:rFonts w:cs="Arial"/>
                <w:sz w:val="20"/>
                <w:szCs w:val="20"/>
              </w:rPr>
              <w:t>student</w:t>
            </w:r>
            <w:r w:rsidRPr="00262493">
              <w:rPr>
                <w:rFonts w:cs="Arial"/>
                <w:sz w:val="20"/>
                <w:szCs w:val="20"/>
              </w:rPr>
              <w:t xml:space="preserve"> vrijstelling verlenen voor het afleggen van een of meer tentamens</w:t>
            </w:r>
            <w:r w:rsidR="00D1505A">
              <w:rPr>
                <w:rFonts w:cs="Arial"/>
                <w:sz w:val="20"/>
                <w:szCs w:val="20"/>
              </w:rPr>
              <w:t>;</w:t>
            </w:r>
          </w:p>
          <w:p w14:paraId="2BB458F0" w14:textId="3089329A" w:rsidR="00C7696F" w:rsidRPr="00B11943" w:rsidRDefault="00C7696F" w:rsidP="000B3B26">
            <w:pPr>
              <w:pStyle w:val="Lijstalinea"/>
              <w:numPr>
                <w:ilvl w:val="1"/>
                <w:numId w:val="30"/>
              </w:numPr>
              <w:spacing w:line="276" w:lineRule="auto"/>
              <w:rPr>
                <w:iCs/>
              </w:rPr>
            </w:pPr>
            <w:r w:rsidRPr="00262493">
              <w:rPr>
                <w:iCs/>
                <w:sz w:val="20"/>
                <w:szCs w:val="20"/>
              </w:rPr>
              <w:t>Artikel 3.5.4 is niet van toepassing op de premaster</w:t>
            </w:r>
            <w:r w:rsidR="00B2269B" w:rsidRPr="00262493">
              <w:rPr>
                <w:iCs/>
                <w:sz w:val="20"/>
                <w:szCs w:val="20"/>
              </w:rPr>
              <w:t>student</w:t>
            </w:r>
            <w:r w:rsidR="00973FFE">
              <w:rPr>
                <w:iCs/>
                <w:sz w:val="20"/>
                <w:szCs w:val="20"/>
              </w:rPr>
              <w:t>.</w:t>
            </w:r>
          </w:p>
        </w:tc>
        <w:tc>
          <w:tcPr>
            <w:tcW w:w="1448" w:type="dxa"/>
          </w:tcPr>
          <w:p w14:paraId="04F94B71" w14:textId="2CA066E9" w:rsidR="006336AA" w:rsidRPr="00555240" w:rsidRDefault="006336AA" w:rsidP="00022977">
            <w:pPr>
              <w:spacing w:line="276" w:lineRule="auto"/>
              <w:rPr>
                <w:rFonts w:cs="Arial"/>
                <w:sz w:val="16"/>
                <w:szCs w:val="16"/>
                <w:lang w:eastAsia="nl-NL"/>
              </w:rPr>
            </w:pPr>
            <w:r w:rsidRPr="00555240">
              <w:rPr>
                <w:rFonts w:cs="Arial"/>
                <w:sz w:val="16"/>
                <w:szCs w:val="16"/>
                <w:lang w:eastAsia="nl-NL"/>
              </w:rPr>
              <w:t>advies OLC;</w:t>
            </w:r>
          </w:p>
          <w:p w14:paraId="6ACFE57F" w14:textId="77777777" w:rsidR="006336AA" w:rsidRPr="00555240" w:rsidRDefault="006336AA" w:rsidP="00022977">
            <w:pPr>
              <w:spacing w:line="276" w:lineRule="auto"/>
              <w:rPr>
                <w:rFonts w:cs="Arial"/>
                <w:sz w:val="16"/>
                <w:szCs w:val="16"/>
                <w:lang w:eastAsia="nl-NL"/>
              </w:rPr>
            </w:pPr>
            <w:r w:rsidRPr="00555240">
              <w:rPr>
                <w:rFonts w:cs="Arial"/>
                <w:sz w:val="16"/>
                <w:szCs w:val="16"/>
                <w:lang w:eastAsia="nl-NL"/>
              </w:rPr>
              <w:t xml:space="preserve">instemming FGV </w:t>
            </w:r>
          </w:p>
          <w:p w14:paraId="0BFB9C2E" w14:textId="77777777" w:rsidR="006336AA" w:rsidRPr="00022977" w:rsidRDefault="006336AA" w:rsidP="00022977">
            <w:pPr>
              <w:pStyle w:val="Lijstalinea"/>
              <w:numPr>
                <w:ilvl w:val="1"/>
                <w:numId w:val="35"/>
              </w:numPr>
              <w:rPr>
                <w:rFonts w:cs="Arial"/>
                <w:sz w:val="16"/>
                <w:szCs w:val="16"/>
                <w:lang w:eastAsia="nl-NL"/>
              </w:rPr>
            </w:pPr>
            <w:r w:rsidRPr="00022977">
              <w:rPr>
                <w:rFonts w:cs="Arial"/>
                <w:sz w:val="16"/>
                <w:szCs w:val="16"/>
                <w:lang w:eastAsia="nl-NL"/>
              </w:rPr>
              <w:t>)</w:t>
            </w:r>
          </w:p>
          <w:p w14:paraId="40C4BA44" w14:textId="0EB7D7B6" w:rsidR="006336AA" w:rsidRPr="00022977" w:rsidRDefault="006336AA" w:rsidP="0064347E">
            <w:pPr>
              <w:rPr>
                <w:rFonts w:cs="Arial"/>
                <w:sz w:val="16"/>
                <w:szCs w:val="16"/>
                <w:lang w:eastAsia="nl-NL"/>
              </w:rPr>
            </w:pPr>
          </w:p>
        </w:tc>
      </w:tr>
      <w:tr w:rsidR="00022977" w:rsidRPr="00BD155D" w14:paraId="426D5DFC" w14:textId="77777777" w:rsidTr="00BD155D">
        <w:tc>
          <w:tcPr>
            <w:tcW w:w="7474" w:type="dxa"/>
          </w:tcPr>
          <w:p w14:paraId="61BBBF5C" w14:textId="0BCCB151" w:rsidR="00022977" w:rsidRPr="00B11943" w:rsidRDefault="00022977" w:rsidP="000B3B26">
            <w:pPr>
              <w:pStyle w:val="Lijstalinea"/>
              <w:numPr>
                <w:ilvl w:val="0"/>
                <w:numId w:val="30"/>
              </w:numPr>
              <w:spacing w:line="276" w:lineRule="auto"/>
              <w:rPr>
                <w:rFonts w:cs="Arial"/>
                <w:sz w:val="20"/>
                <w:szCs w:val="20"/>
              </w:rPr>
            </w:pPr>
            <w:r w:rsidRPr="00B11943">
              <w:rPr>
                <w:rFonts w:cs="Arial"/>
                <w:sz w:val="20"/>
                <w:szCs w:val="20"/>
              </w:rPr>
              <w:t>Een bewijs van een met goed gevolg afgeronde [keuze: schakel-/premaster</w:t>
            </w:r>
            <w:r w:rsidR="000754BC" w:rsidRPr="00B11943">
              <w:rPr>
                <w:rFonts w:cs="Arial"/>
                <w:sz w:val="20"/>
                <w:szCs w:val="20"/>
              </w:rPr>
              <w:t>programma</w:t>
            </w:r>
            <w:r w:rsidRPr="00B11943">
              <w:rPr>
                <w:rFonts w:cs="Arial"/>
                <w:sz w:val="20"/>
                <w:szCs w:val="20"/>
              </w:rPr>
              <w:t>] geldt als bewijs van toelating tot de daarin vermelde masteropleiding in het aansluitende studiejaar.</w:t>
            </w:r>
            <w:r w:rsidR="00A70060">
              <w:rPr>
                <w:rFonts w:cs="Arial"/>
                <w:sz w:val="20"/>
                <w:szCs w:val="20"/>
              </w:rPr>
              <w:t xml:space="preserve"> </w:t>
            </w:r>
            <w:r w:rsidR="00A70060" w:rsidRPr="00262493">
              <w:rPr>
                <w:rFonts w:cs="Arial"/>
                <w:sz w:val="20"/>
                <w:szCs w:val="20"/>
              </w:rPr>
              <w:t>Een [schakel-/premasterprogramma] dient binnen één academisch jaar te worden afgerond.</w:t>
            </w:r>
          </w:p>
        </w:tc>
        <w:tc>
          <w:tcPr>
            <w:tcW w:w="1448" w:type="dxa"/>
          </w:tcPr>
          <w:p w14:paraId="4853B5A3" w14:textId="77777777" w:rsidR="00022977" w:rsidRPr="00555240" w:rsidRDefault="00022977" w:rsidP="00022977">
            <w:pPr>
              <w:spacing w:line="276" w:lineRule="auto"/>
              <w:rPr>
                <w:rFonts w:cs="Arial"/>
                <w:sz w:val="16"/>
                <w:szCs w:val="16"/>
                <w:lang w:eastAsia="nl-NL"/>
              </w:rPr>
            </w:pPr>
            <w:r w:rsidRPr="00555240">
              <w:rPr>
                <w:rFonts w:cs="Arial"/>
                <w:sz w:val="16"/>
                <w:szCs w:val="16"/>
                <w:lang w:eastAsia="nl-NL"/>
              </w:rPr>
              <w:t>advies OLC;</w:t>
            </w:r>
          </w:p>
          <w:p w14:paraId="4E6C07C1" w14:textId="77777777" w:rsidR="00022977" w:rsidRPr="00555240" w:rsidRDefault="00022977" w:rsidP="00022977">
            <w:pPr>
              <w:spacing w:line="276" w:lineRule="auto"/>
              <w:rPr>
                <w:rFonts w:cs="Arial"/>
                <w:sz w:val="16"/>
                <w:szCs w:val="16"/>
                <w:lang w:eastAsia="nl-NL"/>
              </w:rPr>
            </w:pPr>
            <w:r w:rsidRPr="00555240">
              <w:rPr>
                <w:rFonts w:cs="Arial"/>
                <w:sz w:val="16"/>
                <w:szCs w:val="16"/>
                <w:lang w:eastAsia="nl-NL"/>
              </w:rPr>
              <w:t xml:space="preserve">instemming FGV </w:t>
            </w:r>
          </w:p>
          <w:p w14:paraId="7AA90D3A" w14:textId="21725347" w:rsidR="00022977" w:rsidRPr="00555240" w:rsidRDefault="00022977" w:rsidP="00022977">
            <w:pPr>
              <w:rPr>
                <w:rFonts w:cs="Arial"/>
                <w:sz w:val="16"/>
                <w:szCs w:val="16"/>
                <w:lang w:eastAsia="nl-NL"/>
              </w:rPr>
            </w:pPr>
            <w:r w:rsidRPr="00555240">
              <w:rPr>
                <w:rFonts w:cs="Arial"/>
                <w:sz w:val="16"/>
                <w:szCs w:val="16"/>
                <w:lang w:eastAsia="nl-NL"/>
              </w:rPr>
              <w:t>(9.38 b)</w:t>
            </w:r>
          </w:p>
        </w:tc>
      </w:tr>
    </w:tbl>
    <w:p w14:paraId="490E6711" w14:textId="77777777" w:rsidR="00EF2CEA" w:rsidRDefault="00EF2CEA" w:rsidP="00ED6C86">
      <w:pPr>
        <w:spacing w:after="0"/>
        <w:rPr>
          <w:sz w:val="20"/>
          <w:szCs w:val="20"/>
        </w:rPr>
      </w:pPr>
    </w:p>
    <w:p w14:paraId="50225026" w14:textId="77777777" w:rsidR="001E603E" w:rsidRPr="00555240" w:rsidRDefault="001E603E" w:rsidP="00ED6C86">
      <w:pPr>
        <w:spacing w:after="0"/>
        <w:ind w:left="218" w:right="276"/>
        <w:rPr>
          <w:rFonts w:eastAsia="Arial" w:cs="Arial"/>
          <w:sz w:val="20"/>
          <w:szCs w:val="20"/>
        </w:rPr>
      </w:pPr>
    </w:p>
    <w:p w14:paraId="48660297" w14:textId="77777777" w:rsidR="00371314" w:rsidRPr="00555240" w:rsidRDefault="007575A0" w:rsidP="00ED6C86">
      <w:pPr>
        <w:pStyle w:val="Kop2"/>
        <w:spacing w:line="276" w:lineRule="auto"/>
      </w:pPr>
      <w:bookmarkStart w:id="131" w:name="_Toc523997440"/>
      <w:bookmarkStart w:id="132" w:name="_Toc80188038"/>
      <w:r w:rsidRPr="003620AD">
        <w:t xml:space="preserve">8. </w:t>
      </w:r>
      <w:r w:rsidR="001E603E" w:rsidRPr="003620AD">
        <w:t xml:space="preserve">Volgordelijkheid </w:t>
      </w:r>
      <w:r w:rsidRPr="003620AD">
        <w:t>en tentamenresultaten</w:t>
      </w:r>
      <w:bookmarkEnd w:id="131"/>
      <w:bookmarkEnd w:id="132"/>
    </w:p>
    <w:p w14:paraId="09C09189" w14:textId="77777777" w:rsidR="007575A0" w:rsidRPr="00555240" w:rsidRDefault="007575A0" w:rsidP="00ED6C86">
      <w:pPr>
        <w:spacing w:after="0"/>
      </w:pPr>
    </w:p>
    <w:p w14:paraId="53765B78" w14:textId="111EF6CF" w:rsidR="00352156" w:rsidRPr="00555240" w:rsidRDefault="00352156" w:rsidP="00ED6C86">
      <w:pPr>
        <w:pStyle w:val="Kop3"/>
      </w:pPr>
      <w:bookmarkStart w:id="133" w:name="_Toc523997441"/>
      <w:bookmarkStart w:id="134" w:name="_Toc80188039"/>
      <w:r w:rsidRPr="00555240">
        <w:rPr>
          <w:spacing w:val="-1"/>
        </w:rPr>
        <w:t>A</w:t>
      </w:r>
      <w:r w:rsidRPr="00555240">
        <w:rPr>
          <w:spacing w:val="1"/>
        </w:rPr>
        <w:t>r</w:t>
      </w:r>
      <w:r w:rsidRPr="00555240">
        <w:t>t</w:t>
      </w:r>
      <w:r w:rsidRPr="00555240">
        <w:rPr>
          <w:spacing w:val="-1"/>
        </w:rPr>
        <w:t>i</w:t>
      </w:r>
      <w:r w:rsidRPr="00555240">
        <w:rPr>
          <w:spacing w:val="4"/>
        </w:rPr>
        <w:t>k</w:t>
      </w:r>
      <w:r w:rsidRPr="00555240">
        <w:t>el</w:t>
      </w:r>
      <w:r w:rsidRPr="00555240">
        <w:rPr>
          <w:spacing w:val="-7"/>
        </w:rPr>
        <w:t xml:space="preserve"> </w:t>
      </w:r>
      <w:r w:rsidR="007575A0">
        <w:t>8.1</w:t>
      </w:r>
      <w:r w:rsidRPr="00555240">
        <w:rPr>
          <w:spacing w:val="-4"/>
        </w:rPr>
        <w:t xml:space="preserve"> </w:t>
      </w:r>
      <w:r w:rsidRPr="00555240">
        <w:rPr>
          <w:spacing w:val="2"/>
        </w:rPr>
        <w:t>V</w:t>
      </w:r>
      <w:r w:rsidRPr="00555240">
        <w:t>o</w:t>
      </w:r>
      <w:r w:rsidRPr="00555240">
        <w:rPr>
          <w:spacing w:val="1"/>
        </w:rPr>
        <w:t>l</w:t>
      </w:r>
      <w:r w:rsidRPr="00555240">
        <w:t>go</w:t>
      </w:r>
      <w:r w:rsidRPr="00555240">
        <w:rPr>
          <w:spacing w:val="1"/>
        </w:rPr>
        <w:t>r</w:t>
      </w:r>
      <w:r w:rsidRPr="00555240">
        <w:t>d</w:t>
      </w:r>
      <w:r w:rsidRPr="00555240">
        <w:rPr>
          <w:spacing w:val="2"/>
        </w:rPr>
        <w:t>e</w:t>
      </w:r>
      <w:r w:rsidRPr="00555240">
        <w:rPr>
          <w:spacing w:val="-1"/>
        </w:rPr>
        <w:t>li</w:t>
      </w:r>
      <w:r w:rsidRPr="00555240">
        <w:rPr>
          <w:spacing w:val="1"/>
        </w:rPr>
        <w:t>j</w:t>
      </w:r>
      <w:r w:rsidRPr="00555240">
        <w:rPr>
          <w:spacing w:val="4"/>
        </w:rPr>
        <w:t>k</w:t>
      </w:r>
      <w:r w:rsidRPr="00555240">
        <w:t>he</w:t>
      </w:r>
      <w:r w:rsidRPr="00555240">
        <w:rPr>
          <w:spacing w:val="-1"/>
        </w:rPr>
        <w:t>i</w:t>
      </w:r>
      <w:r w:rsidRPr="00555240">
        <w:t>d</w:t>
      </w:r>
      <w:r w:rsidRPr="00555240">
        <w:rPr>
          <w:spacing w:val="-12"/>
        </w:rPr>
        <w:t xml:space="preserve"> </w:t>
      </w:r>
      <w:r w:rsidRPr="00555240">
        <w:t>tenta</w:t>
      </w:r>
      <w:r w:rsidRPr="00555240">
        <w:rPr>
          <w:spacing w:val="4"/>
        </w:rPr>
        <w:t>m</w:t>
      </w:r>
      <w:r w:rsidRPr="00555240">
        <w:t>ens</w:t>
      </w:r>
      <w:bookmarkEnd w:id="133"/>
      <w:bookmarkEnd w:id="134"/>
    </w:p>
    <w:tbl>
      <w:tblPr>
        <w:tblStyle w:val="Tabelraster"/>
        <w:tblW w:w="0" w:type="auto"/>
        <w:tblInd w:w="108" w:type="dxa"/>
        <w:tblLook w:val="04A0" w:firstRow="1" w:lastRow="0" w:firstColumn="1" w:lastColumn="0" w:noHBand="0" w:noVBand="1"/>
      </w:tblPr>
      <w:tblGrid>
        <w:gridCol w:w="7446"/>
        <w:gridCol w:w="1476"/>
      </w:tblGrid>
      <w:tr w:rsidR="00352156" w:rsidRPr="00555240" w14:paraId="3367E98D" w14:textId="77777777" w:rsidTr="00D74313">
        <w:tc>
          <w:tcPr>
            <w:tcW w:w="7655" w:type="dxa"/>
          </w:tcPr>
          <w:p w14:paraId="7E9FDA50" w14:textId="77777777" w:rsidR="00352156" w:rsidRPr="00555240" w:rsidRDefault="00352156" w:rsidP="00ED6C86">
            <w:pPr>
              <w:spacing w:line="276" w:lineRule="auto"/>
              <w:rPr>
                <w:rFonts w:cs="Arial"/>
                <w:sz w:val="20"/>
                <w:szCs w:val="20"/>
              </w:rPr>
            </w:pPr>
            <w:r w:rsidRPr="00555240">
              <w:rPr>
                <w:rFonts w:cs="Arial"/>
                <w:sz w:val="20"/>
                <w:szCs w:val="20"/>
              </w:rPr>
              <w:t>Aan de tentamens [en/of praktische oefeningen] van de hierna te noemen onderdelen kan niet eerder worden deelgenomen dan nadat het tentamen of de tentamens van de genoemde onderdelen is/zijn behaald:</w:t>
            </w:r>
          </w:p>
          <w:p w14:paraId="55873974" w14:textId="77777777" w:rsidR="00352156" w:rsidRPr="00555240" w:rsidRDefault="00352156" w:rsidP="00ED6C86">
            <w:pPr>
              <w:spacing w:line="276" w:lineRule="auto"/>
              <w:rPr>
                <w:rFonts w:cs="Arial"/>
                <w:sz w:val="20"/>
                <w:szCs w:val="20"/>
              </w:rPr>
            </w:pPr>
            <w:r w:rsidRPr="00555240">
              <w:rPr>
                <w:rFonts w:cs="Arial"/>
                <w:sz w:val="20"/>
                <w:szCs w:val="20"/>
              </w:rPr>
              <w:t>.......... ná behalen van .........</w:t>
            </w:r>
          </w:p>
          <w:p w14:paraId="3FB403DD" w14:textId="77777777" w:rsidR="00352156" w:rsidRPr="00555240" w:rsidRDefault="00352156" w:rsidP="00ED6C86">
            <w:pPr>
              <w:spacing w:line="276" w:lineRule="auto"/>
              <w:rPr>
                <w:sz w:val="20"/>
                <w:szCs w:val="20"/>
              </w:rPr>
            </w:pPr>
            <w:r w:rsidRPr="00555240">
              <w:rPr>
                <w:rFonts w:cs="Arial"/>
                <w:sz w:val="20"/>
                <w:szCs w:val="20"/>
              </w:rPr>
              <w:t>.......... ná behalen van ......... en ……………..</w:t>
            </w:r>
          </w:p>
        </w:tc>
        <w:tc>
          <w:tcPr>
            <w:tcW w:w="1493" w:type="dxa"/>
          </w:tcPr>
          <w:p w14:paraId="7804FE43" w14:textId="18D63951" w:rsidR="00352156" w:rsidRPr="00555240" w:rsidRDefault="000D4B2E" w:rsidP="00ED6C86">
            <w:pPr>
              <w:autoSpaceDE w:val="0"/>
              <w:autoSpaceDN w:val="0"/>
              <w:spacing w:line="276" w:lineRule="auto"/>
              <w:rPr>
                <w:rFonts w:cs="Arial"/>
                <w:sz w:val="16"/>
                <w:szCs w:val="16"/>
                <w:lang w:eastAsia="nl-NL"/>
              </w:rPr>
            </w:pPr>
            <w:r>
              <w:rPr>
                <w:rFonts w:cs="Arial"/>
                <w:sz w:val="16"/>
                <w:szCs w:val="16"/>
                <w:lang w:eastAsia="nl-NL"/>
              </w:rPr>
              <w:t>A</w:t>
            </w:r>
            <w:r w:rsidR="00352156" w:rsidRPr="00555240">
              <w:rPr>
                <w:rFonts w:cs="Arial"/>
                <w:sz w:val="16"/>
                <w:szCs w:val="16"/>
                <w:lang w:eastAsia="nl-NL"/>
              </w:rPr>
              <w:t>dvies OLC;</w:t>
            </w:r>
          </w:p>
          <w:p w14:paraId="729B4D64" w14:textId="77777777" w:rsidR="00352156" w:rsidRPr="00555240" w:rsidRDefault="00352156" w:rsidP="00ED6C86">
            <w:pPr>
              <w:autoSpaceDE w:val="0"/>
              <w:autoSpaceDN w:val="0"/>
              <w:spacing w:line="276" w:lineRule="auto"/>
              <w:rPr>
                <w:rFonts w:cs="Arial"/>
                <w:sz w:val="16"/>
                <w:szCs w:val="16"/>
                <w:lang w:eastAsia="nl-NL"/>
              </w:rPr>
            </w:pPr>
            <w:r w:rsidRPr="00555240">
              <w:rPr>
                <w:rFonts w:cs="Arial"/>
                <w:sz w:val="16"/>
                <w:szCs w:val="16"/>
                <w:lang w:eastAsia="nl-NL"/>
              </w:rPr>
              <w:t xml:space="preserve">instemming FGV </w:t>
            </w:r>
          </w:p>
          <w:p w14:paraId="4AF4FBAD" w14:textId="1B19E997" w:rsidR="00352156" w:rsidRPr="00555240" w:rsidRDefault="00352156" w:rsidP="00ED6C86">
            <w:pPr>
              <w:spacing w:line="276" w:lineRule="auto"/>
              <w:rPr>
                <w:sz w:val="20"/>
                <w:szCs w:val="20"/>
              </w:rPr>
            </w:pPr>
            <w:r w:rsidRPr="00555240">
              <w:rPr>
                <w:rFonts w:cs="Arial"/>
                <w:sz w:val="16"/>
                <w:szCs w:val="16"/>
                <w:lang w:eastAsia="nl-NL"/>
              </w:rPr>
              <w:t>(7.13 h</w:t>
            </w:r>
            <w:r w:rsidR="00BA44C0">
              <w:rPr>
                <w:rFonts w:cs="Arial"/>
                <w:sz w:val="16"/>
                <w:szCs w:val="16"/>
                <w:lang w:eastAsia="nl-NL"/>
              </w:rPr>
              <w:t>, s &amp; t</w:t>
            </w:r>
            <w:r>
              <w:rPr>
                <w:rFonts w:cs="Arial"/>
                <w:sz w:val="16"/>
                <w:szCs w:val="16"/>
                <w:lang w:eastAsia="nl-NL"/>
              </w:rPr>
              <w:t>)</w:t>
            </w:r>
          </w:p>
        </w:tc>
      </w:tr>
    </w:tbl>
    <w:p w14:paraId="4C96CE5B" w14:textId="77777777" w:rsidR="00323B67" w:rsidRPr="00555240" w:rsidRDefault="00323B67" w:rsidP="00ED6C86">
      <w:pPr>
        <w:spacing w:after="0"/>
        <w:rPr>
          <w:sz w:val="20"/>
          <w:szCs w:val="20"/>
        </w:rPr>
      </w:pPr>
    </w:p>
    <w:p w14:paraId="4512C66B" w14:textId="368EA77F" w:rsidR="00EF2CEA" w:rsidRPr="00555240" w:rsidRDefault="00EF2CEA" w:rsidP="00ED6C86">
      <w:pPr>
        <w:pStyle w:val="Kop3"/>
      </w:pPr>
      <w:bookmarkStart w:id="135" w:name="_Toc523997442"/>
      <w:bookmarkStart w:id="136" w:name="_Toc80188040"/>
      <w:r w:rsidRPr="00555240">
        <w:rPr>
          <w:spacing w:val="-1"/>
        </w:rPr>
        <w:t>A</w:t>
      </w:r>
      <w:r w:rsidRPr="00555240">
        <w:rPr>
          <w:spacing w:val="1"/>
        </w:rPr>
        <w:t>r</w:t>
      </w:r>
      <w:r w:rsidRPr="00555240">
        <w:t>t</w:t>
      </w:r>
      <w:r w:rsidRPr="00555240">
        <w:rPr>
          <w:spacing w:val="-1"/>
        </w:rPr>
        <w:t>i</w:t>
      </w:r>
      <w:r w:rsidRPr="00555240">
        <w:rPr>
          <w:spacing w:val="4"/>
        </w:rPr>
        <w:t>k</w:t>
      </w:r>
      <w:r w:rsidRPr="00555240">
        <w:t>el</w:t>
      </w:r>
      <w:r w:rsidRPr="00555240">
        <w:rPr>
          <w:spacing w:val="-7"/>
        </w:rPr>
        <w:t xml:space="preserve"> </w:t>
      </w:r>
      <w:r w:rsidR="007575A0">
        <w:t>8.2</w:t>
      </w:r>
      <w:r w:rsidRPr="00555240">
        <w:rPr>
          <w:spacing w:val="-4"/>
        </w:rPr>
        <w:t xml:space="preserve"> </w:t>
      </w:r>
      <w:r w:rsidRPr="00555240">
        <w:rPr>
          <w:spacing w:val="1"/>
        </w:rPr>
        <w:t>G</w:t>
      </w:r>
      <w:r w:rsidRPr="00555240">
        <w:t>e</w:t>
      </w:r>
      <w:r w:rsidRPr="00555240">
        <w:rPr>
          <w:spacing w:val="1"/>
        </w:rPr>
        <w:t>l</w:t>
      </w:r>
      <w:r w:rsidRPr="00555240">
        <w:t>d</w:t>
      </w:r>
      <w:r w:rsidRPr="00555240">
        <w:rPr>
          <w:spacing w:val="1"/>
        </w:rPr>
        <w:t>i</w:t>
      </w:r>
      <w:r w:rsidRPr="00555240">
        <w:t>gh</w:t>
      </w:r>
      <w:r w:rsidRPr="00555240">
        <w:rPr>
          <w:spacing w:val="2"/>
        </w:rPr>
        <w:t>e</w:t>
      </w:r>
      <w:r w:rsidRPr="00555240">
        <w:rPr>
          <w:spacing w:val="-1"/>
        </w:rPr>
        <w:t>i</w:t>
      </w:r>
      <w:r w:rsidRPr="00555240">
        <w:t>d</w:t>
      </w:r>
      <w:r w:rsidRPr="00555240">
        <w:rPr>
          <w:spacing w:val="1"/>
        </w:rPr>
        <w:t>s</w:t>
      </w:r>
      <w:r w:rsidRPr="00555240">
        <w:rPr>
          <w:spacing w:val="2"/>
        </w:rPr>
        <w:t>d</w:t>
      </w:r>
      <w:r w:rsidRPr="00555240">
        <w:t>uur</w:t>
      </w:r>
      <w:r w:rsidRPr="00555240">
        <w:rPr>
          <w:spacing w:val="-12"/>
        </w:rPr>
        <w:t xml:space="preserve"> </w:t>
      </w:r>
      <w:r w:rsidRPr="00555240">
        <w:rPr>
          <w:spacing w:val="1"/>
        </w:rPr>
        <w:t>r</w:t>
      </w:r>
      <w:r w:rsidRPr="00555240">
        <w:t>e</w:t>
      </w:r>
      <w:r w:rsidRPr="00555240">
        <w:rPr>
          <w:spacing w:val="1"/>
        </w:rPr>
        <w:t>s</w:t>
      </w:r>
      <w:r w:rsidRPr="00555240">
        <w:t>u</w:t>
      </w:r>
      <w:r w:rsidRPr="00555240">
        <w:rPr>
          <w:spacing w:val="-1"/>
        </w:rPr>
        <w:t>l</w:t>
      </w:r>
      <w:r w:rsidRPr="00555240">
        <w:t>ta</w:t>
      </w:r>
      <w:r w:rsidRPr="00555240">
        <w:rPr>
          <w:spacing w:val="2"/>
        </w:rPr>
        <w:t>t</w:t>
      </w:r>
      <w:r w:rsidRPr="00555240">
        <w:t>en</w:t>
      </w:r>
      <w:bookmarkEnd w:id="135"/>
      <w:bookmarkEnd w:id="136"/>
    </w:p>
    <w:p w14:paraId="7C52E264" w14:textId="0FEB9175" w:rsidR="00EF2CEA" w:rsidRPr="00555240" w:rsidRDefault="00EF2CEA" w:rsidP="00ED6C86">
      <w:pPr>
        <w:spacing w:after="0"/>
        <w:rPr>
          <w:rFonts w:cs="Arial"/>
          <w:i/>
          <w:sz w:val="20"/>
          <w:szCs w:val="20"/>
          <w:lang w:eastAsia="nl-NL"/>
        </w:rPr>
      </w:pPr>
      <w:r w:rsidRPr="00555240">
        <w:rPr>
          <w:rFonts w:cs="Arial"/>
          <w:i/>
          <w:sz w:val="20"/>
          <w:szCs w:val="20"/>
          <w:lang w:eastAsia="nl-NL"/>
        </w:rPr>
        <w:t>[</w:t>
      </w:r>
      <w:r w:rsidRPr="00A357EC">
        <w:rPr>
          <w:rFonts w:cs="Arial"/>
          <w:i/>
          <w:sz w:val="16"/>
          <w:szCs w:val="16"/>
          <w:lang w:eastAsia="nl-NL"/>
        </w:rPr>
        <w:t>Keuze</w:t>
      </w:r>
      <w:r w:rsidR="00AF6F67" w:rsidRPr="00A357EC">
        <w:rPr>
          <w:rFonts w:cs="Arial"/>
          <w:i/>
          <w:sz w:val="16"/>
          <w:szCs w:val="16"/>
          <w:lang w:eastAsia="nl-NL"/>
        </w:rPr>
        <w:t xml:space="preserve"> 1</w:t>
      </w:r>
      <w:r w:rsidRPr="00555240">
        <w:rPr>
          <w:rFonts w:cs="Arial"/>
          <w:i/>
          <w:sz w:val="20"/>
          <w:szCs w:val="20"/>
          <w:lang w:eastAsia="nl-NL"/>
        </w:rPr>
        <w:t>]:</w:t>
      </w:r>
    </w:p>
    <w:tbl>
      <w:tblPr>
        <w:tblStyle w:val="Tabelraster"/>
        <w:tblW w:w="0" w:type="auto"/>
        <w:tblInd w:w="108" w:type="dxa"/>
        <w:tblLook w:val="04A0" w:firstRow="1" w:lastRow="0" w:firstColumn="1" w:lastColumn="0" w:noHBand="0" w:noVBand="1"/>
      </w:tblPr>
      <w:tblGrid>
        <w:gridCol w:w="7448"/>
        <w:gridCol w:w="1474"/>
      </w:tblGrid>
      <w:tr w:rsidR="00123934" w:rsidRPr="00FD1F70" w14:paraId="4C583203" w14:textId="77777777" w:rsidTr="00D74313">
        <w:tc>
          <w:tcPr>
            <w:tcW w:w="7655" w:type="dxa"/>
          </w:tcPr>
          <w:p w14:paraId="45257676" w14:textId="1778B93B" w:rsidR="00123934" w:rsidRPr="003D5393" w:rsidRDefault="00123934" w:rsidP="00513812">
            <w:pPr>
              <w:widowControl/>
              <w:numPr>
                <w:ilvl w:val="0"/>
                <w:numId w:val="18"/>
              </w:numPr>
              <w:autoSpaceDE w:val="0"/>
              <w:autoSpaceDN w:val="0"/>
              <w:spacing w:line="276" w:lineRule="auto"/>
              <w:rPr>
                <w:rFonts w:cs="Arial"/>
                <w:sz w:val="20"/>
                <w:szCs w:val="20"/>
              </w:rPr>
            </w:pPr>
            <w:r w:rsidRPr="003D5393">
              <w:rPr>
                <w:rFonts w:cs="Arial"/>
                <w:sz w:val="20"/>
                <w:szCs w:val="20"/>
              </w:rPr>
              <w:t>De geldigheidsduur van tentamens en vrijstellingen voor tentamens is beperkt, en wel als volgt</w:t>
            </w:r>
            <w:r w:rsidR="003D5393" w:rsidRPr="003D5393">
              <w:rPr>
                <w:rFonts w:cs="Arial"/>
                <w:sz w:val="20"/>
                <w:szCs w:val="20"/>
              </w:rPr>
              <w:t>:</w:t>
            </w:r>
          </w:p>
          <w:p w14:paraId="46A33C37" w14:textId="547264FD" w:rsidR="00123934" w:rsidRPr="00FD1F70" w:rsidRDefault="00123934" w:rsidP="00ED6C86">
            <w:pPr>
              <w:widowControl/>
              <w:autoSpaceDE w:val="0"/>
              <w:autoSpaceDN w:val="0"/>
              <w:spacing w:line="276" w:lineRule="auto"/>
              <w:ind w:firstLine="459"/>
              <w:rPr>
                <w:rFonts w:cs="Arial"/>
                <w:sz w:val="20"/>
                <w:szCs w:val="20"/>
              </w:rPr>
            </w:pPr>
            <w:r w:rsidRPr="00FD1F70">
              <w:rPr>
                <w:rFonts w:cs="Arial"/>
                <w:sz w:val="20"/>
                <w:szCs w:val="20"/>
              </w:rPr>
              <w:t>a. ……..</w:t>
            </w:r>
          </w:p>
          <w:p w14:paraId="6D2AB3ED" w14:textId="43992A2F" w:rsidR="00123934" w:rsidRPr="00FD1F70" w:rsidRDefault="00123934" w:rsidP="00ED6C86">
            <w:pPr>
              <w:widowControl/>
              <w:autoSpaceDE w:val="0"/>
              <w:autoSpaceDN w:val="0"/>
              <w:spacing w:line="276" w:lineRule="auto"/>
              <w:ind w:firstLine="459"/>
              <w:rPr>
                <w:rFonts w:cs="Arial"/>
                <w:sz w:val="20"/>
                <w:szCs w:val="20"/>
              </w:rPr>
            </w:pPr>
            <w:r w:rsidRPr="00FD1F70">
              <w:rPr>
                <w:rFonts w:cs="Arial"/>
                <w:sz w:val="20"/>
                <w:szCs w:val="20"/>
              </w:rPr>
              <w:t>b. ……..</w:t>
            </w:r>
          </w:p>
          <w:p w14:paraId="304A734F" w14:textId="7F0E9302" w:rsidR="00123934" w:rsidRPr="00FD1F70" w:rsidRDefault="00123934" w:rsidP="00ED6C86">
            <w:pPr>
              <w:widowControl/>
              <w:autoSpaceDE w:val="0"/>
              <w:autoSpaceDN w:val="0"/>
              <w:spacing w:line="276" w:lineRule="auto"/>
              <w:rPr>
                <w:rFonts w:cs="Arial"/>
                <w:sz w:val="20"/>
                <w:szCs w:val="20"/>
              </w:rPr>
            </w:pPr>
          </w:p>
        </w:tc>
        <w:tc>
          <w:tcPr>
            <w:tcW w:w="1493" w:type="dxa"/>
          </w:tcPr>
          <w:p w14:paraId="177602BE" w14:textId="5FDBCAB5" w:rsidR="00123934" w:rsidRPr="00FD1F70" w:rsidRDefault="000D4B2E" w:rsidP="00ED6C86">
            <w:pPr>
              <w:autoSpaceDE w:val="0"/>
              <w:autoSpaceDN w:val="0"/>
              <w:spacing w:line="276" w:lineRule="auto"/>
              <w:rPr>
                <w:rFonts w:cs="Arial"/>
                <w:sz w:val="16"/>
                <w:szCs w:val="16"/>
                <w:lang w:eastAsia="nl-NL"/>
              </w:rPr>
            </w:pPr>
            <w:r>
              <w:rPr>
                <w:rFonts w:cs="Arial"/>
                <w:sz w:val="16"/>
                <w:szCs w:val="16"/>
                <w:lang w:eastAsia="nl-NL"/>
              </w:rPr>
              <w:t>A</w:t>
            </w:r>
            <w:r w:rsidR="00123934" w:rsidRPr="00FD1F70">
              <w:rPr>
                <w:rFonts w:cs="Arial"/>
                <w:sz w:val="16"/>
                <w:szCs w:val="16"/>
                <w:lang w:eastAsia="nl-NL"/>
              </w:rPr>
              <w:t>dvies OLC;</w:t>
            </w:r>
          </w:p>
          <w:p w14:paraId="2553F03E" w14:textId="77777777" w:rsidR="00123934" w:rsidRPr="00FD1F70" w:rsidRDefault="00123934" w:rsidP="00ED6C86">
            <w:pPr>
              <w:autoSpaceDE w:val="0"/>
              <w:autoSpaceDN w:val="0"/>
              <w:spacing w:line="276" w:lineRule="auto"/>
              <w:rPr>
                <w:rFonts w:cs="Arial"/>
                <w:sz w:val="16"/>
                <w:szCs w:val="16"/>
                <w:lang w:eastAsia="nl-NL"/>
              </w:rPr>
            </w:pPr>
            <w:r w:rsidRPr="00FD1F70">
              <w:rPr>
                <w:rFonts w:cs="Arial"/>
                <w:sz w:val="16"/>
                <w:szCs w:val="16"/>
                <w:lang w:eastAsia="nl-NL"/>
              </w:rPr>
              <w:t xml:space="preserve">instemming FGV </w:t>
            </w:r>
          </w:p>
          <w:p w14:paraId="33367CA2" w14:textId="20343D5D" w:rsidR="00123934" w:rsidRPr="00FD1F70" w:rsidRDefault="00123934" w:rsidP="00ED6C86">
            <w:pPr>
              <w:autoSpaceDE w:val="0"/>
              <w:autoSpaceDN w:val="0"/>
              <w:spacing w:line="276" w:lineRule="auto"/>
              <w:rPr>
                <w:rFonts w:cs="Arial"/>
                <w:sz w:val="16"/>
                <w:szCs w:val="16"/>
                <w:lang w:eastAsia="nl-NL"/>
              </w:rPr>
            </w:pPr>
            <w:r w:rsidRPr="00FD1F70">
              <w:rPr>
                <w:rFonts w:cs="Arial"/>
                <w:sz w:val="16"/>
                <w:szCs w:val="16"/>
                <w:lang w:eastAsia="nl-NL"/>
              </w:rPr>
              <w:t>(7.13 k)</w:t>
            </w:r>
          </w:p>
        </w:tc>
      </w:tr>
      <w:tr w:rsidR="00EF2CEA" w:rsidRPr="00FD1F70" w14:paraId="0D236F2D" w14:textId="77777777" w:rsidTr="00D74313">
        <w:tc>
          <w:tcPr>
            <w:tcW w:w="7655" w:type="dxa"/>
          </w:tcPr>
          <w:p w14:paraId="072C6E7A" w14:textId="27221258" w:rsidR="00EF2CEA" w:rsidRPr="00FD1F70" w:rsidRDefault="00EF2CEA" w:rsidP="00022977">
            <w:pPr>
              <w:widowControl/>
              <w:numPr>
                <w:ilvl w:val="0"/>
                <w:numId w:val="18"/>
              </w:numPr>
              <w:autoSpaceDE w:val="0"/>
              <w:autoSpaceDN w:val="0"/>
              <w:spacing w:line="276" w:lineRule="auto"/>
              <w:rPr>
                <w:rFonts w:cs="Arial"/>
                <w:vanish/>
                <w:sz w:val="20"/>
                <w:szCs w:val="20"/>
              </w:rPr>
            </w:pPr>
            <w:r w:rsidRPr="00FD1F70">
              <w:rPr>
                <w:rFonts w:cs="Arial"/>
                <w:sz w:val="20"/>
                <w:szCs w:val="20"/>
              </w:rPr>
              <w:t xml:space="preserve">Een student kan de examencommissie verzoeken de geldigheidsduur van een tentamen te verlengen. Indien de getentamineerde kennis of het getentamineerde </w:t>
            </w:r>
            <w:r w:rsidRPr="00FD1F70">
              <w:rPr>
                <w:rFonts w:cs="Arial"/>
                <w:sz w:val="20"/>
                <w:szCs w:val="20"/>
              </w:rPr>
              <w:lastRenderedPageBreak/>
              <w:t>inzicht aantoonbaar verouderd is, of indien de getentamineerde vaardigheden aantoonbaar verouderd zijn, kan de examencommissie een aanvullend tentamen opleggen, een vervangend tentamen opleggen of verlenging van de geldigheidsduur weigeren.</w:t>
            </w:r>
          </w:p>
        </w:tc>
        <w:tc>
          <w:tcPr>
            <w:tcW w:w="1493" w:type="dxa"/>
          </w:tcPr>
          <w:p w14:paraId="4E96E030" w14:textId="77777777" w:rsidR="00EF2CEA" w:rsidRPr="00FD1F70" w:rsidRDefault="00EF2CEA" w:rsidP="00ED6C86">
            <w:pPr>
              <w:autoSpaceDE w:val="0"/>
              <w:autoSpaceDN w:val="0"/>
              <w:spacing w:line="276" w:lineRule="auto"/>
              <w:rPr>
                <w:rFonts w:cs="Arial"/>
                <w:sz w:val="16"/>
                <w:szCs w:val="16"/>
                <w:lang w:eastAsia="nl-NL"/>
              </w:rPr>
            </w:pPr>
            <w:r w:rsidRPr="00FD1F70">
              <w:rPr>
                <w:rFonts w:cs="Arial"/>
                <w:sz w:val="16"/>
                <w:szCs w:val="16"/>
                <w:lang w:eastAsia="nl-NL"/>
              </w:rPr>
              <w:lastRenderedPageBreak/>
              <w:t>Bepaling WHW</w:t>
            </w:r>
          </w:p>
        </w:tc>
      </w:tr>
      <w:tr w:rsidR="00123934" w:rsidRPr="00FD1F70" w14:paraId="4F2E2BFD" w14:textId="77777777" w:rsidTr="00D74313">
        <w:tc>
          <w:tcPr>
            <w:tcW w:w="7655" w:type="dxa"/>
          </w:tcPr>
          <w:p w14:paraId="3CEDAFF9" w14:textId="6F935047" w:rsidR="00123934" w:rsidRPr="00FD1F70" w:rsidRDefault="00123934" w:rsidP="00022977">
            <w:pPr>
              <w:widowControl/>
              <w:numPr>
                <w:ilvl w:val="0"/>
                <w:numId w:val="18"/>
              </w:numPr>
              <w:autoSpaceDE w:val="0"/>
              <w:autoSpaceDN w:val="0"/>
              <w:spacing w:line="276" w:lineRule="auto"/>
              <w:rPr>
                <w:rFonts w:cs="Arial"/>
                <w:sz w:val="20"/>
                <w:szCs w:val="20"/>
              </w:rPr>
            </w:pPr>
            <w:r w:rsidRPr="00FD1F70">
              <w:rPr>
                <w:rFonts w:cs="Arial"/>
                <w:sz w:val="20"/>
                <w:szCs w:val="20"/>
              </w:rPr>
              <w:t>Waar sprake is van een beperking van de geldigheidsduur wordt de geldigheidsduur van met goed gevolg afgelegde tentamens in geval van bijzondere omstandigheden als bedoeld in artikel 7.51, tweede lid WHW, ten minste verlengd met de duur van de op grond van artikel 7.51, eerste lid, toegekende financiële ondersteuning.</w:t>
            </w:r>
          </w:p>
        </w:tc>
        <w:tc>
          <w:tcPr>
            <w:tcW w:w="1493" w:type="dxa"/>
          </w:tcPr>
          <w:p w14:paraId="0584B55C" w14:textId="22A6ADBF" w:rsidR="00123934" w:rsidRPr="00FD1F70" w:rsidRDefault="00123934" w:rsidP="00ED6C86">
            <w:pPr>
              <w:autoSpaceDE w:val="0"/>
              <w:autoSpaceDN w:val="0"/>
              <w:spacing w:line="276" w:lineRule="auto"/>
              <w:rPr>
                <w:rFonts w:cs="Arial"/>
                <w:sz w:val="16"/>
                <w:szCs w:val="16"/>
                <w:lang w:eastAsia="nl-NL"/>
              </w:rPr>
            </w:pPr>
            <w:r w:rsidRPr="00FD1F70">
              <w:rPr>
                <w:rFonts w:cs="Arial"/>
                <w:sz w:val="16"/>
                <w:szCs w:val="16"/>
                <w:lang w:eastAsia="nl-NL"/>
              </w:rPr>
              <w:t>Bepaling WHW</w:t>
            </w:r>
          </w:p>
        </w:tc>
      </w:tr>
    </w:tbl>
    <w:p w14:paraId="236CCDBE" w14:textId="77777777" w:rsidR="00EF2CEA" w:rsidRPr="00FD1F70" w:rsidRDefault="00EF2CEA" w:rsidP="00ED6C86">
      <w:pPr>
        <w:spacing w:after="0"/>
        <w:rPr>
          <w:sz w:val="24"/>
          <w:szCs w:val="24"/>
        </w:rPr>
      </w:pPr>
    </w:p>
    <w:p w14:paraId="201DB4F0" w14:textId="5B37E72E" w:rsidR="00EF2CEA" w:rsidRPr="00FD1F70" w:rsidRDefault="00EF2CEA" w:rsidP="00ED6C86">
      <w:pPr>
        <w:spacing w:after="0"/>
        <w:rPr>
          <w:rFonts w:cs="Arial"/>
          <w:i/>
          <w:sz w:val="20"/>
          <w:szCs w:val="20"/>
          <w:lang w:eastAsia="nl-NL"/>
        </w:rPr>
      </w:pPr>
      <w:r w:rsidRPr="00FD1F70">
        <w:rPr>
          <w:rFonts w:cs="Arial"/>
          <w:i/>
          <w:sz w:val="20"/>
          <w:szCs w:val="20"/>
          <w:lang w:eastAsia="nl-NL"/>
        </w:rPr>
        <w:t>[</w:t>
      </w:r>
      <w:r w:rsidRPr="00FD1F70">
        <w:rPr>
          <w:rFonts w:cs="Arial"/>
          <w:i/>
          <w:sz w:val="16"/>
          <w:szCs w:val="16"/>
          <w:lang w:eastAsia="nl-NL"/>
        </w:rPr>
        <w:t>Of keuze</w:t>
      </w:r>
      <w:r w:rsidR="00AF6F67" w:rsidRPr="00FD1F70">
        <w:rPr>
          <w:rFonts w:cs="Arial"/>
          <w:i/>
          <w:sz w:val="16"/>
          <w:szCs w:val="16"/>
          <w:lang w:eastAsia="nl-NL"/>
        </w:rPr>
        <w:t xml:space="preserve"> 2</w:t>
      </w:r>
      <w:r w:rsidRPr="00FD1F70">
        <w:rPr>
          <w:rFonts w:cs="Arial"/>
          <w:i/>
          <w:sz w:val="20"/>
          <w:szCs w:val="20"/>
          <w:lang w:eastAsia="nl-NL"/>
        </w:rPr>
        <w:t xml:space="preserve">]: </w:t>
      </w:r>
    </w:p>
    <w:tbl>
      <w:tblPr>
        <w:tblStyle w:val="Tabelraster"/>
        <w:tblW w:w="0" w:type="auto"/>
        <w:tblInd w:w="108" w:type="dxa"/>
        <w:tblLook w:val="04A0" w:firstRow="1" w:lastRow="0" w:firstColumn="1" w:lastColumn="0" w:noHBand="0" w:noVBand="1"/>
      </w:tblPr>
      <w:tblGrid>
        <w:gridCol w:w="7448"/>
        <w:gridCol w:w="1474"/>
      </w:tblGrid>
      <w:tr w:rsidR="00EF2CEA" w:rsidRPr="00FD1F70" w14:paraId="1DA2033C" w14:textId="77777777" w:rsidTr="00D74313">
        <w:tc>
          <w:tcPr>
            <w:tcW w:w="7655" w:type="dxa"/>
          </w:tcPr>
          <w:p w14:paraId="2EB31688" w14:textId="4F417784" w:rsidR="00EF2CEA" w:rsidRPr="00FD1F70" w:rsidRDefault="00EF2CEA" w:rsidP="00022977">
            <w:pPr>
              <w:pStyle w:val="Lijstalinea"/>
              <w:widowControl/>
              <w:numPr>
                <w:ilvl w:val="0"/>
                <w:numId w:val="14"/>
              </w:numPr>
              <w:autoSpaceDE w:val="0"/>
              <w:autoSpaceDN w:val="0"/>
              <w:spacing w:line="276" w:lineRule="auto"/>
              <w:contextualSpacing w:val="0"/>
              <w:rPr>
                <w:rFonts w:cs="Arial"/>
                <w:sz w:val="20"/>
                <w:szCs w:val="20"/>
              </w:rPr>
            </w:pPr>
            <w:r w:rsidRPr="00FD1F70">
              <w:rPr>
                <w:rFonts w:cs="Arial"/>
                <w:sz w:val="20"/>
                <w:szCs w:val="20"/>
              </w:rPr>
              <w:t xml:space="preserve">De examencommissie kan voor een </w:t>
            </w:r>
            <w:r w:rsidR="007814C3">
              <w:rPr>
                <w:rFonts w:cs="Arial"/>
                <w:sz w:val="20"/>
                <w:szCs w:val="20"/>
              </w:rPr>
              <w:t>onderwijseenheid</w:t>
            </w:r>
            <w:r w:rsidRPr="00FD1F70">
              <w:rPr>
                <w:rFonts w:cs="Arial"/>
                <w:sz w:val="20"/>
                <w:szCs w:val="20"/>
              </w:rPr>
              <w:t>, waarvan de toets langer dan [</w:t>
            </w:r>
            <w:r w:rsidR="0083708F">
              <w:rPr>
                <w:rFonts w:cs="Arial"/>
                <w:sz w:val="20"/>
                <w:szCs w:val="20"/>
              </w:rPr>
              <w:t>…</w:t>
            </w:r>
            <w:r w:rsidRPr="00FD1F70">
              <w:rPr>
                <w:rFonts w:cs="Arial"/>
                <w:sz w:val="20"/>
                <w:szCs w:val="20"/>
              </w:rPr>
              <w:t>] jaar geleden is behaald, een aanvullende dan wel een vervangende toets opleggen indien de getentamineerde kennis of het getentamineerde inzicht aantoonbaar verouderd is, of indien de getentamineerde vaardigheden aantoonbaar verouderd zijn.</w:t>
            </w:r>
          </w:p>
        </w:tc>
        <w:tc>
          <w:tcPr>
            <w:tcW w:w="1493" w:type="dxa"/>
          </w:tcPr>
          <w:p w14:paraId="277433DA" w14:textId="130CC456" w:rsidR="00EF2CEA" w:rsidRPr="00FD1F70" w:rsidRDefault="000D4B2E" w:rsidP="00ED6C86">
            <w:pPr>
              <w:autoSpaceDE w:val="0"/>
              <w:autoSpaceDN w:val="0"/>
              <w:spacing w:line="276" w:lineRule="auto"/>
              <w:rPr>
                <w:rFonts w:cs="Arial"/>
                <w:sz w:val="16"/>
                <w:szCs w:val="16"/>
                <w:lang w:eastAsia="nl-NL"/>
              </w:rPr>
            </w:pPr>
            <w:r>
              <w:rPr>
                <w:rFonts w:cs="Arial"/>
                <w:sz w:val="16"/>
                <w:szCs w:val="16"/>
                <w:lang w:eastAsia="nl-NL"/>
              </w:rPr>
              <w:t>A</w:t>
            </w:r>
            <w:r w:rsidR="00EF2CEA" w:rsidRPr="00FD1F70">
              <w:rPr>
                <w:rFonts w:cs="Arial"/>
                <w:sz w:val="16"/>
                <w:szCs w:val="16"/>
                <w:lang w:eastAsia="nl-NL"/>
              </w:rPr>
              <w:t>dvies OLC;</w:t>
            </w:r>
          </w:p>
          <w:p w14:paraId="2FF600DF" w14:textId="77777777" w:rsidR="00EF2CEA" w:rsidRPr="00FD1F70" w:rsidRDefault="00EF2CEA" w:rsidP="00ED6C86">
            <w:pPr>
              <w:autoSpaceDE w:val="0"/>
              <w:autoSpaceDN w:val="0"/>
              <w:spacing w:line="276" w:lineRule="auto"/>
              <w:rPr>
                <w:rFonts w:cs="Arial"/>
                <w:sz w:val="16"/>
                <w:szCs w:val="16"/>
                <w:lang w:eastAsia="nl-NL"/>
              </w:rPr>
            </w:pPr>
            <w:r w:rsidRPr="00FD1F70">
              <w:rPr>
                <w:rFonts w:cs="Arial"/>
                <w:sz w:val="16"/>
                <w:szCs w:val="16"/>
                <w:lang w:eastAsia="nl-NL"/>
              </w:rPr>
              <w:t xml:space="preserve">instemming FGV </w:t>
            </w:r>
          </w:p>
          <w:p w14:paraId="0B8C3A37" w14:textId="77777777" w:rsidR="00EF2CEA" w:rsidRPr="00FD1F70" w:rsidRDefault="00EF2CEA" w:rsidP="00ED6C86">
            <w:pPr>
              <w:autoSpaceDE w:val="0"/>
              <w:autoSpaceDN w:val="0"/>
              <w:spacing w:line="276" w:lineRule="auto"/>
              <w:rPr>
                <w:rFonts w:cs="Arial"/>
                <w:sz w:val="20"/>
                <w:szCs w:val="20"/>
                <w:lang w:eastAsia="nl-NL"/>
              </w:rPr>
            </w:pPr>
            <w:r w:rsidRPr="00FD1F70">
              <w:rPr>
                <w:rFonts w:cs="Arial"/>
                <w:sz w:val="16"/>
                <w:szCs w:val="16"/>
                <w:lang w:eastAsia="nl-NL"/>
              </w:rPr>
              <w:t>(7.13 k)</w:t>
            </w:r>
          </w:p>
        </w:tc>
      </w:tr>
    </w:tbl>
    <w:p w14:paraId="6AFED1BE" w14:textId="77777777" w:rsidR="007A598F" w:rsidRDefault="007A598F" w:rsidP="00ED6C86">
      <w:pPr>
        <w:spacing w:after="0"/>
        <w:rPr>
          <w:sz w:val="24"/>
          <w:szCs w:val="24"/>
        </w:rPr>
      </w:pPr>
    </w:p>
    <w:p w14:paraId="575DC966" w14:textId="018D5050" w:rsidR="00185AA8" w:rsidRDefault="00185AA8" w:rsidP="00ED6C86">
      <w:pPr>
        <w:spacing w:after="0"/>
        <w:rPr>
          <w:rFonts w:eastAsiaTheme="majorEastAsia" w:cs="Arial"/>
          <w:b/>
          <w:bCs/>
          <w:color w:val="1F497D"/>
          <w:sz w:val="28"/>
          <w:szCs w:val="20"/>
          <w:u w:val="single"/>
          <w:lang w:eastAsia="nl-NL"/>
        </w:rPr>
      </w:pPr>
      <w:bookmarkStart w:id="137" w:name="_Toc523997443"/>
    </w:p>
    <w:p w14:paraId="3AE1333F" w14:textId="795BF1F2" w:rsidR="00027D4A" w:rsidRPr="00287171" w:rsidRDefault="00027D4A" w:rsidP="00ED6C86">
      <w:pPr>
        <w:pStyle w:val="Kop1"/>
        <w:spacing w:line="276" w:lineRule="auto"/>
      </w:pPr>
      <w:bookmarkStart w:id="138" w:name="_Toc80188041"/>
      <w:r w:rsidRPr="00287171">
        <w:t>Deel B</w:t>
      </w:r>
      <w:r>
        <w:t>2</w:t>
      </w:r>
      <w:r w:rsidRPr="00287171">
        <w:t>: Opleidings</w:t>
      </w:r>
      <w:r>
        <w:t xml:space="preserve">inhoudelijk </w:t>
      </w:r>
      <w:r w:rsidRPr="00287171">
        <w:t>deel</w:t>
      </w:r>
      <w:bookmarkEnd w:id="137"/>
      <w:bookmarkEnd w:id="138"/>
      <w:r w:rsidRPr="00287171">
        <w:t xml:space="preserve"> </w:t>
      </w:r>
    </w:p>
    <w:p w14:paraId="33E0C9CA" w14:textId="77777777" w:rsidR="00027D4A" w:rsidRPr="00555240" w:rsidRDefault="00027D4A" w:rsidP="00ED6C86">
      <w:pPr>
        <w:spacing w:after="0"/>
        <w:rPr>
          <w:sz w:val="24"/>
          <w:szCs w:val="24"/>
        </w:rPr>
      </w:pPr>
    </w:p>
    <w:p w14:paraId="4CC1597D" w14:textId="02EF5986" w:rsidR="007A598F" w:rsidRPr="00555240" w:rsidRDefault="00AF6F67" w:rsidP="00ED6C86">
      <w:pPr>
        <w:pStyle w:val="Kop2"/>
        <w:spacing w:line="276" w:lineRule="auto"/>
      </w:pPr>
      <w:bookmarkStart w:id="139" w:name="_Toc484768966"/>
      <w:bookmarkStart w:id="140" w:name="_Toc523997444"/>
      <w:bookmarkStart w:id="141" w:name="_Toc80188042"/>
      <w:r>
        <w:t>9</w:t>
      </w:r>
      <w:r w:rsidR="00DF35A3" w:rsidRPr="00555240">
        <w:t>.</w:t>
      </w:r>
      <w:r w:rsidR="00DF35A3" w:rsidRPr="00555240">
        <w:rPr>
          <w:spacing w:val="-3"/>
        </w:rPr>
        <w:t xml:space="preserve"> </w:t>
      </w:r>
      <w:r w:rsidR="00DF35A3" w:rsidRPr="00555240">
        <w:t>D</w:t>
      </w:r>
      <w:r w:rsidR="00DF35A3" w:rsidRPr="00555240">
        <w:rPr>
          <w:spacing w:val="1"/>
        </w:rPr>
        <w:t>o</w:t>
      </w:r>
      <w:r w:rsidR="00DF35A3" w:rsidRPr="00555240">
        <w:t>e</w:t>
      </w:r>
      <w:r w:rsidR="00DF35A3" w:rsidRPr="00555240">
        <w:rPr>
          <w:spacing w:val="2"/>
        </w:rPr>
        <w:t>l</w:t>
      </w:r>
      <w:r w:rsidR="00DF35A3" w:rsidRPr="00555240">
        <w:t>s</w:t>
      </w:r>
      <w:r w:rsidR="00DF35A3" w:rsidRPr="00555240">
        <w:rPr>
          <w:spacing w:val="1"/>
        </w:rPr>
        <w:t>t</w:t>
      </w:r>
      <w:r w:rsidR="00DF35A3" w:rsidRPr="00555240">
        <w:t>elli</w:t>
      </w:r>
      <w:r w:rsidR="00DF35A3" w:rsidRPr="00555240">
        <w:rPr>
          <w:spacing w:val="1"/>
        </w:rPr>
        <w:t>ng</w:t>
      </w:r>
      <w:r w:rsidR="00DF35A3" w:rsidRPr="00555240">
        <w:t>en</w:t>
      </w:r>
      <w:r w:rsidR="00546C0C">
        <w:t xml:space="preserve">, </w:t>
      </w:r>
      <w:r w:rsidR="00E31919">
        <w:t>trajecten/</w:t>
      </w:r>
      <w:r w:rsidR="00546C0C">
        <w:t>afstudeerrichtingen</w:t>
      </w:r>
      <w:r w:rsidR="00E31919">
        <w:t xml:space="preserve">, </w:t>
      </w:r>
      <w:r w:rsidR="00DF35A3" w:rsidRPr="00555240">
        <w:t>ei</w:t>
      </w:r>
      <w:r w:rsidR="00DF35A3" w:rsidRPr="00555240">
        <w:rPr>
          <w:spacing w:val="1"/>
        </w:rPr>
        <w:t>nd</w:t>
      </w:r>
      <w:r w:rsidR="00DF35A3" w:rsidRPr="00555240">
        <w:rPr>
          <w:spacing w:val="3"/>
        </w:rPr>
        <w:t>t</w:t>
      </w:r>
      <w:r w:rsidR="00DF35A3" w:rsidRPr="00555240">
        <w:t>e</w:t>
      </w:r>
      <w:r w:rsidR="00DF35A3" w:rsidRPr="00555240">
        <w:rPr>
          <w:spacing w:val="-1"/>
        </w:rPr>
        <w:t>r</w:t>
      </w:r>
      <w:r w:rsidR="00DF35A3" w:rsidRPr="00555240">
        <w:rPr>
          <w:spacing w:val="1"/>
        </w:rPr>
        <w:t>m</w:t>
      </w:r>
      <w:r w:rsidR="00DF35A3" w:rsidRPr="00555240">
        <w:t>en</w:t>
      </w:r>
      <w:r w:rsidR="00DF35A3" w:rsidRPr="00555240">
        <w:rPr>
          <w:spacing w:val="-11"/>
        </w:rPr>
        <w:t xml:space="preserve"> </w:t>
      </w:r>
      <w:r w:rsidR="00E31919">
        <w:rPr>
          <w:spacing w:val="-11"/>
        </w:rPr>
        <w:t xml:space="preserve">en taal </w:t>
      </w:r>
      <w:r w:rsidR="00DF35A3" w:rsidRPr="00555240">
        <w:rPr>
          <w:spacing w:val="2"/>
        </w:rPr>
        <w:t>v</w:t>
      </w:r>
      <w:r w:rsidR="00DF35A3" w:rsidRPr="00555240">
        <w:t>an</w:t>
      </w:r>
      <w:r w:rsidR="00DF35A3" w:rsidRPr="00555240">
        <w:rPr>
          <w:spacing w:val="-3"/>
        </w:rPr>
        <w:t xml:space="preserve"> </w:t>
      </w:r>
      <w:r w:rsidR="00DF35A3" w:rsidRPr="00555240">
        <w:rPr>
          <w:spacing w:val="1"/>
        </w:rPr>
        <w:t>d</w:t>
      </w:r>
      <w:r w:rsidR="00DF35A3" w:rsidRPr="00555240">
        <w:t>e</w:t>
      </w:r>
      <w:r w:rsidR="00DF35A3" w:rsidRPr="00555240">
        <w:rPr>
          <w:spacing w:val="-3"/>
        </w:rPr>
        <w:t xml:space="preserve"> </w:t>
      </w:r>
      <w:r w:rsidR="00DF35A3" w:rsidRPr="00555240">
        <w:rPr>
          <w:spacing w:val="1"/>
        </w:rPr>
        <w:t>op</w:t>
      </w:r>
      <w:r w:rsidR="00DF35A3" w:rsidRPr="00555240">
        <w:rPr>
          <w:spacing w:val="2"/>
        </w:rPr>
        <w:t>l</w:t>
      </w:r>
      <w:r w:rsidR="00DF35A3" w:rsidRPr="00555240">
        <w:t>ei</w:t>
      </w:r>
      <w:r w:rsidR="00DF35A3" w:rsidRPr="00555240">
        <w:rPr>
          <w:spacing w:val="1"/>
        </w:rPr>
        <w:t>d</w:t>
      </w:r>
      <w:r w:rsidR="00DF35A3" w:rsidRPr="00555240">
        <w:t>i</w:t>
      </w:r>
      <w:r w:rsidR="00DF35A3" w:rsidRPr="00555240">
        <w:rPr>
          <w:spacing w:val="1"/>
        </w:rPr>
        <w:t>n</w:t>
      </w:r>
      <w:r w:rsidR="00DF35A3" w:rsidRPr="00555240">
        <w:t>g</w:t>
      </w:r>
      <w:bookmarkEnd w:id="139"/>
      <w:bookmarkEnd w:id="140"/>
      <w:bookmarkEnd w:id="141"/>
    </w:p>
    <w:p w14:paraId="3092E6CE" w14:textId="77777777" w:rsidR="007A598F" w:rsidRPr="00A357EC" w:rsidRDefault="007A598F" w:rsidP="00ED6C86">
      <w:pPr>
        <w:spacing w:after="0"/>
        <w:rPr>
          <w:sz w:val="20"/>
          <w:szCs w:val="20"/>
        </w:rPr>
      </w:pPr>
    </w:p>
    <w:p w14:paraId="52BA3E48" w14:textId="0EE3B474" w:rsidR="00027D4A" w:rsidRPr="00A357EC" w:rsidRDefault="00027D4A" w:rsidP="00ED6C86">
      <w:pPr>
        <w:pStyle w:val="Kop3"/>
      </w:pPr>
      <w:bookmarkStart w:id="142" w:name="_Toc523997445"/>
      <w:bookmarkStart w:id="143" w:name="_Toc80188043"/>
      <w:r w:rsidRPr="00A357EC">
        <w:rPr>
          <w:spacing w:val="-1"/>
        </w:rPr>
        <w:t>A</w:t>
      </w:r>
      <w:r w:rsidRPr="00A357EC">
        <w:t>rt</w:t>
      </w:r>
      <w:r w:rsidRPr="00A357EC">
        <w:rPr>
          <w:spacing w:val="-1"/>
        </w:rPr>
        <w:t>i</w:t>
      </w:r>
      <w:r w:rsidRPr="00A357EC">
        <w:rPr>
          <w:spacing w:val="4"/>
        </w:rPr>
        <w:t>k</w:t>
      </w:r>
      <w:r w:rsidRPr="00A357EC">
        <w:t>el</w:t>
      </w:r>
      <w:r w:rsidRPr="00A357EC">
        <w:rPr>
          <w:spacing w:val="-7"/>
        </w:rPr>
        <w:t xml:space="preserve"> </w:t>
      </w:r>
      <w:r w:rsidR="00AF6F67" w:rsidRPr="00A357EC">
        <w:t>9</w:t>
      </w:r>
      <w:r w:rsidRPr="00A357EC">
        <w:t>.1</w:t>
      </w:r>
      <w:r w:rsidRPr="00A357EC">
        <w:rPr>
          <w:spacing w:val="-4"/>
        </w:rPr>
        <w:t xml:space="preserve"> </w:t>
      </w:r>
      <w:r w:rsidRPr="00A357EC">
        <w:t>Studielast o</w:t>
      </w:r>
      <w:r w:rsidRPr="00A357EC">
        <w:rPr>
          <w:spacing w:val="2"/>
        </w:rPr>
        <w:t>p</w:t>
      </w:r>
      <w:r w:rsidRPr="00A357EC">
        <w:rPr>
          <w:spacing w:val="-1"/>
        </w:rPr>
        <w:t>l</w:t>
      </w:r>
      <w:r w:rsidRPr="00A357EC">
        <w:rPr>
          <w:spacing w:val="2"/>
        </w:rPr>
        <w:t>e</w:t>
      </w:r>
      <w:r w:rsidRPr="00A357EC">
        <w:rPr>
          <w:spacing w:val="-1"/>
        </w:rPr>
        <w:t>i</w:t>
      </w:r>
      <w:r w:rsidRPr="00A357EC">
        <w:rPr>
          <w:spacing w:val="2"/>
        </w:rPr>
        <w:t>d</w:t>
      </w:r>
      <w:r w:rsidRPr="00A357EC">
        <w:rPr>
          <w:spacing w:val="-1"/>
        </w:rPr>
        <w:t>i</w:t>
      </w:r>
      <w:r w:rsidRPr="00A357EC">
        <w:t>ng</w:t>
      </w:r>
      <w:bookmarkEnd w:id="142"/>
      <w:bookmarkEnd w:id="143"/>
    </w:p>
    <w:tbl>
      <w:tblPr>
        <w:tblStyle w:val="Tabelraster"/>
        <w:tblW w:w="0" w:type="auto"/>
        <w:tblInd w:w="108" w:type="dxa"/>
        <w:tblLook w:val="04A0" w:firstRow="1" w:lastRow="0" w:firstColumn="1" w:lastColumn="0" w:noHBand="0" w:noVBand="1"/>
      </w:tblPr>
      <w:tblGrid>
        <w:gridCol w:w="7583"/>
        <w:gridCol w:w="1339"/>
      </w:tblGrid>
      <w:tr w:rsidR="00027D4A" w:rsidRPr="00A357EC" w14:paraId="6EB9FE89" w14:textId="77777777" w:rsidTr="00BD095C">
        <w:tc>
          <w:tcPr>
            <w:tcW w:w="7797" w:type="dxa"/>
          </w:tcPr>
          <w:p w14:paraId="7E63D2F3" w14:textId="2E1BF321" w:rsidR="00027D4A" w:rsidRPr="00A357EC" w:rsidRDefault="00027D4A" w:rsidP="00ED6C86">
            <w:pPr>
              <w:spacing w:line="276" w:lineRule="auto"/>
              <w:rPr>
                <w:rFonts w:cs="Arial"/>
                <w:sz w:val="20"/>
                <w:szCs w:val="20"/>
              </w:rPr>
            </w:pPr>
            <w:r w:rsidRPr="00A357EC">
              <w:rPr>
                <w:rFonts w:cs="Arial"/>
                <w:sz w:val="20"/>
                <w:szCs w:val="20"/>
              </w:rPr>
              <w:t>1. De opleiding heeft een omvang van [keuze: 60/120/180] EC.</w:t>
            </w:r>
          </w:p>
        </w:tc>
        <w:tc>
          <w:tcPr>
            <w:tcW w:w="1351" w:type="dxa"/>
          </w:tcPr>
          <w:p w14:paraId="56A0B7DA" w14:textId="52CDC841" w:rsidR="00027D4A" w:rsidRPr="00A357EC" w:rsidRDefault="000D4B2E" w:rsidP="00ED6C86">
            <w:pPr>
              <w:spacing w:line="276" w:lineRule="auto"/>
              <w:rPr>
                <w:rFonts w:cs="Arial"/>
                <w:sz w:val="20"/>
                <w:szCs w:val="20"/>
              </w:rPr>
            </w:pPr>
            <w:r>
              <w:rPr>
                <w:rFonts w:cs="Arial"/>
                <w:sz w:val="16"/>
                <w:szCs w:val="16"/>
              </w:rPr>
              <w:t>I</w:t>
            </w:r>
            <w:r w:rsidR="00027D4A" w:rsidRPr="00A357EC">
              <w:rPr>
                <w:rFonts w:cs="Arial"/>
                <w:sz w:val="16"/>
                <w:szCs w:val="16"/>
              </w:rPr>
              <w:t>nstemming OLC (7.13 g)</w:t>
            </w:r>
          </w:p>
        </w:tc>
      </w:tr>
    </w:tbl>
    <w:p w14:paraId="46CCB70B" w14:textId="77777777" w:rsidR="00D031FE" w:rsidRPr="005A60FE" w:rsidRDefault="00D031FE" w:rsidP="00ED6C86">
      <w:pPr>
        <w:pStyle w:val="Kop2"/>
        <w:spacing w:line="276" w:lineRule="auto"/>
        <w:rPr>
          <w:color w:val="auto"/>
        </w:rPr>
      </w:pPr>
      <w:bookmarkStart w:id="144" w:name="_Toc493867132"/>
    </w:p>
    <w:p w14:paraId="48D45FB9" w14:textId="042811AA" w:rsidR="00D031FE" w:rsidRPr="00A357EC" w:rsidRDefault="00D031FE" w:rsidP="0092067D">
      <w:pPr>
        <w:pStyle w:val="Kop3"/>
        <w:rPr>
          <w:b/>
        </w:rPr>
      </w:pPr>
      <w:bookmarkStart w:id="145" w:name="_Toc523997446"/>
      <w:bookmarkStart w:id="146" w:name="_Toc80188044"/>
      <w:r w:rsidRPr="005A60FE">
        <w:rPr>
          <w:color w:val="auto"/>
        </w:rPr>
        <w:t xml:space="preserve">Artikel 9.2 </w:t>
      </w:r>
      <w:bookmarkEnd w:id="144"/>
      <w:bookmarkEnd w:id="145"/>
      <w:r w:rsidR="0092067D" w:rsidRPr="005A60FE">
        <w:rPr>
          <w:color w:val="auto"/>
        </w:rPr>
        <w:t xml:space="preserve">Opleidingstrajecten en/of </w:t>
      </w:r>
      <w:r w:rsidR="0092067D" w:rsidRPr="0092067D">
        <w:t>afstudeerrichtingen</w:t>
      </w:r>
      <w:bookmarkEnd w:id="146"/>
    </w:p>
    <w:tbl>
      <w:tblPr>
        <w:tblStyle w:val="Tabelraster"/>
        <w:tblW w:w="0" w:type="auto"/>
        <w:tblInd w:w="108" w:type="dxa"/>
        <w:tblLook w:val="04A0" w:firstRow="1" w:lastRow="0" w:firstColumn="1" w:lastColumn="0" w:noHBand="0" w:noVBand="1"/>
      </w:tblPr>
      <w:tblGrid>
        <w:gridCol w:w="7598"/>
        <w:gridCol w:w="1324"/>
      </w:tblGrid>
      <w:tr w:rsidR="00D031FE" w:rsidRPr="00A357EC" w14:paraId="65250556" w14:textId="77777777" w:rsidTr="00D031FE">
        <w:trPr>
          <w:trHeight w:val="878"/>
        </w:trPr>
        <w:tc>
          <w:tcPr>
            <w:tcW w:w="7797" w:type="dxa"/>
          </w:tcPr>
          <w:p w14:paraId="16690869" w14:textId="7F2BA192" w:rsidR="00D031FE" w:rsidRPr="00FD1F70" w:rsidRDefault="00D031FE" w:rsidP="00ED6C86">
            <w:pPr>
              <w:autoSpaceDE w:val="0"/>
              <w:autoSpaceDN w:val="0"/>
              <w:spacing w:line="276" w:lineRule="auto"/>
              <w:ind w:left="709" w:hanging="709"/>
              <w:rPr>
                <w:rFonts w:cs="Arial"/>
                <w:sz w:val="20"/>
                <w:szCs w:val="20"/>
              </w:rPr>
            </w:pPr>
            <w:r w:rsidRPr="00FD1F70">
              <w:rPr>
                <w:rFonts w:cs="Arial"/>
                <w:sz w:val="20"/>
                <w:szCs w:val="20"/>
              </w:rPr>
              <w:t xml:space="preserve">De opleiding kent de volgende </w:t>
            </w:r>
            <w:r w:rsidR="0092067D" w:rsidRPr="005A60FE">
              <w:rPr>
                <w:rFonts w:cs="Arial"/>
                <w:sz w:val="20"/>
                <w:szCs w:val="20"/>
              </w:rPr>
              <w:t xml:space="preserve">opleidingstrajecten en/of </w:t>
            </w:r>
            <w:r w:rsidR="0092067D" w:rsidRPr="00EF75E6">
              <w:rPr>
                <w:rFonts w:cs="Arial"/>
                <w:color w:val="000000"/>
                <w:sz w:val="20"/>
                <w:szCs w:val="20"/>
              </w:rPr>
              <w:t>afstudeerrichtingen</w:t>
            </w:r>
            <w:r w:rsidRPr="00FD1F70">
              <w:rPr>
                <w:rFonts w:cs="Arial"/>
                <w:sz w:val="20"/>
                <w:szCs w:val="20"/>
              </w:rPr>
              <w:t>:</w:t>
            </w:r>
          </w:p>
          <w:p w14:paraId="56747391" w14:textId="77777777" w:rsidR="00D031FE" w:rsidRPr="00A357EC" w:rsidRDefault="00D031FE" w:rsidP="00ED6C86">
            <w:pPr>
              <w:autoSpaceDE w:val="0"/>
              <w:autoSpaceDN w:val="0"/>
              <w:spacing w:line="276" w:lineRule="auto"/>
              <w:ind w:left="709" w:hanging="709"/>
              <w:rPr>
                <w:rFonts w:cs="Arial"/>
                <w:color w:val="000000"/>
                <w:sz w:val="20"/>
                <w:szCs w:val="20"/>
              </w:rPr>
            </w:pPr>
            <w:r w:rsidRPr="00A357EC">
              <w:rPr>
                <w:rFonts w:cs="Arial"/>
                <w:color w:val="000000"/>
                <w:sz w:val="20"/>
                <w:szCs w:val="20"/>
              </w:rPr>
              <w:tab/>
              <w:t xml:space="preserve">- </w:t>
            </w:r>
          </w:p>
          <w:p w14:paraId="4C827032" w14:textId="77777777" w:rsidR="00D031FE" w:rsidRPr="00A357EC" w:rsidRDefault="00D031FE" w:rsidP="00ED6C86">
            <w:pPr>
              <w:autoSpaceDE w:val="0"/>
              <w:autoSpaceDN w:val="0"/>
              <w:spacing w:line="276" w:lineRule="auto"/>
              <w:rPr>
                <w:rFonts w:cs="Arial"/>
                <w:color w:val="000000"/>
                <w:sz w:val="20"/>
                <w:szCs w:val="20"/>
              </w:rPr>
            </w:pPr>
            <w:r w:rsidRPr="00A357EC">
              <w:rPr>
                <w:rFonts w:cs="Arial"/>
                <w:color w:val="000000"/>
                <w:sz w:val="20"/>
                <w:szCs w:val="20"/>
              </w:rPr>
              <w:tab/>
              <w:t>-</w:t>
            </w:r>
          </w:p>
        </w:tc>
        <w:tc>
          <w:tcPr>
            <w:tcW w:w="1337" w:type="dxa"/>
          </w:tcPr>
          <w:p w14:paraId="431704EE" w14:textId="1207CAF3" w:rsidR="00D031FE" w:rsidRPr="00A357EC" w:rsidRDefault="005D3050" w:rsidP="00ED6C86">
            <w:pPr>
              <w:autoSpaceDE w:val="0"/>
              <w:autoSpaceDN w:val="0"/>
              <w:spacing w:line="276" w:lineRule="auto"/>
              <w:rPr>
                <w:rFonts w:cs="Arial"/>
                <w:color w:val="000000"/>
                <w:sz w:val="16"/>
                <w:szCs w:val="16"/>
              </w:rPr>
            </w:pPr>
            <w:r w:rsidRPr="005A60FE">
              <w:rPr>
                <w:rFonts w:cs="Arial"/>
                <w:sz w:val="16"/>
                <w:szCs w:val="16"/>
              </w:rPr>
              <w:t>Instemming OLC (7.13 b)</w:t>
            </w:r>
          </w:p>
        </w:tc>
      </w:tr>
    </w:tbl>
    <w:p w14:paraId="2E7217D8" w14:textId="77777777" w:rsidR="00027D4A" w:rsidRPr="00A357EC" w:rsidRDefault="00027D4A" w:rsidP="00ED6C86">
      <w:pPr>
        <w:spacing w:after="0"/>
        <w:rPr>
          <w:sz w:val="20"/>
          <w:szCs w:val="20"/>
        </w:rPr>
      </w:pPr>
    </w:p>
    <w:p w14:paraId="0EAD30E0" w14:textId="5AE3594C" w:rsidR="007A598F" w:rsidRPr="00A357EC" w:rsidRDefault="00DF35A3" w:rsidP="00ED6C86">
      <w:pPr>
        <w:pStyle w:val="Kop3"/>
      </w:pPr>
      <w:bookmarkStart w:id="147" w:name="_Toc484768967"/>
      <w:bookmarkStart w:id="148" w:name="_Toc523997447"/>
      <w:bookmarkStart w:id="149" w:name="_Toc80188045"/>
      <w:r w:rsidRPr="00A357EC">
        <w:rPr>
          <w:spacing w:val="-1"/>
        </w:rPr>
        <w:t>A</w:t>
      </w:r>
      <w:r w:rsidRPr="00A357EC">
        <w:rPr>
          <w:spacing w:val="1"/>
        </w:rPr>
        <w:t>r</w:t>
      </w:r>
      <w:r w:rsidRPr="00A357EC">
        <w:t>t</w:t>
      </w:r>
      <w:r w:rsidRPr="00A357EC">
        <w:rPr>
          <w:spacing w:val="-1"/>
        </w:rPr>
        <w:t>i</w:t>
      </w:r>
      <w:r w:rsidRPr="00A357EC">
        <w:rPr>
          <w:spacing w:val="4"/>
        </w:rPr>
        <w:t>k</w:t>
      </w:r>
      <w:r w:rsidRPr="00A357EC">
        <w:t>el</w:t>
      </w:r>
      <w:r w:rsidRPr="00A357EC">
        <w:rPr>
          <w:spacing w:val="-7"/>
        </w:rPr>
        <w:t xml:space="preserve"> </w:t>
      </w:r>
      <w:r w:rsidR="00AF6F67" w:rsidRPr="00A357EC">
        <w:t>9.</w:t>
      </w:r>
      <w:r w:rsidR="00D031FE" w:rsidRPr="00A357EC">
        <w:t>3</w:t>
      </w:r>
      <w:r w:rsidRPr="00A357EC">
        <w:rPr>
          <w:spacing w:val="-4"/>
        </w:rPr>
        <w:t xml:space="preserve"> </w:t>
      </w:r>
      <w:r w:rsidRPr="00A357EC">
        <w:t>D</w:t>
      </w:r>
      <w:r w:rsidRPr="00A357EC">
        <w:rPr>
          <w:spacing w:val="2"/>
        </w:rPr>
        <w:t>o</w:t>
      </w:r>
      <w:r w:rsidRPr="00A357EC">
        <w:t>e</w:t>
      </w:r>
      <w:r w:rsidRPr="00A357EC">
        <w:rPr>
          <w:spacing w:val="-1"/>
        </w:rPr>
        <w:t>l</w:t>
      </w:r>
      <w:r w:rsidRPr="00A357EC">
        <w:rPr>
          <w:spacing w:val="1"/>
        </w:rPr>
        <w:t>s</w:t>
      </w:r>
      <w:r w:rsidRPr="00A357EC">
        <w:t>t</w:t>
      </w:r>
      <w:r w:rsidRPr="00A357EC">
        <w:rPr>
          <w:spacing w:val="2"/>
        </w:rPr>
        <w:t>e</w:t>
      </w:r>
      <w:r w:rsidRPr="00A357EC">
        <w:rPr>
          <w:spacing w:val="-1"/>
        </w:rPr>
        <w:t>l</w:t>
      </w:r>
      <w:r w:rsidRPr="00A357EC">
        <w:rPr>
          <w:spacing w:val="1"/>
        </w:rPr>
        <w:t>l</w:t>
      </w:r>
      <w:r w:rsidRPr="00A357EC">
        <w:rPr>
          <w:spacing w:val="-1"/>
        </w:rPr>
        <w:t>i</w:t>
      </w:r>
      <w:r w:rsidRPr="00A357EC">
        <w:rPr>
          <w:spacing w:val="2"/>
        </w:rPr>
        <w:t>n</w:t>
      </w:r>
      <w:r w:rsidRPr="00A357EC">
        <w:t>g</w:t>
      </w:r>
      <w:r w:rsidRPr="00A357EC">
        <w:rPr>
          <w:spacing w:val="-11"/>
        </w:rPr>
        <w:t xml:space="preserve"> </w:t>
      </w:r>
      <w:r w:rsidRPr="00A357EC">
        <w:t>o</w:t>
      </w:r>
      <w:r w:rsidRPr="00A357EC">
        <w:rPr>
          <w:spacing w:val="2"/>
        </w:rPr>
        <w:t>p</w:t>
      </w:r>
      <w:r w:rsidRPr="00A357EC">
        <w:rPr>
          <w:spacing w:val="-1"/>
        </w:rPr>
        <w:t>l</w:t>
      </w:r>
      <w:r w:rsidRPr="00A357EC">
        <w:rPr>
          <w:spacing w:val="2"/>
        </w:rPr>
        <w:t>e</w:t>
      </w:r>
      <w:r w:rsidRPr="00A357EC">
        <w:rPr>
          <w:spacing w:val="-1"/>
        </w:rPr>
        <w:t>i</w:t>
      </w:r>
      <w:r w:rsidRPr="00A357EC">
        <w:t>d</w:t>
      </w:r>
      <w:r w:rsidRPr="00A357EC">
        <w:rPr>
          <w:spacing w:val="1"/>
        </w:rPr>
        <w:t>i</w:t>
      </w:r>
      <w:r w:rsidRPr="00A357EC">
        <w:t>ng</w:t>
      </w:r>
      <w:bookmarkEnd w:id="147"/>
      <w:bookmarkEnd w:id="148"/>
      <w:bookmarkEnd w:id="149"/>
    </w:p>
    <w:tbl>
      <w:tblPr>
        <w:tblStyle w:val="Tabelraster"/>
        <w:tblW w:w="0" w:type="auto"/>
        <w:tblInd w:w="108" w:type="dxa"/>
        <w:tblLook w:val="04A0" w:firstRow="1" w:lastRow="0" w:firstColumn="1" w:lastColumn="0" w:noHBand="0" w:noVBand="1"/>
      </w:tblPr>
      <w:tblGrid>
        <w:gridCol w:w="7596"/>
        <w:gridCol w:w="1326"/>
      </w:tblGrid>
      <w:tr w:rsidR="003D72DB" w:rsidRPr="00A357EC" w14:paraId="1B9E99FA" w14:textId="77777777" w:rsidTr="00BD095C">
        <w:tc>
          <w:tcPr>
            <w:tcW w:w="7797" w:type="dxa"/>
          </w:tcPr>
          <w:p w14:paraId="2538B228" w14:textId="77777777" w:rsidR="00343B5D" w:rsidRPr="00A357EC" w:rsidRDefault="00343B5D" w:rsidP="00ED6C86">
            <w:pPr>
              <w:spacing w:line="276" w:lineRule="auto"/>
              <w:rPr>
                <w:rFonts w:cs="Arial"/>
                <w:sz w:val="20"/>
                <w:szCs w:val="20"/>
              </w:rPr>
            </w:pPr>
            <w:r w:rsidRPr="00A357EC">
              <w:rPr>
                <w:rFonts w:cs="Arial"/>
                <w:sz w:val="20"/>
                <w:szCs w:val="20"/>
              </w:rPr>
              <w:t>Met de opleiding wordt beoogd……………………..</w:t>
            </w:r>
          </w:p>
        </w:tc>
        <w:tc>
          <w:tcPr>
            <w:tcW w:w="1351" w:type="dxa"/>
          </w:tcPr>
          <w:p w14:paraId="734EBA55" w14:textId="60493C8D" w:rsidR="00C16076" w:rsidRPr="00A357EC" w:rsidRDefault="000D4B2E" w:rsidP="00ED6C86">
            <w:pPr>
              <w:spacing w:line="276" w:lineRule="auto"/>
              <w:rPr>
                <w:rFonts w:cs="Arial"/>
                <w:color w:val="000000"/>
                <w:sz w:val="16"/>
                <w:szCs w:val="16"/>
              </w:rPr>
            </w:pPr>
            <w:r>
              <w:rPr>
                <w:rFonts w:cs="Arial"/>
                <w:color w:val="000000"/>
                <w:sz w:val="16"/>
                <w:szCs w:val="16"/>
              </w:rPr>
              <w:t>A</w:t>
            </w:r>
            <w:r w:rsidR="006D4673" w:rsidRPr="00A357EC">
              <w:rPr>
                <w:rFonts w:cs="Arial"/>
                <w:color w:val="000000"/>
                <w:sz w:val="16"/>
                <w:szCs w:val="16"/>
              </w:rPr>
              <w:t>dvies OLC</w:t>
            </w:r>
          </w:p>
          <w:p w14:paraId="0B176587" w14:textId="1D223B72" w:rsidR="00343B5D" w:rsidRPr="00A357EC" w:rsidRDefault="006D4673" w:rsidP="00ED6C86">
            <w:pPr>
              <w:spacing w:line="276" w:lineRule="auto"/>
              <w:rPr>
                <w:color w:val="FF0000"/>
                <w:sz w:val="20"/>
                <w:szCs w:val="20"/>
              </w:rPr>
            </w:pPr>
            <w:r w:rsidRPr="00A357EC">
              <w:rPr>
                <w:rFonts w:cs="Arial"/>
                <w:color w:val="000000"/>
                <w:sz w:val="16"/>
                <w:szCs w:val="16"/>
              </w:rPr>
              <w:t>(7.13 a)</w:t>
            </w:r>
          </w:p>
        </w:tc>
      </w:tr>
    </w:tbl>
    <w:p w14:paraId="2E85CC8F" w14:textId="77777777" w:rsidR="007A598F" w:rsidRPr="00A357EC" w:rsidRDefault="007A598F" w:rsidP="00ED6C86">
      <w:pPr>
        <w:spacing w:after="0"/>
        <w:rPr>
          <w:sz w:val="20"/>
          <w:szCs w:val="20"/>
        </w:rPr>
      </w:pPr>
    </w:p>
    <w:p w14:paraId="5E056164" w14:textId="67187392" w:rsidR="007A598F" w:rsidRPr="00A357EC" w:rsidRDefault="00DF35A3" w:rsidP="00ED6C86">
      <w:pPr>
        <w:pStyle w:val="Kop3"/>
      </w:pPr>
      <w:bookmarkStart w:id="150" w:name="_Toc484768968"/>
      <w:bookmarkStart w:id="151" w:name="_Toc523997448"/>
      <w:bookmarkStart w:id="152" w:name="_Toc80188046"/>
      <w:r w:rsidRPr="00A357EC">
        <w:rPr>
          <w:spacing w:val="-1"/>
        </w:rPr>
        <w:t>A</w:t>
      </w:r>
      <w:r w:rsidRPr="00A357EC">
        <w:rPr>
          <w:spacing w:val="1"/>
        </w:rPr>
        <w:t>r</w:t>
      </w:r>
      <w:r w:rsidRPr="00A357EC">
        <w:t>t</w:t>
      </w:r>
      <w:r w:rsidRPr="00A357EC">
        <w:rPr>
          <w:spacing w:val="-1"/>
        </w:rPr>
        <w:t>i</w:t>
      </w:r>
      <w:r w:rsidRPr="00A357EC">
        <w:rPr>
          <w:spacing w:val="4"/>
        </w:rPr>
        <w:t>k</w:t>
      </w:r>
      <w:r w:rsidRPr="00A357EC">
        <w:t>el</w:t>
      </w:r>
      <w:r w:rsidRPr="00A357EC">
        <w:rPr>
          <w:spacing w:val="-7"/>
        </w:rPr>
        <w:t xml:space="preserve"> </w:t>
      </w:r>
      <w:r w:rsidR="00D031FE" w:rsidRPr="00A357EC">
        <w:t>9.4</w:t>
      </w:r>
      <w:r w:rsidRPr="00A357EC">
        <w:rPr>
          <w:spacing w:val="-4"/>
        </w:rPr>
        <w:t xml:space="preserve"> </w:t>
      </w:r>
      <w:r w:rsidRPr="00A357EC">
        <w:rPr>
          <w:spacing w:val="2"/>
        </w:rPr>
        <w:t>E</w:t>
      </w:r>
      <w:r w:rsidRPr="00A357EC">
        <w:rPr>
          <w:spacing w:val="-1"/>
        </w:rPr>
        <w:t>i</w:t>
      </w:r>
      <w:r w:rsidRPr="00A357EC">
        <w:rPr>
          <w:spacing w:val="2"/>
        </w:rPr>
        <w:t>n</w:t>
      </w:r>
      <w:r w:rsidRPr="00A357EC">
        <w:t>dte</w:t>
      </w:r>
      <w:r w:rsidRPr="00A357EC">
        <w:rPr>
          <w:spacing w:val="1"/>
        </w:rPr>
        <w:t>r</w:t>
      </w:r>
      <w:r w:rsidRPr="00A357EC">
        <w:rPr>
          <w:spacing w:val="4"/>
        </w:rPr>
        <w:t>m</w:t>
      </w:r>
      <w:r w:rsidRPr="00A357EC">
        <w:t>en</w:t>
      </w:r>
      <w:bookmarkEnd w:id="150"/>
      <w:bookmarkEnd w:id="151"/>
      <w:bookmarkEnd w:id="152"/>
    </w:p>
    <w:tbl>
      <w:tblPr>
        <w:tblStyle w:val="Tabelraster"/>
        <w:tblW w:w="0" w:type="auto"/>
        <w:tblInd w:w="108" w:type="dxa"/>
        <w:tblLook w:val="04A0" w:firstRow="1" w:lastRow="0" w:firstColumn="1" w:lastColumn="0" w:noHBand="0" w:noVBand="1"/>
      </w:tblPr>
      <w:tblGrid>
        <w:gridCol w:w="7584"/>
        <w:gridCol w:w="1338"/>
      </w:tblGrid>
      <w:tr w:rsidR="00343B5D" w:rsidRPr="00A357EC" w14:paraId="6E255201" w14:textId="77777777" w:rsidTr="00BD095C">
        <w:tc>
          <w:tcPr>
            <w:tcW w:w="7797" w:type="dxa"/>
          </w:tcPr>
          <w:p w14:paraId="75EB30A5" w14:textId="77777777" w:rsidR="002A278E" w:rsidRDefault="00343B5D" w:rsidP="00022977">
            <w:pPr>
              <w:pStyle w:val="Lijstalinea"/>
              <w:numPr>
                <w:ilvl w:val="0"/>
                <w:numId w:val="20"/>
              </w:numPr>
              <w:spacing w:line="276" w:lineRule="auto"/>
              <w:rPr>
                <w:rFonts w:cs="Arial"/>
                <w:sz w:val="20"/>
                <w:szCs w:val="20"/>
              </w:rPr>
            </w:pPr>
            <w:r w:rsidRPr="002A278E">
              <w:rPr>
                <w:rFonts w:cs="Arial"/>
                <w:sz w:val="20"/>
                <w:szCs w:val="20"/>
              </w:rPr>
              <w:t>De afgestudeerde van de opleiding heeft in ieder geval:</w:t>
            </w:r>
          </w:p>
          <w:p w14:paraId="13C57064" w14:textId="77777777" w:rsidR="002A278E" w:rsidRDefault="00343B5D" w:rsidP="00022977">
            <w:pPr>
              <w:numPr>
                <w:ilvl w:val="0"/>
                <w:numId w:val="11"/>
              </w:numPr>
              <w:spacing w:line="276" w:lineRule="auto"/>
              <w:rPr>
                <w:rFonts w:cs="Arial"/>
                <w:sz w:val="20"/>
                <w:szCs w:val="20"/>
              </w:rPr>
            </w:pPr>
            <w:r w:rsidRPr="002A278E">
              <w:rPr>
                <w:rFonts w:cs="Arial"/>
                <w:sz w:val="20"/>
                <w:szCs w:val="20"/>
              </w:rPr>
              <w:t>kennis van en inzicht in het vakgebied …………</w:t>
            </w:r>
          </w:p>
          <w:p w14:paraId="773AF7FC" w14:textId="77777777" w:rsidR="00EA7075" w:rsidRDefault="00EA7075" w:rsidP="00022977">
            <w:pPr>
              <w:numPr>
                <w:ilvl w:val="0"/>
                <w:numId w:val="11"/>
              </w:numPr>
              <w:spacing w:line="276" w:lineRule="auto"/>
              <w:rPr>
                <w:rFonts w:cs="Arial"/>
                <w:sz w:val="20"/>
                <w:szCs w:val="20"/>
              </w:rPr>
            </w:pPr>
            <w:r>
              <w:rPr>
                <w:rFonts w:cs="Arial"/>
                <w:sz w:val="20"/>
                <w:szCs w:val="20"/>
              </w:rPr>
              <w:t>…</w:t>
            </w:r>
          </w:p>
          <w:p w14:paraId="3FA4CBF9" w14:textId="5C98299B" w:rsidR="00EA7075" w:rsidRPr="00EA7075" w:rsidRDefault="00EA7075" w:rsidP="00022977">
            <w:pPr>
              <w:numPr>
                <w:ilvl w:val="0"/>
                <w:numId w:val="11"/>
              </w:numPr>
              <w:spacing w:line="276" w:lineRule="auto"/>
              <w:rPr>
                <w:rFonts w:cs="Arial"/>
                <w:sz w:val="20"/>
                <w:szCs w:val="20"/>
              </w:rPr>
            </w:pPr>
            <w:r>
              <w:rPr>
                <w:rFonts w:cs="Arial"/>
                <w:sz w:val="20"/>
                <w:szCs w:val="20"/>
              </w:rPr>
              <w:t>etc.</w:t>
            </w:r>
          </w:p>
        </w:tc>
        <w:tc>
          <w:tcPr>
            <w:tcW w:w="1351" w:type="dxa"/>
          </w:tcPr>
          <w:p w14:paraId="3031F80F" w14:textId="744C9641" w:rsidR="00FC4C13" w:rsidRPr="00A357EC" w:rsidRDefault="000D4B2E" w:rsidP="00ED6C86">
            <w:pPr>
              <w:spacing w:line="276" w:lineRule="auto"/>
              <w:rPr>
                <w:rFonts w:cs="Arial"/>
                <w:sz w:val="16"/>
                <w:szCs w:val="16"/>
              </w:rPr>
            </w:pPr>
            <w:r>
              <w:rPr>
                <w:rFonts w:cs="Arial"/>
                <w:sz w:val="16"/>
                <w:szCs w:val="16"/>
              </w:rPr>
              <w:t>I</w:t>
            </w:r>
            <w:r w:rsidR="00FC4C13" w:rsidRPr="00A357EC">
              <w:rPr>
                <w:rFonts w:cs="Arial"/>
                <w:sz w:val="16"/>
                <w:szCs w:val="16"/>
              </w:rPr>
              <w:t>nstemming OLC</w:t>
            </w:r>
          </w:p>
          <w:p w14:paraId="080620CF" w14:textId="77777777" w:rsidR="00343B5D" w:rsidRPr="00A357EC" w:rsidRDefault="00FC4C13" w:rsidP="00ED6C86">
            <w:pPr>
              <w:spacing w:line="276" w:lineRule="auto"/>
              <w:rPr>
                <w:rFonts w:cs="Arial"/>
                <w:color w:val="FF0000"/>
                <w:sz w:val="20"/>
                <w:szCs w:val="20"/>
              </w:rPr>
            </w:pPr>
            <w:r w:rsidRPr="00A357EC">
              <w:rPr>
                <w:rFonts w:cs="Arial"/>
                <w:sz w:val="16"/>
                <w:szCs w:val="16"/>
              </w:rPr>
              <w:t>(7.13 c)</w:t>
            </w:r>
          </w:p>
        </w:tc>
      </w:tr>
      <w:tr w:rsidR="00343B5D" w:rsidRPr="00A357EC" w14:paraId="24D0FB59" w14:textId="77777777" w:rsidTr="00BD095C">
        <w:tc>
          <w:tcPr>
            <w:tcW w:w="7797" w:type="dxa"/>
          </w:tcPr>
          <w:p w14:paraId="28C7E208" w14:textId="62F0399E" w:rsidR="00343B5D" w:rsidRPr="005D3050" w:rsidRDefault="003877C3" w:rsidP="00022977">
            <w:pPr>
              <w:pStyle w:val="Lijstalinea"/>
              <w:numPr>
                <w:ilvl w:val="0"/>
                <w:numId w:val="20"/>
              </w:numPr>
              <w:spacing w:line="276" w:lineRule="auto"/>
              <w:rPr>
                <w:rFonts w:cs="Arial"/>
                <w:sz w:val="20"/>
                <w:szCs w:val="20"/>
              </w:rPr>
            </w:pPr>
            <w:r w:rsidRPr="005D3050">
              <w:rPr>
                <w:rFonts w:cs="Arial"/>
                <w:sz w:val="20"/>
                <w:szCs w:val="20"/>
              </w:rPr>
              <w:t>[</w:t>
            </w:r>
            <w:r w:rsidR="00343B5D" w:rsidRPr="005D3050">
              <w:rPr>
                <w:rFonts w:cs="Arial"/>
                <w:i/>
                <w:sz w:val="16"/>
                <w:szCs w:val="16"/>
              </w:rPr>
              <w:t>Keuze</w:t>
            </w:r>
            <w:r w:rsidR="00343B5D" w:rsidRPr="005D3050">
              <w:rPr>
                <w:rFonts w:cs="Arial"/>
                <w:sz w:val="20"/>
                <w:szCs w:val="20"/>
              </w:rPr>
              <w:t>: Onverminderd het bepaalde in lid 1 heeft de afgestudeerde van</w:t>
            </w:r>
            <w:r w:rsidR="0092067D" w:rsidRPr="007D3D3B">
              <w:rPr>
                <w:rFonts w:cs="Arial"/>
                <w:color w:val="FF0000"/>
                <w:sz w:val="20"/>
                <w:szCs w:val="20"/>
              </w:rPr>
              <w:t xml:space="preserve"> </w:t>
            </w:r>
            <w:r w:rsidR="0092067D" w:rsidRPr="005A60FE">
              <w:rPr>
                <w:rFonts w:cs="Arial"/>
                <w:sz w:val="20"/>
                <w:szCs w:val="20"/>
              </w:rPr>
              <w:t>opleidingstraject of</w:t>
            </w:r>
            <w:r w:rsidR="00EA7075" w:rsidRPr="005A60FE">
              <w:rPr>
                <w:rFonts w:cs="Arial"/>
                <w:sz w:val="20"/>
                <w:szCs w:val="20"/>
              </w:rPr>
              <w:t xml:space="preserve"> </w:t>
            </w:r>
            <w:r w:rsidR="00EA7075" w:rsidRPr="005D3050">
              <w:rPr>
                <w:rFonts w:cs="Arial"/>
                <w:sz w:val="20"/>
                <w:szCs w:val="20"/>
              </w:rPr>
              <w:t xml:space="preserve">afstudeerrichting ……. </w:t>
            </w:r>
          </w:p>
          <w:p w14:paraId="17371584" w14:textId="68982405" w:rsidR="00343B5D" w:rsidRPr="005D3050" w:rsidRDefault="00343B5D" w:rsidP="00022977">
            <w:pPr>
              <w:numPr>
                <w:ilvl w:val="0"/>
                <w:numId w:val="11"/>
              </w:numPr>
              <w:spacing w:line="276" w:lineRule="auto"/>
              <w:rPr>
                <w:rFonts w:cs="Arial"/>
                <w:sz w:val="20"/>
                <w:szCs w:val="20"/>
              </w:rPr>
            </w:pPr>
            <w:r w:rsidRPr="005D3050">
              <w:rPr>
                <w:rFonts w:cs="Arial"/>
                <w:sz w:val="20"/>
                <w:szCs w:val="20"/>
              </w:rPr>
              <w:t>kennis van en inzicht in het vakgebied …</w:t>
            </w:r>
            <w:r w:rsidR="00EA7075" w:rsidRPr="005D3050">
              <w:rPr>
                <w:rFonts w:cs="Arial"/>
                <w:sz w:val="20"/>
                <w:szCs w:val="20"/>
              </w:rPr>
              <w:t>……..</w:t>
            </w:r>
          </w:p>
          <w:p w14:paraId="37411CCE" w14:textId="2D72760A" w:rsidR="00343B5D" w:rsidRPr="005D3050" w:rsidRDefault="00343B5D" w:rsidP="00022977">
            <w:pPr>
              <w:numPr>
                <w:ilvl w:val="0"/>
                <w:numId w:val="11"/>
              </w:numPr>
              <w:spacing w:line="276" w:lineRule="auto"/>
              <w:rPr>
                <w:rFonts w:cs="Arial"/>
                <w:sz w:val="20"/>
                <w:szCs w:val="20"/>
              </w:rPr>
            </w:pPr>
            <w:r w:rsidRPr="005D3050">
              <w:rPr>
                <w:rFonts w:cs="Arial"/>
                <w:sz w:val="20"/>
                <w:szCs w:val="20"/>
              </w:rPr>
              <w:t>…</w:t>
            </w:r>
          </w:p>
          <w:p w14:paraId="57FAD8FC" w14:textId="77777777" w:rsidR="00343B5D" w:rsidRPr="005D3050" w:rsidRDefault="00343B5D" w:rsidP="00022977">
            <w:pPr>
              <w:numPr>
                <w:ilvl w:val="0"/>
                <w:numId w:val="11"/>
              </w:numPr>
              <w:spacing w:line="276" w:lineRule="auto"/>
              <w:rPr>
                <w:rFonts w:cs="Arial"/>
                <w:sz w:val="20"/>
                <w:szCs w:val="20"/>
              </w:rPr>
            </w:pPr>
            <w:r w:rsidRPr="005D3050">
              <w:rPr>
                <w:rFonts w:cs="Arial"/>
                <w:sz w:val="20"/>
                <w:szCs w:val="20"/>
              </w:rPr>
              <w:t>etc.]</w:t>
            </w:r>
          </w:p>
        </w:tc>
        <w:tc>
          <w:tcPr>
            <w:tcW w:w="1351" w:type="dxa"/>
          </w:tcPr>
          <w:p w14:paraId="4D6326B2" w14:textId="48794270" w:rsidR="00FC4C13" w:rsidRPr="005D3050" w:rsidRDefault="00FC2A76" w:rsidP="00ED6C86">
            <w:pPr>
              <w:spacing w:line="276" w:lineRule="auto"/>
              <w:rPr>
                <w:rFonts w:cs="Arial"/>
                <w:sz w:val="16"/>
                <w:szCs w:val="16"/>
              </w:rPr>
            </w:pPr>
            <w:r w:rsidRPr="005D3050">
              <w:rPr>
                <w:rFonts w:cs="Arial"/>
                <w:sz w:val="16"/>
                <w:szCs w:val="16"/>
              </w:rPr>
              <w:t>I</w:t>
            </w:r>
            <w:r w:rsidR="00FC4C13" w:rsidRPr="005D3050">
              <w:rPr>
                <w:rFonts w:cs="Arial"/>
                <w:sz w:val="16"/>
                <w:szCs w:val="16"/>
              </w:rPr>
              <w:t>nstemming OLC</w:t>
            </w:r>
          </w:p>
          <w:p w14:paraId="6FD04AC3" w14:textId="77777777" w:rsidR="00343B5D" w:rsidRPr="005D3050" w:rsidRDefault="00FC4C13" w:rsidP="00ED6C86">
            <w:pPr>
              <w:spacing w:line="276" w:lineRule="auto"/>
              <w:rPr>
                <w:rFonts w:cs="Arial"/>
                <w:sz w:val="20"/>
                <w:szCs w:val="20"/>
              </w:rPr>
            </w:pPr>
            <w:r w:rsidRPr="005D3050">
              <w:rPr>
                <w:rFonts w:cs="Arial"/>
                <w:sz w:val="16"/>
                <w:szCs w:val="16"/>
              </w:rPr>
              <w:t>(7.13 b)</w:t>
            </w:r>
          </w:p>
        </w:tc>
      </w:tr>
      <w:tr w:rsidR="00083D9E" w:rsidRPr="00A357EC" w14:paraId="206C7794" w14:textId="77777777" w:rsidTr="00BD095C">
        <w:tc>
          <w:tcPr>
            <w:tcW w:w="7797" w:type="dxa"/>
          </w:tcPr>
          <w:p w14:paraId="339F1054" w14:textId="08B05D28" w:rsidR="00083D9E" w:rsidRPr="005D3050" w:rsidRDefault="00083D9E" w:rsidP="00022977">
            <w:pPr>
              <w:pStyle w:val="Lijstalinea"/>
              <w:numPr>
                <w:ilvl w:val="0"/>
                <w:numId w:val="20"/>
              </w:numPr>
              <w:spacing w:line="276" w:lineRule="auto"/>
              <w:rPr>
                <w:rFonts w:cs="Arial"/>
                <w:sz w:val="20"/>
                <w:szCs w:val="20"/>
              </w:rPr>
            </w:pPr>
            <w:r w:rsidRPr="005D3050">
              <w:rPr>
                <w:rFonts w:cs="Arial"/>
                <w:sz w:val="20"/>
                <w:szCs w:val="20"/>
              </w:rPr>
              <w:t xml:space="preserve">Taalbeheersing kan worden meegewogen bij de beoordeling van een toets. </w:t>
            </w:r>
          </w:p>
        </w:tc>
        <w:tc>
          <w:tcPr>
            <w:tcW w:w="1351" w:type="dxa"/>
          </w:tcPr>
          <w:p w14:paraId="70F2826C" w14:textId="77777777" w:rsidR="00083D9E" w:rsidRPr="005D3050" w:rsidRDefault="00083D9E" w:rsidP="00ED6C86">
            <w:pPr>
              <w:autoSpaceDE w:val="0"/>
              <w:autoSpaceDN w:val="0"/>
              <w:spacing w:line="276" w:lineRule="auto"/>
              <w:rPr>
                <w:rFonts w:cs="Arial"/>
                <w:sz w:val="16"/>
                <w:szCs w:val="16"/>
              </w:rPr>
            </w:pPr>
            <w:r w:rsidRPr="005D3050">
              <w:rPr>
                <w:rFonts w:cs="Arial"/>
                <w:sz w:val="16"/>
                <w:szCs w:val="16"/>
              </w:rPr>
              <w:t>Instemming OLC</w:t>
            </w:r>
          </w:p>
          <w:p w14:paraId="78423EB4" w14:textId="22826C19" w:rsidR="00083D9E" w:rsidRPr="005D3050" w:rsidRDefault="00083D9E" w:rsidP="00ED6C86">
            <w:pPr>
              <w:spacing w:line="276" w:lineRule="auto"/>
              <w:rPr>
                <w:rFonts w:cs="Arial"/>
                <w:sz w:val="16"/>
                <w:szCs w:val="16"/>
              </w:rPr>
            </w:pPr>
            <w:r w:rsidRPr="005D3050">
              <w:rPr>
                <w:rFonts w:cs="Arial"/>
                <w:sz w:val="16"/>
                <w:szCs w:val="16"/>
              </w:rPr>
              <w:t>(7.13 c)</w:t>
            </w:r>
          </w:p>
        </w:tc>
      </w:tr>
    </w:tbl>
    <w:p w14:paraId="00475D61" w14:textId="77777777" w:rsidR="00343B5D" w:rsidRPr="00A357EC" w:rsidRDefault="00343B5D" w:rsidP="00ED6C86">
      <w:pPr>
        <w:spacing w:after="0"/>
        <w:rPr>
          <w:sz w:val="20"/>
          <w:szCs w:val="20"/>
        </w:rPr>
      </w:pPr>
    </w:p>
    <w:p w14:paraId="7CE6B83D" w14:textId="7D45D71C" w:rsidR="00D40D88" w:rsidRPr="0083708F" w:rsidRDefault="00D40D88" w:rsidP="0083708F">
      <w:pPr>
        <w:pStyle w:val="Kop3"/>
      </w:pPr>
      <w:bookmarkStart w:id="153" w:name="_Toc80188047"/>
      <w:r>
        <w:lastRenderedPageBreak/>
        <w:t>Artikel 9.5</w:t>
      </w:r>
      <w:r w:rsidR="0083708F">
        <w:t xml:space="preserve"> Taal van de opleiding en/of opleidingstraject</w:t>
      </w:r>
      <w:bookmarkEnd w:id="153"/>
    </w:p>
    <w:tbl>
      <w:tblPr>
        <w:tblStyle w:val="Tabelraster"/>
        <w:tblW w:w="8957" w:type="dxa"/>
        <w:tblInd w:w="108" w:type="dxa"/>
        <w:tblLook w:val="04A0" w:firstRow="1" w:lastRow="0" w:firstColumn="1" w:lastColumn="0" w:noHBand="0" w:noVBand="1"/>
      </w:tblPr>
      <w:tblGrid>
        <w:gridCol w:w="7583"/>
        <w:gridCol w:w="1374"/>
      </w:tblGrid>
      <w:tr w:rsidR="0083708F" w:rsidRPr="00FC04B5" w14:paraId="706F1FBD" w14:textId="77777777" w:rsidTr="0083708F">
        <w:trPr>
          <w:trHeight w:val="521"/>
        </w:trPr>
        <w:tc>
          <w:tcPr>
            <w:tcW w:w="7583" w:type="dxa"/>
          </w:tcPr>
          <w:p w14:paraId="4AD01878" w14:textId="77777777" w:rsidR="0083708F" w:rsidRPr="005A60FE" w:rsidRDefault="0083708F" w:rsidP="00022977">
            <w:pPr>
              <w:pStyle w:val="Lijstalinea"/>
              <w:widowControl/>
              <w:numPr>
                <w:ilvl w:val="0"/>
                <w:numId w:val="31"/>
              </w:numPr>
              <w:autoSpaceDE w:val="0"/>
              <w:autoSpaceDN w:val="0"/>
              <w:spacing w:line="276" w:lineRule="auto"/>
              <w:contextualSpacing w:val="0"/>
              <w:rPr>
                <w:rFonts w:cs="Arial"/>
                <w:sz w:val="20"/>
                <w:szCs w:val="20"/>
              </w:rPr>
            </w:pPr>
            <w:r w:rsidRPr="005A60FE">
              <w:rPr>
                <w:rFonts w:cs="Arial"/>
                <w:sz w:val="20"/>
                <w:szCs w:val="20"/>
              </w:rPr>
              <w:t>De instructietaal van de opleiding is [Nederlands][Engels].</w:t>
            </w:r>
          </w:p>
          <w:p w14:paraId="2C47A230" w14:textId="77777777" w:rsidR="0083708F" w:rsidRPr="005A60FE" w:rsidRDefault="0083708F" w:rsidP="00C77162">
            <w:pPr>
              <w:pStyle w:val="Lijstalinea"/>
              <w:autoSpaceDE w:val="0"/>
              <w:autoSpaceDN w:val="0"/>
              <w:spacing w:line="276" w:lineRule="auto"/>
              <w:ind w:left="360"/>
              <w:rPr>
                <w:rFonts w:cs="Arial"/>
                <w:sz w:val="20"/>
                <w:szCs w:val="20"/>
              </w:rPr>
            </w:pPr>
            <w:r w:rsidRPr="005A60FE">
              <w:rPr>
                <w:rFonts w:cs="Arial"/>
                <w:i/>
                <w:sz w:val="16"/>
                <w:szCs w:val="16"/>
              </w:rPr>
              <w:t>[Keuze</w:t>
            </w:r>
            <w:r w:rsidRPr="005A60FE">
              <w:rPr>
                <w:rFonts w:cs="Arial"/>
                <w:sz w:val="20"/>
                <w:szCs w:val="20"/>
              </w:rPr>
              <w:t>: De instructietaal van opleidingstraject … is Engels]</w:t>
            </w:r>
          </w:p>
        </w:tc>
        <w:tc>
          <w:tcPr>
            <w:tcW w:w="1374" w:type="dxa"/>
          </w:tcPr>
          <w:p w14:paraId="5325E92C" w14:textId="77777777" w:rsidR="0083708F" w:rsidRPr="005A60FE" w:rsidRDefault="0083708F" w:rsidP="00C77162">
            <w:pPr>
              <w:spacing w:line="276" w:lineRule="auto"/>
              <w:rPr>
                <w:rFonts w:cs="Arial"/>
                <w:sz w:val="16"/>
                <w:szCs w:val="16"/>
              </w:rPr>
            </w:pPr>
            <w:r w:rsidRPr="005A60FE">
              <w:rPr>
                <w:rFonts w:cs="Arial"/>
                <w:sz w:val="16"/>
                <w:szCs w:val="16"/>
              </w:rPr>
              <w:t>Instemming OLC (9.18)</w:t>
            </w:r>
          </w:p>
        </w:tc>
      </w:tr>
      <w:tr w:rsidR="0083708F" w:rsidRPr="00FC04B5" w14:paraId="2C223CA2" w14:textId="77777777" w:rsidTr="0083708F">
        <w:trPr>
          <w:trHeight w:val="521"/>
        </w:trPr>
        <w:tc>
          <w:tcPr>
            <w:tcW w:w="7583" w:type="dxa"/>
          </w:tcPr>
          <w:p w14:paraId="72217EEF" w14:textId="77777777" w:rsidR="0083708F" w:rsidRPr="005A60FE" w:rsidRDefault="0083708F" w:rsidP="00022977">
            <w:pPr>
              <w:pStyle w:val="Lijstalinea"/>
              <w:widowControl/>
              <w:numPr>
                <w:ilvl w:val="0"/>
                <w:numId w:val="31"/>
              </w:numPr>
              <w:spacing w:line="276" w:lineRule="auto"/>
              <w:contextualSpacing w:val="0"/>
              <w:rPr>
                <w:rFonts w:cs="Arial"/>
                <w:sz w:val="20"/>
                <w:szCs w:val="20"/>
              </w:rPr>
            </w:pPr>
            <w:r w:rsidRPr="005A60FE">
              <w:rPr>
                <w:rFonts w:cs="Arial"/>
                <w:sz w:val="20"/>
                <w:szCs w:val="20"/>
              </w:rPr>
              <w:t>De Gedragscode vreemde taal is van toepassing</w:t>
            </w:r>
          </w:p>
        </w:tc>
        <w:tc>
          <w:tcPr>
            <w:tcW w:w="1374" w:type="dxa"/>
          </w:tcPr>
          <w:p w14:paraId="0A0F789C" w14:textId="7786260E" w:rsidR="005E2529" w:rsidRPr="005A60FE" w:rsidRDefault="0083708F" w:rsidP="005E2529">
            <w:pPr>
              <w:tabs>
                <w:tab w:val="left" w:pos="425"/>
              </w:tabs>
              <w:autoSpaceDE w:val="0"/>
              <w:autoSpaceDN w:val="0"/>
              <w:rPr>
                <w:rFonts w:cs="Arial"/>
                <w:sz w:val="16"/>
                <w:szCs w:val="16"/>
              </w:rPr>
            </w:pPr>
            <w:r w:rsidRPr="005A60FE">
              <w:rPr>
                <w:rFonts w:cs="Arial"/>
                <w:sz w:val="16"/>
                <w:szCs w:val="16"/>
                <w:lang w:eastAsia="nl-NL"/>
              </w:rPr>
              <w:t>VU beleid</w:t>
            </w:r>
          </w:p>
          <w:p w14:paraId="0E92ADCD" w14:textId="42D2BD03" w:rsidR="0083708F" w:rsidRPr="005A60FE" w:rsidRDefault="0083708F" w:rsidP="00C77162">
            <w:pPr>
              <w:spacing w:line="276" w:lineRule="auto"/>
              <w:rPr>
                <w:rFonts w:cs="Arial"/>
                <w:sz w:val="16"/>
                <w:szCs w:val="16"/>
              </w:rPr>
            </w:pPr>
          </w:p>
        </w:tc>
      </w:tr>
    </w:tbl>
    <w:p w14:paraId="07570802" w14:textId="46FEBBF8" w:rsidR="00D40D88" w:rsidRDefault="00D40D88" w:rsidP="00ED6C86">
      <w:pPr>
        <w:spacing w:after="0"/>
        <w:rPr>
          <w:sz w:val="20"/>
          <w:szCs w:val="20"/>
        </w:rPr>
      </w:pPr>
    </w:p>
    <w:p w14:paraId="647E0943" w14:textId="77777777" w:rsidR="00D40D88" w:rsidRPr="00A357EC" w:rsidRDefault="00D40D88" w:rsidP="00ED6C86">
      <w:pPr>
        <w:spacing w:after="0"/>
        <w:rPr>
          <w:sz w:val="20"/>
          <w:szCs w:val="20"/>
        </w:rPr>
      </w:pPr>
    </w:p>
    <w:p w14:paraId="6E1B786E" w14:textId="765BE8F2" w:rsidR="007A598F" w:rsidRPr="00A357EC" w:rsidRDefault="00AF6F67" w:rsidP="00ED6C86">
      <w:pPr>
        <w:pStyle w:val="Kop2"/>
        <w:spacing w:line="276" w:lineRule="auto"/>
      </w:pPr>
      <w:bookmarkStart w:id="154" w:name="_Toc484768977"/>
      <w:bookmarkStart w:id="155" w:name="_Toc523997449"/>
      <w:bookmarkStart w:id="156" w:name="_Toc80188048"/>
      <w:r w:rsidRPr="00A357EC">
        <w:t>10</w:t>
      </w:r>
      <w:r w:rsidR="00DF35A3" w:rsidRPr="00A357EC">
        <w:t>.</w:t>
      </w:r>
      <w:r w:rsidR="00DF35A3" w:rsidRPr="00A357EC">
        <w:rPr>
          <w:spacing w:val="-3"/>
        </w:rPr>
        <w:t xml:space="preserve"> </w:t>
      </w:r>
      <w:r w:rsidR="00DF35A3" w:rsidRPr="00A357EC">
        <w:rPr>
          <w:spacing w:val="1"/>
        </w:rPr>
        <w:t>Opbou</w:t>
      </w:r>
      <w:r w:rsidR="00DF35A3" w:rsidRPr="00A357EC">
        <w:t>w</w:t>
      </w:r>
      <w:r w:rsidR="00DF35A3" w:rsidRPr="00A357EC">
        <w:rPr>
          <w:spacing w:val="-7"/>
        </w:rPr>
        <w:t xml:space="preserve"> </w:t>
      </w:r>
      <w:r w:rsidR="00DF35A3" w:rsidRPr="00A357EC">
        <w:rPr>
          <w:spacing w:val="2"/>
        </w:rPr>
        <w:t>v</w:t>
      </w:r>
      <w:r w:rsidR="00DF35A3" w:rsidRPr="00A357EC">
        <w:t>an</w:t>
      </w:r>
      <w:r w:rsidR="00DF35A3" w:rsidRPr="00A357EC">
        <w:rPr>
          <w:spacing w:val="-3"/>
        </w:rPr>
        <w:t xml:space="preserve"> </w:t>
      </w:r>
      <w:r w:rsidR="00DF35A3" w:rsidRPr="00A357EC">
        <w:rPr>
          <w:spacing w:val="1"/>
        </w:rPr>
        <w:t>h</w:t>
      </w:r>
      <w:r w:rsidR="00DF35A3" w:rsidRPr="00A357EC">
        <w:t>et</w:t>
      </w:r>
      <w:r w:rsidR="00DF35A3" w:rsidRPr="00A357EC">
        <w:rPr>
          <w:spacing w:val="-3"/>
        </w:rPr>
        <w:t xml:space="preserve"> </w:t>
      </w:r>
      <w:r w:rsidR="00DF35A3" w:rsidRPr="00A357EC">
        <w:t>c</w:t>
      </w:r>
      <w:r w:rsidR="00DF35A3" w:rsidRPr="00A357EC">
        <w:rPr>
          <w:spacing w:val="1"/>
        </w:rPr>
        <w:t>u</w:t>
      </w:r>
      <w:r w:rsidR="00DF35A3" w:rsidRPr="00A357EC">
        <w:rPr>
          <w:spacing w:val="-1"/>
        </w:rPr>
        <w:t>rr</w:t>
      </w:r>
      <w:r w:rsidR="00DF35A3" w:rsidRPr="00A357EC">
        <w:rPr>
          <w:spacing w:val="2"/>
        </w:rPr>
        <w:t>ic</w:t>
      </w:r>
      <w:r w:rsidR="00DF35A3" w:rsidRPr="00A357EC">
        <w:rPr>
          <w:spacing w:val="1"/>
        </w:rPr>
        <w:t>u</w:t>
      </w:r>
      <w:r w:rsidR="00DF35A3" w:rsidRPr="00A357EC">
        <w:t>l</w:t>
      </w:r>
      <w:r w:rsidR="00DF35A3" w:rsidRPr="00A357EC">
        <w:rPr>
          <w:spacing w:val="1"/>
        </w:rPr>
        <w:t>u</w:t>
      </w:r>
      <w:r w:rsidR="00DF35A3" w:rsidRPr="00A357EC">
        <w:t>m</w:t>
      </w:r>
      <w:bookmarkEnd w:id="154"/>
      <w:bookmarkEnd w:id="155"/>
      <w:bookmarkEnd w:id="156"/>
    </w:p>
    <w:p w14:paraId="2EE7F9A4" w14:textId="77777777" w:rsidR="007A598F" w:rsidRPr="00A357EC" w:rsidRDefault="007A598F" w:rsidP="00ED6C86">
      <w:pPr>
        <w:spacing w:after="0"/>
        <w:rPr>
          <w:sz w:val="20"/>
          <w:szCs w:val="20"/>
        </w:rPr>
      </w:pPr>
    </w:p>
    <w:p w14:paraId="1460CECA" w14:textId="3F047F27" w:rsidR="007A598F" w:rsidRPr="00A357EC" w:rsidRDefault="00DF35A3" w:rsidP="00ED6C86">
      <w:pPr>
        <w:pStyle w:val="Kop3"/>
      </w:pPr>
      <w:bookmarkStart w:id="157" w:name="_Toc484768978"/>
      <w:bookmarkStart w:id="158" w:name="_Toc523997450"/>
      <w:bookmarkStart w:id="159" w:name="_Toc80188049"/>
      <w:r w:rsidRPr="00A357EC">
        <w:rPr>
          <w:spacing w:val="-1"/>
        </w:rPr>
        <w:t>A</w:t>
      </w:r>
      <w:r w:rsidRPr="00A357EC">
        <w:rPr>
          <w:spacing w:val="1"/>
        </w:rPr>
        <w:t>r</w:t>
      </w:r>
      <w:r w:rsidRPr="00A357EC">
        <w:t>t</w:t>
      </w:r>
      <w:r w:rsidRPr="00A357EC">
        <w:rPr>
          <w:spacing w:val="-1"/>
        </w:rPr>
        <w:t>i</w:t>
      </w:r>
      <w:r w:rsidRPr="00A357EC">
        <w:rPr>
          <w:spacing w:val="4"/>
        </w:rPr>
        <w:t>k</w:t>
      </w:r>
      <w:r w:rsidRPr="00A357EC">
        <w:t>el</w:t>
      </w:r>
      <w:r w:rsidRPr="00A357EC">
        <w:rPr>
          <w:spacing w:val="-7"/>
        </w:rPr>
        <w:t xml:space="preserve"> </w:t>
      </w:r>
      <w:r w:rsidR="00AF6F67" w:rsidRPr="00A357EC">
        <w:t>10</w:t>
      </w:r>
      <w:r w:rsidRPr="00A357EC">
        <w:rPr>
          <w:spacing w:val="2"/>
        </w:rPr>
        <w:t>.</w:t>
      </w:r>
      <w:r w:rsidRPr="00A357EC">
        <w:t>1</w:t>
      </w:r>
      <w:r w:rsidRPr="00A357EC">
        <w:rPr>
          <w:spacing w:val="-4"/>
        </w:rPr>
        <w:t xml:space="preserve"> </w:t>
      </w:r>
      <w:r w:rsidRPr="00A357EC">
        <w:rPr>
          <w:spacing w:val="2"/>
        </w:rPr>
        <w:t>S</w:t>
      </w:r>
      <w:r w:rsidRPr="00A357EC">
        <w:t>a</w:t>
      </w:r>
      <w:r w:rsidRPr="00A357EC">
        <w:rPr>
          <w:spacing w:val="4"/>
        </w:rPr>
        <w:t>m</w:t>
      </w:r>
      <w:r w:rsidRPr="00A357EC">
        <w:t>en</w:t>
      </w:r>
      <w:r w:rsidRPr="00A357EC">
        <w:rPr>
          <w:spacing w:val="1"/>
        </w:rPr>
        <w:t>s</w:t>
      </w:r>
      <w:r w:rsidRPr="00A357EC">
        <w:t>te</w:t>
      </w:r>
      <w:r w:rsidRPr="00A357EC">
        <w:rPr>
          <w:spacing w:val="-1"/>
        </w:rPr>
        <w:t>ll</w:t>
      </w:r>
      <w:r w:rsidRPr="00A357EC">
        <w:rPr>
          <w:spacing w:val="1"/>
        </w:rPr>
        <w:t>i</w:t>
      </w:r>
      <w:r w:rsidRPr="00A357EC">
        <w:t>ng</w:t>
      </w:r>
      <w:r w:rsidRPr="00A357EC">
        <w:rPr>
          <w:spacing w:val="-11"/>
        </w:rPr>
        <w:t xml:space="preserve"> </w:t>
      </w:r>
      <w:r w:rsidRPr="00A357EC">
        <w:rPr>
          <w:spacing w:val="2"/>
        </w:rPr>
        <w:t>o</w:t>
      </w:r>
      <w:r w:rsidRPr="00A357EC">
        <w:t>p</w:t>
      </w:r>
      <w:r w:rsidRPr="00A357EC">
        <w:rPr>
          <w:spacing w:val="-1"/>
        </w:rPr>
        <w:t>l</w:t>
      </w:r>
      <w:r w:rsidRPr="00A357EC">
        <w:rPr>
          <w:spacing w:val="2"/>
        </w:rPr>
        <w:t>e</w:t>
      </w:r>
      <w:r w:rsidRPr="00A357EC">
        <w:rPr>
          <w:spacing w:val="-1"/>
        </w:rPr>
        <w:t>i</w:t>
      </w:r>
      <w:r w:rsidRPr="00A357EC">
        <w:rPr>
          <w:spacing w:val="2"/>
        </w:rPr>
        <w:t>d</w:t>
      </w:r>
      <w:r w:rsidRPr="00A357EC">
        <w:rPr>
          <w:spacing w:val="-1"/>
        </w:rPr>
        <w:t>i</w:t>
      </w:r>
      <w:r w:rsidR="001910F4" w:rsidRPr="00A357EC">
        <w:t>ng</w:t>
      </w:r>
      <w:bookmarkEnd w:id="157"/>
      <w:bookmarkEnd w:id="158"/>
      <w:bookmarkEnd w:id="159"/>
    </w:p>
    <w:tbl>
      <w:tblPr>
        <w:tblStyle w:val="Tabelraster"/>
        <w:tblW w:w="0" w:type="auto"/>
        <w:tblInd w:w="108" w:type="dxa"/>
        <w:tblLook w:val="04A0" w:firstRow="1" w:lastRow="0" w:firstColumn="1" w:lastColumn="0" w:noHBand="0" w:noVBand="1"/>
      </w:tblPr>
      <w:tblGrid>
        <w:gridCol w:w="7596"/>
        <w:gridCol w:w="1326"/>
      </w:tblGrid>
      <w:tr w:rsidR="001910F4" w:rsidRPr="00A357EC" w14:paraId="75E850E0" w14:textId="77777777" w:rsidTr="00BD095C">
        <w:tc>
          <w:tcPr>
            <w:tcW w:w="7797" w:type="dxa"/>
          </w:tcPr>
          <w:p w14:paraId="7236D6CB" w14:textId="2CFB1740" w:rsidR="001910F4" w:rsidRPr="00FD1F70" w:rsidRDefault="001910F4" w:rsidP="00022977">
            <w:pPr>
              <w:pStyle w:val="Lijstalinea"/>
              <w:numPr>
                <w:ilvl w:val="0"/>
                <w:numId w:val="19"/>
              </w:numPr>
              <w:spacing w:line="276" w:lineRule="auto"/>
              <w:rPr>
                <w:sz w:val="20"/>
                <w:szCs w:val="20"/>
              </w:rPr>
            </w:pPr>
            <w:r w:rsidRPr="00FD1F70">
              <w:rPr>
                <w:sz w:val="20"/>
                <w:szCs w:val="20"/>
              </w:rPr>
              <w:t xml:space="preserve">De opleiding </w:t>
            </w:r>
            <w:r w:rsidR="00B6060C" w:rsidRPr="00FD1F70">
              <w:rPr>
                <w:sz w:val="20"/>
                <w:szCs w:val="20"/>
              </w:rPr>
              <w:t xml:space="preserve">bestaat </w:t>
            </w:r>
            <w:r w:rsidR="00F4074D" w:rsidRPr="00FD1F70">
              <w:rPr>
                <w:sz w:val="20"/>
                <w:szCs w:val="20"/>
              </w:rPr>
              <w:t xml:space="preserve">ten minste </w:t>
            </w:r>
            <w:r w:rsidR="00B6060C" w:rsidRPr="00FD1F70">
              <w:rPr>
                <w:sz w:val="20"/>
                <w:szCs w:val="20"/>
              </w:rPr>
              <w:t xml:space="preserve">uit </w:t>
            </w:r>
            <w:r w:rsidR="00D031FE" w:rsidRPr="00FD1F70">
              <w:rPr>
                <w:sz w:val="20"/>
                <w:szCs w:val="20"/>
              </w:rPr>
              <w:t>verplichte onderwijseenheden</w:t>
            </w:r>
            <w:r w:rsidR="00B6060C" w:rsidRPr="00FD1F70">
              <w:rPr>
                <w:sz w:val="20"/>
                <w:szCs w:val="20"/>
              </w:rPr>
              <w:t xml:space="preserve"> en een individuele mastersc</w:t>
            </w:r>
            <w:r w:rsidR="00D031FE" w:rsidRPr="00FD1F70">
              <w:rPr>
                <w:sz w:val="20"/>
                <w:szCs w:val="20"/>
              </w:rPr>
              <w:t>riptie/</w:t>
            </w:r>
            <w:r w:rsidR="00B6060C" w:rsidRPr="00FD1F70">
              <w:rPr>
                <w:sz w:val="20"/>
                <w:szCs w:val="20"/>
              </w:rPr>
              <w:t xml:space="preserve">thesis of </w:t>
            </w:r>
            <w:r w:rsidR="00D031FE" w:rsidRPr="00FD1F70">
              <w:rPr>
                <w:sz w:val="20"/>
                <w:szCs w:val="20"/>
              </w:rPr>
              <w:t>een wetenschappelijke stage</w:t>
            </w:r>
            <w:r w:rsidR="00B6060C" w:rsidRPr="00FD1F70">
              <w:rPr>
                <w:sz w:val="20"/>
                <w:szCs w:val="20"/>
              </w:rPr>
              <w:t xml:space="preserve">. </w:t>
            </w:r>
          </w:p>
        </w:tc>
        <w:tc>
          <w:tcPr>
            <w:tcW w:w="1351" w:type="dxa"/>
          </w:tcPr>
          <w:p w14:paraId="66CF0E6B" w14:textId="6DE2A7A7" w:rsidR="00C17B9B" w:rsidRDefault="00C17B9B" w:rsidP="00ED6C86">
            <w:pPr>
              <w:widowControl/>
              <w:autoSpaceDE w:val="0"/>
              <w:autoSpaceDN w:val="0"/>
              <w:spacing w:line="276" w:lineRule="auto"/>
              <w:rPr>
                <w:rFonts w:ascii="Calibri" w:eastAsia="Calibri" w:hAnsi="Calibri" w:cs="Arial"/>
                <w:color w:val="000000"/>
                <w:sz w:val="16"/>
                <w:szCs w:val="16"/>
                <w:lang w:eastAsia="nl-NL"/>
              </w:rPr>
            </w:pPr>
            <w:r>
              <w:rPr>
                <w:rFonts w:ascii="Calibri" w:eastAsia="Calibri" w:hAnsi="Calibri" w:cs="Arial"/>
                <w:color w:val="000000"/>
                <w:sz w:val="16"/>
                <w:szCs w:val="16"/>
                <w:lang w:eastAsia="nl-NL"/>
              </w:rPr>
              <w:t>CvB-</w:t>
            </w:r>
            <w:r w:rsidRPr="00C17B9B">
              <w:rPr>
                <w:rFonts w:ascii="Calibri" w:eastAsia="Calibri" w:hAnsi="Calibri" w:cs="Arial"/>
                <w:color w:val="000000"/>
                <w:sz w:val="16"/>
                <w:szCs w:val="16"/>
                <w:lang w:eastAsia="nl-NL"/>
              </w:rPr>
              <w:t xml:space="preserve">besluit, </w:t>
            </w:r>
          </w:p>
          <w:p w14:paraId="3AD76FC9" w14:textId="16633D09" w:rsidR="001910F4" w:rsidRPr="00A357EC" w:rsidRDefault="00C17B9B" w:rsidP="00ED6C86">
            <w:pPr>
              <w:widowControl/>
              <w:autoSpaceDE w:val="0"/>
              <w:autoSpaceDN w:val="0"/>
              <w:spacing w:line="276" w:lineRule="auto"/>
              <w:rPr>
                <w:rFonts w:ascii="Calibri" w:eastAsia="Calibri" w:hAnsi="Calibri" w:cs="Arial"/>
                <w:color w:val="000000"/>
                <w:sz w:val="20"/>
                <w:szCs w:val="20"/>
                <w:lang w:eastAsia="nl-NL"/>
              </w:rPr>
            </w:pPr>
            <w:r w:rsidRPr="00C17B9B">
              <w:rPr>
                <w:rFonts w:ascii="Calibri" w:eastAsia="Calibri" w:hAnsi="Calibri" w:cs="Arial"/>
                <w:color w:val="000000"/>
                <w:sz w:val="16"/>
                <w:szCs w:val="16"/>
                <w:lang w:eastAsia="nl-NL"/>
              </w:rPr>
              <w:t xml:space="preserve">zie </w:t>
            </w:r>
            <w:r w:rsidR="00AE2C06">
              <w:rPr>
                <w:rFonts w:ascii="Calibri" w:eastAsia="Calibri" w:hAnsi="Calibri" w:cs="Arial"/>
                <w:color w:val="000000"/>
                <w:sz w:val="16"/>
                <w:szCs w:val="16"/>
                <w:lang w:eastAsia="nl-NL"/>
              </w:rPr>
              <w:t>bijlage III</w:t>
            </w:r>
          </w:p>
        </w:tc>
      </w:tr>
      <w:tr w:rsidR="00C17B9B" w:rsidRPr="00A357EC" w14:paraId="5BFA268F" w14:textId="77777777" w:rsidTr="00BD095C">
        <w:tc>
          <w:tcPr>
            <w:tcW w:w="7797" w:type="dxa"/>
          </w:tcPr>
          <w:p w14:paraId="422D2285" w14:textId="77777777" w:rsidR="00C17B9B" w:rsidRPr="00FD1F70" w:rsidRDefault="00C17B9B" w:rsidP="00022977">
            <w:pPr>
              <w:pStyle w:val="Lijstalinea"/>
              <w:numPr>
                <w:ilvl w:val="0"/>
                <w:numId w:val="19"/>
              </w:numPr>
              <w:spacing w:line="276" w:lineRule="auto"/>
              <w:rPr>
                <w:sz w:val="20"/>
                <w:szCs w:val="20"/>
              </w:rPr>
            </w:pPr>
            <w:r w:rsidRPr="00FD1F70">
              <w:rPr>
                <w:sz w:val="20"/>
                <w:szCs w:val="20"/>
              </w:rPr>
              <w:t>Daarnaast omvat de opleidingen de volgende onderdelen:</w:t>
            </w:r>
          </w:p>
          <w:p w14:paraId="589213B1" w14:textId="77777777" w:rsidR="00C17B9B" w:rsidRPr="00FD1F70" w:rsidRDefault="00C17B9B" w:rsidP="00ED6C86">
            <w:pPr>
              <w:spacing w:line="276" w:lineRule="auto"/>
              <w:ind w:left="360"/>
              <w:rPr>
                <w:sz w:val="20"/>
                <w:szCs w:val="20"/>
              </w:rPr>
            </w:pPr>
            <w:r w:rsidRPr="00FD1F70">
              <w:rPr>
                <w:i/>
                <w:sz w:val="16"/>
                <w:szCs w:val="16"/>
              </w:rPr>
              <w:t>[</w:t>
            </w:r>
            <w:r w:rsidRPr="00FD1F70">
              <w:rPr>
                <w:rFonts w:cs="Arial"/>
                <w:i/>
                <w:sz w:val="16"/>
                <w:szCs w:val="16"/>
              </w:rPr>
              <w:t>keuze]</w:t>
            </w:r>
            <w:r w:rsidRPr="00FD1F70">
              <w:rPr>
                <w:sz w:val="20"/>
                <w:szCs w:val="20"/>
              </w:rPr>
              <w:t>:</w:t>
            </w:r>
          </w:p>
          <w:p w14:paraId="770A6329" w14:textId="77777777" w:rsidR="00C17B9B" w:rsidRPr="00FD1F70" w:rsidRDefault="00C17B9B" w:rsidP="00022977">
            <w:pPr>
              <w:pStyle w:val="Lijstalinea"/>
              <w:numPr>
                <w:ilvl w:val="0"/>
                <w:numId w:val="17"/>
              </w:numPr>
              <w:spacing w:line="276" w:lineRule="auto"/>
              <w:rPr>
                <w:sz w:val="20"/>
                <w:szCs w:val="20"/>
              </w:rPr>
            </w:pPr>
            <w:r w:rsidRPr="00FD1F70">
              <w:rPr>
                <w:sz w:val="20"/>
                <w:szCs w:val="20"/>
              </w:rPr>
              <w:t>praktische oefeningen</w:t>
            </w:r>
          </w:p>
          <w:p w14:paraId="0801A982" w14:textId="77777777" w:rsidR="00C17B9B" w:rsidRPr="00FD1F70" w:rsidRDefault="00C17B9B" w:rsidP="00022977">
            <w:pPr>
              <w:pStyle w:val="Lijstalinea"/>
              <w:numPr>
                <w:ilvl w:val="0"/>
                <w:numId w:val="17"/>
              </w:numPr>
              <w:spacing w:line="276" w:lineRule="auto"/>
              <w:rPr>
                <w:sz w:val="20"/>
                <w:szCs w:val="20"/>
              </w:rPr>
            </w:pPr>
            <w:r w:rsidRPr="00FD1F70">
              <w:rPr>
                <w:sz w:val="20"/>
                <w:szCs w:val="20"/>
              </w:rPr>
              <w:t>facultatieve onderwijseenheden</w:t>
            </w:r>
          </w:p>
          <w:p w14:paraId="48A2C099" w14:textId="42D09B1F" w:rsidR="00C17B9B" w:rsidRPr="00FD1F70" w:rsidRDefault="00C17B9B" w:rsidP="00022977">
            <w:pPr>
              <w:pStyle w:val="Lijstalinea"/>
              <w:numPr>
                <w:ilvl w:val="0"/>
                <w:numId w:val="17"/>
              </w:numPr>
              <w:spacing w:line="276" w:lineRule="auto"/>
              <w:rPr>
                <w:sz w:val="20"/>
                <w:szCs w:val="20"/>
              </w:rPr>
            </w:pPr>
            <w:r w:rsidRPr="00FD1F70">
              <w:rPr>
                <w:sz w:val="20"/>
                <w:szCs w:val="20"/>
              </w:rPr>
              <w:t>…</w:t>
            </w:r>
          </w:p>
          <w:p w14:paraId="2563173D" w14:textId="1BA5F488" w:rsidR="00C17B9B" w:rsidRPr="00FD1F70" w:rsidRDefault="00C17B9B" w:rsidP="00ED6C86">
            <w:pPr>
              <w:pStyle w:val="Lijstalinea"/>
              <w:spacing w:line="276" w:lineRule="auto"/>
              <w:ind w:left="360"/>
              <w:rPr>
                <w:sz w:val="20"/>
                <w:szCs w:val="20"/>
              </w:rPr>
            </w:pPr>
          </w:p>
        </w:tc>
        <w:tc>
          <w:tcPr>
            <w:tcW w:w="1351" w:type="dxa"/>
          </w:tcPr>
          <w:p w14:paraId="37B009DA" w14:textId="038413E1" w:rsidR="00C17B9B" w:rsidRPr="00A357EC" w:rsidRDefault="00FC2A76" w:rsidP="00ED6C86">
            <w:pPr>
              <w:widowControl/>
              <w:autoSpaceDE w:val="0"/>
              <w:autoSpaceDN w:val="0"/>
              <w:spacing w:line="276" w:lineRule="auto"/>
              <w:rPr>
                <w:rFonts w:ascii="Calibri" w:eastAsia="Calibri" w:hAnsi="Calibri" w:cs="Arial"/>
                <w:color w:val="000000"/>
                <w:sz w:val="16"/>
                <w:szCs w:val="16"/>
                <w:lang w:eastAsia="nl-NL"/>
              </w:rPr>
            </w:pPr>
            <w:r>
              <w:rPr>
                <w:rFonts w:ascii="Calibri" w:eastAsia="Calibri" w:hAnsi="Calibri" w:cs="Arial"/>
                <w:color w:val="000000"/>
                <w:sz w:val="16"/>
                <w:szCs w:val="16"/>
                <w:lang w:eastAsia="nl-NL"/>
              </w:rPr>
              <w:t>A</w:t>
            </w:r>
            <w:r w:rsidR="00C17B9B" w:rsidRPr="00A357EC">
              <w:rPr>
                <w:rFonts w:ascii="Calibri" w:eastAsia="Calibri" w:hAnsi="Calibri" w:cs="Arial"/>
                <w:color w:val="000000"/>
                <w:sz w:val="16"/>
                <w:szCs w:val="16"/>
                <w:lang w:eastAsia="nl-NL"/>
              </w:rPr>
              <w:t xml:space="preserve">dvies OLC </w:t>
            </w:r>
          </w:p>
          <w:p w14:paraId="657F33FC" w14:textId="7776AF82" w:rsidR="00C17B9B" w:rsidRDefault="00C17B9B" w:rsidP="00ED6C86">
            <w:pPr>
              <w:widowControl/>
              <w:autoSpaceDE w:val="0"/>
              <w:autoSpaceDN w:val="0"/>
              <w:spacing w:line="276" w:lineRule="auto"/>
              <w:rPr>
                <w:rFonts w:ascii="Calibri" w:eastAsia="Calibri" w:hAnsi="Calibri" w:cs="Arial"/>
                <w:color w:val="000000"/>
                <w:sz w:val="16"/>
                <w:szCs w:val="16"/>
                <w:lang w:eastAsia="nl-NL"/>
              </w:rPr>
            </w:pPr>
            <w:r w:rsidRPr="00A357EC">
              <w:rPr>
                <w:rFonts w:ascii="Calibri" w:eastAsia="Calibri" w:hAnsi="Calibri" w:cs="Arial"/>
                <w:color w:val="000000"/>
                <w:sz w:val="16"/>
                <w:szCs w:val="16"/>
                <w:lang w:eastAsia="nl-NL"/>
              </w:rPr>
              <w:t>(7.13 a)</w:t>
            </w:r>
          </w:p>
        </w:tc>
      </w:tr>
      <w:tr w:rsidR="005B6079" w:rsidRPr="00A357EC" w14:paraId="77E6A375" w14:textId="77777777" w:rsidTr="00BD095C">
        <w:tc>
          <w:tcPr>
            <w:tcW w:w="7797" w:type="dxa"/>
          </w:tcPr>
          <w:p w14:paraId="6F622B31" w14:textId="31A2BAA0" w:rsidR="005B6079" w:rsidRPr="00C77B6D" w:rsidRDefault="005B6079" w:rsidP="00022977">
            <w:pPr>
              <w:pStyle w:val="Lijstalinea"/>
              <w:numPr>
                <w:ilvl w:val="0"/>
                <w:numId w:val="19"/>
              </w:numPr>
              <w:spacing w:line="276" w:lineRule="auto"/>
              <w:rPr>
                <w:sz w:val="20"/>
                <w:szCs w:val="20"/>
              </w:rPr>
            </w:pPr>
            <w:r w:rsidRPr="00C77B6D">
              <w:rPr>
                <w:sz w:val="20"/>
                <w:szCs w:val="20"/>
              </w:rPr>
              <w:t>Daarbij is voorzien een ordening van onderwijseenheden op gespecialiseerd (400), wetenschappelijk georiënteerd (500) en zeer gespecialiseerd (600) niveau.</w:t>
            </w:r>
          </w:p>
        </w:tc>
        <w:tc>
          <w:tcPr>
            <w:tcW w:w="1351" w:type="dxa"/>
          </w:tcPr>
          <w:p w14:paraId="3A656624" w14:textId="77777777" w:rsidR="00E00EA1" w:rsidRPr="00A357EC" w:rsidRDefault="00E00EA1" w:rsidP="00ED6C86">
            <w:pPr>
              <w:widowControl/>
              <w:autoSpaceDE w:val="0"/>
              <w:autoSpaceDN w:val="0"/>
              <w:spacing w:line="276" w:lineRule="auto"/>
              <w:rPr>
                <w:rFonts w:ascii="Calibri" w:eastAsia="Calibri" w:hAnsi="Calibri" w:cs="Arial"/>
                <w:color w:val="000000"/>
                <w:sz w:val="16"/>
                <w:szCs w:val="16"/>
                <w:lang w:eastAsia="nl-NL"/>
              </w:rPr>
            </w:pPr>
            <w:r w:rsidRPr="00A357EC">
              <w:rPr>
                <w:rFonts w:ascii="Calibri" w:eastAsia="Calibri" w:hAnsi="Calibri" w:cs="Arial"/>
                <w:color w:val="000000"/>
                <w:sz w:val="16"/>
                <w:szCs w:val="16"/>
                <w:lang w:eastAsia="nl-NL"/>
              </w:rPr>
              <w:t xml:space="preserve">CvB-besluit, </w:t>
            </w:r>
          </w:p>
          <w:p w14:paraId="241FED7D" w14:textId="642D01F3" w:rsidR="005B6079" w:rsidRPr="00A357EC" w:rsidRDefault="00E00EA1" w:rsidP="00ED6C86">
            <w:pPr>
              <w:widowControl/>
              <w:spacing w:line="276" w:lineRule="auto"/>
              <w:rPr>
                <w:rFonts w:ascii="Calibri" w:eastAsia="Calibri" w:hAnsi="Calibri" w:cs="Arial"/>
                <w:color w:val="000000"/>
                <w:sz w:val="20"/>
                <w:szCs w:val="20"/>
                <w:lang w:eastAsia="nl-NL"/>
              </w:rPr>
            </w:pPr>
            <w:r w:rsidRPr="00A357EC">
              <w:rPr>
                <w:rFonts w:ascii="Calibri" w:eastAsia="Calibri" w:hAnsi="Calibri" w:cs="Arial"/>
                <w:color w:val="000000"/>
                <w:sz w:val="16"/>
                <w:szCs w:val="16"/>
                <w:lang w:eastAsia="nl-NL"/>
              </w:rPr>
              <w:t xml:space="preserve">zie </w:t>
            </w:r>
            <w:r w:rsidR="00AE2C06">
              <w:rPr>
                <w:rFonts w:ascii="Calibri" w:eastAsia="Calibri" w:hAnsi="Calibri" w:cs="Arial"/>
                <w:color w:val="000000"/>
                <w:sz w:val="16"/>
                <w:szCs w:val="16"/>
                <w:lang w:eastAsia="nl-NL"/>
              </w:rPr>
              <w:t>bijlage III</w:t>
            </w:r>
          </w:p>
        </w:tc>
      </w:tr>
    </w:tbl>
    <w:p w14:paraId="6C739FED" w14:textId="77777777" w:rsidR="001910F4" w:rsidRPr="00A357EC" w:rsidRDefault="001910F4" w:rsidP="00ED6C86">
      <w:pPr>
        <w:spacing w:after="0"/>
        <w:rPr>
          <w:sz w:val="20"/>
          <w:szCs w:val="20"/>
        </w:rPr>
      </w:pPr>
    </w:p>
    <w:p w14:paraId="2451BD5D" w14:textId="2A8EE2F2" w:rsidR="005B6079" w:rsidRPr="00A357EC" w:rsidRDefault="00DF35A3" w:rsidP="00ED6C86">
      <w:pPr>
        <w:pStyle w:val="Kop3"/>
      </w:pPr>
      <w:bookmarkStart w:id="160" w:name="_Toc484768979"/>
      <w:bookmarkStart w:id="161" w:name="_Toc523997451"/>
      <w:bookmarkStart w:id="162" w:name="_Toc80188050"/>
      <w:r w:rsidRPr="00A357EC">
        <w:rPr>
          <w:spacing w:val="-1"/>
        </w:rPr>
        <w:t>A</w:t>
      </w:r>
      <w:r w:rsidRPr="00A357EC">
        <w:rPr>
          <w:spacing w:val="1"/>
        </w:rPr>
        <w:t>r</w:t>
      </w:r>
      <w:r w:rsidRPr="00A357EC">
        <w:t>t</w:t>
      </w:r>
      <w:r w:rsidRPr="00A357EC">
        <w:rPr>
          <w:spacing w:val="-1"/>
        </w:rPr>
        <w:t>i</w:t>
      </w:r>
      <w:r w:rsidRPr="00A357EC">
        <w:rPr>
          <w:spacing w:val="4"/>
        </w:rPr>
        <w:t>k</w:t>
      </w:r>
      <w:r w:rsidRPr="00A357EC">
        <w:t>el</w:t>
      </w:r>
      <w:r w:rsidRPr="00A357EC">
        <w:rPr>
          <w:spacing w:val="-7"/>
        </w:rPr>
        <w:t xml:space="preserve"> </w:t>
      </w:r>
      <w:r w:rsidR="00A921A8" w:rsidRPr="00A357EC">
        <w:t>10</w:t>
      </w:r>
      <w:r w:rsidRPr="00A357EC">
        <w:rPr>
          <w:spacing w:val="2"/>
        </w:rPr>
        <w:t>.</w:t>
      </w:r>
      <w:r w:rsidRPr="00A357EC">
        <w:t>2</w:t>
      </w:r>
      <w:r w:rsidRPr="00A357EC">
        <w:rPr>
          <w:spacing w:val="-4"/>
        </w:rPr>
        <w:t xml:space="preserve"> </w:t>
      </w:r>
      <w:r w:rsidRPr="00A357EC">
        <w:rPr>
          <w:spacing w:val="2"/>
        </w:rPr>
        <w:t>V</w:t>
      </w:r>
      <w:r w:rsidRPr="00A357EC">
        <w:t>e</w:t>
      </w:r>
      <w:r w:rsidRPr="00A357EC">
        <w:rPr>
          <w:spacing w:val="1"/>
        </w:rPr>
        <w:t>r</w:t>
      </w:r>
      <w:r w:rsidRPr="00A357EC">
        <w:t>p</w:t>
      </w:r>
      <w:r w:rsidRPr="00A357EC">
        <w:rPr>
          <w:spacing w:val="1"/>
        </w:rPr>
        <w:t>l</w:t>
      </w:r>
      <w:r w:rsidRPr="00A357EC">
        <w:rPr>
          <w:spacing w:val="-1"/>
        </w:rPr>
        <w:t>i</w:t>
      </w:r>
      <w:r w:rsidRPr="00A357EC">
        <w:rPr>
          <w:spacing w:val="1"/>
        </w:rPr>
        <w:t>c</w:t>
      </w:r>
      <w:r w:rsidRPr="00A357EC">
        <w:t>hte</w:t>
      </w:r>
      <w:r w:rsidRPr="00A357EC">
        <w:rPr>
          <w:spacing w:val="-7"/>
        </w:rPr>
        <w:t xml:space="preserve"> </w:t>
      </w:r>
      <w:r w:rsidRPr="00A357EC">
        <w:t>o</w:t>
      </w:r>
      <w:r w:rsidRPr="00A357EC">
        <w:rPr>
          <w:spacing w:val="2"/>
        </w:rPr>
        <w:t>n</w:t>
      </w:r>
      <w:r w:rsidRPr="00A357EC">
        <w:t>de</w:t>
      </w:r>
      <w:r w:rsidRPr="00A357EC">
        <w:rPr>
          <w:spacing w:val="3"/>
        </w:rPr>
        <w:t>r</w:t>
      </w:r>
      <w:r w:rsidRPr="00A357EC">
        <w:t>w</w:t>
      </w:r>
      <w:r w:rsidRPr="00A357EC">
        <w:rPr>
          <w:spacing w:val="-1"/>
        </w:rPr>
        <w:t>i</w:t>
      </w:r>
      <w:r w:rsidRPr="00A357EC">
        <w:rPr>
          <w:spacing w:val="1"/>
        </w:rPr>
        <w:t>js</w:t>
      </w:r>
      <w:r w:rsidRPr="00A357EC">
        <w:t>een</w:t>
      </w:r>
      <w:r w:rsidRPr="00A357EC">
        <w:rPr>
          <w:spacing w:val="2"/>
        </w:rPr>
        <w:t>h</w:t>
      </w:r>
      <w:r w:rsidRPr="00A357EC">
        <w:t>ed</w:t>
      </w:r>
      <w:r w:rsidRPr="00A357EC">
        <w:rPr>
          <w:spacing w:val="2"/>
        </w:rPr>
        <w:t>e</w:t>
      </w:r>
      <w:r w:rsidRPr="00A357EC">
        <w:t>n</w:t>
      </w:r>
      <w:bookmarkEnd w:id="160"/>
      <w:bookmarkEnd w:id="161"/>
      <w:bookmarkEnd w:id="162"/>
    </w:p>
    <w:p w14:paraId="0B9E5A5E" w14:textId="77777777" w:rsidR="00E00EA1" w:rsidRPr="00A357EC" w:rsidRDefault="00E00EA1" w:rsidP="00ED6C86">
      <w:pPr>
        <w:widowControl/>
        <w:spacing w:after="0"/>
        <w:rPr>
          <w:rFonts w:ascii="Calibri" w:eastAsia="Calibri" w:hAnsi="Calibri" w:cs="Arial"/>
          <w:i/>
          <w:sz w:val="20"/>
          <w:szCs w:val="20"/>
          <w:lang w:eastAsia="nl-NL"/>
        </w:rPr>
      </w:pPr>
      <w:r w:rsidRPr="00A357EC">
        <w:rPr>
          <w:rFonts w:ascii="Calibri" w:eastAsia="Calibri" w:hAnsi="Calibri" w:cs="Arial"/>
          <w:i/>
          <w:sz w:val="20"/>
          <w:szCs w:val="20"/>
          <w:lang w:eastAsia="nl-NL"/>
        </w:rPr>
        <w:t>Een verdere explicitering van de onderwijseenheden is terug te vinden in de studiegids.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2"/>
        <w:gridCol w:w="988"/>
        <w:gridCol w:w="981"/>
        <w:gridCol w:w="983"/>
        <w:gridCol w:w="1278"/>
      </w:tblGrid>
      <w:tr w:rsidR="00E00EA1" w:rsidRPr="00A357EC" w14:paraId="33DAAD1A" w14:textId="77777777" w:rsidTr="007A6D8A">
        <w:tc>
          <w:tcPr>
            <w:tcW w:w="4820" w:type="dxa"/>
          </w:tcPr>
          <w:p w14:paraId="54FD9061" w14:textId="77777777" w:rsidR="00E00EA1" w:rsidRPr="00A357EC" w:rsidRDefault="00E00EA1" w:rsidP="00ED6C86">
            <w:pPr>
              <w:widowControl/>
              <w:spacing w:after="0"/>
              <w:rPr>
                <w:rFonts w:ascii="Calibri" w:eastAsia="Calibri" w:hAnsi="Calibri" w:cs="Arial"/>
                <w:sz w:val="20"/>
                <w:szCs w:val="20"/>
                <w:lang w:eastAsia="nl-NL"/>
              </w:rPr>
            </w:pPr>
            <w:r w:rsidRPr="00A357EC">
              <w:rPr>
                <w:rFonts w:ascii="Calibri" w:eastAsia="Calibri" w:hAnsi="Calibri" w:cs="Arial"/>
                <w:sz w:val="20"/>
                <w:szCs w:val="20"/>
                <w:lang w:eastAsia="nl-NL"/>
              </w:rPr>
              <w:t>Naam onderwijseenheid</w:t>
            </w:r>
          </w:p>
        </w:tc>
        <w:tc>
          <w:tcPr>
            <w:tcW w:w="992" w:type="dxa"/>
          </w:tcPr>
          <w:p w14:paraId="1E98B6FA" w14:textId="77777777" w:rsidR="00E00EA1" w:rsidRPr="00A357EC" w:rsidRDefault="00E00EA1" w:rsidP="00ED6C86">
            <w:pPr>
              <w:widowControl/>
              <w:spacing w:after="0"/>
              <w:rPr>
                <w:rFonts w:ascii="Calibri" w:eastAsia="Calibri" w:hAnsi="Calibri" w:cs="Arial"/>
                <w:sz w:val="20"/>
                <w:szCs w:val="20"/>
                <w:lang w:eastAsia="nl-NL"/>
              </w:rPr>
            </w:pPr>
            <w:proofErr w:type="spellStart"/>
            <w:r w:rsidRPr="00A357EC">
              <w:rPr>
                <w:rFonts w:ascii="Calibri" w:eastAsia="Calibri" w:hAnsi="Calibri" w:cs="Arial"/>
                <w:sz w:val="20"/>
                <w:szCs w:val="20"/>
                <w:lang w:eastAsia="nl-NL"/>
              </w:rPr>
              <w:t>vakcode</w:t>
            </w:r>
            <w:proofErr w:type="spellEnd"/>
          </w:p>
        </w:tc>
        <w:tc>
          <w:tcPr>
            <w:tcW w:w="992" w:type="dxa"/>
          </w:tcPr>
          <w:p w14:paraId="63B05136" w14:textId="77777777" w:rsidR="00E00EA1" w:rsidRPr="00A357EC" w:rsidRDefault="00E00EA1" w:rsidP="00ED6C86">
            <w:pPr>
              <w:widowControl/>
              <w:spacing w:after="0"/>
              <w:rPr>
                <w:rFonts w:ascii="Calibri" w:eastAsia="Calibri" w:hAnsi="Calibri" w:cs="Arial"/>
                <w:sz w:val="20"/>
                <w:szCs w:val="20"/>
                <w:lang w:eastAsia="nl-NL"/>
              </w:rPr>
            </w:pPr>
            <w:r w:rsidRPr="00A357EC">
              <w:rPr>
                <w:rFonts w:ascii="Calibri" w:eastAsia="Calibri" w:hAnsi="Calibri" w:cs="Arial"/>
                <w:sz w:val="20"/>
                <w:szCs w:val="20"/>
                <w:lang w:eastAsia="nl-NL"/>
              </w:rPr>
              <w:t>aantal EC</w:t>
            </w:r>
          </w:p>
          <w:p w14:paraId="7E286DE3" w14:textId="77777777" w:rsidR="00E00EA1" w:rsidRPr="00A357EC" w:rsidRDefault="00E00EA1" w:rsidP="00ED6C86">
            <w:pPr>
              <w:widowControl/>
              <w:spacing w:after="0"/>
              <w:rPr>
                <w:rFonts w:ascii="Calibri" w:eastAsia="Calibri" w:hAnsi="Calibri" w:cs="Arial"/>
                <w:sz w:val="20"/>
                <w:szCs w:val="20"/>
                <w:lang w:eastAsia="nl-NL"/>
              </w:rPr>
            </w:pPr>
          </w:p>
        </w:tc>
        <w:tc>
          <w:tcPr>
            <w:tcW w:w="993" w:type="dxa"/>
          </w:tcPr>
          <w:p w14:paraId="700CA588" w14:textId="77777777" w:rsidR="00E00EA1" w:rsidRPr="00A357EC" w:rsidRDefault="00E00EA1" w:rsidP="00ED6C86">
            <w:pPr>
              <w:widowControl/>
              <w:spacing w:after="0"/>
              <w:rPr>
                <w:rFonts w:ascii="Calibri" w:eastAsia="Calibri" w:hAnsi="Calibri" w:cs="Arial"/>
                <w:sz w:val="20"/>
                <w:szCs w:val="20"/>
                <w:lang w:eastAsia="nl-NL"/>
              </w:rPr>
            </w:pPr>
            <w:r w:rsidRPr="00A357EC">
              <w:rPr>
                <w:rFonts w:ascii="Calibri" w:eastAsia="Calibri" w:hAnsi="Calibri" w:cs="Arial"/>
                <w:sz w:val="20"/>
                <w:szCs w:val="20"/>
                <w:lang w:eastAsia="nl-NL"/>
              </w:rPr>
              <w:t>niveau</w:t>
            </w:r>
          </w:p>
        </w:tc>
        <w:tc>
          <w:tcPr>
            <w:tcW w:w="1305" w:type="dxa"/>
            <w:vMerge w:val="restart"/>
            <w:tcBorders>
              <w:bottom w:val="nil"/>
            </w:tcBorders>
            <w:shd w:val="clear" w:color="auto" w:fill="auto"/>
          </w:tcPr>
          <w:p w14:paraId="30374D37" w14:textId="4DF2F7A8" w:rsidR="00E00EA1" w:rsidRPr="00A357EC" w:rsidRDefault="00FC2A76" w:rsidP="00ED6C86">
            <w:pPr>
              <w:widowControl/>
              <w:autoSpaceDE w:val="0"/>
              <w:autoSpaceDN w:val="0"/>
              <w:spacing w:after="0"/>
              <w:rPr>
                <w:rFonts w:ascii="Calibri" w:eastAsia="Calibri" w:hAnsi="Calibri" w:cs="Arial"/>
                <w:color w:val="000000"/>
                <w:sz w:val="16"/>
                <w:szCs w:val="16"/>
                <w:lang w:eastAsia="nl-NL"/>
              </w:rPr>
            </w:pPr>
            <w:r>
              <w:rPr>
                <w:rFonts w:ascii="Calibri" w:eastAsia="Calibri" w:hAnsi="Calibri" w:cs="Arial"/>
                <w:color w:val="000000"/>
                <w:sz w:val="16"/>
                <w:szCs w:val="16"/>
                <w:lang w:eastAsia="nl-NL"/>
              </w:rPr>
              <w:t>A</w:t>
            </w:r>
            <w:r w:rsidR="00E00EA1" w:rsidRPr="00A357EC">
              <w:rPr>
                <w:rFonts w:ascii="Calibri" w:eastAsia="Calibri" w:hAnsi="Calibri" w:cs="Arial"/>
                <w:color w:val="000000"/>
                <w:sz w:val="16"/>
                <w:szCs w:val="16"/>
                <w:lang w:eastAsia="nl-NL"/>
              </w:rPr>
              <w:t>dvies OLC;</w:t>
            </w:r>
          </w:p>
          <w:p w14:paraId="549A05BB" w14:textId="77777777" w:rsidR="00E00EA1" w:rsidRPr="00A357EC" w:rsidRDefault="00E00EA1" w:rsidP="00ED6C86">
            <w:pPr>
              <w:widowControl/>
              <w:spacing w:after="0"/>
              <w:rPr>
                <w:rFonts w:ascii="Calibri" w:eastAsia="Calibri" w:hAnsi="Calibri" w:cs="Times New Roman"/>
                <w:sz w:val="20"/>
                <w:szCs w:val="20"/>
              </w:rPr>
            </w:pPr>
            <w:r w:rsidRPr="00A357EC">
              <w:rPr>
                <w:rFonts w:ascii="Calibri" w:eastAsia="Calibri" w:hAnsi="Calibri" w:cs="Arial"/>
                <w:color w:val="000000"/>
                <w:sz w:val="16"/>
                <w:szCs w:val="16"/>
                <w:lang w:eastAsia="nl-NL"/>
              </w:rPr>
              <w:t>(7.13 a)</w:t>
            </w:r>
          </w:p>
        </w:tc>
      </w:tr>
      <w:tr w:rsidR="00E00EA1" w:rsidRPr="00A357EC" w14:paraId="7BB46403" w14:textId="77777777" w:rsidTr="007A6D8A">
        <w:tc>
          <w:tcPr>
            <w:tcW w:w="4820" w:type="dxa"/>
          </w:tcPr>
          <w:p w14:paraId="672F93F0" w14:textId="77777777" w:rsidR="00E00EA1" w:rsidRPr="00A357EC" w:rsidRDefault="00E00EA1" w:rsidP="00ED6C86">
            <w:pPr>
              <w:widowControl/>
              <w:spacing w:after="0"/>
              <w:rPr>
                <w:rFonts w:ascii="Calibri" w:eastAsia="Calibri" w:hAnsi="Calibri" w:cs="Arial"/>
                <w:sz w:val="20"/>
                <w:szCs w:val="20"/>
                <w:lang w:eastAsia="nl-NL"/>
              </w:rPr>
            </w:pPr>
          </w:p>
        </w:tc>
        <w:tc>
          <w:tcPr>
            <w:tcW w:w="992" w:type="dxa"/>
          </w:tcPr>
          <w:p w14:paraId="274B41B2" w14:textId="77777777" w:rsidR="00E00EA1" w:rsidRPr="00A357EC" w:rsidRDefault="00E00EA1" w:rsidP="00ED6C86">
            <w:pPr>
              <w:widowControl/>
              <w:spacing w:after="0"/>
              <w:rPr>
                <w:rFonts w:ascii="Calibri" w:eastAsia="Calibri" w:hAnsi="Calibri" w:cs="Arial"/>
                <w:sz w:val="20"/>
                <w:szCs w:val="20"/>
                <w:lang w:eastAsia="nl-NL"/>
              </w:rPr>
            </w:pPr>
          </w:p>
        </w:tc>
        <w:tc>
          <w:tcPr>
            <w:tcW w:w="992" w:type="dxa"/>
          </w:tcPr>
          <w:p w14:paraId="0D240589" w14:textId="77777777" w:rsidR="00E00EA1" w:rsidRPr="00A357EC" w:rsidRDefault="00E00EA1" w:rsidP="00ED6C86">
            <w:pPr>
              <w:widowControl/>
              <w:spacing w:after="0"/>
              <w:rPr>
                <w:rFonts w:ascii="Calibri" w:eastAsia="Calibri" w:hAnsi="Calibri" w:cs="Arial"/>
                <w:sz w:val="20"/>
                <w:szCs w:val="20"/>
                <w:lang w:eastAsia="nl-NL"/>
              </w:rPr>
            </w:pPr>
          </w:p>
        </w:tc>
        <w:tc>
          <w:tcPr>
            <w:tcW w:w="993" w:type="dxa"/>
          </w:tcPr>
          <w:p w14:paraId="39F51144" w14:textId="77777777" w:rsidR="00E00EA1" w:rsidRPr="00A357EC" w:rsidRDefault="00E00EA1" w:rsidP="00ED6C86">
            <w:pPr>
              <w:widowControl/>
              <w:spacing w:after="0"/>
              <w:rPr>
                <w:rFonts w:ascii="Calibri" w:eastAsia="Calibri" w:hAnsi="Calibri" w:cs="Arial"/>
                <w:sz w:val="20"/>
                <w:szCs w:val="20"/>
                <w:lang w:eastAsia="nl-NL"/>
              </w:rPr>
            </w:pPr>
          </w:p>
        </w:tc>
        <w:tc>
          <w:tcPr>
            <w:tcW w:w="1305" w:type="dxa"/>
            <w:vMerge/>
            <w:tcBorders>
              <w:bottom w:val="nil"/>
            </w:tcBorders>
            <w:shd w:val="clear" w:color="auto" w:fill="auto"/>
          </w:tcPr>
          <w:p w14:paraId="09A435E6" w14:textId="77777777" w:rsidR="00E00EA1" w:rsidRPr="00A357EC" w:rsidRDefault="00E00EA1" w:rsidP="00ED6C86">
            <w:pPr>
              <w:widowControl/>
              <w:spacing w:after="0"/>
              <w:rPr>
                <w:rFonts w:ascii="Calibri" w:eastAsia="Calibri" w:hAnsi="Calibri" w:cs="Times New Roman"/>
                <w:sz w:val="20"/>
                <w:szCs w:val="20"/>
              </w:rPr>
            </w:pPr>
          </w:p>
        </w:tc>
      </w:tr>
      <w:tr w:rsidR="00E00EA1" w:rsidRPr="00A357EC" w14:paraId="6D549BDE" w14:textId="77777777" w:rsidTr="007A6D8A">
        <w:tc>
          <w:tcPr>
            <w:tcW w:w="4820" w:type="dxa"/>
          </w:tcPr>
          <w:p w14:paraId="526DAE6A" w14:textId="77777777" w:rsidR="00E00EA1" w:rsidRPr="00A357EC" w:rsidRDefault="00E00EA1" w:rsidP="00ED6C86">
            <w:pPr>
              <w:widowControl/>
              <w:spacing w:after="0"/>
              <w:rPr>
                <w:rFonts w:ascii="Calibri" w:eastAsia="Calibri" w:hAnsi="Calibri" w:cs="Arial"/>
                <w:sz w:val="20"/>
                <w:szCs w:val="20"/>
                <w:lang w:eastAsia="nl-NL"/>
              </w:rPr>
            </w:pPr>
          </w:p>
        </w:tc>
        <w:tc>
          <w:tcPr>
            <w:tcW w:w="992" w:type="dxa"/>
          </w:tcPr>
          <w:p w14:paraId="54C904EE" w14:textId="77777777" w:rsidR="00E00EA1" w:rsidRPr="00A357EC" w:rsidRDefault="00E00EA1" w:rsidP="00ED6C86">
            <w:pPr>
              <w:widowControl/>
              <w:spacing w:after="0"/>
              <w:rPr>
                <w:rFonts w:ascii="Calibri" w:eastAsia="Calibri" w:hAnsi="Calibri" w:cs="Arial"/>
                <w:sz w:val="20"/>
                <w:szCs w:val="20"/>
                <w:lang w:eastAsia="nl-NL"/>
              </w:rPr>
            </w:pPr>
          </w:p>
        </w:tc>
        <w:tc>
          <w:tcPr>
            <w:tcW w:w="992" w:type="dxa"/>
          </w:tcPr>
          <w:p w14:paraId="3ECEF1EE" w14:textId="77777777" w:rsidR="00E00EA1" w:rsidRPr="00A357EC" w:rsidRDefault="00E00EA1" w:rsidP="00ED6C86">
            <w:pPr>
              <w:widowControl/>
              <w:spacing w:after="0"/>
              <w:rPr>
                <w:rFonts w:ascii="Calibri" w:eastAsia="Calibri" w:hAnsi="Calibri" w:cs="Arial"/>
                <w:sz w:val="20"/>
                <w:szCs w:val="20"/>
                <w:lang w:eastAsia="nl-NL"/>
              </w:rPr>
            </w:pPr>
          </w:p>
        </w:tc>
        <w:tc>
          <w:tcPr>
            <w:tcW w:w="993" w:type="dxa"/>
          </w:tcPr>
          <w:p w14:paraId="24241EA4" w14:textId="77777777" w:rsidR="00E00EA1" w:rsidRPr="00A357EC" w:rsidRDefault="00E00EA1" w:rsidP="00ED6C86">
            <w:pPr>
              <w:widowControl/>
              <w:spacing w:after="0"/>
              <w:rPr>
                <w:rFonts w:ascii="Calibri" w:eastAsia="Calibri" w:hAnsi="Calibri" w:cs="Arial"/>
                <w:sz w:val="20"/>
                <w:szCs w:val="20"/>
                <w:lang w:eastAsia="nl-NL"/>
              </w:rPr>
            </w:pPr>
          </w:p>
        </w:tc>
        <w:tc>
          <w:tcPr>
            <w:tcW w:w="1305" w:type="dxa"/>
            <w:vMerge/>
            <w:tcBorders>
              <w:bottom w:val="nil"/>
            </w:tcBorders>
            <w:shd w:val="clear" w:color="auto" w:fill="auto"/>
          </w:tcPr>
          <w:p w14:paraId="18B831A1" w14:textId="77777777" w:rsidR="00E00EA1" w:rsidRPr="00A357EC" w:rsidRDefault="00E00EA1" w:rsidP="00ED6C86">
            <w:pPr>
              <w:widowControl/>
              <w:spacing w:after="0"/>
              <w:rPr>
                <w:rFonts w:ascii="Calibri" w:eastAsia="Calibri" w:hAnsi="Calibri" w:cs="Times New Roman"/>
                <w:sz w:val="20"/>
                <w:szCs w:val="20"/>
              </w:rPr>
            </w:pPr>
          </w:p>
        </w:tc>
      </w:tr>
      <w:tr w:rsidR="00E00EA1" w:rsidRPr="00A357EC" w14:paraId="5EB245CF" w14:textId="77777777" w:rsidTr="007A6D8A">
        <w:tc>
          <w:tcPr>
            <w:tcW w:w="4820" w:type="dxa"/>
          </w:tcPr>
          <w:p w14:paraId="61EC7E32" w14:textId="77777777" w:rsidR="00E00EA1" w:rsidRPr="00A357EC" w:rsidRDefault="00E00EA1" w:rsidP="00ED6C86">
            <w:pPr>
              <w:widowControl/>
              <w:spacing w:after="0"/>
              <w:rPr>
                <w:rFonts w:ascii="Calibri" w:eastAsia="Calibri" w:hAnsi="Calibri" w:cs="Arial"/>
                <w:sz w:val="20"/>
                <w:szCs w:val="20"/>
                <w:lang w:eastAsia="nl-NL"/>
              </w:rPr>
            </w:pPr>
          </w:p>
        </w:tc>
        <w:tc>
          <w:tcPr>
            <w:tcW w:w="992" w:type="dxa"/>
          </w:tcPr>
          <w:p w14:paraId="48B2293E" w14:textId="77777777" w:rsidR="00E00EA1" w:rsidRPr="00A357EC" w:rsidRDefault="00E00EA1" w:rsidP="00ED6C86">
            <w:pPr>
              <w:widowControl/>
              <w:spacing w:after="0"/>
              <w:rPr>
                <w:rFonts w:ascii="Calibri" w:eastAsia="Calibri" w:hAnsi="Calibri" w:cs="Arial"/>
                <w:sz w:val="20"/>
                <w:szCs w:val="20"/>
                <w:lang w:eastAsia="nl-NL"/>
              </w:rPr>
            </w:pPr>
          </w:p>
        </w:tc>
        <w:tc>
          <w:tcPr>
            <w:tcW w:w="992" w:type="dxa"/>
          </w:tcPr>
          <w:p w14:paraId="75E50AA2" w14:textId="77777777" w:rsidR="00E00EA1" w:rsidRPr="00A357EC" w:rsidRDefault="00E00EA1" w:rsidP="00ED6C86">
            <w:pPr>
              <w:widowControl/>
              <w:spacing w:after="0"/>
              <w:rPr>
                <w:rFonts w:ascii="Calibri" w:eastAsia="Calibri" w:hAnsi="Calibri" w:cs="Arial"/>
                <w:sz w:val="20"/>
                <w:szCs w:val="20"/>
                <w:lang w:eastAsia="nl-NL"/>
              </w:rPr>
            </w:pPr>
          </w:p>
        </w:tc>
        <w:tc>
          <w:tcPr>
            <w:tcW w:w="993" w:type="dxa"/>
          </w:tcPr>
          <w:p w14:paraId="6ED5E442" w14:textId="77777777" w:rsidR="00E00EA1" w:rsidRPr="00A357EC" w:rsidRDefault="00E00EA1" w:rsidP="00ED6C86">
            <w:pPr>
              <w:widowControl/>
              <w:spacing w:after="0"/>
              <w:rPr>
                <w:rFonts w:ascii="Calibri" w:eastAsia="Calibri" w:hAnsi="Calibri" w:cs="Arial"/>
                <w:sz w:val="20"/>
                <w:szCs w:val="20"/>
                <w:lang w:eastAsia="nl-NL"/>
              </w:rPr>
            </w:pPr>
          </w:p>
        </w:tc>
        <w:tc>
          <w:tcPr>
            <w:tcW w:w="1305" w:type="dxa"/>
            <w:vMerge/>
            <w:tcBorders>
              <w:bottom w:val="nil"/>
            </w:tcBorders>
            <w:shd w:val="clear" w:color="auto" w:fill="auto"/>
          </w:tcPr>
          <w:p w14:paraId="1EA2981D" w14:textId="77777777" w:rsidR="00E00EA1" w:rsidRPr="00A357EC" w:rsidRDefault="00E00EA1" w:rsidP="00ED6C86">
            <w:pPr>
              <w:widowControl/>
              <w:spacing w:after="0"/>
              <w:rPr>
                <w:rFonts w:ascii="Calibri" w:eastAsia="Calibri" w:hAnsi="Calibri" w:cs="Times New Roman"/>
                <w:sz w:val="20"/>
                <w:szCs w:val="20"/>
              </w:rPr>
            </w:pPr>
          </w:p>
        </w:tc>
      </w:tr>
      <w:tr w:rsidR="00E00EA1" w:rsidRPr="00A357EC" w14:paraId="7794BA35" w14:textId="77777777" w:rsidTr="007A6D8A">
        <w:tc>
          <w:tcPr>
            <w:tcW w:w="4820" w:type="dxa"/>
          </w:tcPr>
          <w:p w14:paraId="782CF5A8" w14:textId="77777777" w:rsidR="00E00EA1" w:rsidRPr="00A357EC" w:rsidRDefault="00E00EA1" w:rsidP="00ED6C86">
            <w:pPr>
              <w:widowControl/>
              <w:spacing w:after="0"/>
              <w:rPr>
                <w:rFonts w:ascii="Calibri" w:eastAsia="Calibri" w:hAnsi="Calibri" w:cs="Arial"/>
                <w:sz w:val="20"/>
                <w:szCs w:val="20"/>
                <w:lang w:eastAsia="nl-NL"/>
              </w:rPr>
            </w:pPr>
          </w:p>
        </w:tc>
        <w:tc>
          <w:tcPr>
            <w:tcW w:w="992" w:type="dxa"/>
          </w:tcPr>
          <w:p w14:paraId="6FD9179A" w14:textId="77777777" w:rsidR="00E00EA1" w:rsidRPr="00A357EC" w:rsidRDefault="00E00EA1" w:rsidP="00ED6C86">
            <w:pPr>
              <w:widowControl/>
              <w:spacing w:after="0"/>
              <w:rPr>
                <w:rFonts w:ascii="Calibri" w:eastAsia="Calibri" w:hAnsi="Calibri" w:cs="Arial"/>
                <w:sz w:val="20"/>
                <w:szCs w:val="20"/>
                <w:lang w:eastAsia="nl-NL"/>
              </w:rPr>
            </w:pPr>
          </w:p>
        </w:tc>
        <w:tc>
          <w:tcPr>
            <w:tcW w:w="992" w:type="dxa"/>
          </w:tcPr>
          <w:p w14:paraId="766B6C99" w14:textId="77777777" w:rsidR="00E00EA1" w:rsidRPr="00A357EC" w:rsidRDefault="00E00EA1" w:rsidP="00ED6C86">
            <w:pPr>
              <w:widowControl/>
              <w:spacing w:after="0"/>
              <w:rPr>
                <w:rFonts w:ascii="Calibri" w:eastAsia="Calibri" w:hAnsi="Calibri" w:cs="Arial"/>
                <w:sz w:val="20"/>
                <w:szCs w:val="20"/>
                <w:lang w:eastAsia="nl-NL"/>
              </w:rPr>
            </w:pPr>
          </w:p>
        </w:tc>
        <w:tc>
          <w:tcPr>
            <w:tcW w:w="993" w:type="dxa"/>
          </w:tcPr>
          <w:p w14:paraId="12321AF4" w14:textId="77777777" w:rsidR="00E00EA1" w:rsidRPr="00A357EC" w:rsidRDefault="00E00EA1" w:rsidP="00ED6C86">
            <w:pPr>
              <w:widowControl/>
              <w:spacing w:after="0"/>
              <w:rPr>
                <w:rFonts w:ascii="Calibri" w:eastAsia="Calibri" w:hAnsi="Calibri" w:cs="Arial"/>
                <w:sz w:val="20"/>
                <w:szCs w:val="20"/>
                <w:lang w:eastAsia="nl-NL"/>
              </w:rPr>
            </w:pPr>
          </w:p>
        </w:tc>
        <w:tc>
          <w:tcPr>
            <w:tcW w:w="1305" w:type="dxa"/>
            <w:vMerge/>
            <w:tcBorders>
              <w:bottom w:val="nil"/>
            </w:tcBorders>
            <w:shd w:val="clear" w:color="auto" w:fill="auto"/>
          </w:tcPr>
          <w:p w14:paraId="2740AF60" w14:textId="77777777" w:rsidR="00E00EA1" w:rsidRPr="00A357EC" w:rsidRDefault="00E00EA1" w:rsidP="00ED6C86">
            <w:pPr>
              <w:widowControl/>
              <w:spacing w:after="0"/>
              <w:rPr>
                <w:rFonts w:ascii="Calibri" w:eastAsia="Calibri" w:hAnsi="Calibri" w:cs="Times New Roman"/>
                <w:sz w:val="20"/>
                <w:szCs w:val="20"/>
              </w:rPr>
            </w:pPr>
          </w:p>
        </w:tc>
      </w:tr>
      <w:tr w:rsidR="00E00EA1" w:rsidRPr="00A357EC" w14:paraId="0E02B673" w14:textId="77777777" w:rsidTr="007A6D8A">
        <w:tc>
          <w:tcPr>
            <w:tcW w:w="4820" w:type="dxa"/>
          </w:tcPr>
          <w:p w14:paraId="1FB87645" w14:textId="77777777" w:rsidR="00E00EA1" w:rsidRPr="00A357EC" w:rsidRDefault="00E00EA1" w:rsidP="00ED6C86">
            <w:pPr>
              <w:widowControl/>
              <w:spacing w:after="0"/>
              <w:rPr>
                <w:rFonts w:ascii="Calibri" w:eastAsia="Calibri" w:hAnsi="Calibri" w:cs="Arial"/>
                <w:sz w:val="20"/>
                <w:szCs w:val="20"/>
                <w:lang w:eastAsia="nl-NL"/>
              </w:rPr>
            </w:pPr>
          </w:p>
        </w:tc>
        <w:tc>
          <w:tcPr>
            <w:tcW w:w="992" w:type="dxa"/>
          </w:tcPr>
          <w:p w14:paraId="029E0804" w14:textId="77777777" w:rsidR="00E00EA1" w:rsidRPr="00A357EC" w:rsidRDefault="00E00EA1" w:rsidP="00ED6C86">
            <w:pPr>
              <w:widowControl/>
              <w:spacing w:after="0"/>
              <w:rPr>
                <w:rFonts w:ascii="Calibri" w:eastAsia="Calibri" w:hAnsi="Calibri" w:cs="Arial"/>
                <w:sz w:val="20"/>
                <w:szCs w:val="20"/>
                <w:lang w:eastAsia="nl-NL"/>
              </w:rPr>
            </w:pPr>
          </w:p>
        </w:tc>
        <w:tc>
          <w:tcPr>
            <w:tcW w:w="992" w:type="dxa"/>
          </w:tcPr>
          <w:p w14:paraId="03A637DB" w14:textId="77777777" w:rsidR="00E00EA1" w:rsidRPr="00A357EC" w:rsidRDefault="00E00EA1" w:rsidP="00ED6C86">
            <w:pPr>
              <w:widowControl/>
              <w:spacing w:after="0"/>
              <w:rPr>
                <w:rFonts w:ascii="Calibri" w:eastAsia="Calibri" w:hAnsi="Calibri" w:cs="Arial"/>
                <w:sz w:val="20"/>
                <w:szCs w:val="20"/>
                <w:lang w:eastAsia="nl-NL"/>
              </w:rPr>
            </w:pPr>
          </w:p>
        </w:tc>
        <w:tc>
          <w:tcPr>
            <w:tcW w:w="993" w:type="dxa"/>
          </w:tcPr>
          <w:p w14:paraId="1AB97B18" w14:textId="77777777" w:rsidR="00E00EA1" w:rsidRPr="00A357EC" w:rsidRDefault="00E00EA1" w:rsidP="00ED6C86">
            <w:pPr>
              <w:widowControl/>
              <w:spacing w:after="0"/>
              <w:rPr>
                <w:rFonts w:ascii="Calibri" w:eastAsia="Calibri" w:hAnsi="Calibri" w:cs="Arial"/>
                <w:sz w:val="20"/>
                <w:szCs w:val="20"/>
                <w:lang w:eastAsia="nl-NL"/>
              </w:rPr>
            </w:pPr>
          </w:p>
        </w:tc>
        <w:tc>
          <w:tcPr>
            <w:tcW w:w="1305" w:type="dxa"/>
            <w:vMerge/>
            <w:tcBorders>
              <w:bottom w:val="nil"/>
            </w:tcBorders>
            <w:shd w:val="clear" w:color="auto" w:fill="auto"/>
          </w:tcPr>
          <w:p w14:paraId="58B40A79" w14:textId="77777777" w:rsidR="00E00EA1" w:rsidRPr="00A357EC" w:rsidRDefault="00E00EA1" w:rsidP="00ED6C86">
            <w:pPr>
              <w:widowControl/>
              <w:spacing w:after="0"/>
              <w:rPr>
                <w:rFonts w:ascii="Calibri" w:eastAsia="Calibri" w:hAnsi="Calibri" w:cs="Times New Roman"/>
                <w:sz w:val="20"/>
                <w:szCs w:val="20"/>
              </w:rPr>
            </w:pPr>
          </w:p>
        </w:tc>
      </w:tr>
      <w:tr w:rsidR="00E00EA1" w:rsidRPr="00A357EC" w14:paraId="62F123FB" w14:textId="77777777" w:rsidTr="007A6D8A">
        <w:tc>
          <w:tcPr>
            <w:tcW w:w="4820" w:type="dxa"/>
          </w:tcPr>
          <w:p w14:paraId="191E223C" w14:textId="77777777" w:rsidR="00E00EA1" w:rsidRPr="00A357EC" w:rsidRDefault="00E00EA1" w:rsidP="00ED6C86">
            <w:pPr>
              <w:widowControl/>
              <w:spacing w:after="0"/>
              <w:rPr>
                <w:rFonts w:ascii="Calibri" w:eastAsia="Calibri" w:hAnsi="Calibri" w:cs="Arial"/>
                <w:sz w:val="20"/>
                <w:szCs w:val="20"/>
                <w:lang w:eastAsia="nl-NL"/>
              </w:rPr>
            </w:pPr>
          </w:p>
        </w:tc>
        <w:tc>
          <w:tcPr>
            <w:tcW w:w="992" w:type="dxa"/>
          </w:tcPr>
          <w:p w14:paraId="34142413" w14:textId="77777777" w:rsidR="00E00EA1" w:rsidRPr="00A357EC" w:rsidRDefault="00E00EA1" w:rsidP="00ED6C86">
            <w:pPr>
              <w:widowControl/>
              <w:spacing w:after="0"/>
              <w:rPr>
                <w:rFonts w:ascii="Calibri" w:eastAsia="Calibri" w:hAnsi="Calibri" w:cs="Arial"/>
                <w:sz w:val="20"/>
                <w:szCs w:val="20"/>
                <w:lang w:eastAsia="nl-NL"/>
              </w:rPr>
            </w:pPr>
          </w:p>
        </w:tc>
        <w:tc>
          <w:tcPr>
            <w:tcW w:w="992" w:type="dxa"/>
          </w:tcPr>
          <w:p w14:paraId="03B8C34C" w14:textId="77777777" w:rsidR="00E00EA1" w:rsidRPr="00A357EC" w:rsidRDefault="00E00EA1" w:rsidP="00ED6C86">
            <w:pPr>
              <w:widowControl/>
              <w:spacing w:after="0"/>
              <w:rPr>
                <w:rFonts w:ascii="Calibri" w:eastAsia="Calibri" w:hAnsi="Calibri" w:cs="Arial"/>
                <w:sz w:val="20"/>
                <w:szCs w:val="20"/>
                <w:lang w:eastAsia="nl-NL"/>
              </w:rPr>
            </w:pPr>
          </w:p>
        </w:tc>
        <w:tc>
          <w:tcPr>
            <w:tcW w:w="993" w:type="dxa"/>
          </w:tcPr>
          <w:p w14:paraId="6228FEA4" w14:textId="77777777" w:rsidR="00E00EA1" w:rsidRPr="00A357EC" w:rsidRDefault="00E00EA1" w:rsidP="00ED6C86">
            <w:pPr>
              <w:widowControl/>
              <w:spacing w:after="0"/>
              <w:rPr>
                <w:rFonts w:ascii="Calibri" w:eastAsia="Calibri" w:hAnsi="Calibri" w:cs="Arial"/>
                <w:sz w:val="20"/>
                <w:szCs w:val="20"/>
                <w:lang w:eastAsia="nl-NL"/>
              </w:rPr>
            </w:pPr>
          </w:p>
        </w:tc>
        <w:tc>
          <w:tcPr>
            <w:tcW w:w="1305" w:type="dxa"/>
            <w:vMerge/>
            <w:tcBorders>
              <w:bottom w:val="single" w:sz="4" w:space="0" w:color="auto"/>
            </w:tcBorders>
            <w:shd w:val="clear" w:color="auto" w:fill="auto"/>
          </w:tcPr>
          <w:p w14:paraId="59BDD715" w14:textId="77777777" w:rsidR="00E00EA1" w:rsidRPr="00A357EC" w:rsidRDefault="00E00EA1" w:rsidP="00ED6C86">
            <w:pPr>
              <w:widowControl/>
              <w:spacing w:after="0"/>
              <w:rPr>
                <w:rFonts w:ascii="Calibri" w:eastAsia="Calibri" w:hAnsi="Calibri" w:cs="Times New Roman"/>
                <w:sz w:val="20"/>
                <w:szCs w:val="20"/>
              </w:rPr>
            </w:pPr>
          </w:p>
        </w:tc>
      </w:tr>
    </w:tbl>
    <w:p w14:paraId="1C623EE0" w14:textId="77777777" w:rsidR="005B6079" w:rsidRPr="00A357EC" w:rsidRDefault="005B6079" w:rsidP="00ED6C86">
      <w:pPr>
        <w:spacing w:after="0"/>
        <w:rPr>
          <w:sz w:val="20"/>
          <w:szCs w:val="20"/>
          <w:lang w:eastAsia="nl-NL"/>
        </w:rPr>
      </w:pPr>
    </w:p>
    <w:p w14:paraId="0A63456E" w14:textId="008F6F91" w:rsidR="00E00EA1" w:rsidRPr="00A357EC" w:rsidRDefault="00E00EA1" w:rsidP="00ED6C86">
      <w:pPr>
        <w:pStyle w:val="Kop3"/>
        <w:rPr>
          <w:lang w:eastAsia="nl-NL"/>
        </w:rPr>
      </w:pPr>
      <w:bookmarkStart w:id="163" w:name="_Toc422070391"/>
      <w:bookmarkStart w:id="164" w:name="_Toc422124503"/>
      <w:bookmarkStart w:id="165" w:name="_Toc523997452"/>
      <w:bookmarkStart w:id="166" w:name="_Toc80188051"/>
      <w:bookmarkStart w:id="167" w:name="_Toc484768980"/>
      <w:r w:rsidRPr="00A357EC">
        <w:rPr>
          <w:lang w:eastAsia="nl-NL"/>
        </w:rPr>
        <w:t>[</w:t>
      </w:r>
      <w:r w:rsidRPr="00A357EC">
        <w:rPr>
          <w:i/>
          <w:sz w:val="16"/>
          <w:szCs w:val="16"/>
          <w:lang w:eastAsia="nl-NL"/>
        </w:rPr>
        <w:t>Keuze:</w:t>
      </w:r>
      <w:r w:rsidRPr="00A357EC">
        <w:rPr>
          <w:lang w:eastAsia="nl-NL"/>
        </w:rPr>
        <w:t xml:space="preserve">] Artikel </w:t>
      </w:r>
      <w:r w:rsidR="00A921A8" w:rsidRPr="00A357EC">
        <w:rPr>
          <w:lang w:eastAsia="nl-NL"/>
        </w:rPr>
        <w:t>10.3</w:t>
      </w:r>
      <w:r w:rsidRPr="00A357EC">
        <w:rPr>
          <w:lang w:eastAsia="nl-NL"/>
        </w:rPr>
        <w:t xml:space="preserve"> </w:t>
      </w:r>
      <w:bookmarkEnd w:id="163"/>
      <w:bookmarkEnd w:id="164"/>
      <w:r w:rsidR="00546C0C" w:rsidRPr="00A357EC">
        <w:rPr>
          <w:lang w:eastAsia="nl-NL"/>
        </w:rPr>
        <w:t>Facultatieve onderwijseenheden</w:t>
      </w:r>
      <w:bookmarkEnd w:id="165"/>
      <w:bookmarkEnd w:id="1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2"/>
        <w:gridCol w:w="988"/>
        <w:gridCol w:w="981"/>
        <w:gridCol w:w="983"/>
        <w:gridCol w:w="1278"/>
      </w:tblGrid>
      <w:tr w:rsidR="00CD0550" w:rsidRPr="00A357EC" w14:paraId="3DF49917" w14:textId="77777777" w:rsidTr="007A6D8A">
        <w:tc>
          <w:tcPr>
            <w:tcW w:w="7797" w:type="dxa"/>
            <w:gridSpan w:val="4"/>
          </w:tcPr>
          <w:p w14:paraId="0EB7D192" w14:textId="70C79BBD" w:rsidR="00CD0550" w:rsidRPr="00A357EC" w:rsidRDefault="00CD0550" w:rsidP="00022977">
            <w:pPr>
              <w:pStyle w:val="Lijstalinea"/>
              <w:widowControl/>
              <w:numPr>
                <w:ilvl w:val="0"/>
                <w:numId w:val="16"/>
              </w:numPr>
              <w:spacing w:after="0"/>
              <w:rPr>
                <w:rFonts w:ascii="Calibri" w:eastAsia="Calibri" w:hAnsi="Calibri" w:cs="Arial"/>
                <w:sz w:val="20"/>
                <w:szCs w:val="20"/>
                <w:lang w:eastAsia="nl-NL"/>
              </w:rPr>
            </w:pPr>
            <w:r w:rsidRPr="00A357EC">
              <w:rPr>
                <w:rFonts w:eastAsia="Arial" w:cs="Arial"/>
                <w:sz w:val="20"/>
                <w:szCs w:val="20"/>
              </w:rPr>
              <w:t>De</w:t>
            </w:r>
            <w:r w:rsidRPr="00A357EC">
              <w:rPr>
                <w:rFonts w:eastAsia="Arial" w:cs="Arial"/>
                <w:spacing w:val="-4"/>
                <w:sz w:val="20"/>
                <w:szCs w:val="20"/>
              </w:rPr>
              <w:t xml:space="preserve"> </w:t>
            </w:r>
            <w:r w:rsidRPr="00A357EC">
              <w:rPr>
                <w:rFonts w:eastAsia="Arial" w:cs="Arial"/>
                <w:spacing w:val="1"/>
                <w:sz w:val="20"/>
                <w:szCs w:val="20"/>
              </w:rPr>
              <w:t>s</w:t>
            </w:r>
            <w:r w:rsidRPr="00A357EC">
              <w:rPr>
                <w:rFonts w:eastAsia="Arial" w:cs="Arial"/>
                <w:sz w:val="20"/>
                <w:szCs w:val="20"/>
              </w:rPr>
              <w:t>tu</w:t>
            </w:r>
            <w:r w:rsidRPr="00A357EC">
              <w:rPr>
                <w:rFonts w:eastAsia="Arial" w:cs="Arial"/>
                <w:spacing w:val="2"/>
                <w:sz w:val="20"/>
                <w:szCs w:val="20"/>
              </w:rPr>
              <w:t>d</w:t>
            </w:r>
            <w:r w:rsidRPr="00A357EC">
              <w:rPr>
                <w:rFonts w:eastAsia="Arial" w:cs="Arial"/>
                <w:sz w:val="20"/>
                <w:szCs w:val="20"/>
              </w:rPr>
              <w:t>ent</w:t>
            </w:r>
            <w:r w:rsidRPr="00A357EC">
              <w:rPr>
                <w:rFonts w:eastAsia="Arial" w:cs="Arial"/>
                <w:spacing w:val="-8"/>
                <w:sz w:val="20"/>
                <w:szCs w:val="20"/>
              </w:rPr>
              <w:t xml:space="preserve"> </w:t>
            </w:r>
            <w:r w:rsidRPr="00A357EC">
              <w:rPr>
                <w:rFonts w:eastAsia="Arial" w:cs="Arial"/>
                <w:spacing w:val="4"/>
                <w:sz w:val="20"/>
                <w:szCs w:val="20"/>
              </w:rPr>
              <w:t>k</w:t>
            </w:r>
            <w:r w:rsidR="00C77B6D">
              <w:rPr>
                <w:rFonts w:eastAsia="Arial" w:cs="Arial"/>
                <w:sz w:val="20"/>
                <w:szCs w:val="20"/>
              </w:rPr>
              <w:t>an</w:t>
            </w:r>
            <w:r w:rsidRPr="00A357EC">
              <w:rPr>
                <w:rFonts w:eastAsia="Arial" w:cs="Arial"/>
                <w:spacing w:val="-2"/>
                <w:sz w:val="20"/>
                <w:szCs w:val="20"/>
              </w:rPr>
              <w:t xml:space="preserve"> </w:t>
            </w:r>
            <w:r w:rsidRPr="00A357EC">
              <w:rPr>
                <w:rFonts w:eastAsia="Arial" w:cs="Arial"/>
                <w:spacing w:val="-1"/>
                <w:sz w:val="20"/>
                <w:szCs w:val="20"/>
              </w:rPr>
              <w:t>z</w:t>
            </w:r>
            <w:r w:rsidRPr="00A357EC">
              <w:rPr>
                <w:rFonts w:eastAsia="Arial" w:cs="Arial"/>
                <w:sz w:val="20"/>
                <w:szCs w:val="20"/>
              </w:rPr>
              <w:t>o</w:t>
            </w:r>
            <w:r w:rsidRPr="00A357EC">
              <w:rPr>
                <w:rFonts w:eastAsia="Arial" w:cs="Arial"/>
                <w:spacing w:val="2"/>
                <w:sz w:val="20"/>
                <w:szCs w:val="20"/>
              </w:rPr>
              <w:t>n</w:t>
            </w:r>
            <w:r w:rsidRPr="00A357EC">
              <w:rPr>
                <w:rFonts w:eastAsia="Arial" w:cs="Arial"/>
                <w:sz w:val="20"/>
                <w:szCs w:val="20"/>
              </w:rPr>
              <w:t>der</w:t>
            </w:r>
            <w:r w:rsidRPr="00A357EC">
              <w:rPr>
                <w:rFonts w:eastAsia="Arial" w:cs="Arial"/>
                <w:spacing w:val="-3"/>
                <w:sz w:val="20"/>
                <w:szCs w:val="20"/>
              </w:rPr>
              <w:t xml:space="preserve"> </w:t>
            </w:r>
            <w:r w:rsidRPr="00A357EC">
              <w:rPr>
                <w:rFonts w:eastAsia="Arial" w:cs="Arial"/>
                <w:spacing w:val="-1"/>
                <w:sz w:val="20"/>
                <w:szCs w:val="20"/>
              </w:rPr>
              <w:t>v</w:t>
            </w:r>
            <w:r w:rsidRPr="00A357EC">
              <w:rPr>
                <w:rFonts w:eastAsia="Arial" w:cs="Arial"/>
                <w:sz w:val="20"/>
                <w:szCs w:val="20"/>
              </w:rPr>
              <w:t>o</w:t>
            </w:r>
            <w:r w:rsidRPr="00A357EC">
              <w:rPr>
                <w:rFonts w:eastAsia="Arial" w:cs="Arial"/>
                <w:spacing w:val="2"/>
                <w:sz w:val="20"/>
                <w:szCs w:val="20"/>
              </w:rPr>
              <w:t>o</w:t>
            </w:r>
            <w:r w:rsidRPr="00A357EC">
              <w:rPr>
                <w:rFonts w:eastAsia="Arial" w:cs="Arial"/>
                <w:spacing w:val="1"/>
                <w:sz w:val="20"/>
                <w:szCs w:val="20"/>
              </w:rPr>
              <w:t>r</w:t>
            </w:r>
            <w:r w:rsidRPr="00A357EC">
              <w:rPr>
                <w:rFonts w:eastAsia="Arial" w:cs="Arial"/>
                <w:sz w:val="20"/>
                <w:szCs w:val="20"/>
              </w:rPr>
              <w:t>a</w:t>
            </w:r>
            <w:r w:rsidRPr="00A357EC">
              <w:rPr>
                <w:rFonts w:eastAsia="Arial" w:cs="Arial"/>
                <w:spacing w:val="2"/>
                <w:sz w:val="20"/>
                <w:szCs w:val="20"/>
              </w:rPr>
              <w:t>f</w:t>
            </w:r>
            <w:r w:rsidRPr="00A357EC">
              <w:rPr>
                <w:rFonts w:eastAsia="Arial" w:cs="Arial"/>
                <w:sz w:val="20"/>
                <w:szCs w:val="20"/>
              </w:rPr>
              <w:t>gaande</w:t>
            </w:r>
            <w:r w:rsidRPr="00A357EC">
              <w:rPr>
                <w:rFonts w:eastAsia="Arial" w:cs="Arial"/>
                <w:spacing w:val="-10"/>
                <w:sz w:val="20"/>
                <w:szCs w:val="20"/>
              </w:rPr>
              <w:t xml:space="preserve"> </w:t>
            </w:r>
            <w:r w:rsidRPr="00A357EC">
              <w:rPr>
                <w:rFonts w:eastAsia="Arial" w:cs="Arial"/>
                <w:sz w:val="20"/>
                <w:szCs w:val="20"/>
              </w:rPr>
              <w:t>toe</w:t>
            </w:r>
            <w:r w:rsidRPr="00A357EC">
              <w:rPr>
                <w:rFonts w:eastAsia="Arial" w:cs="Arial"/>
                <w:spacing w:val="1"/>
                <w:sz w:val="20"/>
                <w:szCs w:val="20"/>
              </w:rPr>
              <w:t>s</w:t>
            </w:r>
            <w:r w:rsidRPr="00A357EC">
              <w:rPr>
                <w:rFonts w:eastAsia="Arial" w:cs="Arial"/>
                <w:spacing w:val="2"/>
                <w:sz w:val="20"/>
                <w:szCs w:val="20"/>
              </w:rPr>
              <w:t>t</w:t>
            </w:r>
            <w:r w:rsidRPr="00A357EC">
              <w:rPr>
                <w:rFonts w:eastAsia="Arial" w:cs="Arial"/>
                <w:sz w:val="20"/>
                <w:szCs w:val="20"/>
              </w:rPr>
              <w:t>e</w:t>
            </w:r>
            <w:r w:rsidRPr="00A357EC">
              <w:rPr>
                <w:rFonts w:eastAsia="Arial" w:cs="Arial"/>
                <w:spacing w:val="2"/>
                <w:sz w:val="20"/>
                <w:szCs w:val="20"/>
              </w:rPr>
              <w:t>m</w:t>
            </w:r>
            <w:r w:rsidRPr="00A357EC">
              <w:rPr>
                <w:rFonts w:eastAsia="Arial" w:cs="Arial"/>
                <w:spacing w:val="4"/>
                <w:sz w:val="20"/>
                <w:szCs w:val="20"/>
              </w:rPr>
              <w:t>m</w:t>
            </w:r>
            <w:r w:rsidRPr="00A357EC">
              <w:rPr>
                <w:rFonts w:eastAsia="Arial" w:cs="Arial"/>
                <w:spacing w:val="-1"/>
                <w:sz w:val="20"/>
                <w:szCs w:val="20"/>
              </w:rPr>
              <w:t>i</w:t>
            </w:r>
            <w:r w:rsidRPr="00A357EC">
              <w:rPr>
                <w:rFonts w:eastAsia="Arial" w:cs="Arial"/>
                <w:sz w:val="20"/>
                <w:szCs w:val="20"/>
              </w:rPr>
              <w:t>ng</w:t>
            </w:r>
            <w:r w:rsidRPr="00A357EC">
              <w:rPr>
                <w:rFonts w:eastAsia="Arial" w:cs="Arial"/>
                <w:spacing w:val="-12"/>
                <w:sz w:val="20"/>
                <w:szCs w:val="20"/>
              </w:rPr>
              <w:t xml:space="preserve"> </w:t>
            </w:r>
            <w:r w:rsidRPr="00A357EC">
              <w:rPr>
                <w:rFonts w:eastAsia="Arial" w:cs="Arial"/>
                <w:spacing w:val="-1"/>
                <w:sz w:val="20"/>
                <w:szCs w:val="20"/>
              </w:rPr>
              <w:t>v</w:t>
            </w:r>
            <w:r w:rsidRPr="00A357EC">
              <w:rPr>
                <w:rFonts w:eastAsia="Arial" w:cs="Arial"/>
                <w:spacing w:val="2"/>
                <w:sz w:val="20"/>
                <w:szCs w:val="20"/>
              </w:rPr>
              <w:t>a</w:t>
            </w:r>
            <w:r w:rsidRPr="00A357EC">
              <w:rPr>
                <w:rFonts w:eastAsia="Arial" w:cs="Arial"/>
                <w:sz w:val="20"/>
                <w:szCs w:val="20"/>
              </w:rPr>
              <w:t>n</w:t>
            </w:r>
            <w:r w:rsidRPr="00A357EC">
              <w:rPr>
                <w:rFonts w:eastAsia="Arial" w:cs="Arial"/>
                <w:spacing w:val="-4"/>
                <w:sz w:val="20"/>
                <w:szCs w:val="20"/>
              </w:rPr>
              <w:t xml:space="preserve"> </w:t>
            </w:r>
            <w:r w:rsidRPr="00A357EC">
              <w:rPr>
                <w:rFonts w:eastAsia="Arial" w:cs="Arial"/>
                <w:sz w:val="20"/>
                <w:szCs w:val="20"/>
              </w:rPr>
              <w:t>de e</w:t>
            </w:r>
            <w:r w:rsidRPr="00A357EC">
              <w:rPr>
                <w:rFonts w:eastAsia="Arial" w:cs="Arial"/>
                <w:spacing w:val="1"/>
                <w:sz w:val="20"/>
                <w:szCs w:val="20"/>
              </w:rPr>
              <w:t>x</w:t>
            </w:r>
            <w:r w:rsidRPr="00A357EC">
              <w:rPr>
                <w:rFonts w:eastAsia="Arial" w:cs="Arial"/>
                <w:sz w:val="20"/>
                <w:szCs w:val="20"/>
              </w:rPr>
              <w:t>a</w:t>
            </w:r>
            <w:r w:rsidRPr="00A357EC">
              <w:rPr>
                <w:rFonts w:eastAsia="Arial" w:cs="Arial"/>
                <w:spacing w:val="4"/>
                <w:sz w:val="20"/>
                <w:szCs w:val="20"/>
              </w:rPr>
              <w:t>m</w:t>
            </w:r>
            <w:r w:rsidRPr="00A357EC">
              <w:rPr>
                <w:rFonts w:eastAsia="Arial" w:cs="Arial"/>
                <w:sz w:val="20"/>
                <w:szCs w:val="20"/>
              </w:rPr>
              <w:t>en</w:t>
            </w:r>
            <w:r w:rsidRPr="00A357EC">
              <w:rPr>
                <w:rFonts w:eastAsia="Arial" w:cs="Arial"/>
                <w:spacing w:val="1"/>
                <w:sz w:val="20"/>
                <w:szCs w:val="20"/>
              </w:rPr>
              <w:t>c</w:t>
            </w:r>
            <w:r w:rsidRPr="00A357EC">
              <w:rPr>
                <w:rFonts w:eastAsia="Arial" w:cs="Arial"/>
                <w:spacing w:val="-3"/>
                <w:sz w:val="20"/>
                <w:szCs w:val="20"/>
              </w:rPr>
              <w:t>o</w:t>
            </w:r>
            <w:r w:rsidRPr="00A357EC">
              <w:rPr>
                <w:rFonts w:eastAsia="Arial" w:cs="Arial"/>
                <w:spacing w:val="2"/>
                <w:sz w:val="20"/>
                <w:szCs w:val="20"/>
              </w:rPr>
              <w:t>m</w:t>
            </w:r>
            <w:r w:rsidRPr="00A357EC">
              <w:rPr>
                <w:rFonts w:eastAsia="Arial" w:cs="Arial"/>
                <w:spacing w:val="4"/>
                <w:sz w:val="20"/>
                <w:szCs w:val="20"/>
              </w:rPr>
              <w:t>m</w:t>
            </w:r>
            <w:r w:rsidRPr="00A357EC">
              <w:rPr>
                <w:rFonts w:eastAsia="Arial" w:cs="Arial"/>
                <w:spacing w:val="-1"/>
                <w:sz w:val="20"/>
                <w:szCs w:val="20"/>
              </w:rPr>
              <w:t>i</w:t>
            </w:r>
            <w:r w:rsidRPr="00A357EC">
              <w:rPr>
                <w:rFonts w:eastAsia="Arial" w:cs="Arial"/>
                <w:spacing w:val="1"/>
                <w:sz w:val="20"/>
                <w:szCs w:val="20"/>
              </w:rPr>
              <w:t>ss</w:t>
            </w:r>
            <w:r w:rsidRPr="00A357EC">
              <w:rPr>
                <w:rFonts w:eastAsia="Arial" w:cs="Arial"/>
                <w:spacing w:val="-1"/>
                <w:sz w:val="20"/>
                <w:szCs w:val="20"/>
              </w:rPr>
              <w:t>i</w:t>
            </w:r>
            <w:r w:rsidR="00C77B6D">
              <w:rPr>
                <w:rFonts w:eastAsia="Arial" w:cs="Arial"/>
                <w:sz w:val="20"/>
                <w:szCs w:val="20"/>
              </w:rPr>
              <w:t xml:space="preserve">e </w:t>
            </w:r>
            <w:r w:rsidRPr="00A357EC">
              <w:rPr>
                <w:rFonts w:eastAsia="Arial" w:cs="Arial"/>
                <w:color w:val="000000"/>
                <w:sz w:val="20"/>
                <w:szCs w:val="20"/>
              </w:rPr>
              <w:t>e</w:t>
            </w:r>
            <w:r w:rsidRPr="00A357EC">
              <w:rPr>
                <w:rFonts w:eastAsia="Arial" w:cs="Arial"/>
                <w:color w:val="000000"/>
                <w:spacing w:val="2"/>
                <w:sz w:val="20"/>
                <w:szCs w:val="20"/>
              </w:rPr>
              <w:t>e</w:t>
            </w:r>
            <w:r w:rsidRPr="00A357EC">
              <w:rPr>
                <w:rFonts w:eastAsia="Arial" w:cs="Arial"/>
                <w:color w:val="000000"/>
                <w:sz w:val="20"/>
                <w:szCs w:val="20"/>
              </w:rPr>
              <w:t>n</w:t>
            </w:r>
            <w:r w:rsidRPr="00A357EC">
              <w:rPr>
                <w:rFonts w:eastAsia="Arial" w:cs="Arial"/>
                <w:color w:val="000000"/>
                <w:spacing w:val="-1"/>
                <w:sz w:val="20"/>
                <w:szCs w:val="20"/>
              </w:rPr>
              <w:t xml:space="preserve"> </w:t>
            </w:r>
            <w:r w:rsidR="00C77B6D">
              <w:rPr>
                <w:rFonts w:eastAsia="Arial" w:cs="Arial"/>
                <w:color w:val="000000"/>
                <w:spacing w:val="-1"/>
                <w:sz w:val="20"/>
                <w:szCs w:val="20"/>
              </w:rPr>
              <w:t>o</w:t>
            </w:r>
            <w:r w:rsidR="007814C3">
              <w:rPr>
                <w:rFonts w:eastAsia="Arial" w:cs="Arial"/>
                <w:color w:val="000000"/>
                <w:spacing w:val="-1"/>
                <w:sz w:val="20"/>
                <w:szCs w:val="20"/>
              </w:rPr>
              <w:t>f</w:t>
            </w:r>
            <w:r w:rsidR="00C77B6D">
              <w:rPr>
                <w:rFonts w:eastAsia="Arial" w:cs="Arial"/>
                <w:color w:val="000000"/>
                <w:spacing w:val="-1"/>
                <w:sz w:val="20"/>
                <w:szCs w:val="20"/>
              </w:rPr>
              <w:t xml:space="preserve"> meer van </w:t>
            </w:r>
            <w:r w:rsidRPr="00A357EC">
              <w:rPr>
                <w:rFonts w:eastAsia="Arial" w:cs="Arial"/>
                <w:color w:val="000000"/>
                <w:sz w:val="20"/>
                <w:szCs w:val="20"/>
              </w:rPr>
              <w:t xml:space="preserve">de </w:t>
            </w:r>
            <w:r w:rsidRPr="00A357EC">
              <w:rPr>
                <w:rFonts w:eastAsia="Arial" w:cs="Arial"/>
                <w:color w:val="000000"/>
                <w:spacing w:val="-1"/>
                <w:sz w:val="20"/>
                <w:szCs w:val="20"/>
              </w:rPr>
              <w:t>v</w:t>
            </w:r>
            <w:r w:rsidRPr="00A357EC">
              <w:rPr>
                <w:rFonts w:eastAsia="Arial" w:cs="Arial"/>
                <w:color w:val="000000"/>
                <w:spacing w:val="2"/>
                <w:sz w:val="20"/>
                <w:szCs w:val="20"/>
              </w:rPr>
              <w:t>o</w:t>
            </w:r>
            <w:r w:rsidRPr="00A357EC">
              <w:rPr>
                <w:rFonts w:eastAsia="Arial" w:cs="Arial"/>
                <w:color w:val="000000"/>
                <w:spacing w:val="-1"/>
                <w:sz w:val="20"/>
                <w:szCs w:val="20"/>
              </w:rPr>
              <w:t>l</w:t>
            </w:r>
            <w:r w:rsidRPr="00A357EC">
              <w:rPr>
                <w:rFonts w:eastAsia="Arial" w:cs="Arial"/>
                <w:color w:val="000000"/>
                <w:sz w:val="20"/>
                <w:szCs w:val="20"/>
              </w:rPr>
              <w:t>g</w:t>
            </w:r>
            <w:r w:rsidRPr="00A357EC">
              <w:rPr>
                <w:rFonts w:eastAsia="Arial" w:cs="Arial"/>
                <w:color w:val="000000"/>
                <w:spacing w:val="2"/>
                <w:sz w:val="20"/>
                <w:szCs w:val="20"/>
              </w:rPr>
              <w:t>e</w:t>
            </w:r>
            <w:r w:rsidRPr="00A357EC">
              <w:rPr>
                <w:rFonts w:eastAsia="Arial" w:cs="Arial"/>
                <w:color w:val="000000"/>
                <w:sz w:val="20"/>
                <w:szCs w:val="20"/>
              </w:rPr>
              <w:t>nde</w:t>
            </w:r>
            <w:r w:rsidRPr="00A357EC">
              <w:rPr>
                <w:rFonts w:eastAsia="Arial" w:cs="Arial"/>
                <w:color w:val="000000"/>
                <w:spacing w:val="-9"/>
                <w:sz w:val="20"/>
                <w:szCs w:val="20"/>
              </w:rPr>
              <w:t xml:space="preserve"> </w:t>
            </w:r>
            <w:r w:rsidRPr="00A357EC">
              <w:rPr>
                <w:rFonts w:eastAsia="Arial" w:cs="Arial"/>
                <w:color w:val="000000"/>
                <w:spacing w:val="4"/>
                <w:sz w:val="20"/>
                <w:szCs w:val="20"/>
              </w:rPr>
              <w:t>k</w:t>
            </w:r>
            <w:r w:rsidRPr="00A357EC">
              <w:rPr>
                <w:rFonts w:eastAsia="Arial" w:cs="Arial"/>
                <w:color w:val="000000"/>
                <w:sz w:val="20"/>
                <w:szCs w:val="20"/>
              </w:rPr>
              <w:t>e</w:t>
            </w:r>
            <w:r w:rsidRPr="00A357EC">
              <w:rPr>
                <w:rFonts w:eastAsia="Arial" w:cs="Arial"/>
                <w:color w:val="000000"/>
                <w:spacing w:val="2"/>
                <w:sz w:val="20"/>
                <w:szCs w:val="20"/>
              </w:rPr>
              <w:t>u</w:t>
            </w:r>
            <w:r w:rsidRPr="00A357EC">
              <w:rPr>
                <w:rFonts w:eastAsia="Arial" w:cs="Arial"/>
                <w:color w:val="000000"/>
                <w:spacing w:val="-1"/>
                <w:sz w:val="20"/>
                <w:szCs w:val="20"/>
              </w:rPr>
              <w:t>z</w:t>
            </w:r>
            <w:r w:rsidRPr="00A357EC">
              <w:rPr>
                <w:rFonts w:eastAsia="Arial" w:cs="Arial"/>
                <w:color w:val="000000"/>
                <w:sz w:val="20"/>
                <w:szCs w:val="20"/>
              </w:rPr>
              <w:t>e</w:t>
            </w:r>
            <w:r w:rsidRPr="00A357EC">
              <w:rPr>
                <w:rFonts w:eastAsia="Arial" w:cs="Arial"/>
                <w:color w:val="000000"/>
                <w:spacing w:val="1"/>
                <w:sz w:val="20"/>
                <w:szCs w:val="20"/>
              </w:rPr>
              <w:t>v</w:t>
            </w:r>
            <w:r w:rsidRPr="00A357EC">
              <w:rPr>
                <w:rFonts w:eastAsia="Arial" w:cs="Arial"/>
                <w:color w:val="000000"/>
                <w:sz w:val="20"/>
                <w:szCs w:val="20"/>
              </w:rPr>
              <w:t>a</w:t>
            </w:r>
            <w:r w:rsidRPr="00A357EC">
              <w:rPr>
                <w:rFonts w:eastAsia="Arial" w:cs="Arial"/>
                <w:color w:val="000000"/>
                <w:spacing w:val="1"/>
                <w:sz w:val="20"/>
                <w:szCs w:val="20"/>
              </w:rPr>
              <w:t>k</w:t>
            </w:r>
            <w:r w:rsidRPr="00A357EC">
              <w:rPr>
                <w:rFonts w:eastAsia="Arial" w:cs="Arial"/>
                <w:color w:val="000000"/>
                <w:spacing w:val="4"/>
                <w:sz w:val="20"/>
                <w:szCs w:val="20"/>
              </w:rPr>
              <w:t>k</w:t>
            </w:r>
            <w:r w:rsidRPr="00A357EC">
              <w:rPr>
                <w:rFonts w:eastAsia="Arial" w:cs="Arial"/>
                <w:color w:val="000000"/>
                <w:sz w:val="20"/>
                <w:szCs w:val="20"/>
              </w:rPr>
              <w:t>en</w:t>
            </w:r>
            <w:r w:rsidRPr="00A357EC">
              <w:rPr>
                <w:rFonts w:eastAsia="Arial" w:cs="Arial"/>
                <w:color w:val="000000"/>
                <w:spacing w:val="-13"/>
                <w:sz w:val="20"/>
                <w:szCs w:val="20"/>
              </w:rPr>
              <w:t xml:space="preserve"> </w:t>
            </w:r>
            <w:r w:rsidRPr="00A357EC">
              <w:rPr>
                <w:rFonts w:eastAsia="Arial" w:cs="Arial"/>
                <w:color w:val="000000"/>
                <w:spacing w:val="-1"/>
                <w:sz w:val="20"/>
                <w:szCs w:val="20"/>
              </w:rPr>
              <w:t>v</w:t>
            </w:r>
            <w:r w:rsidRPr="00A357EC">
              <w:rPr>
                <w:rFonts w:eastAsia="Arial" w:cs="Arial"/>
                <w:color w:val="000000"/>
                <w:spacing w:val="2"/>
                <w:sz w:val="20"/>
                <w:szCs w:val="20"/>
              </w:rPr>
              <w:t>o</w:t>
            </w:r>
            <w:r w:rsidRPr="00A357EC">
              <w:rPr>
                <w:rFonts w:eastAsia="Arial" w:cs="Arial"/>
                <w:color w:val="000000"/>
                <w:spacing w:val="1"/>
                <w:sz w:val="20"/>
                <w:szCs w:val="20"/>
              </w:rPr>
              <w:t>l</w:t>
            </w:r>
            <w:r w:rsidRPr="00A357EC">
              <w:rPr>
                <w:rFonts w:eastAsia="Arial" w:cs="Arial"/>
                <w:color w:val="000000"/>
                <w:sz w:val="20"/>
                <w:szCs w:val="20"/>
              </w:rPr>
              <w:t>gen:</w:t>
            </w:r>
          </w:p>
        </w:tc>
        <w:tc>
          <w:tcPr>
            <w:tcW w:w="1305" w:type="dxa"/>
            <w:vMerge w:val="restart"/>
            <w:shd w:val="clear" w:color="auto" w:fill="auto"/>
          </w:tcPr>
          <w:p w14:paraId="3CEF7DB2" w14:textId="797D1FA1" w:rsidR="00CD0550" w:rsidRPr="00A357EC" w:rsidRDefault="00FC2A76" w:rsidP="00ED6C86">
            <w:pPr>
              <w:widowControl/>
              <w:autoSpaceDE w:val="0"/>
              <w:autoSpaceDN w:val="0"/>
              <w:spacing w:after="0"/>
              <w:rPr>
                <w:rFonts w:ascii="Calibri" w:eastAsia="Calibri" w:hAnsi="Calibri" w:cs="Arial"/>
                <w:color w:val="000000"/>
                <w:sz w:val="16"/>
                <w:szCs w:val="16"/>
                <w:lang w:eastAsia="nl-NL"/>
              </w:rPr>
            </w:pPr>
            <w:r>
              <w:rPr>
                <w:rFonts w:ascii="Calibri" w:eastAsia="Calibri" w:hAnsi="Calibri" w:cs="Arial"/>
                <w:color w:val="000000"/>
                <w:sz w:val="16"/>
                <w:szCs w:val="16"/>
                <w:lang w:eastAsia="nl-NL"/>
              </w:rPr>
              <w:t>A</w:t>
            </w:r>
            <w:r w:rsidR="00CD0550" w:rsidRPr="00A357EC">
              <w:rPr>
                <w:rFonts w:ascii="Calibri" w:eastAsia="Calibri" w:hAnsi="Calibri" w:cs="Arial"/>
                <w:color w:val="000000"/>
                <w:sz w:val="16"/>
                <w:szCs w:val="16"/>
                <w:lang w:eastAsia="nl-NL"/>
              </w:rPr>
              <w:t>dvies OLC;</w:t>
            </w:r>
          </w:p>
          <w:p w14:paraId="4AB5DD38" w14:textId="77777777" w:rsidR="00CD0550" w:rsidRPr="00A357EC" w:rsidRDefault="00CD0550" w:rsidP="00ED6C86">
            <w:pPr>
              <w:widowControl/>
              <w:spacing w:after="0"/>
              <w:rPr>
                <w:rFonts w:ascii="Calibri" w:eastAsia="Calibri" w:hAnsi="Calibri" w:cs="Times New Roman"/>
                <w:sz w:val="20"/>
                <w:szCs w:val="20"/>
              </w:rPr>
            </w:pPr>
            <w:r w:rsidRPr="00A357EC">
              <w:rPr>
                <w:rFonts w:ascii="Calibri" w:eastAsia="Calibri" w:hAnsi="Calibri" w:cs="Arial"/>
                <w:color w:val="000000"/>
                <w:sz w:val="16"/>
                <w:szCs w:val="16"/>
                <w:lang w:eastAsia="nl-NL"/>
              </w:rPr>
              <w:t>(7.13 a)</w:t>
            </w:r>
          </w:p>
        </w:tc>
      </w:tr>
      <w:tr w:rsidR="00CD0550" w:rsidRPr="00A357EC" w14:paraId="7E0DCBDC" w14:textId="77777777" w:rsidTr="007A6D8A">
        <w:tc>
          <w:tcPr>
            <w:tcW w:w="4820" w:type="dxa"/>
          </w:tcPr>
          <w:p w14:paraId="477F0061" w14:textId="382A5EF9" w:rsidR="00CD0550" w:rsidRPr="00A357EC" w:rsidRDefault="00CD0550" w:rsidP="00ED6C86">
            <w:pPr>
              <w:widowControl/>
              <w:spacing w:after="0"/>
              <w:rPr>
                <w:rFonts w:ascii="Calibri" w:eastAsia="Calibri" w:hAnsi="Calibri" w:cs="Arial"/>
                <w:sz w:val="20"/>
                <w:szCs w:val="20"/>
                <w:lang w:eastAsia="nl-NL"/>
              </w:rPr>
            </w:pPr>
            <w:r w:rsidRPr="00A357EC">
              <w:rPr>
                <w:rFonts w:ascii="Calibri" w:eastAsia="Calibri" w:hAnsi="Calibri" w:cs="Arial"/>
                <w:sz w:val="20"/>
                <w:szCs w:val="20"/>
                <w:lang w:eastAsia="nl-NL"/>
              </w:rPr>
              <w:t>Naam onderwijseenheid</w:t>
            </w:r>
          </w:p>
        </w:tc>
        <w:tc>
          <w:tcPr>
            <w:tcW w:w="992" w:type="dxa"/>
          </w:tcPr>
          <w:p w14:paraId="6E3E5BBB" w14:textId="4C8A358C" w:rsidR="00CD0550" w:rsidRPr="00A357EC" w:rsidRDefault="00CD0550" w:rsidP="00ED6C86">
            <w:pPr>
              <w:widowControl/>
              <w:spacing w:after="0"/>
              <w:rPr>
                <w:rFonts w:ascii="Calibri" w:eastAsia="Calibri" w:hAnsi="Calibri" w:cs="Arial"/>
                <w:sz w:val="20"/>
                <w:szCs w:val="20"/>
                <w:lang w:eastAsia="nl-NL"/>
              </w:rPr>
            </w:pPr>
            <w:proofErr w:type="spellStart"/>
            <w:r w:rsidRPr="00A357EC">
              <w:rPr>
                <w:rFonts w:ascii="Calibri" w:eastAsia="Calibri" w:hAnsi="Calibri" w:cs="Arial"/>
                <w:sz w:val="20"/>
                <w:szCs w:val="20"/>
                <w:lang w:eastAsia="nl-NL"/>
              </w:rPr>
              <w:t>vakcode</w:t>
            </w:r>
            <w:proofErr w:type="spellEnd"/>
          </w:p>
        </w:tc>
        <w:tc>
          <w:tcPr>
            <w:tcW w:w="992" w:type="dxa"/>
          </w:tcPr>
          <w:p w14:paraId="6D351373" w14:textId="77777777" w:rsidR="00CD0550" w:rsidRPr="00A357EC" w:rsidRDefault="00CD0550" w:rsidP="00ED6C86">
            <w:pPr>
              <w:widowControl/>
              <w:spacing w:after="0"/>
              <w:rPr>
                <w:rFonts w:ascii="Calibri" w:eastAsia="Calibri" w:hAnsi="Calibri" w:cs="Arial"/>
                <w:sz w:val="20"/>
                <w:szCs w:val="20"/>
                <w:lang w:eastAsia="nl-NL"/>
              </w:rPr>
            </w:pPr>
            <w:r w:rsidRPr="00A357EC">
              <w:rPr>
                <w:rFonts w:ascii="Calibri" w:eastAsia="Calibri" w:hAnsi="Calibri" w:cs="Arial"/>
                <w:sz w:val="20"/>
                <w:szCs w:val="20"/>
                <w:lang w:eastAsia="nl-NL"/>
              </w:rPr>
              <w:t>aantal EC</w:t>
            </w:r>
          </w:p>
          <w:p w14:paraId="6952149C" w14:textId="77777777" w:rsidR="00CD0550" w:rsidRPr="00A357EC" w:rsidRDefault="00CD0550" w:rsidP="00ED6C86">
            <w:pPr>
              <w:widowControl/>
              <w:spacing w:after="0"/>
              <w:rPr>
                <w:rFonts w:ascii="Calibri" w:eastAsia="Calibri" w:hAnsi="Calibri" w:cs="Arial"/>
                <w:sz w:val="20"/>
                <w:szCs w:val="20"/>
                <w:lang w:eastAsia="nl-NL"/>
              </w:rPr>
            </w:pPr>
          </w:p>
        </w:tc>
        <w:tc>
          <w:tcPr>
            <w:tcW w:w="993" w:type="dxa"/>
          </w:tcPr>
          <w:p w14:paraId="0CED924C" w14:textId="28380995" w:rsidR="00CD0550" w:rsidRPr="00A357EC" w:rsidRDefault="00CD0550" w:rsidP="00ED6C86">
            <w:pPr>
              <w:widowControl/>
              <w:spacing w:after="0"/>
              <w:rPr>
                <w:rFonts w:ascii="Calibri" w:eastAsia="Calibri" w:hAnsi="Calibri" w:cs="Arial"/>
                <w:sz w:val="20"/>
                <w:szCs w:val="20"/>
                <w:lang w:eastAsia="nl-NL"/>
              </w:rPr>
            </w:pPr>
            <w:r w:rsidRPr="00A357EC">
              <w:rPr>
                <w:rFonts w:ascii="Calibri" w:eastAsia="Calibri" w:hAnsi="Calibri" w:cs="Arial"/>
                <w:sz w:val="20"/>
                <w:szCs w:val="20"/>
                <w:lang w:eastAsia="nl-NL"/>
              </w:rPr>
              <w:t>niveau</w:t>
            </w:r>
          </w:p>
        </w:tc>
        <w:tc>
          <w:tcPr>
            <w:tcW w:w="1305" w:type="dxa"/>
            <w:vMerge/>
            <w:shd w:val="clear" w:color="auto" w:fill="auto"/>
          </w:tcPr>
          <w:p w14:paraId="1112171F" w14:textId="77777777" w:rsidR="00CD0550" w:rsidRPr="00A357EC" w:rsidRDefault="00CD0550" w:rsidP="00ED6C86">
            <w:pPr>
              <w:widowControl/>
              <w:autoSpaceDE w:val="0"/>
              <w:autoSpaceDN w:val="0"/>
              <w:spacing w:after="0"/>
              <w:rPr>
                <w:rFonts w:ascii="Calibri" w:eastAsia="Calibri" w:hAnsi="Calibri" w:cs="Arial"/>
                <w:color w:val="000000"/>
                <w:sz w:val="20"/>
                <w:szCs w:val="20"/>
                <w:lang w:eastAsia="nl-NL"/>
              </w:rPr>
            </w:pPr>
          </w:p>
        </w:tc>
      </w:tr>
      <w:tr w:rsidR="00CD0550" w:rsidRPr="00A357EC" w14:paraId="7E54D0BF" w14:textId="77777777" w:rsidTr="007A6D8A">
        <w:tc>
          <w:tcPr>
            <w:tcW w:w="4820" w:type="dxa"/>
          </w:tcPr>
          <w:p w14:paraId="6BA1E8D6" w14:textId="77777777" w:rsidR="00CD0550" w:rsidRPr="00A357EC" w:rsidRDefault="00CD0550" w:rsidP="00ED6C86">
            <w:pPr>
              <w:widowControl/>
              <w:spacing w:after="0"/>
              <w:rPr>
                <w:rFonts w:ascii="Calibri" w:eastAsia="Calibri" w:hAnsi="Calibri" w:cs="Arial"/>
                <w:sz w:val="20"/>
                <w:szCs w:val="20"/>
                <w:lang w:eastAsia="nl-NL"/>
              </w:rPr>
            </w:pPr>
          </w:p>
        </w:tc>
        <w:tc>
          <w:tcPr>
            <w:tcW w:w="992" w:type="dxa"/>
          </w:tcPr>
          <w:p w14:paraId="3D6E3FA5" w14:textId="77777777" w:rsidR="00CD0550" w:rsidRPr="00A357EC" w:rsidRDefault="00CD0550" w:rsidP="00ED6C86">
            <w:pPr>
              <w:widowControl/>
              <w:spacing w:after="0"/>
              <w:rPr>
                <w:rFonts w:ascii="Calibri" w:eastAsia="Calibri" w:hAnsi="Calibri" w:cs="Arial"/>
                <w:sz w:val="20"/>
                <w:szCs w:val="20"/>
                <w:lang w:eastAsia="nl-NL"/>
              </w:rPr>
            </w:pPr>
          </w:p>
        </w:tc>
        <w:tc>
          <w:tcPr>
            <w:tcW w:w="992" w:type="dxa"/>
          </w:tcPr>
          <w:p w14:paraId="498C77FB" w14:textId="77777777" w:rsidR="00CD0550" w:rsidRPr="00A357EC" w:rsidRDefault="00CD0550" w:rsidP="00ED6C86">
            <w:pPr>
              <w:widowControl/>
              <w:spacing w:after="0"/>
              <w:rPr>
                <w:rFonts w:ascii="Calibri" w:eastAsia="Calibri" w:hAnsi="Calibri" w:cs="Arial"/>
                <w:sz w:val="20"/>
                <w:szCs w:val="20"/>
                <w:lang w:eastAsia="nl-NL"/>
              </w:rPr>
            </w:pPr>
          </w:p>
        </w:tc>
        <w:tc>
          <w:tcPr>
            <w:tcW w:w="993" w:type="dxa"/>
          </w:tcPr>
          <w:p w14:paraId="2CE3A643" w14:textId="77777777" w:rsidR="00CD0550" w:rsidRPr="00A357EC" w:rsidRDefault="00CD0550" w:rsidP="00ED6C86">
            <w:pPr>
              <w:widowControl/>
              <w:spacing w:after="0"/>
              <w:rPr>
                <w:rFonts w:ascii="Calibri" w:eastAsia="Calibri" w:hAnsi="Calibri" w:cs="Arial"/>
                <w:sz w:val="20"/>
                <w:szCs w:val="20"/>
                <w:lang w:eastAsia="nl-NL"/>
              </w:rPr>
            </w:pPr>
          </w:p>
        </w:tc>
        <w:tc>
          <w:tcPr>
            <w:tcW w:w="1305" w:type="dxa"/>
            <w:vMerge/>
            <w:shd w:val="clear" w:color="auto" w:fill="auto"/>
          </w:tcPr>
          <w:p w14:paraId="346E1628" w14:textId="77777777" w:rsidR="00CD0550" w:rsidRPr="00A357EC" w:rsidRDefault="00CD0550" w:rsidP="00ED6C86">
            <w:pPr>
              <w:widowControl/>
              <w:spacing w:after="0"/>
              <w:rPr>
                <w:rFonts w:ascii="Calibri" w:eastAsia="Calibri" w:hAnsi="Calibri" w:cs="Times New Roman"/>
                <w:sz w:val="20"/>
                <w:szCs w:val="20"/>
              </w:rPr>
            </w:pPr>
          </w:p>
        </w:tc>
      </w:tr>
      <w:tr w:rsidR="00CD0550" w:rsidRPr="00A357EC" w14:paraId="7B30B34E" w14:textId="77777777" w:rsidTr="007A6D8A">
        <w:tc>
          <w:tcPr>
            <w:tcW w:w="4820" w:type="dxa"/>
          </w:tcPr>
          <w:p w14:paraId="16D935E3" w14:textId="77777777" w:rsidR="00CD0550" w:rsidRPr="00A357EC" w:rsidRDefault="00CD0550" w:rsidP="00ED6C86">
            <w:pPr>
              <w:widowControl/>
              <w:spacing w:after="0"/>
              <w:rPr>
                <w:rFonts w:ascii="Calibri" w:eastAsia="Calibri" w:hAnsi="Calibri" w:cs="Arial"/>
                <w:sz w:val="20"/>
                <w:szCs w:val="20"/>
                <w:lang w:eastAsia="nl-NL"/>
              </w:rPr>
            </w:pPr>
          </w:p>
        </w:tc>
        <w:tc>
          <w:tcPr>
            <w:tcW w:w="992" w:type="dxa"/>
          </w:tcPr>
          <w:p w14:paraId="25F4FABE" w14:textId="77777777" w:rsidR="00CD0550" w:rsidRPr="00A357EC" w:rsidRDefault="00CD0550" w:rsidP="00ED6C86">
            <w:pPr>
              <w:widowControl/>
              <w:spacing w:after="0"/>
              <w:rPr>
                <w:rFonts w:ascii="Calibri" w:eastAsia="Calibri" w:hAnsi="Calibri" w:cs="Arial"/>
                <w:sz w:val="20"/>
                <w:szCs w:val="20"/>
                <w:lang w:eastAsia="nl-NL"/>
              </w:rPr>
            </w:pPr>
          </w:p>
        </w:tc>
        <w:tc>
          <w:tcPr>
            <w:tcW w:w="992" w:type="dxa"/>
          </w:tcPr>
          <w:p w14:paraId="4244041E" w14:textId="77777777" w:rsidR="00CD0550" w:rsidRPr="00A357EC" w:rsidRDefault="00CD0550" w:rsidP="00ED6C86">
            <w:pPr>
              <w:widowControl/>
              <w:spacing w:after="0"/>
              <w:rPr>
                <w:rFonts w:ascii="Calibri" w:eastAsia="Calibri" w:hAnsi="Calibri" w:cs="Arial"/>
                <w:sz w:val="20"/>
                <w:szCs w:val="20"/>
                <w:lang w:eastAsia="nl-NL"/>
              </w:rPr>
            </w:pPr>
          </w:p>
        </w:tc>
        <w:tc>
          <w:tcPr>
            <w:tcW w:w="993" w:type="dxa"/>
          </w:tcPr>
          <w:p w14:paraId="465EDC79" w14:textId="77777777" w:rsidR="00CD0550" w:rsidRPr="00A357EC" w:rsidRDefault="00CD0550" w:rsidP="00ED6C86">
            <w:pPr>
              <w:widowControl/>
              <w:spacing w:after="0"/>
              <w:rPr>
                <w:rFonts w:ascii="Calibri" w:eastAsia="Calibri" w:hAnsi="Calibri" w:cs="Arial"/>
                <w:sz w:val="20"/>
                <w:szCs w:val="20"/>
                <w:lang w:eastAsia="nl-NL"/>
              </w:rPr>
            </w:pPr>
          </w:p>
        </w:tc>
        <w:tc>
          <w:tcPr>
            <w:tcW w:w="1305" w:type="dxa"/>
            <w:vMerge/>
            <w:shd w:val="clear" w:color="auto" w:fill="auto"/>
          </w:tcPr>
          <w:p w14:paraId="403CE52D" w14:textId="77777777" w:rsidR="00CD0550" w:rsidRPr="00A357EC" w:rsidRDefault="00CD0550" w:rsidP="00ED6C86">
            <w:pPr>
              <w:widowControl/>
              <w:spacing w:after="0"/>
              <w:rPr>
                <w:rFonts w:ascii="Calibri" w:eastAsia="Calibri" w:hAnsi="Calibri" w:cs="Times New Roman"/>
                <w:sz w:val="20"/>
                <w:szCs w:val="20"/>
              </w:rPr>
            </w:pPr>
          </w:p>
        </w:tc>
      </w:tr>
      <w:tr w:rsidR="00CD0550" w:rsidRPr="00A357EC" w14:paraId="395280D6" w14:textId="77777777" w:rsidTr="007A6D8A">
        <w:tc>
          <w:tcPr>
            <w:tcW w:w="4820" w:type="dxa"/>
          </w:tcPr>
          <w:p w14:paraId="165BADE0" w14:textId="77777777" w:rsidR="00CD0550" w:rsidRPr="00A357EC" w:rsidRDefault="00CD0550" w:rsidP="00ED6C86">
            <w:pPr>
              <w:widowControl/>
              <w:spacing w:after="0"/>
              <w:rPr>
                <w:rFonts w:ascii="Calibri" w:eastAsia="Calibri" w:hAnsi="Calibri" w:cs="Arial"/>
                <w:sz w:val="20"/>
                <w:szCs w:val="20"/>
                <w:lang w:eastAsia="nl-NL"/>
              </w:rPr>
            </w:pPr>
          </w:p>
        </w:tc>
        <w:tc>
          <w:tcPr>
            <w:tcW w:w="992" w:type="dxa"/>
          </w:tcPr>
          <w:p w14:paraId="562A2B7D" w14:textId="77777777" w:rsidR="00CD0550" w:rsidRPr="00A357EC" w:rsidRDefault="00CD0550" w:rsidP="00ED6C86">
            <w:pPr>
              <w:widowControl/>
              <w:spacing w:after="0"/>
              <w:rPr>
                <w:rFonts w:ascii="Calibri" w:eastAsia="Calibri" w:hAnsi="Calibri" w:cs="Arial"/>
                <w:sz w:val="20"/>
                <w:szCs w:val="20"/>
                <w:lang w:eastAsia="nl-NL"/>
              </w:rPr>
            </w:pPr>
          </w:p>
        </w:tc>
        <w:tc>
          <w:tcPr>
            <w:tcW w:w="992" w:type="dxa"/>
          </w:tcPr>
          <w:p w14:paraId="2AD32E55" w14:textId="77777777" w:rsidR="00CD0550" w:rsidRPr="00A357EC" w:rsidRDefault="00CD0550" w:rsidP="00ED6C86">
            <w:pPr>
              <w:widowControl/>
              <w:spacing w:after="0"/>
              <w:rPr>
                <w:rFonts w:ascii="Calibri" w:eastAsia="Calibri" w:hAnsi="Calibri" w:cs="Arial"/>
                <w:sz w:val="20"/>
                <w:szCs w:val="20"/>
                <w:lang w:eastAsia="nl-NL"/>
              </w:rPr>
            </w:pPr>
          </w:p>
        </w:tc>
        <w:tc>
          <w:tcPr>
            <w:tcW w:w="993" w:type="dxa"/>
          </w:tcPr>
          <w:p w14:paraId="02A53725" w14:textId="77777777" w:rsidR="00CD0550" w:rsidRPr="00A357EC" w:rsidRDefault="00CD0550" w:rsidP="00ED6C86">
            <w:pPr>
              <w:widowControl/>
              <w:spacing w:after="0"/>
              <w:rPr>
                <w:rFonts w:ascii="Calibri" w:eastAsia="Calibri" w:hAnsi="Calibri" w:cs="Arial"/>
                <w:sz w:val="20"/>
                <w:szCs w:val="20"/>
                <w:lang w:eastAsia="nl-NL"/>
              </w:rPr>
            </w:pPr>
          </w:p>
        </w:tc>
        <w:tc>
          <w:tcPr>
            <w:tcW w:w="1305" w:type="dxa"/>
            <w:vMerge/>
            <w:shd w:val="clear" w:color="auto" w:fill="auto"/>
          </w:tcPr>
          <w:p w14:paraId="174125C4" w14:textId="77777777" w:rsidR="00CD0550" w:rsidRPr="00A357EC" w:rsidRDefault="00CD0550" w:rsidP="00ED6C86">
            <w:pPr>
              <w:widowControl/>
              <w:spacing w:after="0"/>
              <w:rPr>
                <w:rFonts w:ascii="Calibri" w:eastAsia="Calibri" w:hAnsi="Calibri" w:cs="Times New Roman"/>
                <w:sz w:val="20"/>
                <w:szCs w:val="20"/>
              </w:rPr>
            </w:pPr>
          </w:p>
        </w:tc>
      </w:tr>
      <w:tr w:rsidR="00CD0550" w:rsidRPr="00A357EC" w14:paraId="6ED2FAA5" w14:textId="77777777" w:rsidTr="007A6D8A">
        <w:tc>
          <w:tcPr>
            <w:tcW w:w="4820" w:type="dxa"/>
          </w:tcPr>
          <w:p w14:paraId="2D2557CD" w14:textId="77777777" w:rsidR="00CD0550" w:rsidRPr="00A357EC" w:rsidRDefault="00CD0550" w:rsidP="00ED6C86">
            <w:pPr>
              <w:widowControl/>
              <w:spacing w:after="0"/>
              <w:rPr>
                <w:rFonts w:ascii="Calibri" w:eastAsia="Calibri" w:hAnsi="Calibri" w:cs="Arial"/>
                <w:sz w:val="20"/>
                <w:szCs w:val="20"/>
                <w:lang w:eastAsia="nl-NL"/>
              </w:rPr>
            </w:pPr>
          </w:p>
        </w:tc>
        <w:tc>
          <w:tcPr>
            <w:tcW w:w="992" w:type="dxa"/>
          </w:tcPr>
          <w:p w14:paraId="0CA626F2" w14:textId="77777777" w:rsidR="00CD0550" w:rsidRPr="00A357EC" w:rsidRDefault="00CD0550" w:rsidP="00ED6C86">
            <w:pPr>
              <w:widowControl/>
              <w:spacing w:after="0"/>
              <w:rPr>
                <w:rFonts w:ascii="Calibri" w:eastAsia="Calibri" w:hAnsi="Calibri" w:cs="Arial"/>
                <w:sz w:val="20"/>
                <w:szCs w:val="20"/>
                <w:lang w:eastAsia="nl-NL"/>
              </w:rPr>
            </w:pPr>
          </w:p>
        </w:tc>
        <w:tc>
          <w:tcPr>
            <w:tcW w:w="992" w:type="dxa"/>
          </w:tcPr>
          <w:p w14:paraId="5D30D2BA" w14:textId="77777777" w:rsidR="00CD0550" w:rsidRPr="00A357EC" w:rsidRDefault="00CD0550" w:rsidP="00ED6C86">
            <w:pPr>
              <w:widowControl/>
              <w:spacing w:after="0"/>
              <w:rPr>
                <w:rFonts w:ascii="Calibri" w:eastAsia="Calibri" w:hAnsi="Calibri" w:cs="Arial"/>
                <w:sz w:val="20"/>
                <w:szCs w:val="20"/>
                <w:lang w:eastAsia="nl-NL"/>
              </w:rPr>
            </w:pPr>
          </w:p>
        </w:tc>
        <w:tc>
          <w:tcPr>
            <w:tcW w:w="993" w:type="dxa"/>
          </w:tcPr>
          <w:p w14:paraId="351107FB" w14:textId="77777777" w:rsidR="00CD0550" w:rsidRPr="00A357EC" w:rsidRDefault="00CD0550" w:rsidP="00ED6C86">
            <w:pPr>
              <w:widowControl/>
              <w:spacing w:after="0"/>
              <w:rPr>
                <w:rFonts w:ascii="Calibri" w:eastAsia="Calibri" w:hAnsi="Calibri" w:cs="Arial"/>
                <w:sz w:val="20"/>
                <w:szCs w:val="20"/>
                <w:lang w:eastAsia="nl-NL"/>
              </w:rPr>
            </w:pPr>
          </w:p>
        </w:tc>
        <w:tc>
          <w:tcPr>
            <w:tcW w:w="1305" w:type="dxa"/>
            <w:vMerge/>
            <w:shd w:val="clear" w:color="auto" w:fill="auto"/>
          </w:tcPr>
          <w:p w14:paraId="696BFCED" w14:textId="77777777" w:rsidR="00CD0550" w:rsidRPr="00A357EC" w:rsidRDefault="00CD0550" w:rsidP="00ED6C86">
            <w:pPr>
              <w:widowControl/>
              <w:spacing w:after="0"/>
              <w:rPr>
                <w:rFonts w:ascii="Calibri" w:eastAsia="Calibri" w:hAnsi="Calibri" w:cs="Times New Roman"/>
                <w:sz w:val="20"/>
                <w:szCs w:val="20"/>
              </w:rPr>
            </w:pPr>
          </w:p>
        </w:tc>
      </w:tr>
      <w:tr w:rsidR="00CD0550" w:rsidRPr="00A357EC" w14:paraId="63E31A7E" w14:textId="77777777" w:rsidTr="007A6D8A">
        <w:tc>
          <w:tcPr>
            <w:tcW w:w="4820" w:type="dxa"/>
          </w:tcPr>
          <w:p w14:paraId="2EE67105" w14:textId="77777777" w:rsidR="00CD0550" w:rsidRPr="00A357EC" w:rsidRDefault="00CD0550" w:rsidP="00ED6C86">
            <w:pPr>
              <w:widowControl/>
              <w:spacing w:after="0"/>
              <w:rPr>
                <w:rFonts w:ascii="Calibri" w:eastAsia="Calibri" w:hAnsi="Calibri" w:cs="Arial"/>
                <w:sz w:val="20"/>
                <w:szCs w:val="20"/>
                <w:lang w:eastAsia="nl-NL"/>
              </w:rPr>
            </w:pPr>
          </w:p>
        </w:tc>
        <w:tc>
          <w:tcPr>
            <w:tcW w:w="992" w:type="dxa"/>
          </w:tcPr>
          <w:p w14:paraId="598AA801" w14:textId="77777777" w:rsidR="00CD0550" w:rsidRPr="00A357EC" w:rsidRDefault="00CD0550" w:rsidP="00ED6C86">
            <w:pPr>
              <w:widowControl/>
              <w:spacing w:after="0"/>
              <w:rPr>
                <w:rFonts w:ascii="Calibri" w:eastAsia="Calibri" w:hAnsi="Calibri" w:cs="Arial"/>
                <w:sz w:val="20"/>
                <w:szCs w:val="20"/>
                <w:lang w:eastAsia="nl-NL"/>
              </w:rPr>
            </w:pPr>
          </w:p>
        </w:tc>
        <w:tc>
          <w:tcPr>
            <w:tcW w:w="992" w:type="dxa"/>
          </w:tcPr>
          <w:p w14:paraId="375C0A60" w14:textId="77777777" w:rsidR="00CD0550" w:rsidRPr="00A357EC" w:rsidRDefault="00CD0550" w:rsidP="00ED6C86">
            <w:pPr>
              <w:widowControl/>
              <w:spacing w:after="0"/>
              <w:rPr>
                <w:rFonts w:ascii="Calibri" w:eastAsia="Calibri" w:hAnsi="Calibri" w:cs="Arial"/>
                <w:sz w:val="20"/>
                <w:szCs w:val="20"/>
                <w:lang w:eastAsia="nl-NL"/>
              </w:rPr>
            </w:pPr>
          </w:p>
        </w:tc>
        <w:tc>
          <w:tcPr>
            <w:tcW w:w="993" w:type="dxa"/>
          </w:tcPr>
          <w:p w14:paraId="6106E0CF" w14:textId="77777777" w:rsidR="00CD0550" w:rsidRPr="00A357EC" w:rsidRDefault="00CD0550" w:rsidP="00ED6C86">
            <w:pPr>
              <w:widowControl/>
              <w:spacing w:after="0"/>
              <w:rPr>
                <w:rFonts w:ascii="Calibri" w:eastAsia="Calibri" w:hAnsi="Calibri" w:cs="Arial"/>
                <w:sz w:val="20"/>
                <w:szCs w:val="20"/>
                <w:lang w:eastAsia="nl-NL"/>
              </w:rPr>
            </w:pPr>
          </w:p>
        </w:tc>
        <w:tc>
          <w:tcPr>
            <w:tcW w:w="1305" w:type="dxa"/>
            <w:vMerge/>
            <w:shd w:val="clear" w:color="auto" w:fill="auto"/>
          </w:tcPr>
          <w:p w14:paraId="5FEB6088" w14:textId="77777777" w:rsidR="00CD0550" w:rsidRPr="00A357EC" w:rsidRDefault="00CD0550" w:rsidP="00ED6C86">
            <w:pPr>
              <w:widowControl/>
              <w:spacing w:after="0"/>
              <w:rPr>
                <w:rFonts w:ascii="Calibri" w:eastAsia="Calibri" w:hAnsi="Calibri" w:cs="Times New Roman"/>
                <w:sz w:val="20"/>
                <w:szCs w:val="20"/>
              </w:rPr>
            </w:pPr>
          </w:p>
        </w:tc>
      </w:tr>
      <w:tr w:rsidR="00CD0550" w:rsidRPr="00A357EC" w14:paraId="00123FBA" w14:textId="77777777" w:rsidTr="00CD0550">
        <w:tc>
          <w:tcPr>
            <w:tcW w:w="4820" w:type="dxa"/>
          </w:tcPr>
          <w:p w14:paraId="1A7C52DB" w14:textId="77777777" w:rsidR="00CD0550" w:rsidRPr="00A357EC" w:rsidRDefault="00CD0550" w:rsidP="00ED6C86">
            <w:pPr>
              <w:widowControl/>
              <w:spacing w:after="0"/>
              <w:rPr>
                <w:rFonts w:ascii="Calibri" w:eastAsia="Calibri" w:hAnsi="Calibri" w:cs="Arial"/>
                <w:sz w:val="20"/>
                <w:szCs w:val="20"/>
                <w:lang w:eastAsia="nl-NL"/>
              </w:rPr>
            </w:pPr>
          </w:p>
        </w:tc>
        <w:tc>
          <w:tcPr>
            <w:tcW w:w="992" w:type="dxa"/>
          </w:tcPr>
          <w:p w14:paraId="2E83516F" w14:textId="77777777" w:rsidR="00CD0550" w:rsidRPr="00A357EC" w:rsidRDefault="00CD0550" w:rsidP="00ED6C86">
            <w:pPr>
              <w:widowControl/>
              <w:spacing w:after="0"/>
              <w:rPr>
                <w:rFonts w:ascii="Calibri" w:eastAsia="Calibri" w:hAnsi="Calibri" w:cs="Arial"/>
                <w:sz w:val="20"/>
                <w:szCs w:val="20"/>
                <w:lang w:eastAsia="nl-NL"/>
              </w:rPr>
            </w:pPr>
          </w:p>
        </w:tc>
        <w:tc>
          <w:tcPr>
            <w:tcW w:w="992" w:type="dxa"/>
          </w:tcPr>
          <w:p w14:paraId="7ED7D9CD" w14:textId="77777777" w:rsidR="00CD0550" w:rsidRPr="00A357EC" w:rsidRDefault="00CD0550" w:rsidP="00ED6C86">
            <w:pPr>
              <w:widowControl/>
              <w:spacing w:after="0"/>
              <w:rPr>
                <w:rFonts w:ascii="Calibri" w:eastAsia="Calibri" w:hAnsi="Calibri" w:cs="Arial"/>
                <w:sz w:val="20"/>
                <w:szCs w:val="20"/>
                <w:lang w:eastAsia="nl-NL"/>
              </w:rPr>
            </w:pPr>
          </w:p>
        </w:tc>
        <w:tc>
          <w:tcPr>
            <w:tcW w:w="993" w:type="dxa"/>
          </w:tcPr>
          <w:p w14:paraId="39CB7C71" w14:textId="77777777" w:rsidR="00CD0550" w:rsidRPr="00A357EC" w:rsidRDefault="00CD0550" w:rsidP="00ED6C86">
            <w:pPr>
              <w:widowControl/>
              <w:spacing w:after="0"/>
              <w:rPr>
                <w:rFonts w:ascii="Calibri" w:eastAsia="Calibri" w:hAnsi="Calibri" w:cs="Arial"/>
                <w:sz w:val="20"/>
                <w:szCs w:val="20"/>
                <w:lang w:eastAsia="nl-NL"/>
              </w:rPr>
            </w:pPr>
          </w:p>
        </w:tc>
        <w:tc>
          <w:tcPr>
            <w:tcW w:w="1305" w:type="dxa"/>
            <w:vMerge/>
            <w:shd w:val="clear" w:color="auto" w:fill="auto"/>
          </w:tcPr>
          <w:p w14:paraId="4E71D557" w14:textId="77777777" w:rsidR="00CD0550" w:rsidRPr="00A357EC" w:rsidRDefault="00CD0550" w:rsidP="00ED6C86">
            <w:pPr>
              <w:widowControl/>
              <w:spacing w:after="0"/>
              <w:rPr>
                <w:rFonts w:ascii="Calibri" w:eastAsia="Calibri" w:hAnsi="Calibri" w:cs="Times New Roman"/>
                <w:sz w:val="20"/>
                <w:szCs w:val="20"/>
              </w:rPr>
            </w:pPr>
          </w:p>
        </w:tc>
      </w:tr>
      <w:tr w:rsidR="00CD0550" w:rsidRPr="00A357EC" w14:paraId="1E5E464A" w14:textId="77777777" w:rsidTr="007A6D8A">
        <w:tc>
          <w:tcPr>
            <w:tcW w:w="7797" w:type="dxa"/>
            <w:gridSpan w:val="4"/>
          </w:tcPr>
          <w:p w14:paraId="1EF52C8C" w14:textId="05F3DC1F" w:rsidR="00CD0550" w:rsidRPr="00A357EC" w:rsidRDefault="00CD0550" w:rsidP="00022977">
            <w:pPr>
              <w:pStyle w:val="Lijstalinea"/>
              <w:widowControl/>
              <w:numPr>
                <w:ilvl w:val="0"/>
                <w:numId w:val="16"/>
              </w:numPr>
              <w:spacing w:after="0"/>
              <w:rPr>
                <w:rFonts w:ascii="Calibri" w:eastAsia="Calibri" w:hAnsi="Calibri" w:cs="Arial"/>
                <w:sz w:val="20"/>
                <w:szCs w:val="20"/>
                <w:lang w:eastAsia="nl-NL"/>
              </w:rPr>
            </w:pPr>
            <w:r w:rsidRPr="00A357EC">
              <w:rPr>
                <w:rFonts w:eastAsia="Arial" w:cs="Arial"/>
                <w:sz w:val="20"/>
                <w:szCs w:val="20"/>
              </w:rPr>
              <w:t>De</w:t>
            </w:r>
            <w:r w:rsidRPr="00A357EC">
              <w:rPr>
                <w:rFonts w:eastAsia="Arial" w:cs="Arial"/>
                <w:spacing w:val="-4"/>
                <w:sz w:val="20"/>
                <w:szCs w:val="20"/>
              </w:rPr>
              <w:t xml:space="preserve"> </w:t>
            </w:r>
            <w:r w:rsidRPr="00A357EC">
              <w:rPr>
                <w:rFonts w:eastAsia="Arial" w:cs="Arial"/>
                <w:spacing w:val="1"/>
                <w:sz w:val="20"/>
                <w:szCs w:val="20"/>
              </w:rPr>
              <w:t>s</w:t>
            </w:r>
            <w:r w:rsidRPr="00A357EC">
              <w:rPr>
                <w:rFonts w:eastAsia="Arial" w:cs="Arial"/>
                <w:sz w:val="20"/>
                <w:szCs w:val="20"/>
              </w:rPr>
              <w:t>tu</w:t>
            </w:r>
            <w:r w:rsidRPr="00A357EC">
              <w:rPr>
                <w:rFonts w:eastAsia="Arial" w:cs="Arial"/>
                <w:spacing w:val="2"/>
                <w:sz w:val="20"/>
                <w:szCs w:val="20"/>
              </w:rPr>
              <w:t>d</w:t>
            </w:r>
            <w:r w:rsidRPr="00A357EC">
              <w:rPr>
                <w:rFonts w:eastAsia="Arial" w:cs="Arial"/>
                <w:sz w:val="20"/>
                <w:szCs w:val="20"/>
              </w:rPr>
              <w:t>ent</w:t>
            </w:r>
            <w:r w:rsidRPr="00A357EC">
              <w:rPr>
                <w:rFonts w:eastAsia="Arial" w:cs="Arial"/>
                <w:spacing w:val="-5"/>
                <w:sz w:val="20"/>
                <w:szCs w:val="20"/>
              </w:rPr>
              <w:t xml:space="preserve"> </w:t>
            </w:r>
            <w:r w:rsidRPr="00A357EC">
              <w:rPr>
                <w:rFonts w:eastAsia="Arial" w:cs="Arial"/>
                <w:sz w:val="20"/>
                <w:szCs w:val="20"/>
              </w:rPr>
              <w:t>d</w:t>
            </w:r>
            <w:r w:rsidRPr="00A357EC">
              <w:rPr>
                <w:rFonts w:eastAsia="Arial" w:cs="Arial"/>
                <w:spacing w:val="-1"/>
                <w:sz w:val="20"/>
                <w:szCs w:val="20"/>
              </w:rPr>
              <w:t>i</w:t>
            </w:r>
            <w:r w:rsidRPr="00A357EC">
              <w:rPr>
                <w:rFonts w:eastAsia="Arial" w:cs="Arial"/>
                <w:sz w:val="20"/>
                <w:szCs w:val="20"/>
              </w:rPr>
              <w:t>e</w:t>
            </w:r>
            <w:r w:rsidRPr="00A357EC">
              <w:rPr>
                <w:rFonts w:eastAsia="Arial" w:cs="Arial"/>
                <w:spacing w:val="-1"/>
                <w:sz w:val="20"/>
                <w:szCs w:val="20"/>
              </w:rPr>
              <w:t xml:space="preserve"> </w:t>
            </w:r>
            <w:r w:rsidRPr="00A357EC">
              <w:rPr>
                <w:rFonts w:eastAsia="Arial" w:cs="Arial"/>
                <w:sz w:val="20"/>
                <w:szCs w:val="20"/>
              </w:rPr>
              <w:t>e</w:t>
            </w:r>
            <w:r w:rsidRPr="00A357EC">
              <w:rPr>
                <w:rFonts w:eastAsia="Arial" w:cs="Arial"/>
                <w:spacing w:val="2"/>
                <w:sz w:val="20"/>
                <w:szCs w:val="20"/>
              </w:rPr>
              <w:t>e</w:t>
            </w:r>
            <w:r w:rsidRPr="00A357EC">
              <w:rPr>
                <w:rFonts w:eastAsia="Arial" w:cs="Arial"/>
                <w:sz w:val="20"/>
                <w:szCs w:val="20"/>
              </w:rPr>
              <w:t>n</w:t>
            </w:r>
            <w:r w:rsidRPr="00A357EC">
              <w:rPr>
                <w:rFonts w:eastAsia="Arial" w:cs="Arial"/>
                <w:spacing w:val="-4"/>
                <w:sz w:val="20"/>
                <w:szCs w:val="20"/>
              </w:rPr>
              <w:t xml:space="preserve"> </w:t>
            </w:r>
            <w:r w:rsidRPr="00A357EC">
              <w:rPr>
                <w:rFonts w:eastAsia="Arial" w:cs="Arial"/>
                <w:sz w:val="20"/>
                <w:szCs w:val="20"/>
              </w:rPr>
              <w:t>a</w:t>
            </w:r>
            <w:r w:rsidRPr="00A357EC">
              <w:rPr>
                <w:rFonts w:eastAsia="Arial" w:cs="Arial"/>
                <w:spacing w:val="2"/>
                <w:sz w:val="20"/>
                <w:szCs w:val="20"/>
              </w:rPr>
              <w:t>n</w:t>
            </w:r>
            <w:r w:rsidRPr="00A357EC">
              <w:rPr>
                <w:rFonts w:eastAsia="Arial" w:cs="Arial"/>
                <w:sz w:val="20"/>
                <w:szCs w:val="20"/>
              </w:rPr>
              <w:t>de</w:t>
            </w:r>
            <w:r w:rsidRPr="00A357EC">
              <w:rPr>
                <w:rFonts w:eastAsia="Arial" w:cs="Arial"/>
                <w:spacing w:val="2"/>
                <w:sz w:val="20"/>
                <w:szCs w:val="20"/>
              </w:rPr>
              <w:t>r</w:t>
            </w:r>
            <w:r w:rsidRPr="00A357EC">
              <w:rPr>
                <w:rFonts w:eastAsia="Arial" w:cs="Arial"/>
                <w:sz w:val="20"/>
                <w:szCs w:val="20"/>
              </w:rPr>
              <w:t>e</w:t>
            </w:r>
            <w:r w:rsidRPr="00A357EC">
              <w:rPr>
                <w:rFonts w:eastAsia="Arial" w:cs="Arial"/>
                <w:spacing w:val="-4"/>
                <w:sz w:val="20"/>
                <w:szCs w:val="20"/>
              </w:rPr>
              <w:t xml:space="preserve"> </w:t>
            </w:r>
            <w:r w:rsidRPr="00A357EC">
              <w:rPr>
                <w:rFonts w:eastAsia="Arial" w:cs="Arial"/>
                <w:sz w:val="20"/>
                <w:szCs w:val="20"/>
              </w:rPr>
              <w:t>onde</w:t>
            </w:r>
            <w:r w:rsidRPr="00A357EC">
              <w:rPr>
                <w:rFonts w:eastAsia="Arial" w:cs="Arial"/>
                <w:spacing w:val="3"/>
                <w:sz w:val="20"/>
                <w:szCs w:val="20"/>
              </w:rPr>
              <w:t>r</w:t>
            </w:r>
            <w:r w:rsidRPr="00A357EC">
              <w:rPr>
                <w:rFonts w:eastAsia="Arial" w:cs="Arial"/>
                <w:sz w:val="20"/>
                <w:szCs w:val="20"/>
              </w:rPr>
              <w:t>w</w:t>
            </w:r>
            <w:r w:rsidRPr="00A357EC">
              <w:rPr>
                <w:rFonts w:eastAsia="Arial" w:cs="Arial"/>
                <w:spacing w:val="-1"/>
                <w:sz w:val="20"/>
                <w:szCs w:val="20"/>
              </w:rPr>
              <w:t>i</w:t>
            </w:r>
            <w:r w:rsidRPr="00A357EC">
              <w:rPr>
                <w:rFonts w:eastAsia="Arial" w:cs="Arial"/>
                <w:spacing w:val="1"/>
                <w:sz w:val="20"/>
                <w:szCs w:val="20"/>
              </w:rPr>
              <w:t>js</w:t>
            </w:r>
            <w:r w:rsidRPr="00A357EC">
              <w:rPr>
                <w:rFonts w:eastAsia="Arial" w:cs="Arial"/>
                <w:sz w:val="20"/>
                <w:szCs w:val="20"/>
              </w:rPr>
              <w:t>een</w:t>
            </w:r>
            <w:r w:rsidRPr="00A357EC">
              <w:rPr>
                <w:rFonts w:eastAsia="Arial" w:cs="Arial"/>
                <w:spacing w:val="2"/>
                <w:sz w:val="20"/>
                <w:szCs w:val="20"/>
              </w:rPr>
              <w:t>h</w:t>
            </w:r>
            <w:r w:rsidRPr="00A357EC">
              <w:rPr>
                <w:rFonts w:eastAsia="Arial" w:cs="Arial"/>
                <w:sz w:val="20"/>
                <w:szCs w:val="20"/>
              </w:rPr>
              <w:t>e</w:t>
            </w:r>
            <w:r w:rsidRPr="00A357EC">
              <w:rPr>
                <w:rFonts w:eastAsia="Arial" w:cs="Arial"/>
                <w:spacing w:val="1"/>
                <w:sz w:val="20"/>
                <w:szCs w:val="20"/>
              </w:rPr>
              <w:t>i</w:t>
            </w:r>
            <w:r w:rsidRPr="00A357EC">
              <w:rPr>
                <w:rFonts w:eastAsia="Arial" w:cs="Arial"/>
                <w:sz w:val="20"/>
                <w:szCs w:val="20"/>
              </w:rPr>
              <w:t>d</w:t>
            </w:r>
            <w:r w:rsidRPr="00A357EC">
              <w:rPr>
                <w:rFonts w:eastAsia="Arial" w:cs="Arial"/>
                <w:spacing w:val="-14"/>
                <w:sz w:val="20"/>
                <w:szCs w:val="20"/>
              </w:rPr>
              <w:t xml:space="preserve"> </w:t>
            </w:r>
            <w:r w:rsidRPr="00A357EC">
              <w:rPr>
                <w:rFonts w:eastAsia="Arial" w:cs="Arial"/>
                <w:sz w:val="20"/>
                <w:szCs w:val="20"/>
              </w:rPr>
              <w:t>w</w:t>
            </w:r>
            <w:r w:rsidRPr="00A357EC">
              <w:rPr>
                <w:rFonts w:eastAsia="Arial" w:cs="Arial"/>
                <w:spacing w:val="-1"/>
                <w:sz w:val="20"/>
                <w:szCs w:val="20"/>
              </w:rPr>
              <w:t>i</w:t>
            </w:r>
            <w:r w:rsidRPr="00A357EC">
              <w:rPr>
                <w:rFonts w:eastAsia="Arial" w:cs="Arial"/>
                <w:sz w:val="20"/>
                <w:szCs w:val="20"/>
              </w:rPr>
              <w:t>l</w:t>
            </w:r>
            <w:r w:rsidRPr="00A357EC">
              <w:rPr>
                <w:rFonts w:eastAsia="Arial" w:cs="Arial"/>
                <w:spacing w:val="-1"/>
                <w:sz w:val="20"/>
                <w:szCs w:val="20"/>
              </w:rPr>
              <w:t xml:space="preserve"> v</w:t>
            </w:r>
            <w:r w:rsidRPr="00A357EC">
              <w:rPr>
                <w:rFonts w:eastAsia="Arial" w:cs="Arial"/>
                <w:spacing w:val="2"/>
                <w:sz w:val="20"/>
                <w:szCs w:val="20"/>
              </w:rPr>
              <w:t>o</w:t>
            </w:r>
            <w:r w:rsidRPr="00A357EC">
              <w:rPr>
                <w:rFonts w:eastAsia="Arial" w:cs="Arial"/>
                <w:spacing w:val="-1"/>
                <w:sz w:val="20"/>
                <w:szCs w:val="20"/>
              </w:rPr>
              <w:t>l</w:t>
            </w:r>
            <w:r w:rsidRPr="00A357EC">
              <w:rPr>
                <w:rFonts w:eastAsia="Arial" w:cs="Arial"/>
                <w:sz w:val="20"/>
                <w:szCs w:val="20"/>
              </w:rPr>
              <w:t>g</w:t>
            </w:r>
            <w:r w:rsidRPr="00A357EC">
              <w:rPr>
                <w:rFonts w:eastAsia="Arial" w:cs="Arial"/>
                <w:spacing w:val="2"/>
                <w:sz w:val="20"/>
                <w:szCs w:val="20"/>
              </w:rPr>
              <w:t>e</w:t>
            </w:r>
            <w:r w:rsidR="00117F58">
              <w:rPr>
                <w:rFonts w:eastAsia="Arial" w:cs="Arial"/>
                <w:sz w:val="20"/>
                <w:szCs w:val="20"/>
              </w:rPr>
              <w:t>n</w:t>
            </w:r>
            <w:r w:rsidRPr="00A357EC">
              <w:rPr>
                <w:rFonts w:eastAsia="Arial" w:cs="Arial"/>
                <w:spacing w:val="-7"/>
                <w:sz w:val="20"/>
                <w:szCs w:val="20"/>
              </w:rPr>
              <w:t xml:space="preserve"> </w:t>
            </w:r>
            <w:r w:rsidRPr="00A357EC">
              <w:rPr>
                <w:rFonts w:eastAsia="Arial" w:cs="Arial"/>
                <w:sz w:val="20"/>
                <w:szCs w:val="20"/>
              </w:rPr>
              <w:t>d</w:t>
            </w:r>
            <w:r w:rsidRPr="00A357EC">
              <w:rPr>
                <w:rFonts w:eastAsia="Arial" w:cs="Arial"/>
                <w:spacing w:val="2"/>
                <w:sz w:val="20"/>
                <w:szCs w:val="20"/>
              </w:rPr>
              <w:t>a</w:t>
            </w:r>
            <w:r w:rsidRPr="00A357EC">
              <w:rPr>
                <w:rFonts w:eastAsia="Arial" w:cs="Arial"/>
                <w:sz w:val="20"/>
                <w:szCs w:val="20"/>
              </w:rPr>
              <w:t>n</w:t>
            </w:r>
            <w:r w:rsidRPr="00A357EC">
              <w:rPr>
                <w:rFonts w:eastAsia="Arial" w:cs="Arial"/>
                <w:spacing w:val="-4"/>
                <w:sz w:val="20"/>
                <w:szCs w:val="20"/>
              </w:rPr>
              <w:t xml:space="preserve"> </w:t>
            </w:r>
            <w:r w:rsidRPr="00A357EC">
              <w:rPr>
                <w:rFonts w:eastAsia="Arial" w:cs="Arial"/>
                <w:spacing w:val="2"/>
                <w:sz w:val="20"/>
                <w:szCs w:val="20"/>
              </w:rPr>
              <w:t>d</w:t>
            </w:r>
            <w:r w:rsidRPr="00A357EC">
              <w:rPr>
                <w:rFonts w:eastAsia="Arial" w:cs="Arial"/>
                <w:sz w:val="20"/>
                <w:szCs w:val="20"/>
              </w:rPr>
              <w:t>e</w:t>
            </w:r>
            <w:r w:rsidRPr="00A357EC">
              <w:rPr>
                <w:rFonts w:eastAsia="Arial" w:cs="Arial"/>
                <w:spacing w:val="-3"/>
                <w:sz w:val="20"/>
                <w:szCs w:val="20"/>
              </w:rPr>
              <w:t xml:space="preserve"> </w:t>
            </w:r>
            <w:r w:rsidRPr="00A357EC">
              <w:rPr>
                <w:rFonts w:eastAsia="Arial" w:cs="Arial"/>
                <w:sz w:val="20"/>
                <w:szCs w:val="20"/>
              </w:rPr>
              <w:t>g</w:t>
            </w:r>
            <w:r w:rsidRPr="00A357EC">
              <w:rPr>
                <w:rFonts w:eastAsia="Arial" w:cs="Arial"/>
                <w:spacing w:val="2"/>
                <w:sz w:val="20"/>
                <w:szCs w:val="20"/>
              </w:rPr>
              <w:t>e</w:t>
            </w:r>
            <w:r w:rsidRPr="00A357EC">
              <w:rPr>
                <w:rFonts w:eastAsia="Arial" w:cs="Arial"/>
                <w:sz w:val="20"/>
                <w:szCs w:val="20"/>
              </w:rPr>
              <w:t>noe</w:t>
            </w:r>
            <w:r w:rsidRPr="00A357EC">
              <w:rPr>
                <w:rFonts w:eastAsia="Arial" w:cs="Arial"/>
                <w:spacing w:val="4"/>
                <w:sz w:val="20"/>
                <w:szCs w:val="20"/>
              </w:rPr>
              <w:t>m</w:t>
            </w:r>
            <w:r w:rsidRPr="00A357EC">
              <w:rPr>
                <w:rFonts w:eastAsia="Arial" w:cs="Arial"/>
                <w:sz w:val="20"/>
                <w:szCs w:val="20"/>
              </w:rPr>
              <w:t>de</w:t>
            </w:r>
            <w:r w:rsidRPr="00A357EC">
              <w:rPr>
                <w:rFonts w:eastAsia="Arial" w:cs="Arial"/>
                <w:spacing w:val="-10"/>
                <w:sz w:val="20"/>
                <w:szCs w:val="20"/>
              </w:rPr>
              <w:t xml:space="preserve"> </w:t>
            </w:r>
            <w:r w:rsidRPr="00A357EC">
              <w:rPr>
                <w:rFonts w:eastAsia="Arial" w:cs="Arial"/>
                <w:sz w:val="20"/>
                <w:szCs w:val="20"/>
              </w:rPr>
              <w:t>o</w:t>
            </w:r>
            <w:r w:rsidRPr="00A357EC">
              <w:rPr>
                <w:rFonts w:eastAsia="Arial" w:cs="Arial"/>
                <w:spacing w:val="2"/>
                <w:sz w:val="20"/>
                <w:szCs w:val="20"/>
              </w:rPr>
              <w:t>n</w:t>
            </w:r>
            <w:r w:rsidRPr="00A357EC">
              <w:rPr>
                <w:rFonts w:eastAsia="Arial" w:cs="Arial"/>
                <w:sz w:val="20"/>
                <w:szCs w:val="20"/>
              </w:rPr>
              <w:t>de</w:t>
            </w:r>
            <w:r w:rsidRPr="00A357EC">
              <w:rPr>
                <w:rFonts w:eastAsia="Arial" w:cs="Arial"/>
                <w:spacing w:val="3"/>
                <w:sz w:val="20"/>
                <w:szCs w:val="20"/>
              </w:rPr>
              <w:t>r</w:t>
            </w:r>
            <w:r w:rsidRPr="00A357EC">
              <w:rPr>
                <w:rFonts w:eastAsia="Arial" w:cs="Arial"/>
                <w:sz w:val="20"/>
                <w:szCs w:val="20"/>
              </w:rPr>
              <w:t>w</w:t>
            </w:r>
            <w:r w:rsidRPr="00A357EC">
              <w:rPr>
                <w:rFonts w:eastAsia="Arial" w:cs="Arial"/>
                <w:spacing w:val="-1"/>
                <w:sz w:val="20"/>
                <w:szCs w:val="20"/>
              </w:rPr>
              <w:t>i</w:t>
            </w:r>
            <w:r w:rsidRPr="00A357EC">
              <w:rPr>
                <w:rFonts w:eastAsia="Arial" w:cs="Arial"/>
                <w:spacing w:val="1"/>
                <w:sz w:val="20"/>
                <w:szCs w:val="20"/>
              </w:rPr>
              <w:t>js</w:t>
            </w:r>
            <w:r w:rsidRPr="00A357EC">
              <w:rPr>
                <w:rFonts w:eastAsia="Arial" w:cs="Arial"/>
                <w:sz w:val="20"/>
                <w:szCs w:val="20"/>
              </w:rPr>
              <w:t>een</w:t>
            </w:r>
            <w:r w:rsidRPr="00A357EC">
              <w:rPr>
                <w:rFonts w:eastAsia="Arial" w:cs="Arial"/>
                <w:spacing w:val="2"/>
                <w:sz w:val="20"/>
                <w:szCs w:val="20"/>
              </w:rPr>
              <w:t>h</w:t>
            </w:r>
            <w:r w:rsidRPr="00A357EC">
              <w:rPr>
                <w:rFonts w:eastAsia="Arial" w:cs="Arial"/>
                <w:sz w:val="20"/>
                <w:szCs w:val="20"/>
              </w:rPr>
              <w:t>ed</w:t>
            </w:r>
            <w:r w:rsidRPr="00A357EC">
              <w:rPr>
                <w:rFonts w:eastAsia="Arial" w:cs="Arial"/>
                <w:spacing w:val="2"/>
                <w:sz w:val="20"/>
                <w:szCs w:val="20"/>
              </w:rPr>
              <w:t>e</w:t>
            </w:r>
            <w:r w:rsidRPr="00A357EC">
              <w:rPr>
                <w:rFonts w:eastAsia="Arial" w:cs="Arial"/>
                <w:sz w:val="20"/>
                <w:szCs w:val="20"/>
              </w:rPr>
              <w:t>n,</w:t>
            </w:r>
            <w:r w:rsidRPr="00A357EC">
              <w:rPr>
                <w:rFonts w:eastAsia="Arial" w:cs="Arial"/>
                <w:spacing w:val="-19"/>
                <w:sz w:val="20"/>
                <w:szCs w:val="20"/>
              </w:rPr>
              <w:t xml:space="preserve"> </w:t>
            </w:r>
            <w:r w:rsidRPr="00A357EC">
              <w:rPr>
                <w:rFonts w:eastAsia="Arial" w:cs="Arial"/>
                <w:spacing w:val="2"/>
                <w:sz w:val="20"/>
                <w:szCs w:val="20"/>
              </w:rPr>
              <w:t>d</w:t>
            </w:r>
            <w:r w:rsidRPr="00A357EC">
              <w:rPr>
                <w:rFonts w:eastAsia="Arial" w:cs="Arial"/>
                <w:spacing w:val="-1"/>
                <w:sz w:val="20"/>
                <w:szCs w:val="20"/>
              </w:rPr>
              <w:t>i</w:t>
            </w:r>
            <w:r w:rsidRPr="00A357EC">
              <w:rPr>
                <w:rFonts w:eastAsia="Arial" w:cs="Arial"/>
                <w:spacing w:val="2"/>
                <w:sz w:val="20"/>
                <w:szCs w:val="20"/>
              </w:rPr>
              <w:t>e</w:t>
            </w:r>
            <w:r w:rsidRPr="00A357EC">
              <w:rPr>
                <w:rFonts w:eastAsia="Arial" w:cs="Arial"/>
                <w:sz w:val="20"/>
                <w:szCs w:val="20"/>
              </w:rPr>
              <w:t xml:space="preserve">nt </w:t>
            </w:r>
            <w:r w:rsidRPr="00A357EC">
              <w:rPr>
                <w:rFonts w:eastAsia="Arial" w:cs="Arial"/>
                <w:spacing w:val="-1"/>
                <w:sz w:val="20"/>
                <w:szCs w:val="20"/>
              </w:rPr>
              <w:t>v</w:t>
            </w:r>
            <w:r w:rsidRPr="00A357EC">
              <w:rPr>
                <w:rFonts w:eastAsia="Arial" w:cs="Arial"/>
                <w:sz w:val="20"/>
                <w:szCs w:val="20"/>
              </w:rPr>
              <w:t>oo</w:t>
            </w:r>
            <w:r w:rsidRPr="00A357EC">
              <w:rPr>
                <w:rFonts w:eastAsia="Arial" w:cs="Arial"/>
                <w:spacing w:val="1"/>
                <w:sz w:val="20"/>
                <w:szCs w:val="20"/>
              </w:rPr>
              <w:t>r</w:t>
            </w:r>
            <w:r w:rsidRPr="00A357EC">
              <w:rPr>
                <w:rFonts w:eastAsia="Arial" w:cs="Arial"/>
                <w:sz w:val="20"/>
                <w:szCs w:val="20"/>
              </w:rPr>
              <w:t>af</w:t>
            </w:r>
            <w:r w:rsidRPr="00A357EC">
              <w:rPr>
                <w:rFonts w:eastAsia="Arial" w:cs="Arial"/>
                <w:spacing w:val="-4"/>
                <w:sz w:val="20"/>
                <w:szCs w:val="20"/>
              </w:rPr>
              <w:t xml:space="preserve"> </w:t>
            </w:r>
            <w:r w:rsidRPr="00A357EC">
              <w:rPr>
                <w:rFonts w:eastAsia="Arial" w:cs="Arial"/>
                <w:spacing w:val="1"/>
                <w:sz w:val="20"/>
                <w:szCs w:val="20"/>
              </w:rPr>
              <w:t>sc</w:t>
            </w:r>
            <w:r w:rsidRPr="00A357EC">
              <w:rPr>
                <w:rFonts w:eastAsia="Arial" w:cs="Arial"/>
                <w:sz w:val="20"/>
                <w:szCs w:val="20"/>
              </w:rPr>
              <w:t>h</w:t>
            </w:r>
            <w:r w:rsidRPr="00A357EC">
              <w:rPr>
                <w:rFonts w:eastAsia="Arial" w:cs="Arial"/>
                <w:spacing w:val="1"/>
                <w:sz w:val="20"/>
                <w:szCs w:val="20"/>
              </w:rPr>
              <w:t>r</w:t>
            </w:r>
            <w:r w:rsidRPr="00A357EC">
              <w:rPr>
                <w:rFonts w:eastAsia="Arial" w:cs="Arial"/>
                <w:spacing w:val="-1"/>
                <w:sz w:val="20"/>
                <w:szCs w:val="20"/>
              </w:rPr>
              <w:t>i</w:t>
            </w:r>
            <w:r w:rsidRPr="00A357EC">
              <w:rPr>
                <w:rFonts w:eastAsia="Arial" w:cs="Arial"/>
                <w:spacing w:val="2"/>
                <w:sz w:val="20"/>
                <w:szCs w:val="20"/>
              </w:rPr>
              <w:t>f</w:t>
            </w:r>
            <w:r w:rsidRPr="00A357EC">
              <w:rPr>
                <w:rFonts w:eastAsia="Arial" w:cs="Arial"/>
                <w:sz w:val="20"/>
                <w:szCs w:val="20"/>
              </w:rPr>
              <w:t>te</w:t>
            </w:r>
            <w:r w:rsidRPr="00A357EC">
              <w:rPr>
                <w:rFonts w:eastAsia="Arial" w:cs="Arial"/>
                <w:spacing w:val="-1"/>
                <w:sz w:val="20"/>
                <w:szCs w:val="20"/>
              </w:rPr>
              <w:t>li</w:t>
            </w:r>
            <w:r w:rsidRPr="00A357EC">
              <w:rPr>
                <w:rFonts w:eastAsia="Arial" w:cs="Arial"/>
                <w:spacing w:val="1"/>
                <w:sz w:val="20"/>
                <w:szCs w:val="20"/>
              </w:rPr>
              <w:t>j</w:t>
            </w:r>
            <w:r w:rsidRPr="00A357EC">
              <w:rPr>
                <w:rFonts w:eastAsia="Arial" w:cs="Arial"/>
                <w:sz w:val="20"/>
                <w:szCs w:val="20"/>
              </w:rPr>
              <w:t>k</w:t>
            </w:r>
            <w:r w:rsidRPr="00A357EC">
              <w:rPr>
                <w:rFonts w:eastAsia="Arial" w:cs="Arial"/>
                <w:spacing w:val="-6"/>
                <w:sz w:val="20"/>
                <w:szCs w:val="20"/>
              </w:rPr>
              <w:t xml:space="preserve"> </w:t>
            </w:r>
            <w:r w:rsidRPr="00A357EC">
              <w:rPr>
                <w:rFonts w:eastAsia="Arial" w:cs="Arial"/>
                <w:sz w:val="20"/>
                <w:szCs w:val="20"/>
              </w:rPr>
              <w:t>toe</w:t>
            </w:r>
            <w:r w:rsidRPr="00A357EC">
              <w:rPr>
                <w:rFonts w:eastAsia="Arial" w:cs="Arial"/>
                <w:spacing w:val="1"/>
                <w:sz w:val="20"/>
                <w:szCs w:val="20"/>
              </w:rPr>
              <w:t>s</w:t>
            </w:r>
            <w:r w:rsidRPr="00A357EC">
              <w:rPr>
                <w:rFonts w:eastAsia="Arial" w:cs="Arial"/>
                <w:sz w:val="20"/>
                <w:szCs w:val="20"/>
              </w:rPr>
              <w:t>te</w:t>
            </w:r>
            <w:r w:rsidRPr="00A357EC">
              <w:rPr>
                <w:rFonts w:eastAsia="Arial" w:cs="Arial"/>
                <w:spacing w:val="2"/>
                <w:sz w:val="20"/>
                <w:szCs w:val="20"/>
              </w:rPr>
              <w:t>mm</w:t>
            </w:r>
            <w:r w:rsidRPr="00A357EC">
              <w:rPr>
                <w:rFonts w:eastAsia="Arial" w:cs="Arial"/>
                <w:spacing w:val="-1"/>
                <w:sz w:val="20"/>
                <w:szCs w:val="20"/>
              </w:rPr>
              <w:t>i</w:t>
            </w:r>
            <w:r w:rsidRPr="00A357EC">
              <w:rPr>
                <w:rFonts w:eastAsia="Arial" w:cs="Arial"/>
                <w:sz w:val="20"/>
                <w:szCs w:val="20"/>
              </w:rPr>
              <w:t>ng</w:t>
            </w:r>
            <w:r w:rsidRPr="00A357EC">
              <w:rPr>
                <w:rFonts w:eastAsia="Arial" w:cs="Arial"/>
                <w:spacing w:val="-9"/>
                <w:sz w:val="20"/>
                <w:szCs w:val="20"/>
              </w:rPr>
              <w:t xml:space="preserve"> </w:t>
            </w:r>
            <w:r w:rsidRPr="00A357EC">
              <w:rPr>
                <w:rFonts w:eastAsia="Arial" w:cs="Arial"/>
                <w:spacing w:val="-1"/>
                <w:sz w:val="20"/>
                <w:szCs w:val="20"/>
              </w:rPr>
              <w:t>v</w:t>
            </w:r>
            <w:r w:rsidRPr="00A357EC">
              <w:rPr>
                <w:rFonts w:eastAsia="Arial" w:cs="Arial"/>
                <w:spacing w:val="2"/>
                <w:sz w:val="20"/>
                <w:szCs w:val="20"/>
              </w:rPr>
              <w:t>a</w:t>
            </w:r>
            <w:r w:rsidRPr="00A357EC">
              <w:rPr>
                <w:rFonts w:eastAsia="Arial" w:cs="Arial"/>
                <w:sz w:val="20"/>
                <w:szCs w:val="20"/>
              </w:rPr>
              <w:t>n</w:t>
            </w:r>
            <w:r w:rsidRPr="00A357EC">
              <w:rPr>
                <w:rFonts w:eastAsia="Arial" w:cs="Arial"/>
                <w:spacing w:val="-4"/>
                <w:sz w:val="20"/>
                <w:szCs w:val="20"/>
              </w:rPr>
              <w:t xml:space="preserve"> </w:t>
            </w:r>
            <w:r w:rsidRPr="00A357EC">
              <w:rPr>
                <w:rFonts w:eastAsia="Arial" w:cs="Arial"/>
                <w:spacing w:val="2"/>
                <w:sz w:val="20"/>
                <w:szCs w:val="20"/>
              </w:rPr>
              <w:t>d</w:t>
            </w:r>
            <w:r w:rsidRPr="00A357EC">
              <w:rPr>
                <w:rFonts w:eastAsia="Arial" w:cs="Arial"/>
                <w:sz w:val="20"/>
                <w:szCs w:val="20"/>
              </w:rPr>
              <w:t>e</w:t>
            </w:r>
            <w:r w:rsidRPr="00A357EC">
              <w:rPr>
                <w:rFonts w:eastAsia="Arial" w:cs="Arial"/>
                <w:spacing w:val="-3"/>
                <w:sz w:val="20"/>
                <w:szCs w:val="20"/>
              </w:rPr>
              <w:t xml:space="preserve"> </w:t>
            </w:r>
            <w:r w:rsidRPr="00A357EC">
              <w:rPr>
                <w:rFonts w:eastAsia="Arial" w:cs="Arial"/>
                <w:sz w:val="20"/>
                <w:szCs w:val="20"/>
              </w:rPr>
              <w:t>e</w:t>
            </w:r>
            <w:r w:rsidRPr="00A357EC">
              <w:rPr>
                <w:rFonts w:eastAsia="Arial" w:cs="Arial"/>
                <w:spacing w:val="1"/>
                <w:sz w:val="20"/>
                <w:szCs w:val="20"/>
              </w:rPr>
              <w:t>x</w:t>
            </w:r>
            <w:r w:rsidRPr="00A357EC">
              <w:rPr>
                <w:rFonts w:eastAsia="Arial" w:cs="Arial"/>
                <w:sz w:val="20"/>
                <w:szCs w:val="20"/>
              </w:rPr>
              <w:t>a</w:t>
            </w:r>
            <w:r w:rsidRPr="00A357EC">
              <w:rPr>
                <w:rFonts w:eastAsia="Arial" w:cs="Arial"/>
                <w:spacing w:val="4"/>
                <w:sz w:val="20"/>
                <w:szCs w:val="20"/>
              </w:rPr>
              <w:t>m</w:t>
            </w:r>
            <w:r w:rsidRPr="00A357EC">
              <w:rPr>
                <w:rFonts w:eastAsia="Arial" w:cs="Arial"/>
                <w:sz w:val="20"/>
                <w:szCs w:val="20"/>
              </w:rPr>
              <w:t>en</w:t>
            </w:r>
            <w:r w:rsidRPr="00A357EC">
              <w:rPr>
                <w:rFonts w:eastAsia="Arial" w:cs="Arial"/>
                <w:spacing w:val="1"/>
                <w:sz w:val="20"/>
                <w:szCs w:val="20"/>
              </w:rPr>
              <w:t>c</w:t>
            </w:r>
            <w:r w:rsidRPr="00A357EC">
              <w:rPr>
                <w:rFonts w:eastAsia="Arial" w:cs="Arial"/>
                <w:sz w:val="20"/>
                <w:szCs w:val="20"/>
              </w:rPr>
              <w:t>o</w:t>
            </w:r>
            <w:r w:rsidRPr="00A357EC">
              <w:rPr>
                <w:rFonts w:eastAsia="Arial" w:cs="Arial"/>
                <w:spacing w:val="2"/>
                <w:sz w:val="20"/>
                <w:szCs w:val="20"/>
              </w:rPr>
              <w:t>m</w:t>
            </w:r>
            <w:r w:rsidRPr="00A357EC">
              <w:rPr>
                <w:rFonts w:eastAsia="Arial" w:cs="Arial"/>
                <w:spacing w:val="4"/>
                <w:sz w:val="20"/>
                <w:szCs w:val="20"/>
              </w:rPr>
              <w:t>m</w:t>
            </w:r>
            <w:r w:rsidRPr="00A357EC">
              <w:rPr>
                <w:rFonts w:eastAsia="Arial" w:cs="Arial"/>
                <w:spacing w:val="-3"/>
                <w:sz w:val="20"/>
                <w:szCs w:val="20"/>
              </w:rPr>
              <w:t>i</w:t>
            </w:r>
            <w:r w:rsidRPr="00A357EC">
              <w:rPr>
                <w:rFonts w:eastAsia="Arial" w:cs="Arial"/>
                <w:spacing w:val="-1"/>
                <w:sz w:val="20"/>
                <w:szCs w:val="20"/>
              </w:rPr>
              <w:t>s</w:t>
            </w:r>
            <w:r w:rsidRPr="00A357EC">
              <w:rPr>
                <w:rFonts w:eastAsia="Arial" w:cs="Arial"/>
                <w:spacing w:val="1"/>
                <w:sz w:val="20"/>
                <w:szCs w:val="20"/>
              </w:rPr>
              <w:t>s</w:t>
            </w:r>
            <w:r w:rsidRPr="00A357EC">
              <w:rPr>
                <w:rFonts w:eastAsia="Arial" w:cs="Arial"/>
                <w:spacing w:val="-1"/>
                <w:sz w:val="20"/>
                <w:szCs w:val="20"/>
              </w:rPr>
              <w:t>i</w:t>
            </w:r>
            <w:r w:rsidRPr="00A357EC">
              <w:rPr>
                <w:rFonts w:eastAsia="Arial" w:cs="Arial"/>
                <w:sz w:val="20"/>
                <w:szCs w:val="20"/>
              </w:rPr>
              <w:t>e</w:t>
            </w:r>
            <w:r w:rsidRPr="00A357EC">
              <w:rPr>
                <w:rFonts w:eastAsia="Arial" w:cs="Arial"/>
                <w:spacing w:val="-18"/>
                <w:sz w:val="20"/>
                <w:szCs w:val="20"/>
              </w:rPr>
              <w:t xml:space="preserve"> </w:t>
            </w:r>
            <w:r w:rsidRPr="00A357EC">
              <w:rPr>
                <w:rFonts w:eastAsia="Arial" w:cs="Arial"/>
                <w:spacing w:val="1"/>
                <w:sz w:val="20"/>
                <w:szCs w:val="20"/>
              </w:rPr>
              <w:t>v</w:t>
            </w:r>
            <w:r w:rsidRPr="00A357EC">
              <w:rPr>
                <w:rFonts w:eastAsia="Arial" w:cs="Arial"/>
                <w:sz w:val="20"/>
                <w:szCs w:val="20"/>
              </w:rPr>
              <w:t>e</w:t>
            </w:r>
            <w:r w:rsidRPr="00A357EC">
              <w:rPr>
                <w:rFonts w:eastAsia="Arial" w:cs="Arial"/>
                <w:spacing w:val="1"/>
                <w:sz w:val="20"/>
                <w:szCs w:val="20"/>
              </w:rPr>
              <w:t>r</w:t>
            </w:r>
            <w:r w:rsidRPr="00A357EC">
              <w:rPr>
                <w:rFonts w:eastAsia="Arial" w:cs="Arial"/>
                <w:spacing w:val="4"/>
                <w:sz w:val="20"/>
                <w:szCs w:val="20"/>
              </w:rPr>
              <w:t>k</w:t>
            </w:r>
            <w:r w:rsidRPr="00A357EC">
              <w:rPr>
                <w:rFonts w:eastAsia="Arial" w:cs="Arial"/>
                <w:spacing w:val="1"/>
                <w:sz w:val="20"/>
                <w:szCs w:val="20"/>
              </w:rPr>
              <w:t>r</w:t>
            </w:r>
            <w:r w:rsidRPr="00A357EC">
              <w:rPr>
                <w:rFonts w:eastAsia="Arial" w:cs="Arial"/>
                <w:sz w:val="20"/>
                <w:szCs w:val="20"/>
              </w:rPr>
              <w:t>egen</w:t>
            </w:r>
            <w:r w:rsidRPr="00A357EC">
              <w:rPr>
                <w:rFonts w:eastAsia="Arial" w:cs="Arial"/>
                <w:spacing w:val="-10"/>
                <w:sz w:val="20"/>
                <w:szCs w:val="20"/>
              </w:rPr>
              <w:t xml:space="preserve"> </w:t>
            </w:r>
            <w:r w:rsidRPr="00A357EC">
              <w:rPr>
                <w:rFonts w:eastAsia="Arial" w:cs="Arial"/>
                <w:sz w:val="20"/>
                <w:szCs w:val="20"/>
              </w:rPr>
              <w:t>te</w:t>
            </w:r>
            <w:r w:rsidRPr="00A357EC">
              <w:rPr>
                <w:rFonts w:eastAsia="Arial" w:cs="Arial"/>
                <w:spacing w:val="-3"/>
                <w:sz w:val="20"/>
                <w:szCs w:val="20"/>
              </w:rPr>
              <w:t xml:space="preserve"> </w:t>
            </w:r>
            <w:r w:rsidRPr="00A357EC">
              <w:rPr>
                <w:rFonts w:eastAsia="Arial" w:cs="Arial"/>
                <w:spacing w:val="2"/>
                <w:sz w:val="20"/>
                <w:szCs w:val="20"/>
              </w:rPr>
              <w:t>h</w:t>
            </w:r>
            <w:r w:rsidRPr="00A357EC">
              <w:rPr>
                <w:rFonts w:eastAsia="Arial" w:cs="Arial"/>
                <w:sz w:val="20"/>
                <w:szCs w:val="20"/>
              </w:rPr>
              <w:t>eb</w:t>
            </w:r>
            <w:r w:rsidRPr="00A357EC">
              <w:rPr>
                <w:rFonts w:eastAsia="Arial" w:cs="Arial"/>
                <w:spacing w:val="2"/>
                <w:sz w:val="20"/>
                <w:szCs w:val="20"/>
              </w:rPr>
              <w:t>b</w:t>
            </w:r>
            <w:r w:rsidRPr="00A357EC">
              <w:rPr>
                <w:rFonts w:eastAsia="Arial" w:cs="Arial"/>
                <w:sz w:val="20"/>
                <w:szCs w:val="20"/>
              </w:rPr>
              <w:t>en</w:t>
            </w:r>
            <w:r w:rsidRPr="00A357EC">
              <w:rPr>
                <w:rFonts w:eastAsia="Arial" w:cs="Arial"/>
                <w:spacing w:val="5"/>
                <w:sz w:val="20"/>
                <w:szCs w:val="20"/>
              </w:rPr>
              <w:t>.</w:t>
            </w:r>
          </w:p>
        </w:tc>
        <w:tc>
          <w:tcPr>
            <w:tcW w:w="1305" w:type="dxa"/>
            <w:tcBorders>
              <w:bottom w:val="single" w:sz="4" w:space="0" w:color="auto"/>
            </w:tcBorders>
            <w:shd w:val="clear" w:color="auto" w:fill="auto"/>
          </w:tcPr>
          <w:p w14:paraId="756B5F5C" w14:textId="5E1CD3B4" w:rsidR="00C77B6D" w:rsidRPr="00A357EC" w:rsidRDefault="00FC2A76" w:rsidP="00ED6C86">
            <w:pPr>
              <w:widowControl/>
              <w:autoSpaceDE w:val="0"/>
              <w:autoSpaceDN w:val="0"/>
              <w:spacing w:after="0"/>
              <w:rPr>
                <w:rFonts w:ascii="Calibri" w:eastAsia="Calibri" w:hAnsi="Calibri" w:cs="Arial"/>
                <w:color w:val="000000"/>
                <w:sz w:val="16"/>
                <w:szCs w:val="16"/>
                <w:lang w:eastAsia="nl-NL"/>
              </w:rPr>
            </w:pPr>
            <w:r>
              <w:rPr>
                <w:rFonts w:ascii="Calibri" w:eastAsia="Calibri" w:hAnsi="Calibri" w:cs="Arial"/>
                <w:color w:val="000000"/>
                <w:sz w:val="16"/>
                <w:szCs w:val="16"/>
                <w:lang w:eastAsia="nl-NL"/>
              </w:rPr>
              <w:t>A</w:t>
            </w:r>
            <w:r w:rsidR="00C77B6D" w:rsidRPr="00A357EC">
              <w:rPr>
                <w:rFonts w:ascii="Calibri" w:eastAsia="Calibri" w:hAnsi="Calibri" w:cs="Arial"/>
                <w:color w:val="000000"/>
                <w:sz w:val="16"/>
                <w:szCs w:val="16"/>
                <w:lang w:eastAsia="nl-NL"/>
              </w:rPr>
              <w:t>dvies OLC;</w:t>
            </w:r>
          </w:p>
          <w:p w14:paraId="3EBAC682" w14:textId="33364954" w:rsidR="00CD0550" w:rsidRPr="00A357EC" w:rsidRDefault="00C77B6D" w:rsidP="00ED6C86">
            <w:pPr>
              <w:widowControl/>
              <w:spacing w:after="0"/>
              <w:rPr>
                <w:rFonts w:ascii="Calibri" w:eastAsia="Calibri" w:hAnsi="Calibri" w:cs="Times New Roman"/>
                <w:sz w:val="20"/>
                <w:szCs w:val="20"/>
              </w:rPr>
            </w:pPr>
            <w:r w:rsidRPr="00A357EC">
              <w:rPr>
                <w:rFonts w:ascii="Calibri" w:eastAsia="Calibri" w:hAnsi="Calibri" w:cs="Arial"/>
                <w:color w:val="000000"/>
                <w:sz w:val="16"/>
                <w:szCs w:val="16"/>
                <w:lang w:eastAsia="nl-NL"/>
              </w:rPr>
              <w:t>(7.13 a)</w:t>
            </w:r>
          </w:p>
        </w:tc>
      </w:tr>
    </w:tbl>
    <w:p w14:paraId="5CF28BB8" w14:textId="77777777" w:rsidR="00A357EC" w:rsidRDefault="00A357EC" w:rsidP="00ED6C86">
      <w:pPr>
        <w:keepNext/>
        <w:keepLines/>
        <w:widowControl/>
        <w:spacing w:after="0"/>
        <w:outlineLvl w:val="1"/>
        <w:rPr>
          <w:rFonts w:ascii="Calibri" w:eastAsia="MS Gothic" w:hAnsi="Calibri" w:cs="Arial"/>
          <w:bCs/>
          <w:color w:val="0000FF"/>
          <w:sz w:val="20"/>
          <w:szCs w:val="20"/>
          <w:lang w:eastAsia="nl-NL"/>
        </w:rPr>
      </w:pPr>
      <w:bookmarkStart w:id="168" w:name="_Toc422070392"/>
      <w:bookmarkStart w:id="169" w:name="_Toc422124504"/>
    </w:p>
    <w:p w14:paraId="5723833B" w14:textId="21F8580C" w:rsidR="00E00EA1" w:rsidRPr="00A357EC" w:rsidRDefault="00E00EA1" w:rsidP="00ED6C86">
      <w:pPr>
        <w:pStyle w:val="Kop3"/>
        <w:rPr>
          <w:rFonts w:eastAsia="Calibri" w:cs="Times New Roman"/>
        </w:rPr>
      </w:pPr>
      <w:bookmarkStart w:id="170" w:name="_Toc523997453"/>
      <w:bookmarkStart w:id="171" w:name="_Toc80188052"/>
      <w:r w:rsidRPr="00A357EC">
        <w:rPr>
          <w:lang w:eastAsia="nl-NL"/>
        </w:rPr>
        <w:t>[</w:t>
      </w:r>
      <w:r w:rsidRPr="00A357EC">
        <w:rPr>
          <w:i/>
          <w:sz w:val="16"/>
          <w:szCs w:val="16"/>
          <w:lang w:eastAsia="nl-NL"/>
        </w:rPr>
        <w:t>Keuze:</w:t>
      </w:r>
      <w:r w:rsidRPr="00A357EC">
        <w:rPr>
          <w:lang w:eastAsia="nl-NL"/>
        </w:rPr>
        <w:t xml:space="preserve">] Artikel </w:t>
      </w:r>
      <w:r w:rsidR="00A921A8" w:rsidRPr="00A357EC">
        <w:rPr>
          <w:lang w:eastAsia="nl-NL"/>
        </w:rPr>
        <w:t>10.4</w:t>
      </w:r>
      <w:r w:rsidRPr="00A357EC">
        <w:rPr>
          <w:lang w:eastAsia="nl-NL"/>
        </w:rPr>
        <w:t xml:space="preserve"> Praktische oefening</w:t>
      </w:r>
      <w:bookmarkEnd w:id="168"/>
      <w:bookmarkEnd w:id="169"/>
      <w:bookmarkEnd w:id="170"/>
      <w:bookmarkEnd w:id="17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3"/>
        <w:gridCol w:w="988"/>
        <w:gridCol w:w="981"/>
        <w:gridCol w:w="984"/>
        <w:gridCol w:w="1276"/>
      </w:tblGrid>
      <w:tr w:rsidR="00CD0550" w:rsidRPr="00A357EC" w14:paraId="370C87C3" w14:textId="77777777" w:rsidTr="007A6D8A">
        <w:trPr>
          <w:trHeight w:val="498"/>
        </w:trPr>
        <w:tc>
          <w:tcPr>
            <w:tcW w:w="7797" w:type="dxa"/>
            <w:gridSpan w:val="4"/>
            <w:shd w:val="clear" w:color="auto" w:fill="auto"/>
          </w:tcPr>
          <w:p w14:paraId="64E9DB89" w14:textId="37786CC4" w:rsidR="00CD0550" w:rsidRPr="00A357EC" w:rsidRDefault="00CD0550" w:rsidP="00ED6C86">
            <w:pPr>
              <w:widowControl/>
              <w:spacing w:after="0"/>
              <w:rPr>
                <w:rFonts w:ascii="Calibri" w:eastAsia="Calibri" w:hAnsi="Calibri" w:cs="Arial"/>
                <w:sz w:val="20"/>
                <w:szCs w:val="20"/>
                <w:lang w:eastAsia="nl-NL"/>
              </w:rPr>
            </w:pPr>
            <w:r w:rsidRPr="00A357EC">
              <w:rPr>
                <w:rFonts w:cs="Arial"/>
                <w:sz w:val="20"/>
                <w:szCs w:val="20"/>
              </w:rPr>
              <w:t xml:space="preserve">De volgende </w:t>
            </w:r>
            <w:r w:rsidR="007814C3">
              <w:rPr>
                <w:rFonts w:cs="Arial"/>
                <w:sz w:val="20"/>
                <w:szCs w:val="20"/>
              </w:rPr>
              <w:t>onderwijseenheden</w:t>
            </w:r>
            <w:r w:rsidRPr="00A357EC">
              <w:rPr>
                <w:rFonts w:cs="Arial"/>
                <w:sz w:val="20"/>
                <w:szCs w:val="20"/>
              </w:rPr>
              <w:t xml:space="preserve"> zijn aan te merken als </w:t>
            </w:r>
            <w:r w:rsidRPr="00A357EC">
              <w:rPr>
                <w:rFonts w:cs="Arial"/>
                <w:spacing w:val="-1"/>
                <w:sz w:val="20"/>
                <w:szCs w:val="20"/>
              </w:rPr>
              <w:t>p</w:t>
            </w:r>
            <w:r w:rsidRPr="00A357EC">
              <w:rPr>
                <w:rFonts w:cs="Arial"/>
                <w:spacing w:val="1"/>
                <w:sz w:val="20"/>
                <w:szCs w:val="20"/>
              </w:rPr>
              <w:t>r</w:t>
            </w:r>
            <w:r w:rsidRPr="00A357EC">
              <w:rPr>
                <w:rFonts w:cs="Arial"/>
                <w:sz w:val="20"/>
                <w:szCs w:val="20"/>
              </w:rPr>
              <w:t>a</w:t>
            </w:r>
            <w:r w:rsidRPr="00A357EC">
              <w:rPr>
                <w:rFonts w:cs="Arial"/>
                <w:spacing w:val="4"/>
                <w:sz w:val="20"/>
                <w:szCs w:val="20"/>
              </w:rPr>
              <w:t>k</w:t>
            </w:r>
            <w:r w:rsidRPr="00A357EC">
              <w:rPr>
                <w:rFonts w:cs="Arial"/>
                <w:sz w:val="20"/>
                <w:szCs w:val="20"/>
              </w:rPr>
              <w:t>t</w:t>
            </w:r>
            <w:r w:rsidRPr="00A357EC">
              <w:rPr>
                <w:rFonts w:cs="Arial"/>
                <w:spacing w:val="-1"/>
                <w:sz w:val="20"/>
                <w:szCs w:val="20"/>
              </w:rPr>
              <w:t>i</w:t>
            </w:r>
            <w:r w:rsidRPr="00A357EC">
              <w:rPr>
                <w:rFonts w:cs="Arial"/>
                <w:spacing w:val="1"/>
                <w:sz w:val="20"/>
                <w:szCs w:val="20"/>
              </w:rPr>
              <w:t>sc</w:t>
            </w:r>
            <w:r w:rsidRPr="00A357EC">
              <w:rPr>
                <w:rFonts w:cs="Arial"/>
                <w:sz w:val="20"/>
                <w:szCs w:val="20"/>
              </w:rPr>
              <w:t>he</w:t>
            </w:r>
            <w:r w:rsidRPr="00A357EC">
              <w:rPr>
                <w:rFonts w:cs="Arial"/>
                <w:spacing w:val="-10"/>
                <w:sz w:val="20"/>
                <w:szCs w:val="20"/>
              </w:rPr>
              <w:t xml:space="preserve"> </w:t>
            </w:r>
            <w:r w:rsidRPr="00A357EC">
              <w:rPr>
                <w:rFonts w:cs="Arial"/>
                <w:sz w:val="20"/>
                <w:szCs w:val="20"/>
              </w:rPr>
              <w:t>oe</w:t>
            </w:r>
            <w:r w:rsidRPr="00A357EC">
              <w:rPr>
                <w:rFonts w:cs="Arial"/>
                <w:spacing w:val="2"/>
                <w:sz w:val="20"/>
                <w:szCs w:val="20"/>
              </w:rPr>
              <w:t>f</w:t>
            </w:r>
            <w:r w:rsidRPr="00A357EC">
              <w:rPr>
                <w:rFonts w:cs="Arial"/>
                <w:sz w:val="20"/>
                <w:szCs w:val="20"/>
              </w:rPr>
              <w:t>e</w:t>
            </w:r>
            <w:r w:rsidRPr="00A357EC">
              <w:rPr>
                <w:rFonts w:cs="Arial"/>
                <w:spacing w:val="2"/>
                <w:sz w:val="20"/>
                <w:szCs w:val="20"/>
              </w:rPr>
              <w:t>n</w:t>
            </w:r>
            <w:r w:rsidRPr="00A357EC">
              <w:rPr>
                <w:rFonts w:cs="Arial"/>
                <w:spacing w:val="-1"/>
                <w:sz w:val="20"/>
                <w:szCs w:val="20"/>
              </w:rPr>
              <w:t>i</w:t>
            </w:r>
            <w:r w:rsidRPr="00A357EC">
              <w:rPr>
                <w:rFonts w:cs="Arial"/>
                <w:sz w:val="20"/>
                <w:szCs w:val="20"/>
              </w:rPr>
              <w:t>ng:</w:t>
            </w:r>
          </w:p>
        </w:tc>
        <w:tc>
          <w:tcPr>
            <w:tcW w:w="1288" w:type="dxa"/>
            <w:vMerge w:val="restart"/>
            <w:shd w:val="clear" w:color="auto" w:fill="auto"/>
          </w:tcPr>
          <w:p w14:paraId="7A98128C" w14:textId="7B7E98A5" w:rsidR="00CD0550" w:rsidRPr="00A357EC" w:rsidRDefault="00FC2A76" w:rsidP="00ED6C86">
            <w:pPr>
              <w:widowControl/>
              <w:autoSpaceDE w:val="0"/>
              <w:autoSpaceDN w:val="0"/>
              <w:spacing w:after="0"/>
              <w:rPr>
                <w:rFonts w:ascii="Calibri" w:eastAsia="Calibri" w:hAnsi="Calibri" w:cs="Times New Roman"/>
                <w:sz w:val="20"/>
                <w:szCs w:val="20"/>
              </w:rPr>
            </w:pPr>
            <w:r>
              <w:rPr>
                <w:rFonts w:ascii="Calibri" w:eastAsia="Calibri" w:hAnsi="Calibri" w:cs="Arial"/>
                <w:sz w:val="16"/>
                <w:szCs w:val="16"/>
                <w:lang w:eastAsia="nl-NL"/>
              </w:rPr>
              <w:t>I</w:t>
            </w:r>
            <w:r w:rsidR="00CD0550" w:rsidRPr="00A357EC">
              <w:rPr>
                <w:rFonts w:ascii="Calibri" w:eastAsia="Calibri" w:hAnsi="Calibri" w:cs="Arial"/>
                <w:sz w:val="16"/>
                <w:szCs w:val="16"/>
                <w:lang w:eastAsia="nl-NL"/>
              </w:rPr>
              <w:t>nstemming OLC (7.13 d)</w:t>
            </w:r>
          </w:p>
        </w:tc>
      </w:tr>
      <w:tr w:rsidR="00CD0550" w:rsidRPr="00A357EC" w14:paraId="0214C4B9" w14:textId="77777777" w:rsidTr="007A6D8A">
        <w:trPr>
          <w:trHeight w:val="498"/>
        </w:trPr>
        <w:tc>
          <w:tcPr>
            <w:tcW w:w="4820" w:type="dxa"/>
            <w:shd w:val="clear" w:color="auto" w:fill="auto"/>
          </w:tcPr>
          <w:p w14:paraId="3F9F6ED0" w14:textId="217987F0" w:rsidR="00CD0550" w:rsidRPr="00A357EC" w:rsidRDefault="00CD0550" w:rsidP="00ED6C86">
            <w:pPr>
              <w:widowControl/>
              <w:spacing w:after="0"/>
              <w:rPr>
                <w:rFonts w:ascii="Calibri" w:eastAsia="Calibri" w:hAnsi="Calibri" w:cs="Arial"/>
                <w:sz w:val="20"/>
                <w:szCs w:val="20"/>
                <w:lang w:eastAsia="nl-NL"/>
              </w:rPr>
            </w:pPr>
            <w:r w:rsidRPr="00A357EC">
              <w:rPr>
                <w:rFonts w:ascii="Calibri" w:eastAsia="Calibri" w:hAnsi="Calibri" w:cs="Arial"/>
                <w:sz w:val="20"/>
                <w:szCs w:val="20"/>
                <w:lang w:eastAsia="nl-NL"/>
              </w:rPr>
              <w:t>Naam onderwijseenheid</w:t>
            </w:r>
          </w:p>
        </w:tc>
        <w:tc>
          <w:tcPr>
            <w:tcW w:w="992" w:type="dxa"/>
            <w:shd w:val="clear" w:color="auto" w:fill="auto"/>
          </w:tcPr>
          <w:p w14:paraId="626AE4D9" w14:textId="4E60C878" w:rsidR="00CD0550" w:rsidRPr="00A357EC" w:rsidRDefault="00CD0550" w:rsidP="00ED6C86">
            <w:pPr>
              <w:widowControl/>
              <w:spacing w:after="0"/>
              <w:rPr>
                <w:rFonts w:ascii="Calibri" w:eastAsia="Calibri" w:hAnsi="Calibri" w:cs="Arial"/>
                <w:sz w:val="20"/>
                <w:szCs w:val="20"/>
                <w:lang w:eastAsia="nl-NL"/>
              </w:rPr>
            </w:pPr>
            <w:proofErr w:type="spellStart"/>
            <w:r w:rsidRPr="00A357EC">
              <w:rPr>
                <w:rFonts w:ascii="Calibri" w:eastAsia="Calibri" w:hAnsi="Calibri" w:cs="Arial"/>
                <w:sz w:val="20"/>
                <w:szCs w:val="20"/>
                <w:lang w:eastAsia="nl-NL"/>
              </w:rPr>
              <w:t>vakcode</w:t>
            </w:r>
            <w:proofErr w:type="spellEnd"/>
          </w:p>
        </w:tc>
        <w:tc>
          <w:tcPr>
            <w:tcW w:w="992" w:type="dxa"/>
            <w:shd w:val="clear" w:color="auto" w:fill="auto"/>
          </w:tcPr>
          <w:p w14:paraId="39DA3705" w14:textId="71F78BF7" w:rsidR="00CD0550" w:rsidRPr="00A357EC" w:rsidRDefault="00CD0550" w:rsidP="00ED6C86">
            <w:pPr>
              <w:widowControl/>
              <w:spacing w:after="0"/>
              <w:rPr>
                <w:rFonts w:ascii="Calibri" w:eastAsia="Calibri" w:hAnsi="Calibri" w:cs="Arial"/>
                <w:sz w:val="20"/>
                <w:szCs w:val="20"/>
                <w:lang w:eastAsia="nl-NL"/>
              </w:rPr>
            </w:pPr>
            <w:r w:rsidRPr="00A357EC">
              <w:rPr>
                <w:rFonts w:ascii="Calibri" w:eastAsia="Calibri" w:hAnsi="Calibri" w:cs="Arial"/>
                <w:sz w:val="20"/>
                <w:szCs w:val="20"/>
                <w:lang w:eastAsia="nl-NL"/>
              </w:rPr>
              <w:t xml:space="preserve">aantal EC </w:t>
            </w:r>
          </w:p>
        </w:tc>
        <w:tc>
          <w:tcPr>
            <w:tcW w:w="993" w:type="dxa"/>
            <w:shd w:val="clear" w:color="auto" w:fill="auto"/>
          </w:tcPr>
          <w:p w14:paraId="037D7AA9" w14:textId="40C183E8" w:rsidR="00CD0550" w:rsidRPr="00A357EC" w:rsidRDefault="00CD0550" w:rsidP="00ED6C86">
            <w:pPr>
              <w:widowControl/>
              <w:spacing w:after="0"/>
              <w:rPr>
                <w:rFonts w:ascii="Calibri" w:eastAsia="Calibri" w:hAnsi="Calibri" w:cs="Arial"/>
                <w:sz w:val="20"/>
                <w:szCs w:val="20"/>
                <w:lang w:eastAsia="nl-NL"/>
              </w:rPr>
            </w:pPr>
            <w:r w:rsidRPr="00A357EC">
              <w:rPr>
                <w:rFonts w:ascii="Calibri" w:eastAsia="Calibri" w:hAnsi="Calibri" w:cs="Arial"/>
                <w:sz w:val="20"/>
                <w:szCs w:val="20"/>
                <w:lang w:eastAsia="nl-NL"/>
              </w:rPr>
              <w:t>niveau</w:t>
            </w:r>
          </w:p>
        </w:tc>
        <w:tc>
          <w:tcPr>
            <w:tcW w:w="1288" w:type="dxa"/>
            <w:vMerge/>
            <w:shd w:val="clear" w:color="auto" w:fill="auto"/>
          </w:tcPr>
          <w:p w14:paraId="7FD74F93" w14:textId="77777777" w:rsidR="00CD0550" w:rsidRPr="00A357EC" w:rsidRDefault="00CD0550" w:rsidP="00ED6C86">
            <w:pPr>
              <w:widowControl/>
              <w:autoSpaceDE w:val="0"/>
              <w:autoSpaceDN w:val="0"/>
              <w:spacing w:after="0"/>
              <w:rPr>
                <w:rFonts w:ascii="Calibri" w:eastAsia="Calibri" w:hAnsi="Calibri" w:cs="Arial"/>
                <w:sz w:val="20"/>
                <w:szCs w:val="20"/>
                <w:lang w:eastAsia="nl-NL"/>
              </w:rPr>
            </w:pPr>
          </w:p>
        </w:tc>
      </w:tr>
      <w:tr w:rsidR="00CD0550" w:rsidRPr="00A357EC" w14:paraId="30CA6647" w14:textId="77777777" w:rsidTr="007A6D8A">
        <w:tc>
          <w:tcPr>
            <w:tcW w:w="4820" w:type="dxa"/>
          </w:tcPr>
          <w:p w14:paraId="76C103E7" w14:textId="77777777" w:rsidR="00CD0550" w:rsidRPr="00A357EC" w:rsidRDefault="00CD0550" w:rsidP="00ED6C86">
            <w:pPr>
              <w:widowControl/>
              <w:spacing w:after="0"/>
              <w:jc w:val="center"/>
              <w:rPr>
                <w:rFonts w:ascii="Calibri" w:eastAsia="Calibri" w:hAnsi="Calibri" w:cs="Arial"/>
                <w:sz w:val="20"/>
                <w:szCs w:val="20"/>
                <w:lang w:eastAsia="nl-NL"/>
              </w:rPr>
            </w:pPr>
          </w:p>
        </w:tc>
        <w:tc>
          <w:tcPr>
            <w:tcW w:w="992" w:type="dxa"/>
          </w:tcPr>
          <w:p w14:paraId="65BF9A5E" w14:textId="77777777" w:rsidR="00CD0550" w:rsidRPr="00A357EC" w:rsidRDefault="00CD0550" w:rsidP="00ED6C86">
            <w:pPr>
              <w:widowControl/>
              <w:spacing w:after="0"/>
              <w:rPr>
                <w:rFonts w:ascii="Calibri" w:eastAsia="Calibri" w:hAnsi="Calibri" w:cs="Arial"/>
                <w:sz w:val="20"/>
                <w:szCs w:val="20"/>
                <w:lang w:eastAsia="nl-NL"/>
              </w:rPr>
            </w:pPr>
          </w:p>
        </w:tc>
        <w:tc>
          <w:tcPr>
            <w:tcW w:w="992" w:type="dxa"/>
          </w:tcPr>
          <w:p w14:paraId="0292061B" w14:textId="77777777" w:rsidR="00CD0550" w:rsidRPr="00A357EC" w:rsidRDefault="00CD0550" w:rsidP="00ED6C86">
            <w:pPr>
              <w:widowControl/>
              <w:spacing w:after="0"/>
              <w:rPr>
                <w:rFonts w:ascii="Calibri" w:eastAsia="Calibri" w:hAnsi="Calibri" w:cs="Arial"/>
                <w:sz w:val="20"/>
                <w:szCs w:val="20"/>
                <w:lang w:eastAsia="nl-NL"/>
              </w:rPr>
            </w:pPr>
          </w:p>
        </w:tc>
        <w:tc>
          <w:tcPr>
            <w:tcW w:w="993" w:type="dxa"/>
          </w:tcPr>
          <w:p w14:paraId="3700FA3F" w14:textId="77777777" w:rsidR="00CD0550" w:rsidRPr="00A357EC" w:rsidRDefault="00CD0550" w:rsidP="00ED6C86">
            <w:pPr>
              <w:widowControl/>
              <w:spacing w:after="0"/>
              <w:rPr>
                <w:rFonts w:ascii="Calibri" w:eastAsia="Calibri" w:hAnsi="Calibri" w:cs="Arial"/>
                <w:sz w:val="20"/>
                <w:szCs w:val="20"/>
                <w:lang w:eastAsia="nl-NL"/>
              </w:rPr>
            </w:pPr>
          </w:p>
        </w:tc>
        <w:tc>
          <w:tcPr>
            <w:tcW w:w="1288" w:type="dxa"/>
            <w:vMerge/>
            <w:shd w:val="clear" w:color="auto" w:fill="auto"/>
          </w:tcPr>
          <w:p w14:paraId="3B8D24D2" w14:textId="77777777" w:rsidR="00CD0550" w:rsidRPr="00A357EC" w:rsidRDefault="00CD0550" w:rsidP="00ED6C86">
            <w:pPr>
              <w:widowControl/>
              <w:spacing w:after="0"/>
              <w:rPr>
                <w:rFonts w:ascii="Calibri" w:eastAsia="Calibri" w:hAnsi="Calibri" w:cs="Times New Roman"/>
                <w:sz w:val="20"/>
                <w:szCs w:val="20"/>
              </w:rPr>
            </w:pPr>
          </w:p>
        </w:tc>
      </w:tr>
      <w:tr w:rsidR="00CD0550" w:rsidRPr="00A357EC" w14:paraId="33E051C7" w14:textId="77777777" w:rsidTr="007A6D8A">
        <w:tc>
          <w:tcPr>
            <w:tcW w:w="4820" w:type="dxa"/>
          </w:tcPr>
          <w:p w14:paraId="5FC29166" w14:textId="77777777" w:rsidR="00CD0550" w:rsidRPr="00A357EC" w:rsidRDefault="00CD0550" w:rsidP="00ED6C86">
            <w:pPr>
              <w:widowControl/>
              <w:spacing w:after="0"/>
              <w:jc w:val="center"/>
              <w:rPr>
                <w:rFonts w:ascii="Calibri" w:eastAsia="Calibri" w:hAnsi="Calibri" w:cs="Arial"/>
                <w:sz w:val="20"/>
                <w:szCs w:val="20"/>
                <w:lang w:eastAsia="nl-NL"/>
              </w:rPr>
            </w:pPr>
          </w:p>
        </w:tc>
        <w:tc>
          <w:tcPr>
            <w:tcW w:w="992" w:type="dxa"/>
          </w:tcPr>
          <w:p w14:paraId="4650ED91" w14:textId="77777777" w:rsidR="00CD0550" w:rsidRPr="00A357EC" w:rsidRDefault="00CD0550" w:rsidP="00ED6C86">
            <w:pPr>
              <w:widowControl/>
              <w:spacing w:after="0"/>
              <w:rPr>
                <w:rFonts w:ascii="Calibri" w:eastAsia="Calibri" w:hAnsi="Calibri" w:cs="Arial"/>
                <w:sz w:val="20"/>
                <w:szCs w:val="20"/>
                <w:lang w:eastAsia="nl-NL"/>
              </w:rPr>
            </w:pPr>
          </w:p>
        </w:tc>
        <w:tc>
          <w:tcPr>
            <w:tcW w:w="992" w:type="dxa"/>
          </w:tcPr>
          <w:p w14:paraId="29B6A2A7" w14:textId="77777777" w:rsidR="00CD0550" w:rsidRPr="00A357EC" w:rsidRDefault="00CD0550" w:rsidP="00ED6C86">
            <w:pPr>
              <w:widowControl/>
              <w:spacing w:after="0"/>
              <w:rPr>
                <w:rFonts w:ascii="Calibri" w:eastAsia="Calibri" w:hAnsi="Calibri" w:cs="Arial"/>
                <w:sz w:val="20"/>
                <w:szCs w:val="20"/>
                <w:lang w:eastAsia="nl-NL"/>
              </w:rPr>
            </w:pPr>
          </w:p>
        </w:tc>
        <w:tc>
          <w:tcPr>
            <w:tcW w:w="993" w:type="dxa"/>
          </w:tcPr>
          <w:p w14:paraId="5E8AA560" w14:textId="77777777" w:rsidR="00CD0550" w:rsidRPr="00A357EC" w:rsidRDefault="00CD0550" w:rsidP="00ED6C86">
            <w:pPr>
              <w:widowControl/>
              <w:spacing w:after="0"/>
              <w:rPr>
                <w:rFonts w:ascii="Calibri" w:eastAsia="Calibri" w:hAnsi="Calibri" w:cs="Arial"/>
                <w:sz w:val="20"/>
                <w:szCs w:val="20"/>
                <w:lang w:eastAsia="nl-NL"/>
              </w:rPr>
            </w:pPr>
          </w:p>
        </w:tc>
        <w:tc>
          <w:tcPr>
            <w:tcW w:w="1288" w:type="dxa"/>
            <w:vMerge/>
            <w:shd w:val="clear" w:color="auto" w:fill="auto"/>
          </w:tcPr>
          <w:p w14:paraId="07F7435F" w14:textId="77777777" w:rsidR="00CD0550" w:rsidRPr="00A357EC" w:rsidRDefault="00CD0550" w:rsidP="00ED6C86">
            <w:pPr>
              <w:widowControl/>
              <w:spacing w:after="0"/>
              <w:rPr>
                <w:rFonts w:ascii="Calibri" w:eastAsia="Calibri" w:hAnsi="Calibri" w:cs="Times New Roman"/>
                <w:sz w:val="20"/>
                <w:szCs w:val="20"/>
              </w:rPr>
            </w:pPr>
          </w:p>
        </w:tc>
      </w:tr>
      <w:tr w:rsidR="00CD0550" w:rsidRPr="00A357EC" w14:paraId="2F849D32" w14:textId="77777777" w:rsidTr="007A6D8A">
        <w:tc>
          <w:tcPr>
            <w:tcW w:w="4820" w:type="dxa"/>
          </w:tcPr>
          <w:p w14:paraId="3FAE16F6" w14:textId="77777777" w:rsidR="00CD0550" w:rsidRPr="00A357EC" w:rsidRDefault="00CD0550" w:rsidP="00ED6C86">
            <w:pPr>
              <w:widowControl/>
              <w:spacing w:after="0"/>
              <w:jc w:val="center"/>
              <w:rPr>
                <w:rFonts w:ascii="Calibri" w:eastAsia="Calibri" w:hAnsi="Calibri" w:cs="Arial"/>
                <w:sz w:val="20"/>
                <w:szCs w:val="20"/>
                <w:lang w:eastAsia="nl-NL"/>
              </w:rPr>
            </w:pPr>
          </w:p>
        </w:tc>
        <w:tc>
          <w:tcPr>
            <w:tcW w:w="992" w:type="dxa"/>
          </w:tcPr>
          <w:p w14:paraId="14B3A2C7" w14:textId="77777777" w:rsidR="00CD0550" w:rsidRPr="00A357EC" w:rsidRDefault="00CD0550" w:rsidP="00ED6C86">
            <w:pPr>
              <w:widowControl/>
              <w:spacing w:after="0"/>
              <w:rPr>
                <w:rFonts w:ascii="Calibri" w:eastAsia="Calibri" w:hAnsi="Calibri" w:cs="Arial"/>
                <w:sz w:val="20"/>
                <w:szCs w:val="20"/>
                <w:lang w:eastAsia="nl-NL"/>
              </w:rPr>
            </w:pPr>
          </w:p>
        </w:tc>
        <w:tc>
          <w:tcPr>
            <w:tcW w:w="992" w:type="dxa"/>
          </w:tcPr>
          <w:p w14:paraId="4A7863BD" w14:textId="77777777" w:rsidR="00CD0550" w:rsidRPr="00A357EC" w:rsidRDefault="00CD0550" w:rsidP="00ED6C86">
            <w:pPr>
              <w:widowControl/>
              <w:spacing w:after="0"/>
              <w:rPr>
                <w:rFonts w:ascii="Calibri" w:eastAsia="Calibri" w:hAnsi="Calibri" w:cs="Arial"/>
                <w:sz w:val="20"/>
                <w:szCs w:val="20"/>
                <w:lang w:eastAsia="nl-NL"/>
              </w:rPr>
            </w:pPr>
          </w:p>
        </w:tc>
        <w:tc>
          <w:tcPr>
            <w:tcW w:w="993" w:type="dxa"/>
          </w:tcPr>
          <w:p w14:paraId="07973363" w14:textId="77777777" w:rsidR="00CD0550" w:rsidRPr="00A357EC" w:rsidRDefault="00CD0550" w:rsidP="00ED6C86">
            <w:pPr>
              <w:widowControl/>
              <w:spacing w:after="0"/>
              <w:rPr>
                <w:rFonts w:ascii="Calibri" w:eastAsia="Calibri" w:hAnsi="Calibri" w:cs="Arial"/>
                <w:sz w:val="20"/>
                <w:szCs w:val="20"/>
                <w:lang w:eastAsia="nl-NL"/>
              </w:rPr>
            </w:pPr>
          </w:p>
        </w:tc>
        <w:tc>
          <w:tcPr>
            <w:tcW w:w="1288" w:type="dxa"/>
            <w:vMerge/>
            <w:shd w:val="clear" w:color="auto" w:fill="auto"/>
          </w:tcPr>
          <w:p w14:paraId="4E9B1BC1" w14:textId="77777777" w:rsidR="00CD0550" w:rsidRPr="00A357EC" w:rsidRDefault="00CD0550" w:rsidP="00ED6C86">
            <w:pPr>
              <w:widowControl/>
              <w:spacing w:after="0"/>
              <w:rPr>
                <w:rFonts w:ascii="Calibri" w:eastAsia="Calibri" w:hAnsi="Calibri" w:cs="Times New Roman"/>
                <w:sz w:val="20"/>
                <w:szCs w:val="20"/>
              </w:rPr>
            </w:pPr>
          </w:p>
        </w:tc>
      </w:tr>
      <w:tr w:rsidR="00CD0550" w:rsidRPr="00A357EC" w14:paraId="3E7D44EF" w14:textId="77777777" w:rsidTr="007A6D8A">
        <w:tc>
          <w:tcPr>
            <w:tcW w:w="4820" w:type="dxa"/>
          </w:tcPr>
          <w:p w14:paraId="0D8F5817" w14:textId="77777777" w:rsidR="00CD0550" w:rsidRPr="00A357EC" w:rsidRDefault="00CD0550" w:rsidP="00ED6C86">
            <w:pPr>
              <w:widowControl/>
              <w:spacing w:after="0"/>
              <w:jc w:val="center"/>
              <w:rPr>
                <w:rFonts w:ascii="Calibri" w:eastAsia="Calibri" w:hAnsi="Calibri" w:cs="Arial"/>
                <w:sz w:val="20"/>
                <w:szCs w:val="20"/>
                <w:lang w:eastAsia="nl-NL"/>
              </w:rPr>
            </w:pPr>
          </w:p>
        </w:tc>
        <w:tc>
          <w:tcPr>
            <w:tcW w:w="992" w:type="dxa"/>
          </w:tcPr>
          <w:p w14:paraId="4F33246D" w14:textId="77777777" w:rsidR="00CD0550" w:rsidRPr="00A357EC" w:rsidRDefault="00CD0550" w:rsidP="00ED6C86">
            <w:pPr>
              <w:widowControl/>
              <w:spacing w:after="0"/>
              <w:rPr>
                <w:rFonts w:ascii="Calibri" w:eastAsia="Calibri" w:hAnsi="Calibri" w:cs="Arial"/>
                <w:sz w:val="20"/>
                <w:szCs w:val="20"/>
                <w:lang w:eastAsia="nl-NL"/>
              </w:rPr>
            </w:pPr>
          </w:p>
        </w:tc>
        <w:tc>
          <w:tcPr>
            <w:tcW w:w="992" w:type="dxa"/>
          </w:tcPr>
          <w:p w14:paraId="78093AAB" w14:textId="77777777" w:rsidR="00CD0550" w:rsidRPr="00A357EC" w:rsidRDefault="00CD0550" w:rsidP="00ED6C86">
            <w:pPr>
              <w:widowControl/>
              <w:spacing w:after="0"/>
              <w:rPr>
                <w:rFonts w:ascii="Calibri" w:eastAsia="Calibri" w:hAnsi="Calibri" w:cs="Arial"/>
                <w:sz w:val="20"/>
                <w:szCs w:val="20"/>
                <w:lang w:eastAsia="nl-NL"/>
              </w:rPr>
            </w:pPr>
          </w:p>
        </w:tc>
        <w:tc>
          <w:tcPr>
            <w:tcW w:w="993" w:type="dxa"/>
          </w:tcPr>
          <w:p w14:paraId="151CA07E" w14:textId="77777777" w:rsidR="00CD0550" w:rsidRPr="00A357EC" w:rsidRDefault="00CD0550" w:rsidP="00ED6C86">
            <w:pPr>
              <w:widowControl/>
              <w:spacing w:after="0"/>
              <w:rPr>
                <w:rFonts w:ascii="Calibri" w:eastAsia="Calibri" w:hAnsi="Calibri" w:cs="Arial"/>
                <w:sz w:val="20"/>
                <w:szCs w:val="20"/>
                <w:lang w:eastAsia="nl-NL"/>
              </w:rPr>
            </w:pPr>
          </w:p>
        </w:tc>
        <w:tc>
          <w:tcPr>
            <w:tcW w:w="1288" w:type="dxa"/>
            <w:vMerge/>
            <w:shd w:val="clear" w:color="auto" w:fill="auto"/>
          </w:tcPr>
          <w:p w14:paraId="0645CAAF" w14:textId="77777777" w:rsidR="00CD0550" w:rsidRPr="00A357EC" w:rsidRDefault="00CD0550" w:rsidP="00ED6C86">
            <w:pPr>
              <w:widowControl/>
              <w:spacing w:after="0"/>
              <w:rPr>
                <w:rFonts w:ascii="Calibri" w:eastAsia="Calibri" w:hAnsi="Calibri" w:cs="Times New Roman"/>
                <w:sz w:val="20"/>
                <w:szCs w:val="20"/>
              </w:rPr>
            </w:pPr>
          </w:p>
        </w:tc>
      </w:tr>
      <w:bookmarkEnd w:id="167"/>
    </w:tbl>
    <w:p w14:paraId="7F295DAE" w14:textId="77777777" w:rsidR="007A598F" w:rsidRPr="00A357EC" w:rsidRDefault="007A598F" w:rsidP="00ED6C86">
      <w:pPr>
        <w:spacing w:after="0"/>
        <w:rPr>
          <w:sz w:val="20"/>
          <w:szCs w:val="20"/>
        </w:rPr>
      </w:pPr>
    </w:p>
    <w:p w14:paraId="6F9AC3E2" w14:textId="7C27B8B6" w:rsidR="001910F4" w:rsidRPr="00A357EC" w:rsidRDefault="00DF35A3" w:rsidP="00ED6C86">
      <w:pPr>
        <w:pStyle w:val="Kop3"/>
      </w:pPr>
      <w:bookmarkStart w:id="172" w:name="_Toc523997454"/>
      <w:bookmarkStart w:id="173" w:name="_Toc80188053"/>
      <w:bookmarkStart w:id="174" w:name="_Toc484768983"/>
      <w:r w:rsidRPr="00A357EC">
        <w:rPr>
          <w:spacing w:val="-1"/>
        </w:rPr>
        <w:t>A</w:t>
      </w:r>
      <w:r w:rsidRPr="00A357EC">
        <w:rPr>
          <w:spacing w:val="1"/>
        </w:rPr>
        <w:t>r</w:t>
      </w:r>
      <w:r w:rsidRPr="00A357EC">
        <w:t>t</w:t>
      </w:r>
      <w:r w:rsidRPr="00A357EC">
        <w:rPr>
          <w:spacing w:val="-1"/>
        </w:rPr>
        <w:t>i</w:t>
      </w:r>
      <w:r w:rsidRPr="00A357EC">
        <w:rPr>
          <w:spacing w:val="4"/>
        </w:rPr>
        <w:t>k</w:t>
      </w:r>
      <w:r w:rsidRPr="00A357EC">
        <w:t>el</w:t>
      </w:r>
      <w:r w:rsidRPr="00A357EC">
        <w:rPr>
          <w:spacing w:val="-7"/>
        </w:rPr>
        <w:t xml:space="preserve"> </w:t>
      </w:r>
      <w:r w:rsidR="00A921A8" w:rsidRPr="00A357EC">
        <w:t>10.5</w:t>
      </w:r>
      <w:r w:rsidRPr="00A357EC">
        <w:rPr>
          <w:spacing w:val="52"/>
        </w:rPr>
        <w:t xml:space="preserve"> </w:t>
      </w:r>
      <w:r w:rsidRPr="00A357EC">
        <w:t>D</w:t>
      </w:r>
      <w:r w:rsidRPr="00A357EC">
        <w:rPr>
          <w:spacing w:val="2"/>
        </w:rPr>
        <w:t>e</w:t>
      </w:r>
      <w:r w:rsidRPr="00A357EC">
        <w:t>e</w:t>
      </w:r>
      <w:r w:rsidRPr="00A357EC">
        <w:rPr>
          <w:spacing w:val="1"/>
        </w:rPr>
        <w:t>l</w:t>
      </w:r>
      <w:r w:rsidRPr="00A357EC">
        <w:t>na</w:t>
      </w:r>
      <w:r w:rsidRPr="00A357EC">
        <w:rPr>
          <w:spacing w:val="2"/>
        </w:rPr>
        <w:t>m</w:t>
      </w:r>
      <w:r w:rsidRPr="00A357EC">
        <w:t>e</w:t>
      </w:r>
      <w:r w:rsidRPr="00A357EC">
        <w:rPr>
          <w:spacing w:val="-10"/>
        </w:rPr>
        <w:t xml:space="preserve"> </w:t>
      </w:r>
      <w:r w:rsidRPr="00A357EC">
        <w:t>a</w:t>
      </w:r>
      <w:r w:rsidRPr="00A357EC">
        <w:rPr>
          <w:spacing w:val="2"/>
        </w:rPr>
        <w:t>a</w:t>
      </w:r>
      <w:r w:rsidRPr="00A357EC">
        <w:t>n</w:t>
      </w:r>
      <w:r w:rsidRPr="00A357EC">
        <w:rPr>
          <w:spacing w:val="-4"/>
        </w:rPr>
        <w:t xml:space="preserve"> </w:t>
      </w:r>
      <w:r w:rsidRPr="00A357EC">
        <w:t>p</w:t>
      </w:r>
      <w:r w:rsidRPr="00A357EC">
        <w:rPr>
          <w:spacing w:val="1"/>
        </w:rPr>
        <w:t>r</w:t>
      </w:r>
      <w:r w:rsidRPr="00A357EC">
        <w:t>a</w:t>
      </w:r>
      <w:r w:rsidRPr="00A357EC">
        <w:rPr>
          <w:spacing w:val="4"/>
        </w:rPr>
        <w:t>k</w:t>
      </w:r>
      <w:r w:rsidRPr="00A357EC">
        <w:t>t</w:t>
      </w:r>
      <w:r w:rsidRPr="00A357EC">
        <w:rPr>
          <w:spacing w:val="-1"/>
        </w:rPr>
        <w:t>i</w:t>
      </w:r>
      <w:r w:rsidRPr="00A357EC">
        <w:rPr>
          <w:spacing w:val="1"/>
        </w:rPr>
        <w:t>sc</w:t>
      </w:r>
      <w:r w:rsidRPr="00A357EC">
        <w:t>he</w:t>
      </w:r>
      <w:r w:rsidRPr="00A357EC">
        <w:rPr>
          <w:spacing w:val="-10"/>
        </w:rPr>
        <w:t xml:space="preserve"> </w:t>
      </w:r>
      <w:r w:rsidRPr="00A357EC">
        <w:t>oe</w:t>
      </w:r>
      <w:r w:rsidRPr="00A357EC">
        <w:rPr>
          <w:spacing w:val="2"/>
        </w:rPr>
        <w:t>f</w:t>
      </w:r>
      <w:r w:rsidRPr="00A357EC">
        <w:t>e</w:t>
      </w:r>
      <w:r w:rsidRPr="00A357EC">
        <w:rPr>
          <w:spacing w:val="2"/>
        </w:rPr>
        <w:t>n</w:t>
      </w:r>
      <w:r w:rsidRPr="00A357EC">
        <w:rPr>
          <w:spacing w:val="-1"/>
        </w:rPr>
        <w:t>i</w:t>
      </w:r>
      <w:r w:rsidRPr="00A357EC">
        <w:t>ng</w:t>
      </w:r>
      <w:r w:rsidR="00352156" w:rsidRPr="00A357EC">
        <w:t>en</w:t>
      </w:r>
      <w:bookmarkEnd w:id="172"/>
      <w:r w:rsidR="00A55043">
        <w:t xml:space="preserve"> en werkcolleges</w:t>
      </w:r>
      <w:bookmarkEnd w:id="173"/>
      <w:r w:rsidRPr="00A357EC">
        <w:rPr>
          <w:spacing w:val="-4"/>
        </w:rPr>
        <w:t xml:space="preserve"> </w:t>
      </w:r>
      <w:bookmarkEnd w:id="174"/>
    </w:p>
    <w:tbl>
      <w:tblPr>
        <w:tblStyle w:val="Tabelraster"/>
        <w:tblW w:w="0" w:type="auto"/>
        <w:tblInd w:w="108" w:type="dxa"/>
        <w:tblLook w:val="04A0" w:firstRow="1" w:lastRow="0" w:firstColumn="1" w:lastColumn="0" w:noHBand="0" w:noVBand="1"/>
      </w:tblPr>
      <w:tblGrid>
        <w:gridCol w:w="7586"/>
        <w:gridCol w:w="1336"/>
      </w:tblGrid>
      <w:tr w:rsidR="001910F4" w:rsidRPr="00A357EC" w14:paraId="528EDD11" w14:textId="77777777" w:rsidTr="00BD095C">
        <w:tc>
          <w:tcPr>
            <w:tcW w:w="7797" w:type="dxa"/>
          </w:tcPr>
          <w:p w14:paraId="1F599C94" w14:textId="77777777" w:rsidR="001910F4" w:rsidRPr="005D3050" w:rsidRDefault="001910F4" w:rsidP="00022977">
            <w:pPr>
              <w:pStyle w:val="Lijstalinea"/>
              <w:numPr>
                <w:ilvl w:val="0"/>
                <w:numId w:val="23"/>
              </w:numPr>
              <w:spacing w:line="276" w:lineRule="auto"/>
              <w:rPr>
                <w:rFonts w:cs="Arial"/>
                <w:sz w:val="20"/>
                <w:szCs w:val="20"/>
              </w:rPr>
            </w:pPr>
            <w:r w:rsidRPr="005D3050">
              <w:rPr>
                <w:rFonts w:cs="Arial"/>
                <w:sz w:val="20"/>
                <w:szCs w:val="20"/>
              </w:rPr>
              <w:t>In geval van een practicum is de student verplicht ten minste … % van de practicumbijeenkomsten bij te wonen. Ingeval de student minder dan … % heeft bijgewoond dient het practicum opnieuw te worden gevolgd, dan wel kan de examencommissie aanvullende opdracht(en) laten verstrekken.</w:t>
            </w:r>
          </w:p>
        </w:tc>
        <w:tc>
          <w:tcPr>
            <w:tcW w:w="1351" w:type="dxa"/>
          </w:tcPr>
          <w:p w14:paraId="20EDFA10" w14:textId="65B2AA9A" w:rsidR="00117906" w:rsidRPr="00A357EC" w:rsidRDefault="00FC2A76" w:rsidP="00ED6C86">
            <w:pPr>
              <w:spacing w:line="276" w:lineRule="auto"/>
              <w:rPr>
                <w:rFonts w:cs="Arial"/>
                <w:sz w:val="16"/>
                <w:szCs w:val="16"/>
              </w:rPr>
            </w:pPr>
            <w:r>
              <w:rPr>
                <w:rFonts w:cs="Arial"/>
                <w:sz w:val="16"/>
                <w:szCs w:val="16"/>
              </w:rPr>
              <w:t>I</w:t>
            </w:r>
            <w:r w:rsidR="005E1F99" w:rsidRPr="00A357EC">
              <w:rPr>
                <w:rFonts w:cs="Arial"/>
                <w:sz w:val="16"/>
                <w:szCs w:val="16"/>
              </w:rPr>
              <w:t xml:space="preserve">nstemming OLC </w:t>
            </w:r>
          </w:p>
          <w:p w14:paraId="4BD8ADC3" w14:textId="649EF4F4" w:rsidR="001910F4" w:rsidRPr="00A357EC" w:rsidRDefault="005E1F99" w:rsidP="00ED6C86">
            <w:pPr>
              <w:spacing w:line="276" w:lineRule="auto"/>
              <w:rPr>
                <w:rFonts w:cs="Arial"/>
                <w:sz w:val="20"/>
                <w:szCs w:val="20"/>
              </w:rPr>
            </w:pPr>
            <w:r w:rsidRPr="00A357EC">
              <w:rPr>
                <w:rFonts w:cs="Arial"/>
                <w:sz w:val="16"/>
                <w:szCs w:val="16"/>
              </w:rPr>
              <w:t>(7.13 d)</w:t>
            </w:r>
          </w:p>
        </w:tc>
      </w:tr>
      <w:tr w:rsidR="00FD1F70" w:rsidRPr="00A357EC" w14:paraId="0E913DD0" w14:textId="77777777" w:rsidTr="00BD095C">
        <w:tc>
          <w:tcPr>
            <w:tcW w:w="7797" w:type="dxa"/>
          </w:tcPr>
          <w:p w14:paraId="7BF5CC62" w14:textId="5B3B8917" w:rsidR="00FD1F70" w:rsidRPr="005D3050" w:rsidRDefault="00FD1F70" w:rsidP="00022977">
            <w:pPr>
              <w:pStyle w:val="Lijstalinea"/>
              <w:numPr>
                <w:ilvl w:val="0"/>
                <w:numId w:val="23"/>
              </w:numPr>
              <w:spacing w:line="276" w:lineRule="auto"/>
              <w:rPr>
                <w:rFonts w:cs="Arial"/>
                <w:sz w:val="20"/>
                <w:szCs w:val="20"/>
              </w:rPr>
            </w:pPr>
            <w:r w:rsidRPr="005D3050">
              <w:rPr>
                <w:rFonts w:eastAsia="Calibri" w:cs="Arial"/>
                <w:sz w:val="20"/>
                <w:szCs w:val="20"/>
              </w:rPr>
              <w:t>[</w:t>
            </w:r>
            <w:r w:rsidRPr="005D3050">
              <w:rPr>
                <w:rFonts w:cs="Arial"/>
                <w:i/>
                <w:sz w:val="16"/>
                <w:szCs w:val="16"/>
              </w:rPr>
              <w:t>keuze</w:t>
            </w:r>
            <w:r w:rsidRPr="005D3050">
              <w:rPr>
                <w:rFonts w:eastAsia="Calibri" w:cs="Arial"/>
                <w:sz w:val="20"/>
                <w:szCs w:val="20"/>
              </w:rPr>
              <w:t>: In geval van een werkcollege is de student verplicht ten minste … % van de bijeenkomsten bij te wonen. Ingeval de student minder dan … % heeft bijgewoond dient het werkcollege opnieuw te worden gevolgd, dan wel kan de examencommissie aanvullende opdracht(en) laten verstrekken.]</w:t>
            </w:r>
          </w:p>
        </w:tc>
        <w:tc>
          <w:tcPr>
            <w:tcW w:w="1351" w:type="dxa"/>
          </w:tcPr>
          <w:p w14:paraId="1FAEC390" w14:textId="160715FE" w:rsidR="00FD1F70" w:rsidRDefault="00FD1F70" w:rsidP="00ED6C86">
            <w:pPr>
              <w:spacing w:line="276" w:lineRule="auto"/>
              <w:rPr>
                <w:rFonts w:cs="Arial"/>
                <w:sz w:val="16"/>
                <w:szCs w:val="16"/>
              </w:rPr>
            </w:pPr>
            <w:r w:rsidRPr="00EF75E6">
              <w:rPr>
                <w:rFonts w:eastAsia="Calibri" w:cs="Arial"/>
                <w:sz w:val="16"/>
                <w:szCs w:val="16"/>
                <w:lang w:eastAsia="nl-NL"/>
              </w:rPr>
              <w:t>Instemming OLC (7.13 d)</w:t>
            </w:r>
          </w:p>
        </w:tc>
      </w:tr>
    </w:tbl>
    <w:p w14:paraId="449AABF8" w14:textId="77777777" w:rsidR="001910F4" w:rsidRPr="00A357EC" w:rsidRDefault="001910F4" w:rsidP="00ED6C86">
      <w:pPr>
        <w:spacing w:after="0"/>
        <w:rPr>
          <w:sz w:val="20"/>
          <w:szCs w:val="20"/>
        </w:rPr>
      </w:pPr>
    </w:p>
    <w:p w14:paraId="09D25092" w14:textId="77777777" w:rsidR="005121DF" w:rsidRPr="00A357EC" w:rsidRDefault="005121DF" w:rsidP="00ED6C86">
      <w:pPr>
        <w:spacing w:after="0"/>
        <w:rPr>
          <w:sz w:val="20"/>
          <w:szCs w:val="20"/>
        </w:rPr>
      </w:pPr>
    </w:p>
    <w:p w14:paraId="6469AB1B" w14:textId="28C23F63" w:rsidR="007A598F" w:rsidRPr="00A357EC" w:rsidRDefault="00A921A8" w:rsidP="00ED6C86">
      <w:pPr>
        <w:pStyle w:val="Kop2"/>
        <w:spacing w:line="276" w:lineRule="auto"/>
      </w:pPr>
      <w:bookmarkStart w:id="175" w:name="_Toc484768987"/>
      <w:bookmarkStart w:id="176" w:name="_Toc523997455"/>
      <w:bookmarkStart w:id="177" w:name="_Toc80188054"/>
      <w:r w:rsidRPr="00A357EC">
        <w:t>11</w:t>
      </w:r>
      <w:r w:rsidR="00DF35A3" w:rsidRPr="00A357EC">
        <w:t>.</w:t>
      </w:r>
      <w:r w:rsidR="00DF35A3" w:rsidRPr="00A357EC">
        <w:rPr>
          <w:spacing w:val="-3"/>
        </w:rPr>
        <w:t xml:space="preserve"> </w:t>
      </w:r>
      <w:bookmarkEnd w:id="175"/>
      <w:r w:rsidR="005B30BD" w:rsidRPr="00A357EC">
        <w:t>Evaluatie en overgangsbepalingen</w:t>
      </w:r>
      <w:bookmarkEnd w:id="176"/>
      <w:bookmarkEnd w:id="177"/>
    </w:p>
    <w:p w14:paraId="44D6223F" w14:textId="77777777" w:rsidR="007A598F" w:rsidRPr="00A357EC" w:rsidRDefault="007A598F" w:rsidP="00ED6C86">
      <w:pPr>
        <w:spacing w:after="0"/>
        <w:rPr>
          <w:sz w:val="20"/>
          <w:szCs w:val="20"/>
        </w:rPr>
      </w:pPr>
    </w:p>
    <w:p w14:paraId="65EC92E4" w14:textId="34FB0757" w:rsidR="007A598F" w:rsidRPr="00D47FE2" w:rsidRDefault="00DF35A3" w:rsidP="00ED6C86">
      <w:pPr>
        <w:pStyle w:val="Kop3"/>
      </w:pPr>
      <w:bookmarkStart w:id="178" w:name="_Toc484768988"/>
      <w:bookmarkStart w:id="179" w:name="_Toc523997456"/>
      <w:bookmarkStart w:id="180" w:name="_Toc80188055"/>
      <w:r w:rsidRPr="00D47FE2">
        <w:t>A</w:t>
      </w:r>
      <w:r w:rsidRPr="00A357EC">
        <w:t>r</w:t>
      </w:r>
      <w:r w:rsidRPr="00D47FE2">
        <w:t xml:space="preserve">tikel </w:t>
      </w:r>
      <w:r w:rsidR="005B30BD" w:rsidRPr="00D47FE2">
        <w:t>11.1</w:t>
      </w:r>
      <w:r w:rsidRPr="00D47FE2">
        <w:t xml:space="preserve"> </w:t>
      </w:r>
      <w:bookmarkEnd w:id="178"/>
      <w:r w:rsidR="005B30BD" w:rsidRPr="00D47FE2">
        <w:t>Evaluatie van het onderwijs</w:t>
      </w:r>
      <w:bookmarkEnd w:id="179"/>
      <w:bookmarkEnd w:id="180"/>
    </w:p>
    <w:tbl>
      <w:tblPr>
        <w:tblStyle w:val="Tabelraster"/>
        <w:tblW w:w="0" w:type="auto"/>
        <w:tblInd w:w="118" w:type="dxa"/>
        <w:tblLook w:val="04A0" w:firstRow="1" w:lastRow="0" w:firstColumn="1" w:lastColumn="0" w:noHBand="0" w:noVBand="1"/>
      </w:tblPr>
      <w:tblGrid>
        <w:gridCol w:w="7574"/>
        <w:gridCol w:w="1338"/>
      </w:tblGrid>
      <w:tr w:rsidR="00EA20D8" w:rsidRPr="00FD1F70" w14:paraId="34C74D2E" w14:textId="77777777" w:rsidTr="00BD095C">
        <w:tc>
          <w:tcPr>
            <w:tcW w:w="7787" w:type="dxa"/>
          </w:tcPr>
          <w:p w14:paraId="1EF01AF2" w14:textId="5A9B1AE1" w:rsidR="00EA20D8" w:rsidRPr="00FD1F70" w:rsidRDefault="00EA20D8" w:rsidP="00ED6C86">
            <w:pPr>
              <w:spacing w:line="276" w:lineRule="auto"/>
              <w:ind w:left="449" w:hanging="449"/>
              <w:rPr>
                <w:rFonts w:cs="Arial"/>
                <w:sz w:val="20"/>
                <w:szCs w:val="20"/>
                <w:lang w:eastAsia="nl-NL"/>
              </w:rPr>
            </w:pPr>
            <w:r w:rsidRPr="00FD1F70">
              <w:rPr>
                <w:rFonts w:cs="Arial"/>
                <w:sz w:val="20"/>
                <w:szCs w:val="20"/>
                <w:lang w:eastAsia="nl-NL"/>
              </w:rPr>
              <w:t>1.</w:t>
            </w:r>
            <w:r w:rsidRPr="00FD1F70">
              <w:rPr>
                <w:rFonts w:cs="Arial"/>
                <w:sz w:val="20"/>
                <w:szCs w:val="20"/>
                <w:lang w:eastAsia="nl-NL"/>
              </w:rPr>
              <w:tab/>
            </w:r>
            <w:r w:rsidR="00BD095C" w:rsidRPr="00FD1F70">
              <w:rPr>
                <w:rFonts w:cs="Arial"/>
                <w:sz w:val="20"/>
                <w:szCs w:val="20"/>
                <w:lang w:eastAsia="nl-NL"/>
              </w:rPr>
              <w:t>Het onderwijs in deze opleiding wordt geëvalueerd zoals is opgenomen in de bijlage. Het facultaire evaluatieplan biedt daarvoor het kader.</w:t>
            </w:r>
          </w:p>
        </w:tc>
        <w:tc>
          <w:tcPr>
            <w:tcW w:w="1351" w:type="dxa"/>
          </w:tcPr>
          <w:p w14:paraId="7C466CC2" w14:textId="684B68D9" w:rsidR="00EA20D8" w:rsidRPr="00FD1F70" w:rsidRDefault="00FC2A76" w:rsidP="00ED6C86">
            <w:pPr>
              <w:spacing w:line="276" w:lineRule="auto"/>
              <w:rPr>
                <w:rFonts w:cs="Arial"/>
                <w:sz w:val="16"/>
                <w:szCs w:val="16"/>
                <w:lang w:eastAsia="nl-NL"/>
              </w:rPr>
            </w:pPr>
            <w:r>
              <w:rPr>
                <w:rFonts w:cs="Arial"/>
                <w:sz w:val="16"/>
                <w:szCs w:val="16"/>
                <w:lang w:eastAsia="nl-NL"/>
              </w:rPr>
              <w:t>I</w:t>
            </w:r>
            <w:r w:rsidR="00EA20D8" w:rsidRPr="00FD1F70">
              <w:rPr>
                <w:rFonts w:cs="Arial"/>
                <w:sz w:val="16"/>
                <w:szCs w:val="16"/>
                <w:lang w:eastAsia="nl-NL"/>
              </w:rPr>
              <w:t xml:space="preserve">nstemming OLC </w:t>
            </w:r>
            <w:r w:rsidR="00BD095C" w:rsidRPr="00FD1F70">
              <w:rPr>
                <w:rFonts w:cs="Arial"/>
                <w:sz w:val="16"/>
                <w:szCs w:val="16"/>
                <w:lang w:eastAsia="nl-NL"/>
              </w:rPr>
              <w:t xml:space="preserve"> (7.13 a1)</w:t>
            </w:r>
          </w:p>
        </w:tc>
      </w:tr>
    </w:tbl>
    <w:p w14:paraId="478566BA" w14:textId="77777777" w:rsidR="00C821CD" w:rsidRPr="00FD1F70" w:rsidRDefault="00C821CD" w:rsidP="00ED6C86">
      <w:pPr>
        <w:spacing w:after="0"/>
        <w:ind w:left="118" w:right="-20"/>
        <w:rPr>
          <w:rFonts w:eastAsia="Arial" w:cs="Arial"/>
          <w:sz w:val="20"/>
          <w:szCs w:val="20"/>
        </w:rPr>
      </w:pPr>
    </w:p>
    <w:p w14:paraId="33D25B12" w14:textId="784A651F" w:rsidR="007A598F" w:rsidRPr="00A357EC" w:rsidRDefault="00DF35A3" w:rsidP="00ED6C86">
      <w:pPr>
        <w:pStyle w:val="Kop3"/>
      </w:pPr>
      <w:bookmarkStart w:id="181" w:name="_Toc484768989"/>
      <w:bookmarkStart w:id="182" w:name="_Toc523997457"/>
      <w:bookmarkStart w:id="183" w:name="_Toc80188056"/>
      <w:r w:rsidRPr="00A357EC">
        <w:rPr>
          <w:spacing w:val="-1"/>
        </w:rPr>
        <w:t>A</w:t>
      </w:r>
      <w:r w:rsidRPr="00A357EC">
        <w:rPr>
          <w:spacing w:val="1"/>
        </w:rPr>
        <w:t>r</w:t>
      </w:r>
      <w:r w:rsidRPr="00A357EC">
        <w:t>t</w:t>
      </w:r>
      <w:r w:rsidRPr="00A357EC">
        <w:rPr>
          <w:spacing w:val="-1"/>
        </w:rPr>
        <w:t>i</w:t>
      </w:r>
      <w:r w:rsidRPr="00A357EC">
        <w:rPr>
          <w:spacing w:val="4"/>
        </w:rPr>
        <w:t>k</w:t>
      </w:r>
      <w:r w:rsidRPr="00A357EC">
        <w:t>el</w:t>
      </w:r>
      <w:r w:rsidRPr="00A357EC">
        <w:rPr>
          <w:spacing w:val="-7"/>
        </w:rPr>
        <w:t xml:space="preserve"> </w:t>
      </w:r>
      <w:r w:rsidR="005B30BD" w:rsidRPr="00A357EC">
        <w:t>11</w:t>
      </w:r>
      <w:r w:rsidRPr="00A357EC">
        <w:rPr>
          <w:spacing w:val="2"/>
        </w:rPr>
        <w:t>.</w:t>
      </w:r>
      <w:r w:rsidRPr="00A357EC">
        <w:t>2</w:t>
      </w:r>
      <w:r w:rsidRPr="00A357EC">
        <w:rPr>
          <w:spacing w:val="-4"/>
        </w:rPr>
        <w:t xml:space="preserve"> </w:t>
      </w:r>
      <w:r w:rsidRPr="00A357EC">
        <w:rPr>
          <w:spacing w:val="1"/>
        </w:rPr>
        <w:t>Ov</w:t>
      </w:r>
      <w:r w:rsidRPr="00A357EC">
        <w:t>e</w:t>
      </w:r>
      <w:r w:rsidRPr="00A357EC">
        <w:rPr>
          <w:spacing w:val="1"/>
        </w:rPr>
        <w:t>r</w:t>
      </w:r>
      <w:r w:rsidRPr="00A357EC">
        <w:t>ga</w:t>
      </w:r>
      <w:r w:rsidRPr="00A357EC">
        <w:rPr>
          <w:spacing w:val="2"/>
        </w:rPr>
        <w:t>n</w:t>
      </w:r>
      <w:r w:rsidRPr="00A357EC">
        <w:t>g</w:t>
      </w:r>
      <w:r w:rsidRPr="00A357EC">
        <w:rPr>
          <w:spacing w:val="1"/>
        </w:rPr>
        <w:t>s</w:t>
      </w:r>
      <w:r w:rsidRPr="00A357EC">
        <w:t>be</w:t>
      </w:r>
      <w:r w:rsidRPr="00A357EC">
        <w:rPr>
          <w:spacing w:val="2"/>
        </w:rPr>
        <w:t>p</w:t>
      </w:r>
      <w:r w:rsidRPr="00A357EC">
        <w:t>a</w:t>
      </w:r>
      <w:r w:rsidRPr="00A357EC">
        <w:rPr>
          <w:spacing w:val="1"/>
        </w:rPr>
        <w:t>l</w:t>
      </w:r>
      <w:r w:rsidRPr="00A357EC">
        <w:rPr>
          <w:spacing w:val="-1"/>
        </w:rPr>
        <w:t>i</w:t>
      </w:r>
      <w:r w:rsidRPr="00A357EC">
        <w:t>n</w:t>
      </w:r>
      <w:r w:rsidRPr="00A357EC">
        <w:rPr>
          <w:spacing w:val="2"/>
        </w:rPr>
        <w:t>g</w:t>
      </w:r>
      <w:r w:rsidRPr="00A357EC">
        <w:t>en</w:t>
      </w:r>
      <w:bookmarkEnd w:id="181"/>
      <w:bookmarkEnd w:id="182"/>
      <w:bookmarkEnd w:id="183"/>
    </w:p>
    <w:tbl>
      <w:tblPr>
        <w:tblStyle w:val="Tabelraster"/>
        <w:tblW w:w="0" w:type="auto"/>
        <w:tblInd w:w="108" w:type="dxa"/>
        <w:tblLook w:val="04A0" w:firstRow="1" w:lastRow="0" w:firstColumn="1" w:lastColumn="0" w:noHBand="0" w:noVBand="1"/>
      </w:tblPr>
      <w:tblGrid>
        <w:gridCol w:w="7596"/>
        <w:gridCol w:w="1326"/>
      </w:tblGrid>
      <w:tr w:rsidR="005121DF" w:rsidRPr="00A357EC" w14:paraId="6992F9DB" w14:textId="77777777" w:rsidTr="00BD095C">
        <w:tc>
          <w:tcPr>
            <w:tcW w:w="7797" w:type="dxa"/>
          </w:tcPr>
          <w:p w14:paraId="27FC9A68" w14:textId="77777777" w:rsidR="005121DF" w:rsidRPr="00A357EC" w:rsidRDefault="005121DF" w:rsidP="00ED6C86">
            <w:pPr>
              <w:spacing w:line="276" w:lineRule="auto"/>
              <w:rPr>
                <w:rFonts w:cs="Arial"/>
                <w:sz w:val="20"/>
                <w:szCs w:val="20"/>
              </w:rPr>
            </w:pPr>
            <w:r w:rsidRPr="00A357EC">
              <w:rPr>
                <w:rFonts w:cs="Arial"/>
                <w:sz w:val="20"/>
                <w:szCs w:val="20"/>
              </w:rPr>
              <w:t>In afwijking van de vigerende onderwijs- en examenregeling gelden voor de studenten die met de opleiding zijn begonnen onder een eerdere onderwijs- en examenregeling de volgende overgangsbepalingen:</w:t>
            </w:r>
          </w:p>
          <w:p w14:paraId="20BC4B98" w14:textId="77777777" w:rsidR="005121DF" w:rsidRPr="00A357EC" w:rsidRDefault="005121DF" w:rsidP="00ED6C86">
            <w:pPr>
              <w:spacing w:line="276" w:lineRule="auto"/>
              <w:rPr>
                <w:sz w:val="20"/>
                <w:szCs w:val="20"/>
              </w:rPr>
            </w:pPr>
            <w:r w:rsidRPr="00A357EC">
              <w:rPr>
                <w:rFonts w:cs="Arial"/>
                <w:sz w:val="20"/>
                <w:szCs w:val="20"/>
              </w:rPr>
              <w:t>…..…..</w:t>
            </w:r>
          </w:p>
        </w:tc>
        <w:tc>
          <w:tcPr>
            <w:tcW w:w="1351" w:type="dxa"/>
          </w:tcPr>
          <w:p w14:paraId="14D83261" w14:textId="5E363EC8" w:rsidR="00EA20D8" w:rsidRPr="00A357EC" w:rsidRDefault="00FC2A76" w:rsidP="00ED6C86">
            <w:pPr>
              <w:spacing w:line="276" w:lineRule="auto"/>
              <w:rPr>
                <w:rFonts w:cs="Arial"/>
                <w:sz w:val="16"/>
                <w:szCs w:val="16"/>
                <w:lang w:eastAsia="nl-NL"/>
              </w:rPr>
            </w:pPr>
            <w:r>
              <w:rPr>
                <w:rFonts w:cs="Arial"/>
                <w:sz w:val="16"/>
                <w:szCs w:val="16"/>
                <w:lang w:eastAsia="nl-NL"/>
              </w:rPr>
              <w:t>A</w:t>
            </w:r>
            <w:r w:rsidR="00EA20D8" w:rsidRPr="00A357EC">
              <w:rPr>
                <w:rFonts w:cs="Arial"/>
                <w:sz w:val="16"/>
                <w:szCs w:val="16"/>
                <w:lang w:eastAsia="nl-NL"/>
              </w:rPr>
              <w:t xml:space="preserve">dvies OLC </w:t>
            </w:r>
          </w:p>
          <w:p w14:paraId="72ACC874" w14:textId="45116C7C" w:rsidR="005121DF" w:rsidRPr="00A357EC" w:rsidRDefault="00EA20D8" w:rsidP="00ED6C86">
            <w:pPr>
              <w:spacing w:line="276" w:lineRule="auto"/>
              <w:rPr>
                <w:sz w:val="20"/>
                <w:szCs w:val="20"/>
              </w:rPr>
            </w:pPr>
            <w:r w:rsidRPr="00A357EC">
              <w:rPr>
                <w:rFonts w:cs="Arial"/>
                <w:sz w:val="16"/>
                <w:szCs w:val="16"/>
                <w:lang w:eastAsia="nl-NL"/>
              </w:rPr>
              <w:t>(7.13 a)</w:t>
            </w:r>
          </w:p>
        </w:tc>
      </w:tr>
    </w:tbl>
    <w:p w14:paraId="4688402B" w14:textId="77777777" w:rsidR="005121DF" w:rsidRPr="00A357EC" w:rsidRDefault="005121DF" w:rsidP="00ED6C86">
      <w:pPr>
        <w:spacing w:after="0"/>
        <w:rPr>
          <w:sz w:val="20"/>
          <w:szCs w:val="20"/>
        </w:rPr>
      </w:pPr>
    </w:p>
    <w:p w14:paraId="2E6C84B1" w14:textId="77777777" w:rsidR="005121DF" w:rsidRPr="00A357EC" w:rsidRDefault="005121DF" w:rsidP="00ED6C86">
      <w:pPr>
        <w:spacing w:after="0"/>
        <w:rPr>
          <w:sz w:val="20"/>
          <w:szCs w:val="20"/>
        </w:rPr>
      </w:pPr>
    </w:p>
    <w:p w14:paraId="142B4442" w14:textId="240C7460" w:rsidR="007A598F" w:rsidRPr="00FD1F70" w:rsidRDefault="007A598F" w:rsidP="00ED6C86">
      <w:pPr>
        <w:pStyle w:val="Kop2"/>
        <w:spacing w:line="276" w:lineRule="auto"/>
        <w:rPr>
          <w:color w:val="auto"/>
        </w:rPr>
      </w:pPr>
    </w:p>
    <w:p w14:paraId="3B0BE22B" w14:textId="77777777" w:rsidR="007A598F" w:rsidRPr="00FD1F70" w:rsidRDefault="007A598F" w:rsidP="00ED6C86">
      <w:pPr>
        <w:spacing w:after="0"/>
        <w:rPr>
          <w:sz w:val="20"/>
          <w:szCs w:val="20"/>
        </w:rPr>
      </w:pPr>
    </w:p>
    <w:p w14:paraId="2A336B80" w14:textId="77777777" w:rsidR="00D617C2" w:rsidRPr="00FD1F70" w:rsidRDefault="00D617C2" w:rsidP="00ED6C86">
      <w:pPr>
        <w:spacing w:after="0"/>
        <w:rPr>
          <w:rFonts w:cs="Arial"/>
          <w:sz w:val="20"/>
          <w:szCs w:val="20"/>
          <w:lang w:eastAsia="nl-NL"/>
        </w:rPr>
      </w:pPr>
      <w:r w:rsidRPr="00FD1F70">
        <w:rPr>
          <w:rFonts w:cs="Arial"/>
          <w:sz w:val="20"/>
          <w:szCs w:val="20"/>
          <w:lang w:eastAsia="nl-NL"/>
        </w:rPr>
        <w:t xml:space="preserve">Advies, dan wel instemming opleidingscommissie, </w:t>
      </w:r>
    </w:p>
    <w:p w14:paraId="11AFD2E3" w14:textId="77777777" w:rsidR="00D617C2" w:rsidRPr="00FD1F70" w:rsidRDefault="00D617C2" w:rsidP="00ED6C86">
      <w:pPr>
        <w:spacing w:after="0"/>
        <w:rPr>
          <w:rFonts w:cs="Arial"/>
          <w:sz w:val="20"/>
          <w:szCs w:val="20"/>
          <w:lang w:eastAsia="nl-NL"/>
        </w:rPr>
      </w:pPr>
      <w:r w:rsidRPr="00FD1F70">
        <w:rPr>
          <w:rFonts w:cs="Arial"/>
          <w:sz w:val="20"/>
          <w:szCs w:val="20"/>
          <w:lang w:eastAsia="nl-NL"/>
        </w:rPr>
        <w:t xml:space="preserve">…., d.d. </w:t>
      </w:r>
    </w:p>
    <w:p w14:paraId="213A0996" w14:textId="77777777" w:rsidR="00D617C2" w:rsidRPr="00FD1F70" w:rsidRDefault="00D617C2" w:rsidP="00ED6C86">
      <w:pPr>
        <w:spacing w:after="0"/>
        <w:rPr>
          <w:rFonts w:cs="Arial"/>
          <w:sz w:val="20"/>
          <w:szCs w:val="20"/>
          <w:lang w:eastAsia="nl-NL"/>
        </w:rPr>
      </w:pPr>
    </w:p>
    <w:p w14:paraId="4A8E7F08" w14:textId="77777777" w:rsidR="00D617C2" w:rsidRPr="00FD1F70" w:rsidRDefault="00D617C2" w:rsidP="00ED6C86">
      <w:pPr>
        <w:spacing w:after="0"/>
        <w:rPr>
          <w:rFonts w:cs="Arial"/>
          <w:sz w:val="20"/>
          <w:szCs w:val="20"/>
          <w:lang w:eastAsia="nl-NL"/>
        </w:rPr>
      </w:pPr>
      <w:r w:rsidRPr="00FD1F70">
        <w:rPr>
          <w:rFonts w:cs="Arial"/>
          <w:sz w:val="20"/>
          <w:szCs w:val="20"/>
          <w:lang w:eastAsia="nl-NL"/>
        </w:rPr>
        <w:t xml:space="preserve">Instemming facultaire gezamenlijke vergadering, d.d. </w:t>
      </w:r>
    </w:p>
    <w:p w14:paraId="57AC30F1" w14:textId="77777777" w:rsidR="00D617C2" w:rsidRPr="00FD1F70" w:rsidRDefault="00D617C2" w:rsidP="00ED6C86">
      <w:pPr>
        <w:spacing w:after="0"/>
        <w:rPr>
          <w:rFonts w:cs="Arial"/>
          <w:sz w:val="20"/>
          <w:szCs w:val="20"/>
          <w:lang w:eastAsia="nl-NL"/>
        </w:rPr>
      </w:pPr>
    </w:p>
    <w:p w14:paraId="03DE81FE" w14:textId="77777777" w:rsidR="00D617C2" w:rsidRPr="00FD1F70" w:rsidRDefault="00D617C2" w:rsidP="00ED6C86">
      <w:pPr>
        <w:spacing w:after="0"/>
        <w:rPr>
          <w:rFonts w:cs="Arial"/>
          <w:sz w:val="20"/>
          <w:szCs w:val="20"/>
          <w:lang w:eastAsia="nl-NL"/>
        </w:rPr>
      </w:pPr>
      <w:r w:rsidRPr="00FD1F70">
        <w:rPr>
          <w:rFonts w:cs="Arial"/>
          <w:sz w:val="20"/>
          <w:szCs w:val="20"/>
          <w:lang w:eastAsia="nl-NL"/>
        </w:rPr>
        <w:t xml:space="preserve">Vastgesteld door het faculteitsbestuur………………………… op ………20…. </w:t>
      </w:r>
    </w:p>
    <w:p w14:paraId="5A3BC3CB" w14:textId="77777777" w:rsidR="00A556D1" w:rsidRPr="00FD1F70" w:rsidRDefault="00A556D1" w:rsidP="00ED6C86">
      <w:pPr>
        <w:spacing w:after="0"/>
        <w:rPr>
          <w:rFonts w:eastAsia="Arial" w:cs="Arial"/>
          <w:sz w:val="20"/>
          <w:szCs w:val="20"/>
        </w:rPr>
      </w:pPr>
      <w:r w:rsidRPr="00FD1F70">
        <w:rPr>
          <w:rFonts w:eastAsia="Arial" w:cs="Arial"/>
          <w:sz w:val="20"/>
          <w:szCs w:val="20"/>
        </w:rPr>
        <w:br w:type="page"/>
      </w:r>
    </w:p>
    <w:p w14:paraId="7080A715" w14:textId="61B1348D" w:rsidR="00546C0C" w:rsidRPr="00C77162" w:rsidRDefault="00546C0C" w:rsidP="00C77162">
      <w:pPr>
        <w:pStyle w:val="Kop2"/>
      </w:pPr>
      <w:bookmarkStart w:id="184" w:name="_Toc422070409"/>
      <w:bookmarkStart w:id="185" w:name="_Toc422124521"/>
      <w:bookmarkStart w:id="186" w:name="_Toc493867151"/>
      <w:bookmarkStart w:id="187" w:name="_Toc523997458"/>
      <w:bookmarkStart w:id="188" w:name="_Toc80188057"/>
      <w:r w:rsidRPr="00C77162">
        <w:lastRenderedPageBreak/>
        <w:t>Bijlage I</w:t>
      </w:r>
      <w:bookmarkEnd w:id="184"/>
      <w:bookmarkEnd w:id="185"/>
      <w:r w:rsidRPr="00C77162">
        <w:br/>
        <w:t>Overzicht artikelen d</w:t>
      </w:r>
      <w:r w:rsidR="00D74313" w:rsidRPr="00C77162">
        <w:t>i</w:t>
      </w:r>
      <w:r w:rsidRPr="00C77162">
        <w:t xml:space="preserve">e </w:t>
      </w:r>
      <w:r w:rsidR="00D74313" w:rsidRPr="00C77162">
        <w:t xml:space="preserve">in de </w:t>
      </w:r>
      <w:r w:rsidRPr="00C77162">
        <w:t>OER moeten worden opgenomen</w:t>
      </w:r>
      <w:bookmarkEnd w:id="186"/>
      <w:bookmarkEnd w:id="187"/>
      <w:bookmarkEnd w:id="188"/>
    </w:p>
    <w:p w14:paraId="603B81D9" w14:textId="50086743" w:rsidR="007A598F" w:rsidRPr="00D74313" w:rsidRDefault="00D74313" w:rsidP="00ED6C86">
      <w:pPr>
        <w:widowControl/>
        <w:spacing w:after="0"/>
        <w:rPr>
          <w:i/>
          <w:sz w:val="20"/>
          <w:szCs w:val="20"/>
        </w:rPr>
      </w:pPr>
      <w:r w:rsidRPr="00D74313">
        <w:rPr>
          <w:i/>
          <w:sz w:val="20"/>
          <w:szCs w:val="20"/>
        </w:rPr>
        <w:t>Op basis van WHW Artikel 7.13, lid 2 en artikel 7.30b, lid 2.</w:t>
      </w:r>
    </w:p>
    <w:p w14:paraId="6639ED25" w14:textId="77777777" w:rsidR="00D74313" w:rsidRPr="00555240" w:rsidRDefault="00D74313" w:rsidP="00ED6C86">
      <w:pPr>
        <w:spacing w:after="0"/>
      </w:pPr>
    </w:p>
    <w:p w14:paraId="3ECA28E8" w14:textId="77777777" w:rsidR="00546C0C" w:rsidRPr="00E016C8" w:rsidRDefault="00546C0C" w:rsidP="00ED6C86">
      <w:pPr>
        <w:spacing w:after="0"/>
        <w:rPr>
          <w:rFonts w:eastAsia="Times New Roman" w:cs="Arial"/>
          <w:sz w:val="20"/>
          <w:szCs w:val="20"/>
        </w:rPr>
      </w:pPr>
      <w:r w:rsidRPr="00E016C8">
        <w:rPr>
          <w:sz w:val="20"/>
          <w:szCs w:val="20"/>
        </w:rPr>
        <w:t>Deel A: facultair deel</w:t>
      </w:r>
    </w:p>
    <w:tbl>
      <w:tblPr>
        <w:tblStyle w:val="Tabelraste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062"/>
        <w:gridCol w:w="1984"/>
      </w:tblGrid>
      <w:tr w:rsidR="00546C0C" w:rsidRPr="00E016C8" w14:paraId="71DC7BE1" w14:textId="77777777" w:rsidTr="00CB5E4E">
        <w:tc>
          <w:tcPr>
            <w:tcW w:w="8046" w:type="dxa"/>
            <w:gridSpan w:val="2"/>
            <w:shd w:val="clear" w:color="auto" w:fill="DBE5F1" w:themeFill="accent1" w:themeFillTint="33"/>
          </w:tcPr>
          <w:p w14:paraId="6C902B5D" w14:textId="77777777" w:rsidR="00546C0C" w:rsidRPr="00E016C8" w:rsidRDefault="00546C0C" w:rsidP="00ED6C86">
            <w:pPr>
              <w:spacing w:line="276" w:lineRule="auto"/>
              <w:rPr>
                <w:rFonts w:eastAsia="Times New Roman"/>
                <w:color w:val="365F91" w:themeColor="accent1" w:themeShade="BF"/>
                <w:lang w:val="en-GB"/>
              </w:rPr>
            </w:pPr>
            <w:bookmarkStart w:id="189" w:name="_Toc497315675"/>
            <w:bookmarkStart w:id="190" w:name="_Toc497484067"/>
            <w:bookmarkStart w:id="191" w:name="_Toc523997188"/>
            <w:bookmarkStart w:id="192" w:name="_Toc523997459"/>
            <w:bookmarkStart w:id="193" w:name="_Toc524007329"/>
            <w:r w:rsidRPr="00E64E2A">
              <w:rPr>
                <w:rFonts w:eastAsiaTheme="majorEastAsia" w:cs="Arial"/>
                <w:b/>
                <w:bCs/>
                <w:color w:val="1F497D"/>
                <w:sz w:val="18"/>
                <w:szCs w:val="18"/>
                <w:lang w:eastAsia="nl-NL"/>
              </w:rPr>
              <w:t>2. Inrichting opleiding</w:t>
            </w:r>
            <w:bookmarkEnd w:id="189"/>
            <w:bookmarkEnd w:id="190"/>
            <w:bookmarkEnd w:id="191"/>
            <w:bookmarkEnd w:id="192"/>
            <w:bookmarkEnd w:id="193"/>
          </w:p>
        </w:tc>
      </w:tr>
      <w:tr w:rsidR="00546C0C" w:rsidRPr="00E016C8" w14:paraId="4CB7AAB5" w14:textId="77777777" w:rsidTr="00CB5E4E">
        <w:tc>
          <w:tcPr>
            <w:tcW w:w="6062" w:type="dxa"/>
          </w:tcPr>
          <w:p w14:paraId="32895290" w14:textId="77777777" w:rsidR="00546C0C" w:rsidRPr="00E016C8" w:rsidRDefault="00546C0C" w:rsidP="00ED6C86">
            <w:pPr>
              <w:spacing w:line="276" w:lineRule="auto"/>
              <w:ind w:left="284"/>
              <w:rPr>
                <w:sz w:val="18"/>
                <w:szCs w:val="18"/>
              </w:rPr>
            </w:pPr>
            <w:r w:rsidRPr="00E016C8">
              <w:rPr>
                <w:sz w:val="18"/>
                <w:szCs w:val="18"/>
              </w:rPr>
              <w:t>Artikel 2.1 Indeling studiejaar en onderwijseenheden</w:t>
            </w:r>
          </w:p>
        </w:tc>
        <w:tc>
          <w:tcPr>
            <w:tcW w:w="1984" w:type="dxa"/>
          </w:tcPr>
          <w:p w14:paraId="59312079" w14:textId="77777777" w:rsidR="00546C0C" w:rsidRPr="00E016C8" w:rsidRDefault="00546C0C" w:rsidP="00ED6C86">
            <w:pPr>
              <w:spacing w:line="276" w:lineRule="auto"/>
              <w:rPr>
                <w:rFonts w:eastAsia="Times New Roman" w:cs="Arial"/>
                <w:sz w:val="18"/>
                <w:szCs w:val="18"/>
              </w:rPr>
            </w:pPr>
            <w:r w:rsidRPr="00E016C8">
              <w:rPr>
                <w:rFonts w:eastAsia="Times New Roman" w:cs="Arial"/>
                <w:sz w:val="18"/>
                <w:szCs w:val="18"/>
              </w:rPr>
              <w:t>7.13 lid 2 sub e</w:t>
            </w:r>
          </w:p>
        </w:tc>
      </w:tr>
      <w:tr w:rsidR="00546C0C" w:rsidRPr="00E016C8" w14:paraId="11F3CC4A" w14:textId="77777777" w:rsidTr="00CB5E4E">
        <w:tc>
          <w:tcPr>
            <w:tcW w:w="8046" w:type="dxa"/>
            <w:gridSpan w:val="2"/>
            <w:shd w:val="clear" w:color="auto" w:fill="DBE5F1" w:themeFill="accent1" w:themeFillTint="33"/>
          </w:tcPr>
          <w:p w14:paraId="3D1CB90C" w14:textId="77777777" w:rsidR="00546C0C" w:rsidRPr="00E016C8" w:rsidRDefault="00546C0C" w:rsidP="00ED6C86">
            <w:pPr>
              <w:spacing w:line="276" w:lineRule="auto"/>
              <w:rPr>
                <w:rFonts w:eastAsia="Times New Roman"/>
                <w:color w:val="365F91" w:themeColor="accent1" w:themeShade="BF"/>
                <w:lang w:val="en-GB"/>
              </w:rPr>
            </w:pPr>
            <w:bookmarkStart w:id="194" w:name="_Toc497315676"/>
            <w:bookmarkStart w:id="195" w:name="_Toc497484068"/>
            <w:bookmarkStart w:id="196" w:name="_Toc523997189"/>
            <w:bookmarkStart w:id="197" w:name="_Toc523997460"/>
            <w:bookmarkStart w:id="198" w:name="_Toc524007330"/>
            <w:r w:rsidRPr="00E64E2A">
              <w:rPr>
                <w:rFonts w:eastAsiaTheme="majorEastAsia" w:cs="Arial"/>
                <w:b/>
                <w:bCs/>
                <w:color w:val="1F497D"/>
                <w:sz w:val="18"/>
                <w:szCs w:val="18"/>
                <w:lang w:eastAsia="nl-NL"/>
              </w:rPr>
              <w:t>3. Toetsing en examinering</w:t>
            </w:r>
            <w:bookmarkEnd w:id="194"/>
            <w:bookmarkEnd w:id="195"/>
            <w:bookmarkEnd w:id="196"/>
            <w:bookmarkEnd w:id="197"/>
            <w:bookmarkEnd w:id="198"/>
          </w:p>
        </w:tc>
      </w:tr>
      <w:tr w:rsidR="00546C0C" w:rsidRPr="00E016C8" w14:paraId="31E7033F" w14:textId="77777777" w:rsidTr="00CB5E4E">
        <w:tc>
          <w:tcPr>
            <w:tcW w:w="6062" w:type="dxa"/>
          </w:tcPr>
          <w:p w14:paraId="50F0FEEF" w14:textId="77777777" w:rsidR="00546C0C" w:rsidRPr="00E016C8" w:rsidRDefault="00546C0C" w:rsidP="00ED6C86">
            <w:pPr>
              <w:spacing w:line="276" w:lineRule="auto"/>
              <w:ind w:left="284"/>
              <w:rPr>
                <w:sz w:val="18"/>
                <w:szCs w:val="18"/>
              </w:rPr>
            </w:pPr>
            <w:r w:rsidRPr="00E016C8">
              <w:rPr>
                <w:sz w:val="18"/>
                <w:szCs w:val="18"/>
              </w:rPr>
              <w:t>Artikel 3.2 Vorm van tentaminering</w:t>
            </w:r>
          </w:p>
        </w:tc>
        <w:tc>
          <w:tcPr>
            <w:tcW w:w="1984" w:type="dxa"/>
          </w:tcPr>
          <w:p w14:paraId="4870FEAD" w14:textId="77777777" w:rsidR="00546C0C" w:rsidRPr="00E016C8" w:rsidRDefault="00546C0C" w:rsidP="00ED6C86">
            <w:pPr>
              <w:spacing w:line="276" w:lineRule="auto"/>
              <w:rPr>
                <w:rFonts w:eastAsia="Times New Roman" w:cs="Arial"/>
                <w:sz w:val="18"/>
                <w:szCs w:val="18"/>
                <w:lang w:val="en-GB"/>
              </w:rPr>
            </w:pPr>
            <w:r w:rsidRPr="00E016C8">
              <w:rPr>
                <w:rFonts w:eastAsia="Times New Roman" w:cs="Arial"/>
                <w:sz w:val="18"/>
                <w:szCs w:val="18"/>
                <w:lang w:val="en-GB"/>
              </w:rPr>
              <w:t>7.13 lid 2 sub h, l, j</w:t>
            </w:r>
          </w:p>
        </w:tc>
      </w:tr>
      <w:tr w:rsidR="00546C0C" w:rsidRPr="00E016C8" w14:paraId="671A817D" w14:textId="77777777" w:rsidTr="00CB5E4E">
        <w:tc>
          <w:tcPr>
            <w:tcW w:w="6062" w:type="dxa"/>
          </w:tcPr>
          <w:p w14:paraId="06745DE9" w14:textId="77777777" w:rsidR="00546C0C" w:rsidRPr="00E016C8" w:rsidRDefault="00546C0C" w:rsidP="00ED6C86">
            <w:pPr>
              <w:spacing w:line="276" w:lineRule="auto"/>
              <w:ind w:left="284"/>
              <w:rPr>
                <w:sz w:val="18"/>
                <w:szCs w:val="18"/>
              </w:rPr>
            </w:pPr>
            <w:r w:rsidRPr="00E016C8">
              <w:rPr>
                <w:sz w:val="18"/>
                <w:szCs w:val="18"/>
              </w:rPr>
              <w:t>Artikel 3.3 Mondelinge tentamens</w:t>
            </w:r>
          </w:p>
        </w:tc>
        <w:tc>
          <w:tcPr>
            <w:tcW w:w="1984" w:type="dxa"/>
          </w:tcPr>
          <w:p w14:paraId="394354D7" w14:textId="77777777" w:rsidR="00546C0C" w:rsidRPr="00E016C8" w:rsidRDefault="00546C0C" w:rsidP="00ED6C86">
            <w:pPr>
              <w:spacing w:line="276" w:lineRule="auto"/>
              <w:rPr>
                <w:rFonts w:eastAsia="Times New Roman" w:cs="Arial"/>
                <w:sz w:val="18"/>
                <w:szCs w:val="18"/>
                <w:lang w:val="en-GB"/>
              </w:rPr>
            </w:pPr>
            <w:r w:rsidRPr="00E016C8">
              <w:rPr>
                <w:rFonts w:eastAsia="Times New Roman" w:cs="Arial"/>
                <w:sz w:val="18"/>
                <w:szCs w:val="18"/>
                <w:lang w:val="en-GB"/>
              </w:rPr>
              <w:t>7.13 lid 2 sub l, n</w:t>
            </w:r>
          </w:p>
        </w:tc>
      </w:tr>
      <w:tr w:rsidR="00546C0C" w:rsidRPr="00E016C8" w14:paraId="08EBB1FA" w14:textId="77777777" w:rsidTr="00CB5E4E">
        <w:tc>
          <w:tcPr>
            <w:tcW w:w="6062" w:type="dxa"/>
          </w:tcPr>
          <w:p w14:paraId="7EE679E3" w14:textId="77777777" w:rsidR="00546C0C" w:rsidRPr="00E016C8" w:rsidRDefault="00546C0C" w:rsidP="00ED6C86">
            <w:pPr>
              <w:spacing w:line="276" w:lineRule="auto"/>
              <w:ind w:left="284"/>
              <w:rPr>
                <w:sz w:val="18"/>
                <w:szCs w:val="18"/>
              </w:rPr>
            </w:pPr>
            <w:r w:rsidRPr="00E016C8">
              <w:rPr>
                <w:sz w:val="18"/>
                <w:szCs w:val="18"/>
              </w:rPr>
              <w:t>Artikel 3.4 Vaststelling en bekendmaking van de uitslag</w:t>
            </w:r>
          </w:p>
        </w:tc>
        <w:tc>
          <w:tcPr>
            <w:tcW w:w="1984" w:type="dxa"/>
          </w:tcPr>
          <w:p w14:paraId="6ADF05BA" w14:textId="77777777" w:rsidR="00546C0C" w:rsidRPr="00E016C8" w:rsidRDefault="00546C0C" w:rsidP="00ED6C86">
            <w:pPr>
              <w:spacing w:line="276" w:lineRule="auto"/>
              <w:rPr>
                <w:rFonts w:eastAsia="Times New Roman" w:cs="Arial"/>
                <w:sz w:val="18"/>
                <w:szCs w:val="18"/>
              </w:rPr>
            </w:pPr>
            <w:r w:rsidRPr="00E016C8">
              <w:rPr>
                <w:rFonts w:eastAsia="Times New Roman" w:cs="Arial"/>
                <w:sz w:val="18"/>
                <w:szCs w:val="18"/>
              </w:rPr>
              <w:t xml:space="preserve">7.13 </w:t>
            </w:r>
            <w:r w:rsidRPr="00E016C8">
              <w:rPr>
                <w:rFonts w:eastAsia="Times New Roman" w:cs="Arial"/>
                <w:sz w:val="18"/>
                <w:szCs w:val="18"/>
                <w:lang w:val="en-GB"/>
              </w:rPr>
              <w:t>lid 2 sub</w:t>
            </w:r>
            <w:r w:rsidRPr="00E016C8">
              <w:rPr>
                <w:rFonts w:eastAsia="Times New Roman" w:cs="Arial"/>
                <w:sz w:val="18"/>
                <w:szCs w:val="18"/>
              </w:rPr>
              <w:t xml:space="preserve"> o</w:t>
            </w:r>
          </w:p>
        </w:tc>
      </w:tr>
      <w:tr w:rsidR="00546C0C" w:rsidRPr="00E016C8" w14:paraId="431FCC9A" w14:textId="77777777" w:rsidTr="00CB5E4E">
        <w:tc>
          <w:tcPr>
            <w:tcW w:w="6062" w:type="dxa"/>
          </w:tcPr>
          <w:p w14:paraId="55176B9B" w14:textId="77777777" w:rsidR="00546C0C" w:rsidRPr="00E016C8" w:rsidRDefault="00546C0C" w:rsidP="00ED6C86">
            <w:pPr>
              <w:spacing w:line="276" w:lineRule="auto"/>
              <w:ind w:left="284"/>
              <w:rPr>
                <w:sz w:val="18"/>
                <w:szCs w:val="18"/>
              </w:rPr>
            </w:pPr>
            <w:r w:rsidRPr="00E016C8">
              <w:rPr>
                <w:sz w:val="18"/>
                <w:szCs w:val="18"/>
              </w:rPr>
              <w:t>Artikel 3.5 Tentamens en herkansing</w:t>
            </w:r>
          </w:p>
        </w:tc>
        <w:tc>
          <w:tcPr>
            <w:tcW w:w="1984" w:type="dxa"/>
          </w:tcPr>
          <w:p w14:paraId="7E880474" w14:textId="77777777" w:rsidR="00546C0C" w:rsidRPr="00E016C8" w:rsidRDefault="00546C0C" w:rsidP="00ED6C86">
            <w:pPr>
              <w:spacing w:line="276" w:lineRule="auto"/>
              <w:rPr>
                <w:rFonts w:eastAsia="Times New Roman" w:cs="Arial"/>
                <w:sz w:val="18"/>
                <w:szCs w:val="18"/>
                <w:lang w:val="en-GB"/>
              </w:rPr>
            </w:pPr>
            <w:r w:rsidRPr="00E016C8">
              <w:rPr>
                <w:rFonts w:eastAsia="Times New Roman" w:cs="Arial"/>
                <w:sz w:val="18"/>
                <w:szCs w:val="18"/>
                <w:lang w:val="en-GB"/>
              </w:rPr>
              <w:t>7.13 lid 2 sub h, j</w:t>
            </w:r>
          </w:p>
        </w:tc>
      </w:tr>
      <w:tr w:rsidR="00546C0C" w:rsidRPr="00E016C8" w14:paraId="114EDADA" w14:textId="77777777" w:rsidTr="00CB5E4E">
        <w:tc>
          <w:tcPr>
            <w:tcW w:w="6062" w:type="dxa"/>
          </w:tcPr>
          <w:p w14:paraId="35F91087" w14:textId="77777777" w:rsidR="00546C0C" w:rsidRPr="00E016C8" w:rsidRDefault="00546C0C" w:rsidP="00ED6C86">
            <w:pPr>
              <w:spacing w:line="276" w:lineRule="auto"/>
              <w:ind w:left="284"/>
              <w:rPr>
                <w:sz w:val="18"/>
                <w:szCs w:val="18"/>
              </w:rPr>
            </w:pPr>
            <w:r w:rsidRPr="00E016C8">
              <w:rPr>
                <w:sz w:val="18"/>
                <w:szCs w:val="18"/>
              </w:rPr>
              <w:t>Artikel 3.7 Vrijstelling</w:t>
            </w:r>
          </w:p>
        </w:tc>
        <w:tc>
          <w:tcPr>
            <w:tcW w:w="1984" w:type="dxa"/>
          </w:tcPr>
          <w:p w14:paraId="2EFBEA0E" w14:textId="77777777" w:rsidR="00546C0C" w:rsidRPr="00E016C8" w:rsidRDefault="00546C0C" w:rsidP="00ED6C86">
            <w:pPr>
              <w:spacing w:line="276" w:lineRule="auto"/>
              <w:rPr>
                <w:rFonts w:eastAsia="Times New Roman" w:cs="Arial"/>
                <w:sz w:val="18"/>
                <w:szCs w:val="18"/>
                <w:lang w:val="en-GB"/>
              </w:rPr>
            </w:pPr>
            <w:r w:rsidRPr="00E016C8">
              <w:rPr>
                <w:rFonts w:eastAsia="Times New Roman" w:cs="Arial"/>
                <w:sz w:val="18"/>
                <w:szCs w:val="18"/>
                <w:lang w:val="en-GB"/>
              </w:rPr>
              <w:t>7.13 lid 2 sub r</w:t>
            </w:r>
          </w:p>
        </w:tc>
      </w:tr>
      <w:tr w:rsidR="00546C0C" w:rsidRPr="00E016C8" w14:paraId="5BAB25AA" w14:textId="77777777" w:rsidTr="00CB5E4E">
        <w:tc>
          <w:tcPr>
            <w:tcW w:w="6062" w:type="dxa"/>
          </w:tcPr>
          <w:p w14:paraId="192EA6C7" w14:textId="77777777" w:rsidR="00546C0C" w:rsidRPr="00E016C8" w:rsidRDefault="00546C0C" w:rsidP="00ED6C86">
            <w:pPr>
              <w:spacing w:line="276" w:lineRule="auto"/>
              <w:ind w:left="284"/>
              <w:rPr>
                <w:sz w:val="18"/>
                <w:szCs w:val="18"/>
              </w:rPr>
            </w:pPr>
            <w:r w:rsidRPr="00E016C8">
              <w:rPr>
                <w:sz w:val="18"/>
                <w:szCs w:val="18"/>
              </w:rPr>
              <w:t>Artikel 3.8 Geldigheidsduur resultaten</w:t>
            </w:r>
          </w:p>
        </w:tc>
        <w:tc>
          <w:tcPr>
            <w:tcW w:w="1984" w:type="dxa"/>
          </w:tcPr>
          <w:p w14:paraId="2DC0E202" w14:textId="77777777" w:rsidR="00546C0C" w:rsidRPr="00E016C8" w:rsidRDefault="00546C0C" w:rsidP="00ED6C86">
            <w:pPr>
              <w:spacing w:line="276" w:lineRule="auto"/>
              <w:rPr>
                <w:rFonts w:eastAsia="Times New Roman" w:cs="Arial"/>
                <w:sz w:val="18"/>
                <w:szCs w:val="18"/>
                <w:lang w:val="en-GB"/>
              </w:rPr>
            </w:pPr>
            <w:r w:rsidRPr="00E016C8">
              <w:rPr>
                <w:rFonts w:eastAsia="Times New Roman" w:cs="Arial"/>
                <w:sz w:val="18"/>
                <w:szCs w:val="18"/>
                <w:lang w:val="en-GB"/>
              </w:rPr>
              <w:t>7.13 lid 2 sub k</w:t>
            </w:r>
          </w:p>
        </w:tc>
      </w:tr>
      <w:tr w:rsidR="00546C0C" w:rsidRPr="00E016C8" w14:paraId="4E754DA3" w14:textId="77777777" w:rsidTr="00CB5E4E">
        <w:tc>
          <w:tcPr>
            <w:tcW w:w="6062" w:type="dxa"/>
          </w:tcPr>
          <w:p w14:paraId="4FD0DAC6" w14:textId="77777777" w:rsidR="00546C0C" w:rsidRPr="00E016C8" w:rsidRDefault="00546C0C" w:rsidP="00ED6C86">
            <w:pPr>
              <w:spacing w:line="276" w:lineRule="auto"/>
              <w:ind w:left="284"/>
              <w:rPr>
                <w:sz w:val="18"/>
                <w:szCs w:val="18"/>
              </w:rPr>
            </w:pPr>
            <w:r w:rsidRPr="00E016C8">
              <w:rPr>
                <w:sz w:val="18"/>
                <w:szCs w:val="18"/>
              </w:rPr>
              <w:t>Artikel 3.9 Inzagerecht en nabespreking</w:t>
            </w:r>
          </w:p>
        </w:tc>
        <w:tc>
          <w:tcPr>
            <w:tcW w:w="1984" w:type="dxa"/>
          </w:tcPr>
          <w:p w14:paraId="1A65CCFA" w14:textId="77777777" w:rsidR="00546C0C" w:rsidRPr="00E016C8" w:rsidRDefault="00546C0C" w:rsidP="00ED6C86">
            <w:pPr>
              <w:spacing w:line="276" w:lineRule="auto"/>
              <w:rPr>
                <w:rFonts w:eastAsia="Times New Roman" w:cs="Arial"/>
                <w:sz w:val="18"/>
                <w:szCs w:val="18"/>
                <w:lang w:val="en-GB"/>
              </w:rPr>
            </w:pPr>
            <w:r w:rsidRPr="00E016C8">
              <w:rPr>
                <w:rFonts w:eastAsia="Times New Roman" w:cs="Arial"/>
                <w:sz w:val="18"/>
                <w:szCs w:val="18"/>
                <w:lang w:val="en-GB"/>
              </w:rPr>
              <w:t>7.13 lid 2 sub p, q</w:t>
            </w:r>
          </w:p>
        </w:tc>
      </w:tr>
      <w:tr w:rsidR="00546C0C" w:rsidRPr="00E016C8" w14:paraId="2A7763D5" w14:textId="77777777" w:rsidTr="00CB5E4E">
        <w:tc>
          <w:tcPr>
            <w:tcW w:w="8046" w:type="dxa"/>
            <w:gridSpan w:val="2"/>
            <w:shd w:val="clear" w:color="auto" w:fill="DBE5F1" w:themeFill="accent1" w:themeFillTint="33"/>
          </w:tcPr>
          <w:p w14:paraId="0530569C" w14:textId="77777777" w:rsidR="00546C0C" w:rsidRPr="00E016C8" w:rsidRDefault="00546C0C" w:rsidP="00ED6C86">
            <w:pPr>
              <w:spacing w:line="276" w:lineRule="auto"/>
              <w:rPr>
                <w:rFonts w:eastAsia="Times New Roman"/>
                <w:color w:val="365F91" w:themeColor="accent1" w:themeShade="BF"/>
                <w:lang w:val="en-GB"/>
              </w:rPr>
            </w:pPr>
            <w:bookmarkStart w:id="199" w:name="_Toc497315677"/>
            <w:bookmarkStart w:id="200" w:name="_Toc497484069"/>
            <w:bookmarkStart w:id="201" w:name="_Toc523997190"/>
            <w:bookmarkStart w:id="202" w:name="_Toc523997461"/>
            <w:bookmarkStart w:id="203" w:name="_Toc524007331"/>
            <w:r w:rsidRPr="00E64E2A">
              <w:rPr>
                <w:rFonts w:eastAsiaTheme="majorEastAsia" w:cs="Arial"/>
                <w:b/>
                <w:bCs/>
                <w:color w:val="1F497D"/>
                <w:sz w:val="18"/>
                <w:szCs w:val="18"/>
                <w:lang w:eastAsia="nl-NL"/>
              </w:rPr>
              <w:t>4. Studiebegeleiding en studievoortgang</w:t>
            </w:r>
            <w:bookmarkEnd w:id="199"/>
            <w:bookmarkEnd w:id="200"/>
            <w:bookmarkEnd w:id="201"/>
            <w:bookmarkEnd w:id="202"/>
            <w:bookmarkEnd w:id="203"/>
          </w:p>
        </w:tc>
      </w:tr>
      <w:tr w:rsidR="00546C0C" w:rsidRPr="00E016C8" w14:paraId="6A5B7631" w14:textId="77777777" w:rsidTr="00CB5E4E">
        <w:tc>
          <w:tcPr>
            <w:tcW w:w="6062" w:type="dxa"/>
          </w:tcPr>
          <w:p w14:paraId="413DAEF5" w14:textId="77777777" w:rsidR="00546C0C" w:rsidRPr="00E016C8" w:rsidRDefault="00546C0C" w:rsidP="00ED6C86">
            <w:pPr>
              <w:spacing w:line="276" w:lineRule="auto"/>
              <w:ind w:left="284"/>
              <w:rPr>
                <w:sz w:val="18"/>
                <w:szCs w:val="18"/>
              </w:rPr>
            </w:pPr>
            <w:r>
              <w:rPr>
                <w:sz w:val="18"/>
                <w:szCs w:val="18"/>
              </w:rPr>
              <w:t>Artikel 4</w:t>
            </w:r>
            <w:r w:rsidRPr="00E016C8">
              <w:rPr>
                <w:sz w:val="18"/>
                <w:szCs w:val="18"/>
              </w:rPr>
              <w:t>.</w:t>
            </w:r>
            <w:r>
              <w:rPr>
                <w:sz w:val="18"/>
                <w:szCs w:val="18"/>
              </w:rPr>
              <w:t xml:space="preserve">1 Studievoortgangsadministratie </w:t>
            </w:r>
            <w:r w:rsidRPr="00E016C8">
              <w:rPr>
                <w:sz w:val="18"/>
                <w:szCs w:val="18"/>
              </w:rPr>
              <w:t>en studiebegeleiding</w:t>
            </w:r>
          </w:p>
        </w:tc>
        <w:tc>
          <w:tcPr>
            <w:tcW w:w="1984" w:type="dxa"/>
          </w:tcPr>
          <w:p w14:paraId="766DB8E7" w14:textId="77777777" w:rsidR="00546C0C" w:rsidRPr="00E016C8" w:rsidRDefault="00546C0C" w:rsidP="00ED6C86">
            <w:pPr>
              <w:spacing w:line="276" w:lineRule="auto"/>
              <w:rPr>
                <w:rFonts w:eastAsia="Times New Roman" w:cs="Arial"/>
                <w:sz w:val="18"/>
                <w:szCs w:val="18"/>
                <w:lang w:val="en-GB"/>
              </w:rPr>
            </w:pPr>
            <w:r w:rsidRPr="00E016C8">
              <w:rPr>
                <w:rFonts w:eastAsia="Times New Roman" w:cs="Arial"/>
                <w:sz w:val="18"/>
                <w:szCs w:val="18"/>
                <w:lang w:val="en-GB"/>
              </w:rPr>
              <w:t>7.13 lid 2 sub u</w:t>
            </w:r>
          </w:p>
        </w:tc>
      </w:tr>
      <w:tr w:rsidR="00546C0C" w:rsidRPr="00E016C8" w14:paraId="31181269" w14:textId="77777777" w:rsidTr="00CB5E4E">
        <w:tc>
          <w:tcPr>
            <w:tcW w:w="6062" w:type="dxa"/>
          </w:tcPr>
          <w:p w14:paraId="51D234CE" w14:textId="5840CA0A" w:rsidR="00546C0C" w:rsidRPr="00E016C8" w:rsidRDefault="00546C0C" w:rsidP="00A809E5">
            <w:pPr>
              <w:spacing w:line="276" w:lineRule="auto"/>
              <w:ind w:left="284"/>
              <w:rPr>
                <w:sz w:val="18"/>
                <w:szCs w:val="18"/>
              </w:rPr>
            </w:pPr>
            <w:r w:rsidRPr="00E016C8">
              <w:rPr>
                <w:sz w:val="18"/>
                <w:szCs w:val="18"/>
              </w:rPr>
              <w:t xml:space="preserve">Artikel </w:t>
            </w:r>
            <w:r>
              <w:rPr>
                <w:sz w:val="18"/>
                <w:szCs w:val="18"/>
              </w:rPr>
              <w:t>4.2</w:t>
            </w:r>
            <w:r w:rsidRPr="00E016C8">
              <w:rPr>
                <w:sz w:val="18"/>
                <w:szCs w:val="18"/>
              </w:rPr>
              <w:t xml:space="preserve"> </w:t>
            </w:r>
            <w:r w:rsidR="00A809E5">
              <w:rPr>
                <w:sz w:val="18"/>
                <w:szCs w:val="18"/>
              </w:rPr>
              <w:t>Voorzieningen</w:t>
            </w:r>
            <w:r w:rsidRPr="00E016C8">
              <w:rPr>
                <w:sz w:val="18"/>
                <w:szCs w:val="18"/>
              </w:rPr>
              <w:t xml:space="preserve"> ten behoeve van een student met een functiebeperking</w:t>
            </w:r>
          </w:p>
        </w:tc>
        <w:tc>
          <w:tcPr>
            <w:tcW w:w="1984" w:type="dxa"/>
          </w:tcPr>
          <w:p w14:paraId="0840981C" w14:textId="77777777" w:rsidR="00546C0C" w:rsidRPr="00E016C8" w:rsidRDefault="00546C0C" w:rsidP="00ED6C86">
            <w:pPr>
              <w:spacing w:line="276" w:lineRule="auto"/>
              <w:rPr>
                <w:rFonts w:eastAsia="Times New Roman" w:cs="Arial"/>
                <w:sz w:val="18"/>
                <w:szCs w:val="18"/>
              </w:rPr>
            </w:pPr>
            <w:r w:rsidRPr="00E016C8">
              <w:rPr>
                <w:rFonts w:eastAsia="Times New Roman" w:cs="Arial"/>
                <w:sz w:val="18"/>
                <w:szCs w:val="18"/>
              </w:rPr>
              <w:t>7.13 lid 2 sub m</w:t>
            </w:r>
          </w:p>
        </w:tc>
      </w:tr>
    </w:tbl>
    <w:p w14:paraId="03870E61" w14:textId="77777777" w:rsidR="00546C0C" w:rsidRDefault="00546C0C" w:rsidP="00ED6C86">
      <w:pPr>
        <w:spacing w:after="0"/>
      </w:pPr>
    </w:p>
    <w:p w14:paraId="6F3F569C" w14:textId="77777777" w:rsidR="00546C0C" w:rsidRPr="00E016C8" w:rsidRDefault="00546C0C" w:rsidP="00ED6C86">
      <w:pPr>
        <w:spacing w:after="0"/>
      </w:pPr>
      <w:r w:rsidRPr="00E016C8">
        <w:rPr>
          <w:sz w:val="20"/>
          <w:szCs w:val="20"/>
        </w:rPr>
        <w:t xml:space="preserve">Deel B1: </w:t>
      </w:r>
      <w:proofErr w:type="spellStart"/>
      <w:r w:rsidRPr="00E016C8">
        <w:rPr>
          <w:sz w:val="20"/>
          <w:szCs w:val="20"/>
        </w:rPr>
        <w:t>Opleidingsspecifiek</w:t>
      </w:r>
      <w:proofErr w:type="spellEnd"/>
      <w:r w:rsidRPr="00E016C8">
        <w:rPr>
          <w:sz w:val="20"/>
          <w:szCs w:val="20"/>
        </w:rPr>
        <w:t xml:space="preserve"> deel</w:t>
      </w:r>
    </w:p>
    <w:tbl>
      <w:tblPr>
        <w:tblStyle w:val="Tabelraste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062"/>
        <w:gridCol w:w="1984"/>
      </w:tblGrid>
      <w:tr w:rsidR="00546C0C" w:rsidRPr="00E016C8" w14:paraId="1E741BE0" w14:textId="77777777" w:rsidTr="00CB5E4E">
        <w:tc>
          <w:tcPr>
            <w:tcW w:w="8046" w:type="dxa"/>
            <w:gridSpan w:val="2"/>
            <w:shd w:val="clear" w:color="auto" w:fill="DBE5F1" w:themeFill="accent1" w:themeFillTint="33"/>
          </w:tcPr>
          <w:p w14:paraId="6BEA816D" w14:textId="77777777" w:rsidR="00546C0C" w:rsidRPr="00E64E2A" w:rsidRDefault="00546C0C" w:rsidP="00ED6C86">
            <w:pPr>
              <w:spacing w:line="276" w:lineRule="auto"/>
              <w:rPr>
                <w:rFonts w:eastAsiaTheme="majorEastAsia" w:cs="Arial"/>
                <w:b/>
                <w:bCs/>
                <w:color w:val="1F497D"/>
                <w:sz w:val="18"/>
                <w:szCs w:val="18"/>
                <w:lang w:eastAsia="nl-NL"/>
              </w:rPr>
            </w:pPr>
            <w:bookmarkStart w:id="204" w:name="_Toc497315678"/>
            <w:bookmarkStart w:id="205" w:name="_Toc497484070"/>
            <w:bookmarkStart w:id="206" w:name="_Toc523997191"/>
            <w:bookmarkStart w:id="207" w:name="_Toc523997462"/>
            <w:bookmarkStart w:id="208" w:name="_Toc524007332"/>
            <w:r w:rsidRPr="00E64E2A">
              <w:rPr>
                <w:rFonts w:eastAsiaTheme="majorEastAsia" w:cs="Arial"/>
                <w:b/>
                <w:bCs/>
                <w:color w:val="1F497D"/>
                <w:sz w:val="18"/>
                <w:szCs w:val="18"/>
                <w:lang w:eastAsia="nl-NL"/>
              </w:rPr>
              <w:t>6.  Algemene opleidingsgegevens en -kenmerken</w:t>
            </w:r>
            <w:bookmarkEnd w:id="204"/>
            <w:bookmarkEnd w:id="205"/>
            <w:bookmarkEnd w:id="206"/>
            <w:bookmarkEnd w:id="207"/>
            <w:bookmarkEnd w:id="208"/>
          </w:p>
        </w:tc>
      </w:tr>
      <w:tr w:rsidR="00546C0C" w:rsidRPr="00E016C8" w14:paraId="2E27ED73" w14:textId="77777777" w:rsidTr="00CB5E4E">
        <w:tc>
          <w:tcPr>
            <w:tcW w:w="6062" w:type="dxa"/>
          </w:tcPr>
          <w:p w14:paraId="675E1BCB" w14:textId="77777777" w:rsidR="00546C0C" w:rsidRPr="00E016C8" w:rsidRDefault="00546C0C" w:rsidP="00ED6C86">
            <w:pPr>
              <w:spacing w:line="276" w:lineRule="auto"/>
              <w:ind w:left="284"/>
              <w:rPr>
                <w:sz w:val="18"/>
                <w:szCs w:val="18"/>
              </w:rPr>
            </w:pPr>
            <w:r>
              <w:rPr>
                <w:sz w:val="18"/>
                <w:szCs w:val="18"/>
              </w:rPr>
              <w:t>Artikel 6</w:t>
            </w:r>
            <w:r w:rsidRPr="00E016C8">
              <w:rPr>
                <w:sz w:val="18"/>
                <w:szCs w:val="18"/>
              </w:rPr>
              <w:t>.1 Gegevens opleiding</w:t>
            </w:r>
          </w:p>
        </w:tc>
        <w:tc>
          <w:tcPr>
            <w:tcW w:w="1984" w:type="dxa"/>
          </w:tcPr>
          <w:p w14:paraId="205D1629" w14:textId="77777777" w:rsidR="00546C0C" w:rsidRPr="00E016C8" w:rsidRDefault="00546C0C" w:rsidP="00ED6C86">
            <w:pPr>
              <w:spacing w:line="276" w:lineRule="auto"/>
              <w:rPr>
                <w:rFonts w:eastAsia="Times New Roman" w:cs="Arial"/>
                <w:sz w:val="18"/>
                <w:szCs w:val="18"/>
                <w:lang w:val="en-GB"/>
              </w:rPr>
            </w:pPr>
            <w:r w:rsidRPr="00E016C8">
              <w:rPr>
                <w:rFonts w:eastAsia="Times New Roman" w:cs="Arial"/>
                <w:sz w:val="18"/>
                <w:szCs w:val="18"/>
                <w:lang w:val="en-GB"/>
              </w:rPr>
              <w:t xml:space="preserve">7.13 lid 2 sub </w:t>
            </w:r>
            <w:proofErr w:type="spellStart"/>
            <w:r w:rsidRPr="00E016C8">
              <w:rPr>
                <w:rFonts w:eastAsia="Times New Roman" w:cs="Arial"/>
                <w:sz w:val="18"/>
                <w:szCs w:val="18"/>
                <w:lang w:val="en-GB"/>
              </w:rPr>
              <w:t>i</w:t>
            </w:r>
            <w:proofErr w:type="spellEnd"/>
            <w:r w:rsidRPr="00E016C8">
              <w:rPr>
                <w:rFonts w:eastAsia="Times New Roman" w:cs="Arial"/>
                <w:sz w:val="18"/>
                <w:szCs w:val="18"/>
                <w:lang w:val="en-GB"/>
              </w:rPr>
              <w:t>, r</w:t>
            </w:r>
          </w:p>
        </w:tc>
      </w:tr>
      <w:tr w:rsidR="00546C0C" w:rsidRPr="00E016C8" w14:paraId="788C21E8" w14:textId="77777777" w:rsidTr="00CB5E4E">
        <w:tc>
          <w:tcPr>
            <w:tcW w:w="6062" w:type="dxa"/>
          </w:tcPr>
          <w:p w14:paraId="4CCD245A" w14:textId="77777777" w:rsidR="00546C0C" w:rsidRPr="00E016C8" w:rsidRDefault="00546C0C" w:rsidP="00ED6C86">
            <w:pPr>
              <w:spacing w:line="276" w:lineRule="auto"/>
              <w:ind w:left="284"/>
              <w:rPr>
                <w:sz w:val="18"/>
                <w:szCs w:val="18"/>
              </w:rPr>
            </w:pPr>
            <w:r>
              <w:rPr>
                <w:sz w:val="18"/>
                <w:szCs w:val="18"/>
              </w:rPr>
              <w:t>Artikel 6</w:t>
            </w:r>
            <w:r w:rsidRPr="00E016C8">
              <w:rPr>
                <w:sz w:val="18"/>
                <w:szCs w:val="18"/>
              </w:rPr>
              <w:t xml:space="preserve">.2 Gebruikte werk- en </w:t>
            </w:r>
            <w:proofErr w:type="spellStart"/>
            <w:r w:rsidRPr="00E016C8">
              <w:rPr>
                <w:sz w:val="18"/>
                <w:szCs w:val="18"/>
              </w:rPr>
              <w:t>toetsvormen</w:t>
            </w:r>
            <w:proofErr w:type="spellEnd"/>
          </w:p>
        </w:tc>
        <w:tc>
          <w:tcPr>
            <w:tcW w:w="1984" w:type="dxa"/>
          </w:tcPr>
          <w:p w14:paraId="74F866C9" w14:textId="77777777" w:rsidR="00546C0C" w:rsidRPr="00E016C8" w:rsidRDefault="00546C0C" w:rsidP="00ED6C86">
            <w:pPr>
              <w:spacing w:line="276" w:lineRule="auto"/>
              <w:rPr>
                <w:rFonts w:eastAsia="Times New Roman" w:cs="Arial"/>
                <w:sz w:val="18"/>
                <w:szCs w:val="18"/>
              </w:rPr>
            </w:pPr>
            <w:r w:rsidRPr="00E016C8">
              <w:rPr>
                <w:rFonts w:eastAsia="Times New Roman" w:cs="Arial"/>
                <w:sz w:val="18"/>
                <w:szCs w:val="18"/>
              </w:rPr>
              <w:t xml:space="preserve">7.13 </w:t>
            </w:r>
            <w:r w:rsidRPr="00E016C8">
              <w:rPr>
                <w:rFonts w:eastAsia="Times New Roman" w:cs="Arial"/>
                <w:sz w:val="18"/>
                <w:szCs w:val="18"/>
                <w:lang w:val="en-GB"/>
              </w:rPr>
              <w:t>lid 2 sub</w:t>
            </w:r>
            <w:r w:rsidRPr="00E016C8">
              <w:rPr>
                <w:rFonts w:eastAsia="Times New Roman" w:cs="Arial"/>
                <w:sz w:val="18"/>
                <w:szCs w:val="18"/>
              </w:rPr>
              <w:t xml:space="preserve"> l, x</w:t>
            </w:r>
          </w:p>
        </w:tc>
      </w:tr>
      <w:tr w:rsidR="00546C0C" w:rsidRPr="00E016C8" w14:paraId="343936F8" w14:textId="77777777" w:rsidTr="00CB5E4E">
        <w:tc>
          <w:tcPr>
            <w:tcW w:w="6062" w:type="dxa"/>
          </w:tcPr>
          <w:p w14:paraId="32FDA8E9" w14:textId="77777777" w:rsidR="00546C0C" w:rsidRPr="00E016C8" w:rsidRDefault="00546C0C" w:rsidP="00ED6C86">
            <w:pPr>
              <w:spacing w:line="276" w:lineRule="auto"/>
              <w:ind w:left="284"/>
              <w:rPr>
                <w:sz w:val="18"/>
                <w:szCs w:val="18"/>
              </w:rPr>
            </w:pPr>
            <w:r>
              <w:rPr>
                <w:sz w:val="18"/>
                <w:szCs w:val="18"/>
              </w:rPr>
              <w:t>[keuze:] Artikel 6</w:t>
            </w:r>
            <w:r w:rsidRPr="00E016C8">
              <w:rPr>
                <w:sz w:val="18"/>
                <w:szCs w:val="18"/>
              </w:rPr>
              <w:t>.3 Studiebegeleiding</w:t>
            </w:r>
          </w:p>
        </w:tc>
        <w:tc>
          <w:tcPr>
            <w:tcW w:w="1984" w:type="dxa"/>
          </w:tcPr>
          <w:p w14:paraId="4845AE36" w14:textId="77777777" w:rsidR="00546C0C" w:rsidRPr="00E016C8" w:rsidRDefault="00546C0C" w:rsidP="00ED6C86">
            <w:pPr>
              <w:spacing w:line="276" w:lineRule="auto"/>
              <w:rPr>
                <w:rFonts w:eastAsia="Times New Roman" w:cs="Arial"/>
                <w:sz w:val="18"/>
                <w:szCs w:val="18"/>
                <w:lang w:val="en-GB"/>
              </w:rPr>
            </w:pPr>
            <w:r w:rsidRPr="00E016C8">
              <w:rPr>
                <w:rFonts w:eastAsia="Times New Roman" w:cs="Arial"/>
                <w:sz w:val="18"/>
                <w:szCs w:val="18"/>
                <w:lang w:val="en-GB"/>
              </w:rPr>
              <w:t>7.13 lid 2 sub u</w:t>
            </w:r>
          </w:p>
        </w:tc>
      </w:tr>
      <w:tr w:rsidR="00546C0C" w:rsidRPr="00E016C8" w14:paraId="6D10881A" w14:textId="77777777" w:rsidTr="00CB5E4E">
        <w:tc>
          <w:tcPr>
            <w:tcW w:w="8046" w:type="dxa"/>
            <w:gridSpan w:val="2"/>
            <w:shd w:val="clear" w:color="auto" w:fill="DBE5F1" w:themeFill="accent1" w:themeFillTint="33"/>
          </w:tcPr>
          <w:p w14:paraId="11FE8A69" w14:textId="77777777" w:rsidR="00546C0C" w:rsidRPr="00E016C8" w:rsidRDefault="00546C0C" w:rsidP="00ED6C86">
            <w:pPr>
              <w:keepNext/>
              <w:keepLines/>
              <w:spacing w:line="276" w:lineRule="auto"/>
              <w:outlineLvl w:val="0"/>
              <w:rPr>
                <w:rFonts w:eastAsia="Times New Roman"/>
                <w:color w:val="365F91" w:themeColor="accent1" w:themeShade="BF"/>
                <w:lang w:val="en-GB"/>
              </w:rPr>
            </w:pPr>
            <w:bookmarkStart w:id="209" w:name="_Toc497315679"/>
            <w:bookmarkStart w:id="210" w:name="_Toc497484071"/>
            <w:bookmarkStart w:id="211" w:name="_Toc523997192"/>
            <w:bookmarkStart w:id="212" w:name="_Toc523997463"/>
            <w:bookmarkStart w:id="213" w:name="_Toc524007333"/>
            <w:bookmarkStart w:id="214" w:name="_Toc524007936"/>
            <w:bookmarkStart w:id="215" w:name="_Toc525658660"/>
            <w:bookmarkStart w:id="216" w:name="_Toc21097905"/>
            <w:bookmarkStart w:id="217" w:name="_Toc80188058"/>
            <w:r w:rsidRPr="00E64E2A">
              <w:rPr>
                <w:rFonts w:eastAsiaTheme="majorEastAsia" w:cs="Arial"/>
                <w:b/>
                <w:bCs/>
                <w:color w:val="1F497D"/>
                <w:sz w:val="18"/>
                <w:szCs w:val="18"/>
                <w:lang w:eastAsia="nl-NL"/>
              </w:rPr>
              <w:t>7. Instroom en toelating</w:t>
            </w:r>
            <w:bookmarkEnd w:id="209"/>
            <w:bookmarkEnd w:id="210"/>
            <w:bookmarkEnd w:id="211"/>
            <w:bookmarkEnd w:id="212"/>
            <w:bookmarkEnd w:id="213"/>
            <w:bookmarkEnd w:id="214"/>
            <w:bookmarkEnd w:id="215"/>
            <w:bookmarkEnd w:id="216"/>
            <w:bookmarkEnd w:id="217"/>
          </w:p>
        </w:tc>
      </w:tr>
      <w:tr w:rsidR="00546C0C" w:rsidRPr="00E016C8" w14:paraId="1BB2F487" w14:textId="77777777" w:rsidTr="00CB5E4E">
        <w:tc>
          <w:tcPr>
            <w:tcW w:w="6062" w:type="dxa"/>
          </w:tcPr>
          <w:p w14:paraId="654DBC88" w14:textId="725B8E8B" w:rsidR="00546C0C" w:rsidRPr="00E016C8" w:rsidRDefault="00546C0C" w:rsidP="00ED6C86">
            <w:pPr>
              <w:spacing w:line="276" w:lineRule="auto"/>
              <w:ind w:left="284"/>
              <w:rPr>
                <w:sz w:val="18"/>
                <w:szCs w:val="18"/>
              </w:rPr>
            </w:pPr>
            <w:r w:rsidRPr="00E016C8">
              <w:rPr>
                <w:sz w:val="18"/>
                <w:szCs w:val="18"/>
              </w:rPr>
              <w:t>Artikel 7.2 Toelatingseisen</w:t>
            </w:r>
          </w:p>
        </w:tc>
        <w:tc>
          <w:tcPr>
            <w:tcW w:w="1984" w:type="dxa"/>
          </w:tcPr>
          <w:p w14:paraId="7246A849" w14:textId="4ED1DE52" w:rsidR="00546C0C" w:rsidRPr="00D74313" w:rsidRDefault="00FE4D1B" w:rsidP="00ED6C86">
            <w:pPr>
              <w:spacing w:line="276" w:lineRule="auto"/>
              <w:rPr>
                <w:rFonts w:eastAsia="Times New Roman" w:cs="Arial"/>
                <w:sz w:val="18"/>
                <w:szCs w:val="18"/>
              </w:rPr>
            </w:pPr>
            <w:r w:rsidRPr="00D74313">
              <w:rPr>
                <w:rFonts w:eastAsia="Times New Roman" w:cs="Arial"/>
                <w:sz w:val="18"/>
                <w:szCs w:val="18"/>
              </w:rPr>
              <w:t>7.30b</w:t>
            </w:r>
            <w:r w:rsidR="00F658C3">
              <w:rPr>
                <w:rFonts w:eastAsia="Times New Roman" w:cs="Arial"/>
                <w:sz w:val="18"/>
                <w:szCs w:val="18"/>
              </w:rPr>
              <w:t xml:space="preserve"> lid 1</w:t>
            </w:r>
          </w:p>
        </w:tc>
      </w:tr>
      <w:tr w:rsidR="00F658C3" w:rsidRPr="00E016C8" w14:paraId="25003BD9" w14:textId="77777777" w:rsidTr="00CB5E4E">
        <w:tc>
          <w:tcPr>
            <w:tcW w:w="6062" w:type="dxa"/>
          </w:tcPr>
          <w:p w14:paraId="335AAF6E" w14:textId="713981B3" w:rsidR="00F658C3" w:rsidRPr="00E016C8" w:rsidRDefault="00F658C3" w:rsidP="00ED6C86">
            <w:pPr>
              <w:ind w:left="284"/>
              <w:rPr>
                <w:sz w:val="18"/>
                <w:szCs w:val="18"/>
              </w:rPr>
            </w:pPr>
            <w:r>
              <w:rPr>
                <w:sz w:val="18"/>
                <w:szCs w:val="18"/>
              </w:rPr>
              <w:t>Artikel 7.3 Selectie-eisen</w:t>
            </w:r>
          </w:p>
        </w:tc>
        <w:tc>
          <w:tcPr>
            <w:tcW w:w="1984" w:type="dxa"/>
          </w:tcPr>
          <w:p w14:paraId="3908E32E" w14:textId="5DEF3D60" w:rsidR="00F658C3" w:rsidRPr="00D74313" w:rsidRDefault="00F658C3" w:rsidP="00ED6C86">
            <w:pPr>
              <w:rPr>
                <w:rFonts w:eastAsia="Times New Roman" w:cs="Arial"/>
                <w:sz w:val="18"/>
                <w:szCs w:val="18"/>
              </w:rPr>
            </w:pPr>
            <w:r>
              <w:rPr>
                <w:rFonts w:eastAsia="Times New Roman" w:cs="Arial"/>
                <w:sz w:val="18"/>
                <w:szCs w:val="18"/>
              </w:rPr>
              <w:t>7.30b, lid 2 &amp; lid 5</w:t>
            </w:r>
          </w:p>
        </w:tc>
      </w:tr>
      <w:tr w:rsidR="00185AA8" w:rsidRPr="00E016C8" w14:paraId="440A8A49" w14:textId="77777777" w:rsidTr="00CB5E4E">
        <w:tc>
          <w:tcPr>
            <w:tcW w:w="6062" w:type="dxa"/>
          </w:tcPr>
          <w:p w14:paraId="46677C4D" w14:textId="76C1E0EF" w:rsidR="00185AA8" w:rsidRPr="00E016C8" w:rsidRDefault="00185AA8" w:rsidP="00ED6C86">
            <w:pPr>
              <w:spacing w:line="276" w:lineRule="auto"/>
              <w:ind w:left="284"/>
              <w:rPr>
                <w:sz w:val="18"/>
                <w:szCs w:val="18"/>
              </w:rPr>
            </w:pPr>
            <w:r>
              <w:rPr>
                <w:sz w:val="18"/>
                <w:szCs w:val="18"/>
              </w:rPr>
              <w:t>Artikel 7.4 Schakel- of premasterprogramma</w:t>
            </w:r>
          </w:p>
        </w:tc>
        <w:tc>
          <w:tcPr>
            <w:tcW w:w="1984" w:type="dxa"/>
          </w:tcPr>
          <w:p w14:paraId="0B187343" w14:textId="6FD9A46E" w:rsidR="00185AA8" w:rsidRPr="00D74313" w:rsidRDefault="00185AA8" w:rsidP="00ED6C86">
            <w:pPr>
              <w:spacing w:line="276" w:lineRule="auto"/>
              <w:rPr>
                <w:rFonts w:eastAsia="Times New Roman" w:cs="Arial"/>
                <w:sz w:val="18"/>
                <w:szCs w:val="18"/>
              </w:rPr>
            </w:pPr>
            <w:r w:rsidRPr="00185AA8">
              <w:rPr>
                <w:rFonts w:eastAsia="Times New Roman" w:cs="Arial"/>
                <w:sz w:val="18"/>
                <w:szCs w:val="18"/>
              </w:rPr>
              <w:t xml:space="preserve">7.57i  lid </w:t>
            </w:r>
            <w:r>
              <w:rPr>
                <w:rFonts w:eastAsia="Times New Roman" w:cs="Arial"/>
                <w:sz w:val="18"/>
                <w:szCs w:val="18"/>
              </w:rPr>
              <w:t>1</w:t>
            </w:r>
          </w:p>
        </w:tc>
      </w:tr>
      <w:tr w:rsidR="00546C0C" w:rsidRPr="00E016C8" w14:paraId="50DB8E16" w14:textId="77777777" w:rsidTr="00CB5E4E">
        <w:tc>
          <w:tcPr>
            <w:tcW w:w="8046" w:type="dxa"/>
            <w:gridSpan w:val="2"/>
            <w:shd w:val="clear" w:color="auto" w:fill="DBE5F1" w:themeFill="accent1" w:themeFillTint="33"/>
          </w:tcPr>
          <w:p w14:paraId="7C6885A2" w14:textId="77777777" w:rsidR="00546C0C" w:rsidRPr="00E64E2A" w:rsidRDefault="00546C0C" w:rsidP="00ED6C86">
            <w:pPr>
              <w:keepNext/>
              <w:keepLines/>
              <w:spacing w:line="276" w:lineRule="auto"/>
              <w:outlineLvl w:val="0"/>
              <w:rPr>
                <w:rFonts w:eastAsiaTheme="majorEastAsia" w:cs="Arial"/>
                <w:b/>
                <w:bCs/>
                <w:color w:val="1F497D"/>
                <w:sz w:val="18"/>
                <w:szCs w:val="18"/>
                <w:lang w:eastAsia="nl-NL"/>
              </w:rPr>
            </w:pPr>
            <w:bookmarkStart w:id="218" w:name="_Toc497315680"/>
            <w:bookmarkStart w:id="219" w:name="_Toc497484072"/>
            <w:bookmarkStart w:id="220" w:name="_Toc523997193"/>
            <w:bookmarkStart w:id="221" w:name="_Toc523997464"/>
            <w:bookmarkStart w:id="222" w:name="_Toc524007334"/>
            <w:bookmarkStart w:id="223" w:name="_Toc524007937"/>
            <w:bookmarkStart w:id="224" w:name="_Toc525658661"/>
            <w:bookmarkStart w:id="225" w:name="_Toc21097906"/>
            <w:bookmarkStart w:id="226" w:name="_Toc80188059"/>
            <w:r w:rsidRPr="00E64E2A">
              <w:rPr>
                <w:rFonts w:eastAsiaTheme="majorEastAsia" w:cs="Arial"/>
                <w:b/>
                <w:bCs/>
                <w:color w:val="1F497D"/>
                <w:sz w:val="18"/>
                <w:szCs w:val="18"/>
                <w:lang w:eastAsia="nl-NL"/>
              </w:rPr>
              <w:t>8. Volgordelijkheid en tentamenresultaten</w:t>
            </w:r>
            <w:bookmarkEnd w:id="218"/>
            <w:bookmarkEnd w:id="219"/>
            <w:bookmarkEnd w:id="220"/>
            <w:bookmarkEnd w:id="221"/>
            <w:bookmarkEnd w:id="222"/>
            <w:bookmarkEnd w:id="223"/>
            <w:bookmarkEnd w:id="224"/>
            <w:bookmarkEnd w:id="225"/>
            <w:bookmarkEnd w:id="226"/>
          </w:p>
        </w:tc>
      </w:tr>
      <w:tr w:rsidR="00546C0C" w:rsidRPr="00E016C8" w14:paraId="3E2678E8" w14:textId="77777777" w:rsidTr="00CB5E4E">
        <w:tc>
          <w:tcPr>
            <w:tcW w:w="6062" w:type="dxa"/>
          </w:tcPr>
          <w:p w14:paraId="11E6D3F6" w14:textId="77777777" w:rsidR="00546C0C" w:rsidRPr="00E016C8" w:rsidRDefault="00546C0C" w:rsidP="00ED6C86">
            <w:pPr>
              <w:spacing w:line="276" w:lineRule="auto"/>
              <w:ind w:left="284"/>
              <w:rPr>
                <w:sz w:val="18"/>
                <w:szCs w:val="18"/>
              </w:rPr>
            </w:pPr>
            <w:r w:rsidRPr="00E016C8">
              <w:rPr>
                <w:sz w:val="18"/>
                <w:szCs w:val="18"/>
              </w:rPr>
              <w:t xml:space="preserve">Artikel </w:t>
            </w:r>
            <w:r>
              <w:rPr>
                <w:sz w:val="18"/>
                <w:szCs w:val="18"/>
              </w:rPr>
              <w:t>8</w:t>
            </w:r>
            <w:r w:rsidRPr="00E016C8">
              <w:rPr>
                <w:sz w:val="18"/>
                <w:szCs w:val="18"/>
              </w:rPr>
              <w:t>.1 Volgordelijkheid tentamens</w:t>
            </w:r>
          </w:p>
        </w:tc>
        <w:tc>
          <w:tcPr>
            <w:tcW w:w="1984" w:type="dxa"/>
          </w:tcPr>
          <w:p w14:paraId="5F5E4268" w14:textId="77777777" w:rsidR="00546C0C" w:rsidRPr="00E016C8" w:rsidRDefault="00546C0C" w:rsidP="00ED6C86">
            <w:pPr>
              <w:spacing w:line="276" w:lineRule="auto"/>
              <w:rPr>
                <w:rFonts w:eastAsia="Times New Roman" w:cs="Arial"/>
                <w:sz w:val="18"/>
                <w:szCs w:val="18"/>
                <w:lang w:val="en-GB"/>
              </w:rPr>
            </w:pPr>
            <w:r w:rsidRPr="00E016C8">
              <w:rPr>
                <w:rFonts w:eastAsia="Times New Roman" w:cs="Arial"/>
                <w:sz w:val="18"/>
                <w:szCs w:val="18"/>
                <w:lang w:val="en-GB"/>
              </w:rPr>
              <w:t>7.13 lid 2 sub h, s, t</w:t>
            </w:r>
          </w:p>
        </w:tc>
      </w:tr>
      <w:tr w:rsidR="00546C0C" w:rsidRPr="00E016C8" w14:paraId="324E6D12" w14:textId="77777777" w:rsidTr="00CB5E4E">
        <w:tc>
          <w:tcPr>
            <w:tcW w:w="6062" w:type="dxa"/>
          </w:tcPr>
          <w:p w14:paraId="64F9300D" w14:textId="77777777" w:rsidR="00546C0C" w:rsidRPr="00E016C8" w:rsidRDefault="00546C0C" w:rsidP="00ED6C86">
            <w:pPr>
              <w:spacing w:line="276" w:lineRule="auto"/>
              <w:ind w:left="284"/>
              <w:rPr>
                <w:sz w:val="18"/>
                <w:szCs w:val="18"/>
              </w:rPr>
            </w:pPr>
            <w:r>
              <w:rPr>
                <w:sz w:val="18"/>
                <w:szCs w:val="18"/>
              </w:rPr>
              <w:t>[k</w:t>
            </w:r>
            <w:r w:rsidRPr="00E016C8">
              <w:rPr>
                <w:sz w:val="18"/>
                <w:szCs w:val="18"/>
              </w:rPr>
              <w:t xml:space="preserve">euze 1:] Artikel </w:t>
            </w:r>
            <w:r>
              <w:rPr>
                <w:sz w:val="18"/>
                <w:szCs w:val="18"/>
              </w:rPr>
              <w:t>8</w:t>
            </w:r>
            <w:r w:rsidRPr="00E016C8">
              <w:rPr>
                <w:sz w:val="18"/>
                <w:szCs w:val="18"/>
              </w:rPr>
              <w:t>.2 Geldigheidsduur resultaten</w:t>
            </w:r>
          </w:p>
        </w:tc>
        <w:tc>
          <w:tcPr>
            <w:tcW w:w="1984" w:type="dxa"/>
          </w:tcPr>
          <w:p w14:paraId="46B53F69" w14:textId="77777777" w:rsidR="00546C0C" w:rsidRPr="00E016C8" w:rsidRDefault="00546C0C" w:rsidP="00ED6C86">
            <w:pPr>
              <w:spacing w:line="276" w:lineRule="auto"/>
              <w:rPr>
                <w:rFonts w:eastAsia="Times New Roman" w:cs="Arial"/>
                <w:sz w:val="18"/>
                <w:szCs w:val="18"/>
                <w:lang w:val="en-GB"/>
              </w:rPr>
            </w:pPr>
            <w:r w:rsidRPr="00E016C8">
              <w:rPr>
                <w:rFonts w:eastAsia="Times New Roman" w:cs="Arial"/>
                <w:sz w:val="18"/>
                <w:szCs w:val="18"/>
                <w:lang w:val="en-GB"/>
              </w:rPr>
              <w:t>7.13 lid 2 sub k</w:t>
            </w:r>
          </w:p>
        </w:tc>
      </w:tr>
      <w:tr w:rsidR="00546C0C" w:rsidRPr="00E016C8" w14:paraId="1B88A849" w14:textId="77777777" w:rsidTr="00CB5E4E">
        <w:tc>
          <w:tcPr>
            <w:tcW w:w="6062" w:type="dxa"/>
          </w:tcPr>
          <w:p w14:paraId="05BB21C9" w14:textId="77777777" w:rsidR="00546C0C" w:rsidRPr="00E016C8" w:rsidRDefault="00546C0C" w:rsidP="00ED6C86">
            <w:pPr>
              <w:spacing w:line="276" w:lineRule="auto"/>
              <w:ind w:left="284"/>
              <w:rPr>
                <w:sz w:val="18"/>
                <w:szCs w:val="18"/>
              </w:rPr>
            </w:pPr>
            <w:r w:rsidRPr="00E016C8">
              <w:rPr>
                <w:sz w:val="18"/>
                <w:szCs w:val="18"/>
              </w:rPr>
              <w:t>[</w:t>
            </w:r>
            <w:r>
              <w:rPr>
                <w:sz w:val="18"/>
                <w:szCs w:val="18"/>
              </w:rPr>
              <w:t>keuze 2:] Artikel 8</w:t>
            </w:r>
            <w:r w:rsidRPr="00E016C8">
              <w:rPr>
                <w:sz w:val="18"/>
                <w:szCs w:val="18"/>
              </w:rPr>
              <w:t>.2 Geldigheidsduur resultaten</w:t>
            </w:r>
          </w:p>
        </w:tc>
        <w:tc>
          <w:tcPr>
            <w:tcW w:w="1984" w:type="dxa"/>
          </w:tcPr>
          <w:p w14:paraId="770BD21D" w14:textId="77777777" w:rsidR="00546C0C" w:rsidRPr="00E016C8" w:rsidRDefault="00546C0C" w:rsidP="00ED6C86">
            <w:pPr>
              <w:spacing w:line="276" w:lineRule="auto"/>
              <w:rPr>
                <w:rFonts w:eastAsia="Times New Roman" w:cs="Arial"/>
                <w:sz w:val="18"/>
                <w:szCs w:val="18"/>
              </w:rPr>
            </w:pPr>
            <w:r w:rsidRPr="00E016C8">
              <w:rPr>
                <w:rFonts w:eastAsia="Times New Roman" w:cs="Arial"/>
                <w:sz w:val="18"/>
                <w:szCs w:val="18"/>
              </w:rPr>
              <w:t xml:space="preserve">7.13 </w:t>
            </w:r>
            <w:r w:rsidRPr="00E016C8">
              <w:rPr>
                <w:rFonts w:eastAsia="Times New Roman" w:cs="Arial"/>
                <w:sz w:val="18"/>
                <w:szCs w:val="18"/>
                <w:lang w:val="en-GB"/>
              </w:rPr>
              <w:t>lid 2 sub</w:t>
            </w:r>
            <w:r w:rsidRPr="00E016C8">
              <w:rPr>
                <w:rFonts w:eastAsia="Times New Roman" w:cs="Arial"/>
                <w:sz w:val="18"/>
                <w:szCs w:val="18"/>
              </w:rPr>
              <w:t xml:space="preserve"> k</w:t>
            </w:r>
          </w:p>
        </w:tc>
      </w:tr>
    </w:tbl>
    <w:p w14:paraId="64ACB4D6" w14:textId="77777777" w:rsidR="00546C0C" w:rsidRDefault="00546C0C" w:rsidP="00ED6C86">
      <w:pPr>
        <w:spacing w:after="0"/>
        <w:contextualSpacing/>
      </w:pPr>
    </w:p>
    <w:p w14:paraId="50A2580C" w14:textId="77777777" w:rsidR="00546C0C" w:rsidRPr="00E016C8" w:rsidRDefault="00546C0C" w:rsidP="00ED6C86">
      <w:pPr>
        <w:spacing w:after="0"/>
      </w:pPr>
      <w:r w:rsidRPr="00E016C8">
        <w:rPr>
          <w:sz w:val="20"/>
          <w:szCs w:val="20"/>
        </w:rPr>
        <w:t>Deel B2: Opleidingsinhoudelijk deel</w:t>
      </w:r>
    </w:p>
    <w:tbl>
      <w:tblPr>
        <w:tblStyle w:val="Tabelraste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062"/>
        <w:gridCol w:w="1988"/>
      </w:tblGrid>
      <w:tr w:rsidR="00546C0C" w:rsidRPr="00E016C8" w14:paraId="7045C781" w14:textId="77777777" w:rsidTr="00CB5E4E">
        <w:tc>
          <w:tcPr>
            <w:tcW w:w="8050" w:type="dxa"/>
            <w:gridSpan w:val="2"/>
            <w:shd w:val="clear" w:color="auto" w:fill="DBE5F1" w:themeFill="accent1" w:themeFillTint="33"/>
          </w:tcPr>
          <w:p w14:paraId="7F18AA2F" w14:textId="4D1EDB93" w:rsidR="00546C0C" w:rsidRPr="00A25C60" w:rsidRDefault="00546C0C" w:rsidP="00A25C60">
            <w:pPr>
              <w:keepNext/>
              <w:keepLines/>
              <w:spacing w:line="276" w:lineRule="auto"/>
              <w:outlineLvl w:val="0"/>
              <w:rPr>
                <w:rFonts w:eastAsia="Times New Roman"/>
                <w:color w:val="365F91" w:themeColor="accent1" w:themeShade="BF"/>
              </w:rPr>
            </w:pPr>
            <w:bookmarkStart w:id="227" w:name="_Toc497315681"/>
            <w:bookmarkStart w:id="228" w:name="_Toc497484073"/>
            <w:bookmarkStart w:id="229" w:name="_Toc523997194"/>
            <w:bookmarkStart w:id="230" w:name="_Toc523997465"/>
            <w:bookmarkStart w:id="231" w:name="_Toc524007335"/>
            <w:bookmarkStart w:id="232" w:name="_Toc524007938"/>
            <w:bookmarkStart w:id="233" w:name="_Toc525658662"/>
            <w:bookmarkStart w:id="234" w:name="_Toc21097907"/>
            <w:bookmarkStart w:id="235" w:name="_Toc80188060"/>
            <w:r w:rsidRPr="00E64E2A">
              <w:rPr>
                <w:rFonts w:eastAsiaTheme="majorEastAsia" w:cs="Arial"/>
                <w:b/>
                <w:bCs/>
                <w:color w:val="1F497D"/>
                <w:sz w:val="18"/>
                <w:szCs w:val="18"/>
                <w:lang w:eastAsia="nl-NL"/>
              </w:rPr>
              <w:t xml:space="preserve">9. Doelstellingen, </w:t>
            </w:r>
            <w:r w:rsidR="00A25C60">
              <w:rPr>
                <w:rFonts w:eastAsiaTheme="majorEastAsia" w:cs="Arial"/>
                <w:b/>
                <w:bCs/>
                <w:color w:val="1F497D"/>
                <w:sz w:val="18"/>
                <w:szCs w:val="18"/>
                <w:lang w:eastAsia="nl-NL"/>
              </w:rPr>
              <w:t>trajecten/</w:t>
            </w:r>
            <w:r w:rsidRPr="00E64E2A">
              <w:rPr>
                <w:rFonts w:eastAsiaTheme="majorEastAsia" w:cs="Arial"/>
                <w:b/>
                <w:bCs/>
                <w:color w:val="1F497D"/>
                <w:sz w:val="18"/>
                <w:szCs w:val="18"/>
                <w:lang w:eastAsia="nl-NL"/>
              </w:rPr>
              <w:t>afstudeerrichtingen</w:t>
            </w:r>
            <w:r w:rsidR="00A25C60">
              <w:rPr>
                <w:rFonts w:eastAsiaTheme="majorEastAsia" w:cs="Arial"/>
                <w:b/>
                <w:bCs/>
                <w:color w:val="1F497D"/>
                <w:sz w:val="18"/>
                <w:szCs w:val="18"/>
                <w:lang w:eastAsia="nl-NL"/>
              </w:rPr>
              <w:t>,</w:t>
            </w:r>
            <w:r w:rsidRPr="00E64E2A">
              <w:rPr>
                <w:rFonts w:eastAsiaTheme="majorEastAsia" w:cs="Arial"/>
                <w:b/>
                <w:bCs/>
                <w:color w:val="1F497D"/>
                <w:sz w:val="18"/>
                <w:szCs w:val="18"/>
                <w:lang w:eastAsia="nl-NL"/>
              </w:rPr>
              <w:t xml:space="preserve"> eindtermen</w:t>
            </w:r>
            <w:bookmarkEnd w:id="227"/>
            <w:bookmarkEnd w:id="228"/>
            <w:bookmarkEnd w:id="229"/>
            <w:bookmarkEnd w:id="230"/>
            <w:bookmarkEnd w:id="231"/>
            <w:bookmarkEnd w:id="232"/>
            <w:bookmarkEnd w:id="233"/>
            <w:bookmarkEnd w:id="234"/>
            <w:r w:rsidR="00A25C60">
              <w:rPr>
                <w:rFonts w:eastAsiaTheme="majorEastAsia" w:cs="Arial"/>
                <w:b/>
                <w:bCs/>
                <w:color w:val="1F497D"/>
                <w:sz w:val="18"/>
                <w:szCs w:val="18"/>
                <w:lang w:eastAsia="nl-NL"/>
              </w:rPr>
              <w:t xml:space="preserve"> en taal</w:t>
            </w:r>
            <w:bookmarkEnd w:id="235"/>
          </w:p>
        </w:tc>
      </w:tr>
      <w:tr w:rsidR="00546C0C" w:rsidRPr="00E016C8" w14:paraId="177D763F" w14:textId="77777777" w:rsidTr="00CB5E4E">
        <w:tc>
          <w:tcPr>
            <w:tcW w:w="6062" w:type="dxa"/>
          </w:tcPr>
          <w:p w14:paraId="4003986C" w14:textId="77777777" w:rsidR="00546C0C" w:rsidRPr="00E016C8" w:rsidRDefault="00546C0C" w:rsidP="00ED6C86">
            <w:pPr>
              <w:spacing w:line="276" w:lineRule="auto"/>
              <w:ind w:left="284"/>
              <w:rPr>
                <w:sz w:val="18"/>
                <w:szCs w:val="18"/>
              </w:rPr>
            </w:pPr>
            <w:r>
              <w:rPr>
                <w:sz w:val="18"/>
                <w:szCs w:val="18"/>
              </w:rPr>
              <w:t>Artikel 9.1 Studielast opleiding</w:t>
            </w:r>
          </w:p>
        </w:tc>
        <w:tc>
          <w:tcPr>
            <w:tcW w:w="1988" w:type="dxa"/>
          </w:tcPr>
          <w:p w14:paraId="64FB4B1D" w14:textId="77777777" w:rsidR="00546C0C" w:rsidRPr="00E016C8" w:rsidRDefault="00546C0C" w:rsidP="00ED6C86">
            <w:pPr>
              <w:spacing w:line="276" w:lineRule="auto"/>
              <w:rPr>
                <w:rFonts w:eastAsia="Times New Roman" w:cs="Arial"/>
                <w:sz w:val="18"/>
                <w:szCs w:val="18"/>
                <w:lang w:val="en-GB"/>
              </w:rPr>
            </w:pPr>
            <w:r>
              <w:rPr>
                <w:rFonts w:eastAsia="Times New Roman" w:cs="Arial"/>
                <w:sz w:val="18"/>
                <w:szCs w:val="18"/>
                <w:lang w:val="en-GB"/>
              </w:rPr>
              <w:t>7.13 lid 2 sub g</w:t>
            </w:r>
          </w:p>
        </w:tc>
      </w:tr>
      <w:tr w:rsidR="00546C0C" w:rsidRPr="00E016C8" w14:paraId="14B3CFA8" w14:textId="77777777" w:rsidTr="00CB5E4E">
        <w:tc>
          <w:tcPr>
            <w:tcW w:w="6062" w:type="dxa"/>
          </w:tcPr>
          <w:p w14:paraId="432E1924" w14:textId="549ABB7D" w:rsidR="00546C0C" w:rsidRPr="00E016C8" w:rsidRDefault="00546C0C" w:rsidP="00F658C3">
            <w:pPr>
              <w:spacing w:line="276" w:lineRule="auto"/>
              <w:ind w:left="284"/>
              <w:rPr>
                <w:sz w:val="18"/>
                <w:szCs w:val="18"/>
              </w:rPr>
            </w:pPr>
            <w:r>
              <w:rPr>
                <w:sz w:val="18"/>
                <w:szCs w:val="18"/>
              </w:rPr>
              <w:t>Artikel 9</w:t>
            </w:r>
            <w:r w:rsidRPr="00E016C8">
              <w:rPr>
                <w:sz w:val="18"/>
                <w:szCs w:val="18"/>
              </w:rPr>
              <w:t xml:space="preserve">.2 </w:t>
            </w:r>
            <w:r w:rsidR="00F658C3">
              <w:rPr>
                <w:sz w:val="18"/>
                <w:szCs w:val="18"/>
              </w:rPr>
              <w:t>Opleidingstrajecten en/of a</w:t>
            </w:r>
            <w:r w:rsidRPr="00E016C8">
              <w:rPr>
                <w:sz w:val="18"/>
                <w:szCs w:val="18"/>
              </w:rPr>
              <w:t>fstudeerrichtingen</w:t>
            </w:r>
          </w:p>
        </w:tc>
        <w:tc>
          <w:tcPr>
            <w:tcW w:w="1988" w:type="dxa"/>
          </w:tcPr>
          <w:p w14:paraId="5A875424" w14:textId="77777777" w:rsidR="00546C0C" w:rsidRPr="00E016C8" w:rsidRDefault="00546C0C" w:rsidP="00ED6C86">
            <w:pPr>
              <w:spacing w:line="276" w:lineRule="auto"/>
              <w:rPr>
                <w:rFonts w:eastAsia="Times New Roman" w:cs="Arial"/>
                <w:sz w:val="18"/>
                <w:szCs w:val="18"/>
              </w:rPr>
            </w:pPr>
            <w:r w:rsidRPr="00E016C8">
              <w:rPr>
                <w:rFonts w:eastAsia="Times New Roman" w:cs="Arial"/>
                <w:sz w:val="18"/>
                <w:szCs w:val="18"/>
              </w:rPr>
              <w:t>7.13 lid 2 sub a</w:t>
            </w:r>
          </w:p>
        </w:tc>
      </w:tr>
      <w:tr w:rsidR="00546C0C" w:rsidRPr="00E016C8" w14:paraId="0A55E4AA" w14:textId="77777777" w:rsidTr="00CB5E4E">
        <w:tc>
          <w:tcPr>
            <w:tcW w:w="6062" w:type="dxa"/>
          </w:tcPr>
          <w:p w14:paraId="51322D0F" w14:textId="77777777" w:rsidR="00546C0C" w:rsidRPr="00E016C8" w:rsidRDefault="00546C0C" w:rsidP="00ED6C86">
            <w:pPr>
              <w:spacing w:line="276" w:lineRule="auto"/>
              <w:ind w:left="284"/>
              <w:rPr>
                <w:sz w:val="18"/>
                <w:szCs w:val="18"/>
              </w:rPr>
            </w:pPr>
            <w:r>
              <w:rPr>
                <w:sz w:val="18"/>
                <w:szCs w:val="18"/>
              </w:rPr>
              <w:t>Artikel 9.3</w:t>
            </w:r>
            <w:r w:rsidRPr="00E016C8">
              <w:rPr>
                <w:sz w:val="18"/>
                <w:szCs w:val="18"/>
              </w:rPr>
              <w:t xml:space="preserve"> Doelstelling</w:t>
            </w:r>
          </w:p>
        </w:tc>
        <w:tc>
          <w:tcPr>
            <w:tcW w:w="1988" w:type="dxa"/>
          </w:tcPr>
          <w:p w14:paraId="0CF767CD" w14:textId="77777777" w:rsidR="00546C0C" w:rsidRPr="00E016C8" w:rsidRDefault="00546C0C" w:rsidP="00ED6C86">
            <w:pPr>
              <w:spacing w:line="276" w:lineRule="auto"/>
              <w:rPr>
                <w:rFonts w:eastAsia="Times New Roman" w:cs="Arial"/>
                <w:sz w:val="18"/>
                <w:szCs w:val="18"/>
              </w:rPr>
            </w:pPr>
            <w:r w:rsidRPr="00E016C8">
              <w:rPr>
                <w:rFonts w:eastAsia="Times New Roman" w:cs="Arial"/>
                <w:sz w:val="18"/>
                <w:szCs w:val="18"/>
              </w:rPr>
              <w:t>7.13 lid 2 sub a</w:t>
            </w:r>
          </w:p>
        </w:tc>
      </w:tr>
      <w:tr w:rsidR="00546C0C" w:rsidRPr="00E016C8" w14:paraId="039E9B75" w14:textId="77777777" w:rsidTr="00CB5E4E">
        <w:tc>
          <w:tcPr>
            <w:tcW w:w="6062" w:type="dxa"/>
          </w:tcPr>
          <w:p w14:paraId="1C320249" w14:textId="77777777" w:rsidR="00546C0C" w:rsidRPr="00E016C8" w:rsidRDefault="00546C0C" w:rsidP="00ED6C86">
            <w:pPr>
              <w:spacing w:line="276" w:lineRule="auto"/>
              <w:ind w:left="284"/>
              <w:rPr>
                <w:sz w:val="18"/>
                <w:szCs w:val="18"/>
              </w:rPr>
            </w:pPr>
            <w:r w:rsidRPr="00E016C8">
              <w:rPr>
                <w:sz w:val="18"/>
                <w:szCs w:val="18"/>
              </w:rPr>
              <w:t xml:space="preserve">Artikel </w:t>
            </w:r>
            <w:r>
              <w:rPr>
                <w:sz w:val="18"/>
                <w:szCs w:val="18"/>
              </w:rPr>
              <w:t>9.4</w:t>
            </w:r>
            <w:r w:rsidRPr="00E016C8">
              <w:rPr>
                <w:sz w:val="18"/>
                <w:szCs w:val="18"/>
              </w:rPr>
              <w:t xml:space="preserve"> Eindtermen</w:t>
            </w:r>
          </w:p>
        </w:tc>
        <w:tc>
          <w:tcPr>
            <w:tcW w:w="1988" w:type="dxa"/>
          </w:tcPr>
          <w:p w14:paraId="458E6AA8" w14:textId="77777777" w:rsidR="00546C0C" w:rsidRPr="00E016C8" w:rsidRDefault="00546C0C" w:rsidP="00ED6C86">
            <w:pPr>
              <w:spacing w:line="276" w:lineRule="auto"/>
              <w:rPr>
                <w:rFonts w:eastAsia="Times New Roman" w:cs="Arial"/>
                <w:sz w:val="18"/>
                <w:szCs w:val="18"/>
              </w:rPr>
            </w:pPr>
            <w:r w:rsidRPr="00E016C8">
              <w:rPr>
                <w:rFonts w:eastAsia="Times New Roman" w:cs="Arial"/>
                <w:sz w:val="18"/>
                <w:szCs w:val="18"/>
              </w:rPr>
              <w:t>7.13 lid 2 sub b, c</w:t>
            </w:r>
          </w:p>
        </w:tc>
      </w:tr>
      <w:tr w:rsidR="00F658C3" w:rsidRPr="00E016C8" w14:paraId="3A4BC533" w14:textId="77777777" w:rsidTr="00CB5E4E">
        <w:tc>
          <w:tcPr>
            <w:tcW w:w="6062" w:type="dxa"/>
          </w:tcPr>
          <w:p w14:paraId="78515AE7" w14:textId="1E6EE0DA" w:rsidR="00F658C3" w:rsidRPr="00E016C8" w:rsidRDefault="00F658C3" w:rsidP="00ED6C86">
            <w:pPr>
              <w:ind w:left="284"/>
              <w:rPr>
                <w:sz w:val="18"/>
                <w:szCs w:val="18"/>
              </w:rPr>
            </w:pPr>
            <w:r>
              <w:rPr>
                <w:sz w:val="18"/>
                <w:szCs w:val="18"/>
              </w:rPr>
              <w:t xml:space="preserve">Artikel 9.5 </w:t>
            </w:r>
            <w:r w:rsidRPr="00F658C3">
              <w:rPr>
                <w:sz w:val="18"/>
                <w:szCs w:val="18"/>
              </w:rPr>
              <w:t>Taal van de opleiding en/of opleidingstraject</w:t>
            </w:r>
          </w:p>
        </w:tc>
        <w:tc>
          <w:tcPr>
            <w:tcW w:w="1988" w:type="dxa"/>
          </w:tcPr>
          <w:p w14:paraId="6419512B" w14:textId="739341CD" w:rsidR="00F658C3" w:rsidRPr="00E016C8" w:rsidRDefault="00F658C3" w:rsidP="00ED6C86">
            <w:pPr>
              <w:rPr>
                <w:rFonts w:eastAsia="Times New Roman" w:cs="Arial"/>
                <w:sz w:val="18"/>
                <w:szCs w:val="18"/>
              </w:rPr>
            </w:pPr>
            <w:r>
              <w:rPr>
                <w:rFonts w:eastAsia="Times New Roman" w:cs="Arial"/>
                <w:sz w:val="18"/>
                <w:szCs w:val="18"/>
              </w:rPr>
              <w:t>9.18 (</w:t>
            </w:r>
            <w:r w:rsidRPr="00F658C3">
              <w:rPr>
                <w:rFonts w:eastAsia="Times New Roman" w:cs="Arial"/>
                <w:i/>
                <w:sz w:val="18"/>
                <w:szCs w:val="18"/>
              </w:rPr>
              <w:t>verwachte implementatie 2020</w:t>
            </w:r>
            <w:r>
              <w:rPr>
                <w:rFonts w:eastAsia="Times New Roman" w:cs="Arial"/>
                <w:sz w:val="18"/>
                <w:szCs w:val="18"/>
              </w:rPr>
              <w:t>)</w:t>
            </w:r>
          </w:p>
        </w:tc>
      </w:tr>
      <w:tr w:rsidR="00546C0C" w:rsidRPr="00E016C8" w14:paraId="05F23BDA" w14:textId="77777777" w:rsidTr="00CB5E4E">
        <w:tc>
          <w:tcPr>
            <w:tcW w:w="8050" w:type="dxa"/>
            <w:gridSpan w:val="2"/>
            <w:shd w:val="clear" w:color="auto" w:fill="DBE5F1" w:themeFill="accent1" w:themeFillTint="33"/>
          </w:tcPr>
          <w:p w14:paraId="76BE849C" w14:textId="77777777" w:rsidR="00546C0C" w:rsidRPr="00E016C8" w:rsidRDefault="00546C0C" w:rsidP="00ED6C86">
            <w:pPr>
              <w:keepNext/>
              <w:keepLines/>
              <w:spacing w:line="276" w:lineRule="auto"/>
              <w:outlineLvl w:val="0"/>
              <w:rPr>
                <w:rFonts w:eastAsia="Times New Roman"/>
                <w:color w:val="365F91" w:themeColor="accent1" w:themeShade="BF"/>
              </w:rPr>
            </w:pPr>
            <w:bookmarkStart w:id="236" w:name="_Toc497315682"/>
            <w:bookmarkStart w:id="237" w:name="_Toc497484074"/>
            <w:bookmarkStart w:id="238" w:name="_Toc523997195"/>
            <w:bookmarkStart w:id="239" w:name="_Toc523997466"/>
            <w:bookmarkStart w:id="240" w:name="_Toc524007336"/>
            <w:bookmarkStart w:id="241" w:name="_Toc524007939"/>
            <w:bookmarkStart w:id="242" w:name="_Toc525658663"/>
            <w:bookmarkStart w:id="243" w:name="_Toc21097908"/>
            <w:bookmarkStart w:id="244" w:name="_Toc80188061"/>
            <w:r w:rsidRPr="00E64E2A">
              <w:rPr>
                <w:rFonts w:eastAsiaTheme="majorEastAsia" w:cs="Arial"/>
                <w:b/>
                <w:bCs/>
                <w:color w:val="1F497D"/>
                <w:sz w:val="18"/>
                <w:szCs w:val="18"/>
                <w:lang w:eastAsia="nl-NL"/>
              </w:rPr>
              <w:t>10. Opbouw van het curriculum</w:t>
            </w:r>
            <w:bookmarkEnd w:id="236"/>
            <w:bookmarkEnd w:id="237"/>
            <w:bookmarkEnd w:id="238"/>
            <w:bookmarkEnd w:id="239"/>
            <w:bookmarkEnd w:id="240"/>
            <w:bookmarkEnd w:id="241"/>
            <w:bookmarkEnd w:id="242"/>
            <w:bookmarkEnd w:id="243"/>
            <w:bookmarkEnd w:id="244"/>
          </w:p>
        </w:tc>
      </w:tr>
      <w:tr w:rsidR="00546C0C" w:rsidRPr="00E016C8" w14:paraId="5B8DAA24" w14:textId="77777777" w:rsidTr="00CB5E4E">
        <w:tc>
          <w:tcPr>
            <w:tcW w:w="6062" w:type="dxa"/>
          </w:tcPr>
          <w:p w14:paraId="38EED251" w14:textId="77777777" w:rsidR="00546C0C" w:rsidRPr="00E016C8" w:rsidRDefault="00546C0C" w:rsidP="00ED6C86">
            <w:pPr>
              <w:spacing w:line="276" w:lineRule="auto"/>
              <w:ind w:left="284"/>
              <w:rPr>
                <w:sz w:val="18"/>
                <w:szCs w:val="18"/>
              </w:rPr>
            </w:pPr>
            <w:r>
              <w:rPr>
                <w:sz w:val="18"/>
                <w:szCs w:val="18"/>
              </w:rPr>
              <w:t>Artikel 10.1 Samenstelling opleiding</w:t>
            </w:r>
          </w:p>
        </w:tc>
        <w:tc>
          <w:tcPr>
            <w:tcW w:w="1988" w:type="dxa"/>
          </w:tcPr>
          <w:p w14:paraId="3D074923" w14:textId="77777777" w:rsidR="00546C0C" w:rsidRPr="00E016C8" w:rsidRDefault="00546C0C" w:rsidP="00ED6C86">
            <w:pPr>
              <w:spacing w:line="276" w:lineRule="auto"/>
              <w:rPr>
                <w:rFonts w:eastAsia="Times New Roman" w:cs="Arial"/>
                <w:sz w:val="18"/>
                <w:szCs w:val="18"/>
              </w:rPr>
            </w:pPr>
            <w:r w:rsidRPr="00E016C8">
              <w:rPr>
                <w:rFonts w:eastAsia="Times New Roman" w:cs="Arial"/>
                <w:sz w:val="18"/>
                <w:szCs w:val="18"/>
              </w:rPr>
              <w:t>7.13 lid 2 sub a</w:t>
            </w:r>
          </w:p>
        </w:tc>
      </w:tr>
      <w:tr w:rsidR="00546C0C" w:rsidRPr="00E016C8" w14:paraId="7126E170" w14:textId="77777777" w:rsidTr="00CB5E4E">
        <w:tc>
          <w:tcPr>
            <w:tcW w:w="6062" w:type="dxa"/>
          </w:tcPr>
          <w:p w14:paraId="64C50C87" w14:textId="77777777" w:rsidR="00546C0C" w:rsidRPr="00E016C8" w:rsidRDefault="00546C0C" w:rsidP="00ED6C86">
            <w:pPr>
              <w:spacing w:line="276" w:lineRule="auto"/>
              <w:ind w:left="284"/>
              <w:rPr>
                <w:sz w:val="18"/>
                <w:szCs w:val="18"/>
              </w:rPr>
            </w:pPr>
            <w:r>
              <w:rPr>
                <w:sz w:val="18"/>
                <w:szCs w:val="18"/>
              </w:rPr>
              <w:t>Artikel 10</w:t>
            </w:r>
            <w:r w:rsidRPr="00E016C8">
              <w:rPr>
                <w:sz w:val="18"/>
                <w:szCs w:val="18"/>
              </w:rPr>
              <w:t xml:space="preserve">.2 </w:t>
            </w:r>
            <w:r>
              <w:rPr>
                <w:sz w:val="18"/>
                <w:szCs w:val="18"/>
              </w:rPr>
              <w:t>Verplichte onderwijseenheden</w:t>
            </w:r>
          </w:p>
        </w:tc>
        <w:tc>
          <w:tcPr>
            <w:tcW w:w="1988" w:type="dxa"/>
          </w:tcPr>
          <w:p w14:paraId="767E94FF" w14:textId="77777777" w:rsidR="00546C0C" w:rsidRPr="00E016C8" w:rsidRDefault="00546C0C" w:rsidP="00ED6C86">
            <w:pPr>
              <w:spacing w:line="276" w:lineRule="auto"/>
              <w:rPr>
                <w:rFonts w:eastAsia="Times New Roman" w:cs="Arial"/>
                <w:sz w:val="18"/>
                <w:szCs w:val="18"/>
                <w:lang w:val="en-GB"/>
              </w:rPr>
            </w:pPr>
            <w:r w:rsidRPr="00E016C8">
              <w:rPr>
                <w:rFonts w:eastAsia="Times New Roman" w:cs="Arial"/>
                <w:sz w:val="18"/>
                <w:szCs w:val="18"/>
                <w:lang w:val="en-GB"/>
              </w:rPr>
              <w:t>7.13 lid 2 sub a</w:t>
            </w:r>
          </w:p>
        </w:tc>
      </w:tr>
      <w:tr w:rsidR="00546C0C" w:rsidRPr="00E016C8" w14:paraId="7511C501" w14:textId="77777777" w:rsidTr="00CB5E4E">
        <w:tc>
          <w:tcPr>
            <w:tcW w:w="6062" w:type="dxa"/>
          </w:tcPr>
          <w:p w14:paraId="7BA3679E" w14:textId="77777777" w:rsidR="00546C0C" w:rsidRPr="00E016C8" w:rsidRDefault="00546C0C" w:rsidP="00ED6C86">
            <w:pPr>
              <w:spacing w:line="276" w:lineRule="auto"/>
              <w:ind w:left="284"/>
              <w:rPr>
                <w:sz w:val="18"/>
                <w:szCs w:val="18"/>
              </w:rPr>
            </w:pPr>
            <w:r w:rsidRPr="00E016C8">
              <w:rPr>
                <w:sz w:val="18"/>
                <w:szCs w:val="18"/>
              </w:rPr>
              <w:t>[Keuze:] Artikel 1</w:t>
            </w:r>
            <w:r>
              <w:rPr>
                <w:sz w:val="18"/>
                <w:szCs w:val="18"/>
              </w:rPr>
              <w:t>0.3</w:t>
            </w:r>
            <w:r w:rsidRPr="00E016C8">
              <w:rPr>
                <w:sz w:val="18"/>
                <w:szCs w:val="18"/>
              </w:rPr>
              <w:t xml:space="preserve"> Facultatieve onderwi</w:t>
            </w:r>
            <w:r>
              <w:rPr>
                <w:sz w:val="18"/>
                <w:szCs w:val="18"/>
              </w:rPr>
              <w:t>jsonderwijseenheden</w:t>
            </w:r>
          </w:p>
        </w:tc>
        <w:tc>
          <w:tcPr>
            <w:tcW w:w="1988" w:type="dxa"/>
          </w:tcPr>
          <w:p w14:paraId="46CB01D3" w14:textId="77777777" w:rsidR="00546C0C" w:rsidRPr="00E016C8" w:rsidRDefault="00546C0C" w:rsidP="00ED6C86">
            <w:pPr>
              <w:spacing w:line="276" w:lineRule="auto"/>
              <w:rPr>
                <w:rFonts w:eastAsia="Times New Roman" w:cs="Arial"/>
                <w:sz w:val="18"/>
                <w:szCs w:val="18"/>
              </w:rPr>
            </w:pPr>
            <w:r w:rsidRPr="00E016C8">
              <w:rPr>
                <w:rFonts w:eastAsia="Times New Roman" w:cs="Arial"/>
                <w:sz w:val="18"/>
                <w:szCs w:val="18"/>
              </w:rPr>
              <w:t>7.13 lid 2 sub a</w:t>
            </w:r>
          </w:p>
        </w:tc>
      </w:tr>
      <w:tr w:rsidR="00546C0C" w:rsidRPr="00E016C8" w14:paraId="1795EA75" w14:textId="77777777" w:rsidTr="00CB5E4E">
        <w:tc>
          <w:tcPr>
            <w:tcW w:w="6062" w:type="dxa"/>
          </w:tcPr>
          <w:p w14:paraId="45BFB0E6" w14:textId="77777777" w:rsidR="00546C0C" w:rsidRPr="00E016C8" w:rsidRDefault="00546C0C" w:rsidP="00ED6C86">
            <w:pPr>
              <w:spacing w:line="276" w:lineRule="auto"/>
              <w:ind w:left="284"/>
              <w:rPr>
                <w:sz w:val="18"/>
                <w:szCs w:val="18"/>
              </w:rPr>
            </w:pPr>
            <w:r w:rsidRPr="00E016C8">
              <w:rPr>
                <w:sz w:val="18"/>
                <w:szCs w:val="18"/>
              </w:rPr>
              <w:t>[Keuze:] Artikel 1</w:t>
            </w:r>
            <w:r>
              <w:rPr>
                <w:sz w:val="18"/>
                <w:szCs w:val="18"/>
              </w:rPr>
              <w:t>0.4</w:t>
            </w:r>
            <w:r w:rsidRPr="00E016C8">
              <w:rPr>
                <w:sz w:val="18"/>
                <w:szCs w:val="18"/>
              </w:rPr>
              <w:t xml:space="preserve"> Praktische oefening]</w:t>
            </w:r>
          </w:p>
        </w:tc>
        <w:tc>
          <w:tcPr>
            <w:tcW w:w="1988" w:type="dxa"/>
          </w:tcPr>
          <w:p w14:paraId="65F232DB" w14:textId="77777777" w:rsidR="00546C0C" w:rsidRPr="00E016C8" w:rsidRDefault="00546C0C" w:rsidP="00ED6C86">
            <w:pPr>
              <w:spacing w:line="276" w:lineRule="auto"/>
              <w:rPr>
                <w:rFonts w:eastAsia="Times New Roman" w:cs="Arial"/>
                <w:sz w:val="18"/>
                <w:szCs w:val="18"/>
              </w:rPr>
            </w:pPr>
            <w:r w:rsidRPr="00E016C8">
              <w:rPr>
                <w:rFonts w:eastAsia="Times New Roman" w:cs="Arial"/>
                <w:sz w:val="18"/>
                <w:szCs w:val="18"/>
              </w:rPr>
              <w:t>7.13 lid 2 sub d</w:t>
            </w:r>
          </w:p>
        </w:tc>
      </w:tr>
      <w:tr w:rsidR="00546C0C" w:rsidRPr="00E016C8" w14:paraId="24A81F92" w14:textId="77777777" w:rsidTr="00CB5E4E">
        <w:tc>
          <w:tcPr>
            <w:tcW w:w="6062" w:type="dxa"/>
          </w:tcPr>
          <w:p w14:paraId="6D503762" w14:textId="621379B0" w:rsidR="00546C0C" w:rsidRPr="00E016C8" w:rsidRDefault="00546C0C" w:rsidP="00ED6C86">
            <w:pPr>
              <w:spacing w:line="276" w:lineRule="auto"/>
              <w:ind w:left="284"/>
              <w:rPr>
                <w:sz w:val="18"/>
                <w:szCs w:val="18"/>
              </w:rPr>
            </w:pPr>
            <w:r w:rsidRPr="00E016C8">
              <w:rPr>
                <w:sz w:val="18"/>
                <w:szCs w:val="18"/>
              </w:rPr>
              <w:t>Artikel 1</w:t>
            </w:r>
            <w:r>
              <w:rPr>
                <w:sz w:val="18"/>
                <w:szCs w:val="18"/>
              </w:rPr>
              <w:t>0.5</w:t>
            </w:r>
            <w:r w:rsidRPr="00E016C8">
              <w:rPr>
                <w:sz w:val="18"/>
                <w:szCs w:val="18"/>
              </w:rPr>
              <w:t xml:space="preserve"> Deelname aan praktische oefeningen</w:t>
            </w:r>
            <w:r w:rsidR="00FC2A76">
              <w:rPr>
                <w:sz w:val="18"/>
                <w:szCs w:val="18"/>
              </w:rPr>
              <w:t xml:space="preserve"> en werkcolleges</w:t>
            </w:r>
          </w:p>
        </w:tc>
        <w:tc>
          <w:tcPr>
            <w:tcW w:w="1988" w:type="dxa"/>
          </w:tcPr>
          <w:p w14:paraId="3969A33D" w14:textId="77777777" w:rsidR="00546C0C" w:rsidRPr="00E016C8" w:rsidRDefault="00546C0C" w:rsidP="00ED6C86">
            <w:pPr>
              <w:spacing w:line="276" w:lineRule="auto"/>
              <w:rPr>
                <w:rFonts w:eastAsia="Times New Roman" w:cs="Arial"/>
                <w:sz w:val="18"/>
                <w:szCs w:val="18"/>
              </w:rPr>
            </w:pPr>
            <w:r w:rsidRPr="00E016C8">
              <w:rPr>
                <w:rFonts w:eastAsia="Times New Roman" w:cs="Arial"/>
                <w:sz w:val="18"/>
                <w:szCs w:val="18"/>
              </w:rPr>
              <w:t>7.13 lid 2 sub d</w:t>
            </w:r>
          </w:p>
        </w:tc>
      </w:tr>
      <w:tr w:rsidR="00546C0C" w:rsidRPr="00E016C8" w14:paraId="255CDD25" w14:textId="77777777" w:rsidTr="00CB5E4E">
        <w:tc>
          <w:tcPr>
            <w:tcW w:w="8050" w:type="dxa"/>
            <w:gridSpan w:val="2"/>
            <w:shd w:val="clear" w:color="auto" w:fill="DBE5F1" w:themeFill="accent1" w:themeFillTint="33"/>
          </w:tcPr>
          <w:p w14:paraId="60CFF7A8" w14:textId="77777777" w:rsidR="00546C0C" w:rsidRPr="00E016C8" w:rsidRDefault="00546C0C" w:rsidP="00ED6C86">
            <w:pPr>
              <w:keepNext/>
              <w:keepLines/>
              <w:spacing w:line="276" w:lineRule="auto"/>
              <w:outlineLvl w:val="0"/>
              <w:rPr>
                <w:rFonts w:eastAsia="Times New Roman"/>
                <w:color w:val="365F91" w:themeColor="accent1" w:themeShade="BF"/>
                <w:lang w:val="en-GB"/>
              </w:rPr>
            </w:pPr>
            <w:bookmarkStart w:id="245" w:name="_Toc497315683"/>
            <w:bookmarkStart w:id="246" w:name="_Toc497484075"/>
            <w:bookmarkStart w:id="247" w:name="_Toc523997196"/>
            <w:bookmarkStart w:id="248" w:name="_Toc523997467"/>
            <w:bookmarkStart w:id="249" w:name="_Toc524007337"/>
            <w:bookmarkStart w:id="250" w:name="_Toc524007940"/>
            <w:bookmarkStart w:id="251" w:name="_Toc525658664"/>
            <w:bookmarkStart w:id="252" w:name="_Toc21097909"/>
            <w:bookmarkStart w:id="253" w:name="_Toc80188062"/>
            <w:r w:rsidRPr="00E64E2A">
              <w:rPr>
                <w:rFonts w:eastAsiaTheme="majorEastAsia" w:cs="Arial"/>
                <w:b/>
                <w:bCs/>
                <w:color w:val="1F497D"/>
                <w:sz w:val="18"/>
                <w:szCs w:val="18"/>
                <w:lang w:eastAsia="nl-NL"/>
              </w:rPr>
              <w:t>11. Evaluatie en overgangsbepalingen</w:t>
            </w:r>
            <w:bookmarkEnd w:id="245"/>
            <w:bookmarkEnd w:id="246"/>
            <w:bookmarkEnd w:id="247"/>
            <w:bookmarkEnd w:id="248"/>
            <w:bookmarkEnd w:id="249"/>
            <w:bookmarkEnd w:id="250"/>
            <w:bookmarkEnd w:id="251"/>
            <w:bookmarkEnd w:id="252"/>
            <w:bookmarkEnd w:id="253"/>
          </w:p>
        </w:tc>
      </w:tr>
      <w:tr w:rsidR="00546C0C" w:rsidRPr="00E016C8" w14:paraId="77C246D6" w14:textId="77777777" w:rsidTr="00CB5E4E">
        <w:tc>
          <w:tcPr>
            <w:tcW w:w="6062" w:type="dxa"/>
          </w:tcPr>
          <w:p w14:paraId="769CAA9B" w14:textId="77777777" w:rsidR="00546C0C" w:rsidRPr="00E016C8" w:rsidRDefault="00546C0C" w:rsidP="00ED6C86">
            <w:pPr>
              <w:spacing w:line="276" w:lineRule="auto"/>
              <w:ind w:left="284"/>
              <w:rPr>
                <w:sz w:val="18"/>
                <w:szCs w:val="18"/>
              </w:rPr>
            </w:pPr>
            <w:r>
              <w:rPr>
                <w:sz w:val="18"/>
                <w:szCs w:val="18"/>
              </w:rPr>
              <w:t>Artikel 11</w:t>
            </w:r>
            <w:r w:rsidRPr="00E016C8">
              <w:rPr>
                <w:sz w:val="18"/>
                <w:szCs w:val="18"/>
              </w:rPr>
              <w:t>.1 Evaluatie van het onderwijs</w:t>
            </w:r>
          </w:p>
        </w:tc>
        <w:tc>
          <w:tcPr>
            <w:tcW w:w="1988" w:type="dxa"/>
          </w:tcPr>
          <w:p w14:paraId="7349F82A" w14:textId="77777777" w:rsidR="00546C0C" w:rsidRPr="00E016C8" w:rsidRDefault="00546C0C" w:rsidP="00ED6C86">
            <w:pPr>
              <w:spacing w:line="276" w:lineRule="auto"/>
              <w:rPr>
                <w:rFonts w:eastAsia="Times New Roman" w:cs="Arial"/>
                <w:sz w:val="18"/>
                <w:szCs w:val="18"/>
              </w:rPr>
            </w:pPr>
            <w:r w:rsidRPr="00E016C8">
              <w:rPr>
                <w:rFonts w:eastAsia="Times New Roman" w:cs="Arial"/>
                <w:sz w:val="18"/>
                <w:szCs w:val="18"/>
              </w:rPr>
              <w:t xml:space="preserve">7.13 </w:t>
            </w:r>
            <w:r w:rsidRPr="00E016C8">
              <w:rPr>
                <w:rFonts w:eastAsia="Times New Roman" w:cs="Arial"/>
                <w:sz w:val="18"/>
                <w:szCs w:val="18"/>
                <w:lang w:val="en-GB"/>
              </w:rPr>
              <w:t>lid 2 sub</w:t>
            </w:r>
            <w:r w:rsidRPr="00E016C8">
              <w:rPr>
                <w:rFonts w:eastAsia="Times New Roman" w:cs="Arial"/>
                <w:sz w:val="18"/>
                <w:szCs w:val="18"/>
              </w:rPr>
              <w:t xml:space="preserve"> a1</w:t>
            </w:r>
          </w:p>
        </w:tc>
      </w:tr>
      <w:tr w:rsidR="00546C0C" w:rsidRPr="00E016C8" w14:paraId="0F58F94A" w14:textId="77777777" w:rsidTr="00CB5E4E">
        <w:tc>
          <w:tcPr>
            <w:tcW w:w="6062" w:type="dxa"/>
          </w:tcPr>
          <w:p w14:paraId="73246903" w14:textId="77777777" w:rsidR="00546C0C" w:rsidRPr="00E016C8" w:rsidRDefault="00546C0C" w:rsidP="00ED6C86">
            <w:pPr>
              <w:spacing w:line="276" w:lineRule="auto"/>
              <w:ind w:left="284"/>
              <w:rPr>
                <w:sz w:val="18"/>
                <w:szCs w:val="18"/>
              </w:rPr>
            </w:pPr>
            <w:r>
              <w:rPr>
                <w:sz w:val="18"/>
                <w:szCs w:val="18"/>
              </w:rPr>
              <w:t>Artikel 11</w:t>
            </w:r>
            <w:r w:rsidRPr="00E016C8">
              <w:rPr>
                <w:sz w:val="18"/>
                <w:szCs w:val="18"/>
              </w:rPr>
              <w:t>.2 Overgangsbepalingen</w:t>
            </w:r>
          </w:p>
        </w:tc>
        <w:tc>
          <w:tcPr>
            <w:tcW w:w="1988" w:type="dxa"/>
          </w:tcPr>
          <w:p w14:paraId="56DDA03C" w14:textId="77777777" w:rsidR="00546C0C" w:rsidRPr="00E016C8" w:rsidRDefault="00546C0C" w:rsidP="00ED6C86">
            <w:pPr>
              <w:spacing w:line="276" w:lineRule="auto"/>
              <w:rPr>
                <w:rFonts w:eastAsia="Times New Roman" w:cs="Arial"/>
                <w:sz w:val="18"/>
                <w:szCs w:val="18"/>
                <w:lang w:val="en-GB"/>
              </w:rPr>
            </w:pPr>
            <w:r w:rsidRPr="00E016C8">
              <w:rPr>
                <w:rFonts w:eastAsia="Times New Roman" w:cs="Arial"/>
                <w:sz w:val="18"/>
                <w:szCs w:val="18"/>
                <w:lang w:val="en-GB"/>
              </w:rPr>
              <w:t>7.13 lid 2 sub a</w:t>
            </w:r>
          </w:p>
        </w:tc>
      </w:tr>
    </w:tbl>
    <w:p w14:paraId="6231EB2F" w14:textId="77777777" w:rsidR="007A598F" w:rsidRPr="00555240" w:rsidRDefault="007A598F" w:rsidP="00ED6C86">
      <w:pPr>
        <w:spacing w:after="0"/>
        <w:rPr>
          <w:sz w:val="20"/>
          <w:szCs w:val="20"/>
          <w:lang w:val="en-US"/>
        </w:rPr>
      </w:pPr>
    </w:p>
    <w:p w14:paraId="62FCA27C" w14:textId="184080C5" w:rsidR="00546C0C" w:rsidRDefault="00546C0C" w:rsidP="00ED6C86">
      <w:pPr>
        <w:pStyle w:val="Kop2"/>
        <w:spacing w:line="276" w:lineRule="auto"/>
      </w:pPr>
      <w:bookmarkStart w:id="254" w:name="_Toc523997468"/>
      <w:bookmarkStart w:id="255" w:name="_Toc80188063"/>
      <w:r w:rsidRPr="00EF75E6">
        <w:lastRenderedPageBreak/>
        <w:t>Bijlage II</w:t>
      </w:r>
      <w:r w:rsidRPr="00EF75E6">
        <w:rPr>
          <w:u w:val="single"/>
        </w:rPr>
        <w:br/>
      </w:r>
      <w:r w:rsidRPr="00EF75E6">
        <w:t xml:space="preserve">Overzicht advies- en instemmingsrechten </w:t>
      </w:r>
      <w:r w:rsidR="008931EF">
        <w:t>OLC</w:t>
      </w:r>
      <w:r w:rsidRPr="00EF75E6">
        <w:t xml:space="preserve"> en </w:t>
      </w:r>
      <w:bookmarkEnd w:id="254"/>
      <w:r w:rsidR="008931EF">
        <w:t>FGV</w:t>
      </w:r>
      <w:bookmarkEnd w:id="255"/>
    </w:p>
    <w:p w14:paraId="1025E14A" w14:textId="77777777" w:rsidR="008931EF" w:rsidRPr="008931EF" w:rsidRDefault="008931EF" w:rsidP="00ED6C86">
      <w:pPr>
        <w:spacing w:after="0"/>
        <w:rPr>
          <w:lang w:eastAsia="nl-NL"/>
        </w:rPr>
      </w:pPr>
    </w:p>
    <w:tbl>
      <w:tblPr>
        <w:tblStyle w:val="Lichtraster-accent2"/>
        <w:tblW w:w="8330" w:type="dxa"/>
        <w:tblLayout w:type="fixed"/>
        <w:tblLook w:val="04A0" w:firstRow="1" w:lastRow="0" w:firstColumn="1" w:lastColumn="0" w:noHBand="0" w:noVBand="1"/>
      </w:tblPr>
      <w:tblGrid>
        <w:gridCol w:w="6629"/>
        <w:gridCol w:w="425"/>
        <w:gridCol w:w="425"/>
        <w:gridCol w:w="426"/>
        <w:gridCol w:w="425"/>
      </w:tblGrid>
      <w:tr w:rsidR="00546C0C" w:rsidRPr="00555240" w14:paraId="4554C4BD" w14:textId="77777777" w:rsidTr="00464892">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6629" w:type="dxa"/>
            <w:vMerge w:val="restart"/>
            <w:tcBorders>
              <w:bottom w:val="single" w:sz="8" w:space="0" w:color="C0504D" w:themeColor="accent2"/>
            </w:tcBorders>
            <w:hideMark/>
          </w:tcPr>
          <w:p w14:paraId="4BEEDCBD" w14:textId="77777777" w:rsidR="00546C0C" w:rsidRPr="00555240" w:rsidRDefault="00546C0C" w:rsidP="00ED6C86">
            <w:pPr>
              <w:spacing w:line="276" w:lineRule="auto"/>
              <w:rPr>
                <w:rFonts w:asciiTheme="minorHAnsi" w:hAnsiTheme="minorHAnsi"/>
                <w:lang w:eastAsia="nl-NL"/>
              </w:rPr>
            </w:pPr>
            <w:r w:rsidRPr="00555240">
              <w:rPr>
                <w:rFonts w:asciiTheme="minorHAnsi" w:hAnsiTheme="minorHAnsi"/>
                <w:lang w:eastAsia="nl-NL"/>
              </w:rPr>
              <w:t>Onderwerpen Onderwijs – en Examenregeling (OER) 7.13 lid 2 WHW</w:t>
            </w:r>
          </w:p>
        </w:tc>
        <w:tc>
          <w:tcPr>
            <w:tcW w:w="850" w:type="dxa"/>
            <w:gridSpan w:val="2"/>
            <w:hideMark/>
          </w:tcPr>
          <w:p w14:paraId="259729BC" w14:textId="77777777" w:rsidR="00546C0C" w:rsidRPr="00555240" w:rsidRDefault="00546C0C" w:rsidP="00ED6C86">
            <w:p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lang w:eastAsia="nl-NL"/>
              </w:rPr>
            </w:pPr>
            <w:r w:rsidRPr="00555240">
              <w:rPr>
                <w:rFonts w:asciiTheme="minorHAnsi" w:hAnsiTheme="minorHAnsi"/>
                <w:lang w:eastAsia="nl-NL"/>
              </w:rPr>
              <w:t>FGV</w:t>
            </w:r>
          </w:p>
        </w:tc>
        <w:tc>
          <w:tcPr>
            <w:tcW w:w="851" w:type="dxa"/>
            <w:gridSpan w:val="2"/>
            <w:hideMark/>
          </w:tcPr>
          <w:p w14:paraId="3328DA6E" w14:textId="1F418717" w:rsidR="00546C0C" w:rsidRPr="00555240" w:rsidRDefault="00AE29E0" w:rsidP="00ED6C86">
            <w:p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lang w:eastAsia="nl-NL"/>
              </w:rPr>
            </w:pPr>
            <w:r>
              <w:rPr>
                <w:rFonts w:asciiTheme="minorHAnsi" w:hAnsiTheme="minorHAnsi"/>
                <w:lang w:eastAsia="nl-NL"/>
              </w:rPr>
              <w:t>OL</w:t>
            </w:r>
            <w:r w:rsidR="00546C0C" w:rsidRPr="00555240">
              <w:rPr>
                <w:rFonts w:asciiTheme="minorHAnsi" w:hAnsiTheme="minorHAnsi"/>
                <w:lang w:eastAsia="nl-NL"/>
              </w:rPr>
              <w:t>C</w:t>
            </w:r>
          </w:p>
        </w:tc>
      </w:tr>
      <w:tr w:rsidR="00546C0C" w:rsidRPr="00555240" w14:paraId="77FFCEBF" w14:textId="77777777" w:rsidTr="00464892">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6629" w:type="dxa"/>
            <w:vMerge/>
            <w:vAlign w:val="center"/>
            <w:hideMark/>
          </w:tcPr>
          <w:p w14:paraId="600C4E11" w14:textId="77777777" w:rsidR="00546C0C" w:rsidRPr="00555240" w:rsidRDefault="00546C0C" w:rsidP="00ED6C86">
            <w:pPr>
              <w:spacing w:line="276" w:lineRule="auto"/>
              <w:rPr>
                <w:rFonts w:asciiTheme="minorHAnsi" w:hAnsiTheme="minorHAnsi"/>
                <w:lang w:eastAsia="nl-NL"/>
              </w:rPr>
            </w:pPr>
          </w:p>
        </w:tc>
        <w:tc>
          <w:tcPr>
            <w:tcW w:w="425" w:type="dxa"/>
            <w:hideMark/>
          </w:tcPr>
          <w:p w14:paraId="531BBFFC"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sz w:val="16"/>
                <w:szCs w:val="16"/>
                <w:lang w:eastAsia="nl-NL"/>
              </w:rPr>
            </w:pPr>
            <w:r w:rsidRPr="00555240">
              <w:rPr>
                <w:rFonts w:asciiTheme="minorHAnsi" w:hAnsiTheme="minorHAnsi"/>
                <w:b/>
                <w:sz w:val="16"/>
                <w:szCs w:val="16"/>
                <w:lang w:eastAsia="nl-NL"/>
              </w:rPr>
              <w:t>I</w:t>
            </w:r>
          </w:p>
        </w:tc>
        <w:tc>
          <w:tcPr>
            <w:tcW w:w="425" w:type="dxa"/>
            <w:hideMark/>
          </w:tcPr>
          <w:p w14:paraId="6AA11045"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sz w:val="16"/>
                <w:szCs w:val="16"/>
                <w:lang w:eastAsia="nl-NL"/>
              </w:rPr>
            </w:pPr>
            <w:r w:rsidRPr="00555240">
              <w:rPr>
                <w:rFonts w:asciiTheme="minorHAnsi" w:hAnsiTheme="minorHAnsi"/>
                <w:b/>
                <w:sz w:val="16"/>
                <w:szCs w:val="16"/>
                <w:lang w:eastAsia="nl-NL"/>
              </w:rPr>
              <w:t>A</w:t>
            </w:r>
          </w:p>
        </w:tc>
        <w:tc>
          <w:tcPr>
            <w:tcW w:w="426" w:type="dxa"/>
            <w:hideMark/>
          </w:tcPr>
          <w:p w14:paraId="3FFA0C38"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sz w:val="16"/>
                <w:szCs w:val="16"/>
                <w:lang w:eastAsia="nl-NL"/>
              </w:rPr>
            </w:pPr>
            <w:r w:rsidRPr="00555240">
              <w:rPr>
                <w:rFonts w:asciiTheme="minorHAnsi" w:hAnsiTheme="minorHAnsi"/>
                <w:b/>
                <w:sz w:val="16"/>
                <w:szCs w:val="16"/>
                <w:lang w:eastAsia="nl-NL"/>
              </w:rPr>
              <w:t>I</w:t>
            </w:r>
          </w:p>
        </w:tc>
        <w:tc>
          <w:tcPr>
            <w:tcW w:w="425" w:type="dxa"/>
            <w:hideMark/>
          </w:tcPr>
          <w:p w14:paraId="76B3A26C"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sz w:val="16"/>
                <w:szCs w:val="16"/>
                <w:lang w:eastAsia="nl-NL"/>
              </w:rPr>
            </w:pPr>
            <w:r w:rsidRPr="00555240">
              <w:rPr>
                <w:rFonts w:asciiTheme="minorHAnsi" w:hAnsiTheme="minorHAnsi"/>
                <w:b/>
                <w:sz w:val="16"/>
                <w:szCs w:val="16"/>
                <w:lang w:eastAsia="nl-NL"/>
              </w:rPr>
              <w:t>A</w:t>
            </w:r>
          </w:p>
        </w:tc>
      </w:tr>
      <w:tr w:rsidR="00546C0C" w:rsidRPr="00555240" w14:paraId="5859CBCF" w14:textId="77777777" w:rsidTr="00464892">
        <w:trPr>
          <w:cnfStyle w:val="000000010000" w:firstRow="0" w:lastRow="0" w:firstColumn="0" w:lastColumn="0" w:oddVBand="0" w:evenVBand="0" w:oddHBand="0" w:evenHBand="1"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6629" w:type="dxa"/>
            <w:hideMark/>
          </w:tcPr>
          <w:p w14:paraId="2BAB6CD3" w14:textId="77777777" w:rsidR="00546C0C" w:rsidRPr="00555240" w:rsidRDefault="00546C0C" w:rsidP="00ED6C86">
            <w:pPr>
              <w:spacing w:line="276" w:lineRule="auto"/>
              <w:rPr>
                <w:rFonts w:asciiTheme="minorHAnsi" w:hAnsiTheme="minorHAnsi"/>
                <w:b w:val="0"/>
                <w:sz w:val="16"/>
                <w:szCs w:val="16"/>
                <w:lang w:eastAsia="nl-NL"/>
              </w:rPr>
            </w:pPr>
            <w:r w:rsidRPr="00555240">
              <w:rPr>
                <w:rFonts w:asciiTheme="minorHAnsi" w:hAnsiTheme="minorHAnsi"/>
                <w:b w:val="0"/>
                <w:sz w:val="16"/>
                <w:szCs w:val="16"/>
                <w:lang w:eastAsia="nl-NL"/>
              </w:rPr>
              <w:t>a. de inhoud van de opleiding en van de daaraan verbonden examens</w:t>
            </w:r>
          </w:p>
        </w:tc>
        <w:tc>
          <w:tcPr>
            <w:tcW w:w="425" w:type="dxa"/>
          </w:tcPr>
          <w:p w14:paraId="6A7AA2A8"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425" w:type="dxa"/>
          </w:tcPr>
          <w:p w14:paraId="7DBEF639"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426" w:type="dxa"/>
          </w:tcPr>
          <w:p w14:paraId="21F8D7D4"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425" w:type="dxa"/>
            <w:shd w:val="clear" w:color="auto" w:fill="C00000"/>
          </w:tcPr>
          <w:p w14:paraId="627CA1E0"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r>
      <w:tr w:rsidR="00546C0C" w:rsidRPr="00555240" w14:paraId="2448847B" w14:textId="77777777" w:rsidTr="00464892">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6629" w:type="dxa"/>
            <w:hideMark/>
          </w:tcPr>
          <w:p w14:paraId="07ECB3FF" w14:textId="77777777" w:rsidR="00546C0C" w:rsidRPr="00555240" w:rsidRDefault="00546C0C" w:rsidP="00ED6C86">
            <w:pPr>
              <w:spacing w:line="276" w:lineRule="auto"/>
              <w:rPr>
                <w:rFonts w:asciiTheme="minorHAnsi" w:hAnsiTheme="minorHAnsi"/>
                <w:b w:val="0"/>
                <w:sz w:val="16"/>
                <w:szCs w:val="16"/>
                <w:lang w:eastAsia="nl-NL"/>
              </w:rPr>
            </w:pPr>
            <w:r w:rsidRPr="00555240">
              <w:rPr>
                <w:rFonts w:asciiTheme="minorHAnsi" w:hAnsiTheme="minorHAnsi"/>
                <w:b w:val="0"/>
                <w:sz w:val="16"/>
                <w:szCs w:val="16"/>
                <w:lang w:eastAsia="nl-NL"/>
              </w:rPr>
              <w:t>a1. de wijze waarop het onderwijs in de desbetreffende opleiding wordt geëvalueerd</w:t>
            </w:r>
          </w:p>
        </w:tc>
        <w:tc>
          <w:tcPr>
            <w:tcW w:w="425" w:type="dxa"/>
            <w:shd w:val="clear" w:color="auto" w:fill="F2DBDB" w:themeFill="accent2" w:themeFillTint="33"/>
          </w:tcPr>
          <w:p w14:paraId="1EC1F16A"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425" w:type="dxa"/>
          </w:tcPr>
          <w:p w14:paraId="115736B1"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426" w:type="dxa"/>
            <w:shd w:val="clear" w:color="auto" w:fill="C00000"/>
          </w:tcPr>
          <w:p w14:paraId="59D9ED34"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425" w:type="dxa"/>
            <w:shd w:val="clear" w:color="auto" w:fill="FFFFFF" w:themeFill="background1"/>
          </w:tcPr>
          <w:p w14:paraId="186DD9FB"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r>
      <w:tr w:rsidR="00546C0C" w:rsidRPr="00555240" w14:paraId="29542037" w14:textId="77777777" w:rsidTr="00464892">
        <w:trPr>
          <w:cnfStyle w:val="000000010000" w:firstRow="0" w:lastRow="0" w:firstColumn="0" w:lastColumn="0" w:oddVBand="0" w:evenVBand="0" w:oddHBand="0" w:evenHBand="1"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6629" w:type="dxa"/>
            <w:hideMark/>
          </w:tcPr>
          <w:p w14:paraId="0D0F24B3" w14:textId="77777777" w:rsidR="00546C0C" w:rsidRPr="00555240" w:rsidRDefault="00546C0C" w:rsidP="00ED6C86">
            <w:pPr>
              <w:spacing w:line="276" w:lineRule="auto"/>
              <w:rPr>
                <w:rFonts w:asciiTheme="minorHAnsi" w:hAnsiTheme="minorHAnsi"/>
                <w:b w:val="0"/>
                <w:sz w:val="16"/>
                <w:szCs w:val="16"/>
                <w:lang w:eastAsia="nl-NL"/>
              </w:rPr>
            </w:pPr>
            <w:r w:rsidRPr="00555240">
              <w:rPr>
                <w:rFonts w:asciiTheme="minorHAnsi" w:hAnsiTheme="minorHAnsi"/>
                <w:b w:val="0"/>
                <w:sz w:val="16"/>
                <w:szCs w:val="16"/>
                <w:lang w:eastAsia="nl-NL"/>
              </w:rPr>
              <w:t>b. de inhoud van de afstudeerrichtingen binnen een opleiding</w:t>
            </w:r>
          </w:p>
        </w:tc>
        <w:tc>
          <w:tcPr>
            <w:tcW w:w="425" w:type="dxa"/>
          </w:tcPr>
          <w:p w14:paraId="18FF9B7B"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425" w:type="dxa"/>
          </w:tcPr>
          <w:p w14:paraId="20FC76DB"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426" w:type="dxa"/>
            <w:shd w:val="clear" w:color="auto" w:fill="C00000"/>
          </w:tcPr>
          <w:p w14:paraId="106879BE"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425" w:type="dxa"/>
          </w:tcPr>
          <w:p w14:paraId="13131AC2"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r>
      <w:tr w:rsidR="00546C0C" w:rsidRPr="00555240" w14:paraId="37A916A9" w14:textId="77777777" w:rsidTr="00464892">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6629" w:type="dxa"/>
            <w:hideMark/>
          </w:tcPr>
          <w:p w14:paraId="1B64B0DB" w14:textId="77777777" w:rsidR="00546C0C" w:rsidRPr="00555240" w:rsidRDefault="00546C0C" w:rsidP="00ED6C86">
            <w:pPr>
              <w:spacing w:line="276" w:lineRule="auto"/>
              <w:rPr>
                <w:rFonts w:asciiTheme="minorHAnsi" w:hAnsiTheme="minorHAnsi"/>
                <w:b w:val="0"/>
                <w:sz w:val="16"/>
                <w:szCs w:val="16"/>
                <w:lang w:eastAsia="nl-NL"/>
              </w:rPr>
            </w:pPr>
            <w:r w:rsidRPr="00555240">
              <w:rPr>
                <w:rFonts w:asciiTheme="minorHAnsi" w:hAnsiTheme="minorHAnsi"/>
                <w:b w:val="0"/>
                <w:sz w:val="16"/>
                <w:szCs w:val="16"/>
                <w:lang w:eastAsia="nl-NL"/>
              </w:rPr>
              <w:t>c. de kwaliteiten op het gebied van kennis, inzicht en vaardigheden die een student zich bij beëindiging     van de opleiding moet hebben verworven</w:t>
            </w:r>
          </w:p>
        </w:tc>
        <w:tc>
          <w:tcPr>
            <w:tcW w:w="425" w:type="dxa"/>
          </w:tcPr>
          <w:p w14:paraId="00E170FE"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425" w:type="dxa"/>
          </w:tcPr>
          <w:p w14:paraId="63B872EC"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426" w:type="dxa"/>
            <w:shd w:val="clear" w:color="auto" w:fill="C00000"/>
          </w:tcPr>
          <w:p w14:paraId="361DBFD9"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425" w:type="dxa"/>
          </w:tcPr>
          <w:p w14:paraId="2E55AD4B"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r>
      <w:tr w:rsidR="00546C0C" w:rsidRPr="00555240" w14:paraId="05779BB9" w14:textId="77777777" w:rsidTr="00464892">
        <w:trPr>
          <w:cnfStyle w:val="000000010000" w:firstRow="0" w:lastRow="0" w:firstColumn="0" w:lastColumn="0" w:oddVBand="0" w:evenVBand="0" w:oddHBand="0" w:evenHBand="1"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6629" w:type="dxa"/>
            <w:hideMark/>
          </w:tcPr>
          <w:p w14:paraId="6CD72CCE" w14:textId="77777777" w:rsidR="00546C0C" w:rsidRPr="00555240" w:rsidRDefault="00546C0C" w:rsidP="00ED6C86">
            <w:pPr>
              <w:spacing w:line="276" w:lineRule="auto"/>
              <w:rPr>
                <w:rFonts w:asciiTheme="minorHAnsi" w:hAnsiTheme="minorHAnsi"/>
                <w:b w:val="0"/>
                <w:sz w:val="16"/>
                <w:szCs w:val="16"/>
                <w:lang w:eastAsia="nl-NL"/>
              </w:rPr>
            </w:pPr>
            <w:r w:rsidRPr="00555240">
              <w:rPr>
                <w:rFonts w:asciiTheme="minorHAnsi" w:hAnsiTheme="minorHAnsi"/>
                <w:b w:val="0"/>
                <w:sz w:val="16"/>
                <w:szCs w:val="16"/>
                <w:lang w:eastAsia="nl-NL"/>
              </w:rPr>
              <w:t>d. waar nodig, de inrichting van praktische oefeningen</w:t>
            </w:r>
          </w:p>
        </w:tc>
        <w:tc>
          <w:tcPr>
            <w:tcW w:w="425" w:type="dxa"/>
          </w:tcPr>
          <w:p w14:paraId="15DECBC1"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425" w:type="dxa"/>
          </w:tcPr>
          <w:p w14:paraId="1F3B7AC4"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426" w:type="dxa"/>
            <w:shd w:val="clear" w:color="auto" w:fill="C00000"/>
          </w:tcPr>
          <w:p w14:paraId="47E167E7"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425" w:type="dxa"/>
          </w:tcPr>
          <w:p w14:paraId="2D5BD353"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r>
      <w:tr w:rsidR="00546C0C" w:rsidRPr="00555240" w14:paraId="77DD1D5B" w14:textId="77777777" w:rsidTr="0046489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6629" w:type="dxa"/>
            <w:hideMark/>
          </w:tcPr>
          <w:p w14:paraId="589DAF9E" w14:textId="77777777" w:rsidR="00546C0C" w:rsidRPr="00555240" w:rsidRDefault="00546C0C" w:rsidP="00ED6C86">
            <w:pPr>
              <w:spacing w:line="276" w:lineRule="auto"/>
              <w:rPr>
                <w:rFonts w:asciiTheme="minorHAnsi" w:hAnsiTheme="minorHAnsi"/>
                <w:b w:val="0"/>
                <w:sz w:val="16"/>
                <w:szCs w:val="16"/>
                <w:lang w:eastAsia="nl-NL"/>
              </w:rPr>
            </w:pPr>
            <w:r w:rsidRPr="00555240">
              <w:rPr>
                <w:rFonts w:asciiTheme="minorHAnsi" w:hAnsiTheme="minorHAnsi"/>
                <w:b w:val="0"/>
                <w:sz w:val="16"/>
                <w:szCs w:val="16"/>
                <w:lang w:eastAsia="nl-NL"/>
              </w:rPr>
              <w:t>e. de studielast van de opleiding en van elk van de daarvan deel uitmakende onderwijseenheden</w:t>
            </w:r>
          </w:p>
        </w:tc>
        <w:tc>
          <w:tcPr>
            <w:tcW w:w="425" w:type="dxa"/>
          </w:tcPr>
          <w:p w14:paraId="34672F12"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425" w:type="dxa"/>
          </w:tcPr>
          <w:p w14:paraId="758583E0"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426" w:type="dxa"/>
            <w:shd w:val="clear" w:color="auto" w:fill="C00000"/>
          </w:tcPr>
          <w:p w14:paraId="1E212D60"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425" w:type="dxa"/>
          </w:tcPr>
          <w:p w14:paraId="79D67F3B"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r>
      <w:tr w:rsidR="00546C0C" w:rsidRPr="00555240" w14:paraId="0CF44FC8" w14:textId="77777777" w:rsidTr="00464892">
        <w:trPr>
          <w:cnfStyle w:val="000000010000" w:firstRow="0" w:lastRow="0" w:firstColumn="0" w:lastColumn="0" w:oddVBand="0" w:evenVBand="0" w:oddHBand="0" w:evenHBand="1"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6629" w:type="dxa"/>
            <w:hideMark/>
          </w:tcPr>
          <w:p w14:paraId="78BC2357" w14:textId="77777777" w:rsidR="00546C0C" w:rsidRPr="00555240" w:rsidRDefault="00546C0C" w:rsidP="00ED6C86">
            <w:pPr>
              <w:spacing w:line="276" w:lineRule="auto"/>
              <w:rPr>
                <w:rFonts w:asciiTheme="minorHAnsi" w:hAnsiTheme="minorHAnsi"/>
                <w:b w:val="0"/>
                <w:sz w:val="16"/>
                <w:szCs w:val="16"/>
                <w:lang w:eastAsia="nl-NL"/>
              </w:rPr>
            </w:pPr>
            <w:r w:rsidRPr="00555240">
              <w:rPr>
                <w:rFonts w:asciiTheme="minorHAnsi" w:hAnsiTheme="minorHAnsi"/>
                <w:b w:val="0"/>
                <w:sz w:val="16"/>
                <w:szCs w:val="16"/>
                <w:lang w:eastAsia="nl-NL"/>
              </w:rPr>
              <w:t xml:space="preserve">f. de nadere regels, bedoeld in de artikelen 7.8b, zesde lid, en 7.9, vijfde lid </w:t>
            </w:r>
            <w:r w:rsidRPr="00555240">
              <w:rPr>
                <w:rFonts w:asciiTheme="minorHAnsi" w:hAnsiTheme="minorHAnsi"/>
                <w:b w:val="0"/>
                <w:i/>
                <w:sz w:val="16"/>
                <w:szCs w:val="16"/>
                <w:lang w:eastAsia="nl-NL"/>
              </w:rPr>
              <w:t>(BSA)</w:t>
            </w:r>
          </w:p>
        </w:tc>
        <w:tc>
          <w:tcPr>
            <w:tcW w:w="425" w:type="dxa"/>
          </w:tcPr>
          <w:p w14:paraId="64A4C766"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425" w:type="dxa"/>
          </w:tcPr>
          <w:p w14:paraId="20828B91"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426" w:type="dxa"/>
          </w:tcPr>
          <w:p w14:paraId="4B3108A6"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425" w:type="dxa"/>
            <w:shd w:val="clear" w:color="auto" w:fill="C00000"/>
          </w:tcPr>
          <w:p w14:paraId="3325B361"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r>
      <w:tr w:rsidR="00546C0C" w:rsidRPr="00555240" w14:paraId="09BCB949" w14:textId="77777777" w:rsidTr="00464892">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6629" w:type="dxa"/>
            <w:hideMark/>
          </w:tcPr>
          <w:p w14:paraId="13A55CF6" w14:textId="77777777" w:rsidR="00546C0C" w:rsidRPr="00555240" w:rsidRDefault="00546C0C" w:rsidP="00ED6C86">
            <w:pPr>
              <w:spacing w:line="276" w:lineRule="auto"/>
              <w:rPr>
                <w:rFonts w:asciiTheme="minorHAnsi" w:hAnsiTheme="minorHAnsi"/>
                <w:b w:val="0"/>
                <w:sz w:val="16"/>
                <w:szCs w:val="16"/>
                <w:lang w:eastAsia="nl-NL"/>
              </w:rPr>
            </w:pPr>
            <w:r w:rsidRPr="00555240">
              <w:rPr>
                <w:rFonts w:asciiTheme="minorHAnsi" w:hAnsiTheme="minorHAnsi"/>
                <w:b w:val="0"/>
                <w:sz w:val="16"/>
                <w:szCs w:val="16"/>
                <w:lang w:eastAsia="nl-NL"/>
              </w:rPr>
              <w:t xml:space="preserve">g. ten aanzien van welke masteropleidingen toepassing is gegeven aan artikel 7.4a, achtste lid </w:t>
            </w:r>
            <w:r w:rsidRPr="00555240">
              <w:rPr>
                <w:rFonts w:asciiTheme="minorHAnsi" w:hAnsiTheme="minorHAnsi"/>
                <w:b w:val="0"/>
                <w:i/>
                <w:sz w:val="16"/>
                <w:szCs w:val="16"/>
                <w:lang w:eastAsia="nl-NL"/>
              </w:rPr>
              <w:t>(verhoogde studielast)</w:t>
            </w:r>
          </w:p>
        </w:tc>
        <w:tc>
          <w:tcPr>
            <w:tcW w:w="425" w:type="dxa"/>
          </w:tcPr>
          <w:p w14:paraId="49EC10C6"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425" w:type="dxa"/>
          </w:tcPr>
          <w:p w14:paraId="004C59BE"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426" w:type="dxa"/>
            <w:shd w:val="clear" w:color="auto" w:fill="C00000"/>
          </w:tcPr>
          <w:p w14:paraId="0C1B9163"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425" w:type="dxa"/>
            <w:shd w:val="clear" w:color="auto" w:fill="F2DBDB" w:themeFill="accent2" w:themeFillTint="33"/>
          </w:tcPr>
          <w:p w14:paraId="18A541C2"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r>
      <w:tr w:rsidR="00546C0C" w:rsidRPr="00555240" w14:paraId="280677D1" w14:textId="77777777" w:rsidTr="00464892">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6629" w:type="dxa"/>
            <w:hideMark/>
          </w:tcPr>
          <w:p w14:paraId="281CDC2E" w14:textId="77777777" w:rsidR="00546C0C" w:rsidRPr="00555240" w:rsidRDefault="00546C0C" w:rsidP="00ED6C86">
            <w:pPr>
              <w:spacing w:line="276" w:lineRule="auto"/>
              <w:rPr>
                <w:rFonts w:asciiTheme="minorHAnsi" w:hAnsiTheme="minorHAnsi"/>
                <w:b w:val="0"/>
                <w:sz w:val="16"/>
                <w:szCs w:val="16"/>
                <w:lang w:eastAsia="nl-NL"/>
              </w:rPr>
            </w:pPr>
            <w:r w:rsidRPr="00555240">
              <w:rPr>
                <w:rFonts w:asciiTheme="minorHAnsi" w:hAnsiTheme="minorHAnsi"/>
                <w:b w:val="0"/>
                <w:sz w:val="16"/>
                <w:szCs w:val="16"/>
                <w:lang w:eastAsia="nl-NL"/>
              </w:rPr>
              <w:t>h. het aantal en de volgtijdelijkheid van de tentamens alsmede de momenten waarop deze afgelegd kunnen worden</w:t>
            </w:r>
          </w:p>
        </w:tc>
        <w:tc>
          <w:tcPr>
            <w:tcW w:w="425" w:type="dxa"/>
            <w:shd w:val="clear" w:color="auto" w:fill="C00000"/>
          </w:tcPr>
          <w:p w14:paraId="7637AACF"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425" w:type="dxa"/>
          </w:tcPr>
          <w:p w14:paraId="50A0C471"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426" w:type="dxa"/>
          </w:tcPr>
          <w:p w14:paraId="429D013C"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425" w:type="dxa"/>
            <w:shd w:val="clear" w:color="auto" w:fill="C00000"/>
          </w:tcPr>
          <w:p w14:paraId="1C454100"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r>
      <w:tr w:rsidR="00546C0C" w:rsidRPr="00555240" w14:paraId="574F88DC" w14:textId="77777777" w:rsidTr="00464892">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6629" w:type="dxa"/>
            <w:hideMark/>
          </w:tcPr>
          <w:p w14:paraId="1B2F4C3E" w14:textId="77777777" w:rsidR="00546C0C" w:rsidRPr="00555240" w:rsidRDefault="00546C0C" w:rsidP="00ED6C86">
            <w:pPr>
              <w:spacing w:line="276" w:lineRule="auto"/>
              <w:rPr>
                <w:rFonts w:asciiTheme="minorHAnsi" w:hAnsiTheme="minorHAnsi"/>
                <w:b w:val="0"/>
                <w:sz w:val="16"/>
                <w:szCs w:val="16"/>
                <w:lang w:eastAsia="nl-NL"/>
              </w:rPr>
            </w:pPr>
            <w:r w:rsidRPr="00555240">
              <w:rPr>
                <w:rFonts w:asciiTheme="minorHAnsi" w:hAnsiTheme="minorHAnsi"/>
                <w:b w:val="0"/>
                <w:sz w:val="16"/>
                <w:szCs w:val="16"/>
                <w:lang w:eastAsia="nl-NL"/>
              </w:rPr>
              <w:t>i. de voltijdse, deeltijdse of duale inrichting van de opleiding</w:t>
            </w:r>
          </w:p>
        </w:tc>
        <w:tc>
          <w:tcPr>
            <w:tcW w:w="425" w:type="dxa"/>
            <w:shd w:val="clear" w:color="auto" w:fill="C00000"/>
          </w:tcPr>
          <w:p w14:paraId="008CACA9"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425" w:type="dxa"/>
          </w:tcPr>
          <w:p w14:paraId="2FC88379"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426" w:type="dxa"/>
          </w:tcPr>
          <w:p w14:paraId="3A6875A7"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425" w:type="dxa"/>
            <w:shd w:val="clear" w:color="auto" w:fill="C00000"/>
          </w:tcPr>
          <w:p w14:paraId="54764B97"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r>
      <w:tr w:rsidR="00546C0C" w:rsidRPr="00555240" w14:paraId="4D7272FE" w14:textId="77777777" w:rsidTr="00464892">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6629" w:type="dxa"/>
            <w:hideMark/>
          </w:tcPr>
          <w:p w14:paraId="214244C7" w14:textId="77777777" w:rsidR="00546C0C" w:rsidRPr="00555240" w:rsidRDefault="00546C0C" w:rsidP="00ED6C86">
            <w:pPr>
              <w:spacing w:line="276" w:lineRule="auto"/>
              <w:rPr>
                <w:rFonts w:asciiTheme="minorHAnsi" w:hAnsiTheme="minorHAnsi"/>
                <w:b w:val="0"/>
                <w:sz w:val="16"/>
                <w:szCs w:val="16"/>
                <w:lang w:eastAsia="nl-NL"/>
              </w:rPr>
            </w:pPr>
            <w:r w:rsidRPr="00555240">
              <w:rPr>
                <w:rFonts w:asciiTheme="minorHAnsi" w:hAnsiTheme="minorHAnsi"/>
                <w:b w:val="0"/>
                <w:sz w:val="16"/>
                <w:szCs w:val="16"/>
                <w:lang w:eastAsia="nl-NL"/>
              </w:rPr>
              <w:t>j. waar nodig, de volgorde waarin, de tijdvakken waarbinnen en het aantal malen per studiejaar dat de gelegenheid wordt geboden tot het afleggen van de tentamens en examens</w:t>
            </w:r>
          </w:p>
        </w:tc>
        <w:tc>
          <w:tcPr>
            <w:tcW w:w="425" w:type="dxa"/>
            <w:shd w:val="clear" w:color="auto" w:fill="C00000"/>
          </w:tcPr>
          <w:p w14:paraId="06554C81"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425" w:type="dxa"/>
          </w:tcPr>
          <w:p w14:paraId="1164ABE9"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426" w:type="dxa"/>
          </w:tcPr>
          <w:p w14:paraId="5E23C237"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425" w:type="dxa"/>
            <w:shd w:val="clear" w:color="auto" w:fill="C00000"/>
          </w:tcPr>
          <w:p w14:paraId="1CDE9724"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r>
      <w:tr w:rsidR="00546C0C" w:rsidRPr="00555240" w14:paraId="42DBEDF8" w14:textId="77777777" w:rsidTr="00464892">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6629" w:type="dxa"/>
            <w:hideMark/>
          </w:tcPr>
          <w:p w14:paraId="3AB26319" w14:textId="77777777" w:rsidR="00546C0C" w:rsidRPr="00555240" w:rsidRDefault="00546C0C" w:rsidP="00ED6C86">
            <w:pPr>
              <w:spacing w:line="276" w:lineRule="auto"/>
              <w:rPr>
                <w:rFonts w:asciiTheme="minorHAnsi" w:hAnsiTheme="minorHAnsi"/>
                <w:b w:val="0"/>
                <w:sz w:val="16"/>
                <w:szCs w:val="16"/>
                <w:lang w:eastAsia="nl-NL"/>
              </w:rPr>
            </w:pPr>
            <w:r w:rsidRPr="00555240">
              <w:rPr>
                <w:rFonts w:asciiTheme="minorHAnsi" w:hAnsiTheme="minorHAnsi"/>
                <w:b w:val="0"/>
                <w:sz w:val="16"/>
                <w:szCs w:val="16"/>
                <w:lang w:eastAsia="nl-NL"/>
              </w:rPr>
              <w:t>k. waar nodig, de geldigheidsduur van met goed gevolg afgelegde tentamens, behoudens de bevoegdheid van de examencommissie die geldigheidsduur te verlengen</w:t>
            </w:r>
          </w:p>
        </w:tc>
        <w:tc>
          <w:tcPr>
            <w:tcW w:w="425" w:type="dxa"/>
            <w:shd w:val="clear" w:color="auto" w:fill="C00000"/>
          </w:tcPr>
          <w:p w14:paraId="68909457"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425" w:type="dxa"/>
          </w:tcPr>
          <w:p w14:paraId="0D97BAC8"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426" w:type="dxa"/>
          </w:tcPr>
          <w:p w14:paraId="10E530B9"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425" w:type="dxa"/>
            <w:shd w:val="clear" w:color="auto" w:fill="C00000"/>
          </w:tcPr>
          <w:p w14:paraId="438AE72C"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r>
      <w:tr w:rsidR="00546C0C" w:rsidRPr="00555240" w14:paraId="2DECE7B0" w14:textId="77777777" w:rsidTr="00464892">
        <w:trPr>
          <w:cnfStyle w:val="000000010000" w:firstRow="0" w:lastRow="0" w:firstColumn="0" w:lastColumn="0" w:oddVBand="0" w:evenVBand="0" w:oddHBand="0" w:evenHBand="1"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6629" w:type="dxa"/>
            <w:hideMark/>
          </w:tcPr>
          <w:p w14:paraId="0A451F69" w14:textId="77777777" w:rsidR="00546C0C" w:rsidRPr="00555240" w:rsidRDefault="00546C0C" w:rsidP="00ED6C86">
            <w:pPr>
              <w:spacing w:line="276" w:lineRule="auto"/>
              <w:rPr>
                <w:rFonts w:asciiTheme="minorHAnsi" w:hAnsiTheme="minorHAnsi"/>
                <w:b w:val="0"/>
                <w:sz w:val="16"/>
                <w:szCs w:val="16"/>
                <w:lang w:eastAsia="nl-NL"/>
              </w:rPr>
            </w:pPr>
            <w:r w:rsidRPr="00555240">
              <w:rPr>
                <w:rFonts w:asciiTheme="minorHAnsi" w:hAnsiTheme="minorHAnsi"/>
                <w:b w:val="0"/>
                <w:sz w:val="16"/>
                <w:szCs w:val="16"/>
                <w:lang w:eastAsia="nl-NL"/>
              </w:rPr>
              <w:t>l. of de tentamens mondeling, schriftelijk of op een andere wijze worden afgelegd, behoudens de bevoegdheid van de examencommissie in bijzondere gevallen anders te bepalen</w:t>
            </w:r>
          </w:p>
        </w:tc>
        <w:tc>
          <w:tcPr>
            <w:tcW w:w="425" w:type="dxa"/>
            <w:shd w:val="clear" w:color="auto" w:fill="C00000"/>
          </w:tcPr>
          <w:p w14:paraId="18D2AA3B"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425" w:type="dxa"/>
          </w:tcPr>
          <w:p w14:paraId="64D95DEB"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426" w:type="dxa"/>
          </w:tcPr>
          <w:p w14:paraId="01F4DAF7"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425" w:type="dxa"/>
            <w:shd w:val="clear" w:color="auto" w:fill="C00000"/>
          </w:tcPr>
          <w:p w14:paraId="2980D9FF"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r>
      <w:tr w:rsidR="00546C0C" w:rsidRPr="00555240" w14:paraId="51B0BDCF" w14:textId="77777777" w:rsidTr="0046489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6629" w:type="dxa"/>
            <w:hideMark/>
          </w:tcPr>
          <w:p w14:paraId="748110C5" w14:textId="77777777" w:rsidR="00546C0C" w:rsidRPr="00555240" w:rsidRDefault="00546C0C" w:rsidP="00ED6C86">
            <w:pPr>
              <w:spacing w:line="276" w:lineRule="auto"/>
              <w:rPr>
                <w:rFonts w:asciiTheme="minorHAnsi" w:hAnsiTheme="minorHAnsi"/>
                <w:b w:val="0"/>
                <w:sz w:val="16"/>
                <w:szCs w:val="16"/>
                <w:lang w:eastAsia="nl-NL"/>
              </w:rPr>
            </w:pPr>
            <w:r w:rsidRPr="00555240">
              <w:rPr>
                <w:rFonts w:asciiTheme="minorHAnsi" w:hAnsiTheme="minorHAnsi"/>
                <w:b w:val="0"/>
                <w:sz w:val="16"/>
                <w:szCs w:val="16"/>
                <w:lang w:eastAsia="nl-NL"/>
              </w:rPr>
              <w:t>m. de wijze waarop studenten met een handicap of chronische ziekte redelijkerwijs in de gelegenheid worden gesteld de tentamens af te leggen</w:t>
            </w:r>
          </w:p>
        </w:tc>
        <w:tc>
          <w:tcPr>
            <w:tcW w:w="425" w:type="dxa"/>
            <w:shd w:val="clear" w:color="auto" w:fill="C00000"/>
          </w:tcPr>
          <w:p w14:paraId="166D3A7F"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425" w:type="dxa"/>
          </w:tcPr>
          <w:p w14:paraId="7769E762"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426" w:type="dxa"/>
          </w:tcPr>
          <w:p w14:paraId="34DEA538"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425" w:type="dxa"/>
            <w:shd w:val="clear" w:color="auto" w:fill="C00000"/>
          </w:tcPr>
          <w:p w14:paraId="5C753088"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r>
      <w:tr w:rsidR="00546C0C" w:rsidRPr="00555240" w14:paraId="4E13A742" w14:textId="77777777" w:rsidTr="00464892">
        <w:trPr>
          <w:cnfStyle w:val="000000010000" w:firstRow="0" w:lastRow="0" w:firstColumn="0" w:lastColumn="0" w:oddVBand="0" w:evenVBand="0" w:oddHBand="0" w:evenHBand="1"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6629" w:type="dxa"/>
            <w:hideMark/>
          </w:tcPr>
          <w:p w14:paraId="046E832C" w14:textId="77777777" w:rsidR="00546C0C" w:rsidRPr="00555240" w:rsidRDefault="00546C0C" w:rsidP="00ED6C86">
            <w:pPr>
              <w:spacing w:line="276" w:lineRule="auto"/>
              <w:rPr>
                <w:rFonts w:asciiTheme="minorHAnsi" w:hAnsiTheme="minorHAnsi"/>
                <w:b w:val="0"/>
                <w:sz w:val="16"/>
                <w:szCs w:val="16"/>
                <w:lang w:eastAsia="nl-NL"/>
              </w:rPr>
            </w:pPr>
            <w:r w:rsidRPr="00555240">
              <w:rPr>
                <w:rFonts w:asciiTheme="minorHAnsi" w:hAnsiTheme="minorHAnsi"/>
                <w:b w:val="0"/>
                <w:sz w:val="16"/>
                <w:szCs w:val="16"/>
                <w:lang w:eastAsia="nl-NL"/>
              </w:rPr>
              <w:t>n. de openbaarheid van mondeling af te nemen tentamens, behoudens de bevoegdheid van de examencommissie in bijzondere gevallen anders te bepalen</w:t>
            </w:r>
          </w:p>
        </w:tc>
        <w:tc>
          <w:tcPr>
            <w:tcW w:w="425" w:type="dxa"/>
            <w:shd w:val="clear" w:color="auto" w:fill="C00000"/>
          </w:tcPr>
          <w:p w14:paraId="1EAAE1B7"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425" w:type="dxa"/>
          </w:tcPr>
          <w:p w14:paraId="1CA1DBD6"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426" w:type="dxa"/>
          </w:tcPr>
          <w:p w14:paraId="087B569F"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425" w:type="dxa"/>
            <w:shd w:val="clear" w:color="auto" w:fill="C00000"/>
          </w:tcPr>
          <w:p w14:paraId="7EB6B5E0"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r>
      <w:tr w:rsidR="00546C0C" w:rsidRPr="00555240" w14:paraId="112B34D2" w14:textId="77777777" w:rsidTr="00464892">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6629" w:type="dxa"/>
            <w:hideMark/>
          </w:tcPr>
          <w:p w14:paraId="63046418" w14:textId="77777777" w:rsidR="00546C0C" w:rsidRPr="00555240" w:rsidRDefault="00546C0C" w:rsidP="00ED6C86">
            <w:pPr>
              <w:spacing w:line="276" w:lineRule="auto"/>
              <w:rPr>
                <w:rFonts w:asciiTheme="minorHAnsi" w:hAnsiTheme="minorHAnsi"/>
                <w:b w:val="0"/>
                <w:sz w:val="16"/>
                <w:szCs w:val="16"/>
                <w:lang w:eastAsia="nl-NL"/>
              </w:rPr>
            </w:pPr>
            <w:r w:rsidRPr="00555240">
              <w:rPr>
                <w:rFonts w:asciiTheme="minorHAnsi" w:hAnsiTheme="minorHAnsi"/>
                <w:b w:val="0"/>
                <w:sz w:val="16"/>
                <w:szCs w:val="16"/>
                <w:lang w:eastAsia="nl-NL"/>
              </w:rPr>
              <w:t>o. de termijn waarbinnen de uitslag van een tentamen bekend wordt gemaakt alsmede of en op welke wijze van deze termijn kan worden afgeweken</w:t>
            </w:r>
          </w:p>
        </w:tc>
        <w:tc>
          <w:tcPr>
            <w:tcW w:w="425" w:type="dxa"/>
            <w:shd w:val="clear" w:color="auto" w:fill="C00000"/>
          </w:tcPr>
          <w:p w14:paraId="3A80D3BF"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425" w:type="dxa"/>
          </w:tcPr>
          <w:p w14:paraId="7B4816DB"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426" w:type="dxa"/>
          </w:tcPr>
          <w:p w14:paraId="17A1D2E9"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425" w:type="dxa"/>
            <w:shd w:val="clear" w:color="auto" w:fill="C00000"/>
          </w:tcPr>
          <w:p w14:paraId="3624F828"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r>
      <w:tr w:rsidR="00546C0C" w:rsidRPr="00555240" w14:paraId="7948019F" w14:textId="77777777" w:rsidTr="00464892">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6629" w:type="dxa"/>
            <w:hideMark/>
          </w:tcPr>
          <w:p w14:paraId="41960799" w14:textId="77777777" w:rsidR="00546C0C" w:rsidRPr="00555240" w:rsidRDefault="00546C0C" w:rsidP="00ED6C86">
            <w:pPr>
              <w:spacing w:line="276" w:lineRule="auto"/>
              <w:rPr>
                <w:rFonts w:asciiTheme="minorHAnsi" w:hAnsiTheme="minorHAnsi"/>
                <w:b w:val="0"/>
                <w:sz w:val="16"/>
                <w:szCs w:val="16"/>
                <w:lang w:eastAsia="nl-NL"/>
              </w:rPr>
            </w:pPr>
            <w:r w:rsidRPr="00555240">
              <w:rPr>
                <w:rFonts w:asciiTheme="minorHAnsi" w:hAnsiTheme="minorHAnsi"/>
                <w:b w:val="0"/>
                <w:sz w:val="16"/>
                <w:szCs w:val="16"/>
                <w:lang w:eastAsia="nl-NL"/>
              </w:rPr>
              <w:t>p. de wijze waarop en de termijn gedurende welke degene die een schriftelijk tentamen heeft afgelegd, inzage verkrijgt in zijn beoordeelde werk</w:t>
            </w:r>
          </w:p>
        </w:tc>
        <w:tc>
          <w:tcPr>
            <w:tcW w:w="425" w:type="dxa"/>
            <w:shd w:val="clear" w:color="auto" w:fill="C00000"/>
          </w:tcPr>
          <w:p w14:paraId="33AE51F9"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425" w:type="dxa"/>
          </w:tcPr>
          <w:p w14:paraId="418B8BAF"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426" w:type="dxa"/>
          </w:tcPr>
          <w:p w14:paraId="217A8454"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425" w:type="dxa"/>
            <w:shd w:val="clear" w:color="auto" w:fill="C00000"/>
          </w:tcPr>
          <w:p w14:paraId="7433567D"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r>
      <w:tr w:rsidR="00546C0C" w:rsidRPr="00555240" w14:paraId="6AA94924" w14:textId="77777777" w:rsidTr="00464892">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6629" w:type="dxa"/>
            <w:hideMark/>
          </w:tcPr>
          <w:p w14:paraId="5A7333CF" w14:textId="180F3BA0" w:rsidR="00546C0C" w:rsidRPr="00555240" w:rsidRDefault="00546C0C" w:rsidP="00ED6C86">
            <w:pPr>
              <w:spacing w:line="276" w:lineRule="auto"/>
              <w:rPr>
                <w:rFonts w:asciiTheme="minorHAnsi" w:hAnsiTheme="minorHAnsi"/>
                <w:b w:val="0"/>
                <w:sz w:val="16"/>
                <w:szCs w:val="16"/>
                <w:lang w:eastAsia="nl-NL"/>
              </w:rPr>
            </w:pPr>
            <w:r w:rsidRPr="00555240">
              <w:rPr>
                <w:rFonts w:asciiTheme="minorHAnsi" w:hAnsiTheme="minorHAnsi"/>
                <w:b w:val="0"/>
                <w:sz w:val="16"/>
                <w:szCs w:val="16"/>
                <w:lang w:eastAsia="nl-NL"/>
              </w:rPr>
              <w:t xml:space="preserve">q. de wijze waarop en de termijn gedurende welke </w:t>
            </w:r>
            <w:r w:rsidR="00D1505A" w:rsidRPr="00555240">
              <w:rPr>
                <w:rFonts w:asciiTheme="minorHAnsi" w:hAnsiTheme="minorHAnsi"/>
                <w:b w:val="0"/>
                <w:sz w:val="16"/>
                <w:szCs w:val="16"/>
                <w:lang w:eastAsia="nl-NL"/>
              </w:rPr>
              <w:t>kennisgenomen</w:t>
            </w:r>
            <w:r w:rsidRPr="00555240">
              <w:rPr>
                <w:rFonts w:asciiTheme="minorHAnsi" w:hAnsiTheme="minorHAnsi"/>
                <w:b w:val="0"/>
                <w:sz w:val="16"/>
                <w:szCs w:val="16"/>
                <w:lang w:eastAsia="nl-NL"/>
              </w:rPr>
              <w:t xml:space="preserve"> kan worden van vragen en opdrachten, gesteld of gegeven in het kader van een schriftelijk afgenomen tentamen en van de normen aan de hand waarvan de beoordeling heeft plaatsgevonden</w:t>
            </w:r>
          </w:p>
        </w:tc>
        <w:tc>
          <w:tcPr>
            <w:tcW w:w="425" w:type="dxa"/>
            <w:shd w:val="clear" w:color="auto" w:fill="C00000"/>
          </w:tcPr>
          <w:p w14:paraId="10978091"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425" w:type="dxa"/>
          </w:tcPr>
          <w:p w14:paraId="1F2BF187"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426" w:type="dxa"/>
          </w:tcPr>
          <w:p w14:paraId="73DD7A04"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425" w:type="dxa"/>
            <w:shd w:val="clear" w:color="auto" w:fill="C00000"/>
          </w:tcPr>
          <w:p w14:paraId="129EF194"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r>
      <w:tr w:rsidR="00546C0C" w:rsidRPr="00555240" w14:paraId="78AF3F43" w14:textId="77777777" w:rsidTr="00464892">
        <w:trPr>
          <w:cnfStyle w:val="000000010000" w:firstRow="0" w:lastRow="0" w:firstColumn="0" w:lastColumn="0" w:oddVBand="0" w:evenVBand="0" w:oddHBand="0" w:evenHBand="1"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6629" w:type="dxa"/>
            <w:hideMark/>
          </w:tcPr>
          <w:p w14:paraId="7B67D5E6" w14:textId="77777777" w:rsidR="00546C0C" w:rsidRPr="00555240" w:rsidRDefault="00546C0C" w:rsidP="00ED6C86">
            <w:pPr>
              <w:spacing w:line="276" w:lineRule="auto"/>
              <w:rPr>
                <w:rFonts w:asciiTheme="minorHAnsi" w:hAnsiTheme="minorHAnsi"/>
                <w:b w:val="0"/>
                <w:sz w:val="16"/>
                <w:szCs w:val="16"/>
                <w:lang w:eastAsia="nl-NL"/>
              </w:rPr>
            </w:pPr>
            <w:r w:rsidRPr="00555240">
              <w:rPr>
                <w:rFonts w:asciiTheme="minorHAnsi" w:hAnsiTheme="minorHAnsi"/>
                <w:b w:val="0"/>
                <w:sz w:val="16"/>
                <w:szCs w:val="16"/>
                <w:lang w:eastAsia="nl-NL"/>
              </w:rPr>
              <w:t>r. de gronden waarop de examencommissie voor eerder met goed gevolg afgelegde tentamens of examens in het hoger onderwijs, dan wel voor buiten het hoger onderwijs opgedane kennis of vaardigheden, vrijstelling kan verlenen van het afleggen van een of meer tentamens</w:t>
            </w:r>
          </w:p>
        </w:tc>
        <w:tc>
          <w:tcPr>
            <w:tcW w:w="425" w:type="dxa"/>
            <w:shd w:val="clear" w:color="auto" w:fill="C00000"/>
          </w:tcPr>
          <w:p w14:paraId="5985C101"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425" w:type="dxa"/>
          </w:tcPr>
          <w:p w14:paraId="7B4A2524"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426" w:type="dxa"/>
          </w:tcPr>
          <w:p w14:paraId="667FD7DA"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425" w:type="dxa"/>
            <w:shd w:val="clear" w:color="auto" w:fill="C00000"/>
          </w:tcPr>
          <w:p w14:paraId="5188B71D"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r>
      <w:tr w:rsidR="00546C0C" w:rsidRPr="00555240" w14:paraId="64DF15DF" w14:textId="77777777" w:rsidTr="00464892">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6629" w:type="dxa"/>
            <w:hideMark/>
          </w:tcPr>
          <w:p w14:paraId="761AE23A" w14:textId="77777777" w:rsidR="00546C0C" w:rsidRPr="00555240" w:rsidRDefault="00546C0C" w:rsidP="00ED6C86">
            <w:pPr>
              <w:spacing w:line="276" w:lineRule="auto"/>
              <w:rPr>
                <w:rFonts w:asciiTheme="minorHAnsi" w:hAnsiTheme="minorHAnsi"/>
                <w:b w:val="0"/>
                <w:sz w:val="16"/>
                <w:szCs w:val="16"/>
                <w:lang w:eastAsia="nl-NL"/>
              </w:rPr>
            </w:pPr>
            <w:r w:rsidRPr="00555240">
              <w:rPr>
                <w:rFonts w:asciiTheme="minorHAnsi" w:hAnsiTheme="minorHAnsi"/>
                <w:b w:val="0"/>
                <w:sz w:val="16"/>
                <w:szCs w:val="16"/>
                <w:lang w:eastAsia="nl-NL"/>
              </w:rPr>
              <w:t>s. waar nodig, dat het met goed gevolg afgelegd hebben van tentamens voorwaarde is voor de toelating tot het afleggen van andere tentamens</w:t>
            </w:r>
          </w:p>
        </w:tc>
        <w:tc>
          <w:tcPr>
            <w:tcW w:w="425" w:type="dxa"/>
            <w:shd w:val="clear" w:color="auto" w:fill="C00000"/>
          </w:tcPr>
          <w:p w14:paraId="0065B2B3"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425" w:type="dxa"/>
          </w:tcPr>
          <w:p w14:paraId="58853898"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426" w:type="dxa"/>
          </w:tcPr>
          <w:p w14:paraId="09D90893"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425" w:type="dxa"/>
            <w:shd w:val="clear" w:color="auto" w:fill="C00000"/>
          </w:tcPr>
          <w:p w14:paraId="662A99BC"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r>
      <w:tr w:rsidR="00546C0C" w:rsidRPr="00555240" w14:paraId="0C51028B" w14:textId="77777777" w:rsidTr="00464892">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6629" w:type="dxa"/>
            <w:hideMark/>
          </w:tcPr>
          <w:p w14:paraId="5D56F941" w14:textId="77777777" w:rsidR="00546C0C" w:rsidRPr="00555240" w:rsidRDefault="00546C0C" w:rsidP="00ED6C86">
            <w:pPr>
              <w:spacing w:line="276" w:lineRule="auto"/>
              <w:rPr>
                <w:rFonts w:asciiTheme="minorHAnsi" w:hAnsiTheme="minorHAnsi"/>
                <w:b w:val="0"/>
                <w:sz w:val="16"/>
                <w:szCs w:val="16"/>
                <w:lang w:eastAsia="nl-NL"/>
              </w:rPr>
            </w:pPr>
            <w:r w:rsidRPr="00555240">
              <w:rPr>
                <w:rFonts w:asciiTheme="minorHAnsi" w:hAnsiTheme="minorHAnsi"/>
                <w:b w:val="0"/>
                <w:sz w:val="16"/>
                <w:szCs w:val="16"/>
                <w:lang w:eastAsia="nl-NL"/>
              </w:rPr>
              <w:t>t. waar nodig, de verplichting tot het deelnemen aan praktische oefeningen met het oog op de toelating tot het afleggen van het desbetreffende tentamen, behoudens de bevoegdheid van de examencommissie vrijstelling van die verplichting te verlenen, al dan niet onder oplegging van vervangende eisen</w:t>
            </w:r>
          </w:p>
        </w:tc>
        <w:tc>
          <w:tcPr>
            <w:tcW w:w="425" w:type="dxa"/>
            <w:shd w:val="clear" w:color="auto" w:fill="C00000"/>
          </w:tcPr>
          <w:p w14:paraId="6CA52C5F"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425" w:type="dxa"/>
          </w:tcPr>
          <w:p w14:paraId="17A418B9"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426" w:type="dxa"/>
          </w:tcPr>
          <w:p w14:paraId="0D552D61"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425" w:type="dxa"/>
            <w:shd w:val="clear" w:color="auto" w:fill="C00000"/>
          </w:tcPr>
          <w:p w14:paraId="17BA903F"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r>
      <w:tr w:rsidR="00546C0C" w:rsidRPr="00555240" w14:paraId="4A8DC853" w14:textId="77777777" w:rsidTr="00464892">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6629" w:type="dxa"/>
            <w:hideMark/>
          </w:tcPr>
          <w:p w14:paraId="1ADB4160" w14:textId="77777777" w:rsidR="00546C0C" w:rsidRPr="00555240" w:rsidRDefault="00546C0C" w:rsidP="00ED6C86">
            <w:pPr>
              <w:spacing w:line="276" w:lineRule="auto"/>
              <w:rPr>
                <w:rFonts w:asciiTheme="minorHAnsi" w:hAnsiTheme="minorHAnsi"/>
                <w:b w:val="0"/>
                <w:sz w:val="16"/>
                <w:szCs w:val="16"/>
                <w:lang w:eastAsia="nl-NL"/>
              </w:rPr>
            </w:pPr>
            <w:r w:rsidRPr="00555240">
              <w:rPr>
                <w:rFonts w:asciiTheme="minorHAnsi" w:hAnsiTheme="minorHAnsi"/>
                <w:b w:val="0"/>
                <w:sz w:val="16"/>
                <w:szCs w:val="16"/>
                <w:lang w:eastAsia="nl-NL"/>
              </w:rPr>
              <w:t xml:space="preserve">u. de bewaking van studievoortgang en de individuele studiebegeleiding </w:t>
            </w:r>
          </w:p>
        </w:tc>
        <w:tc>
          <w:tcPr>
            <w:tcW w:w="425" w:type="dxa"/>
            <w:shd w:val="clear" w:color="auto" w:fill="C00000"/>
          </w:tcPr>
          <w:p w14:paraId="6867C029"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425" w:type="dxa"/>
          </w:tcPr>
          <w:p w14:paraId="6F43DF40"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426" w:type="dxa"/>
          </w:tcPr>
          <w:p w14:paraId="19D88BD8"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425" w:type="dxa"/>
            <w:shd w:val="clear" w:color="auto" w:fill="C00000"/>
          </w:tcPr>
          <w:p w14:paraId="23799F08"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r>
      <w:tr w:rsidR="00546C0C" w:rsidRPr="00555240" w14:paraId="55D9F437" w14:textId="77777777" w:rsidTr="00464892">
        <w:trPr>
          <w:cnfStyle w:val="000000010000" w:firstRow="0" w:lastRow="0" w:firstColumn="0" w:lastColumn="0" w:oddVBand="0" w:evenVBand="0" w:oddHBand="0" w:evenHBand="1"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6629" w:type="dxa"/>
            <w:hideMark/>
          </w:tcPr>
          <w:p w14:paraId="3C4B0673" w14:textId="77777777" w:rsidR="00546C0C" w:rsidRPr="00555240" w:rsidRDefault="00546C0C" w:rsidP="00ED6C86">
            <w:pPr>
              <w:spacing w:line="276" w:lineRule="auto"/>
              <w:rPr>
                <w:rFonts w:asciiTheme="minorHAnsi" w:hAnsiTheme="minorHAnsi"/>
                <w:b w:val="0"/>
                <w:i/>
                <w:sz w:val="16"/>
                <w:szCs w:val="16"/>
                <w:lang w:eastAsia="nl-NL"/>
              </w:rPr>
            </w:pPr>
            <w:r w:rsidRPr="00555240">
              <w:rPr>
                <w:rFonts w:asciiTheme="minorHAnsi" w:hAnsiTheme="minorHAnsi"/>
                <w:b w:val="0"/>
                <w:sz w:val="16"/>
                <w:szCs w:val="16"/>
                <w:lang w:eastAsia="nl-NL"/>
              </w:rPr>
              <w:t xml:space="preserve">v. indien van toepassing: de wijze waarop de selectie van studenten voor een speciaal traject binnen een opleiding, bedoeld in artikel 7.9b, plaatsvindt </w:t>
            </w:r>
            <w:r w:rsidRPr="00555240">
              <w:rPr>
                <w:rFonts w:asciiTheme="minorHAnsi" w:hAnsiTheme="minorHAnsi"/>
                <w:b w:val="0"/>
                <w:i/>
                <w:sz w:val="16"/>
                <w:szCs w:val="16"/>
                <w:lang w:eastAsia="nl-NL"/>
              </w:rPr>
              <w:t xml:space="preserve">(excellentietraject </w:t>
            </w:r>
            <w:r w:rsidRPr="00555240">
              <w:rPr>
                <w:rFonts w:asciiTheme="minorHAnsi" w:hAnsiTheme="minorHAnsi"/>
                <w:b w:val="0"/>
                <w:i/>
                <w:sz w:val="16"/>
                <w:szCs w:val="16"/>
                <w:u w:val="single"/>
                <w:lang w:eastAsia="nl-NL"/>
              </w:rPr>
              <w:t>binnen</w:t>
            </w:r>
            <w:r w:rsidRPr="00555240">
              <w:rPr>
                <w:rFonts w:asciiTheme="minorHAnsi" w:hAnsiTheme="minorHAnsi"/>
                <w:b w:val="0"/>
                <w:i/>
                <w:sz w:val="16"/>
                <w:szCs w:val="16"/>
                <w:lang w:eastAsia="nl-NL"/>
              </w:rPr>
              <w:t xml:space="preserve"> een opleiding)</w:t>
            </w:r>
          </w:p>
        </w:tc>
        <w:tc>
          <w:tcPr>
            <w:tcW w:w="425" w:type="dxa"/>
          </w:tcPr>
          <w:p w14:paraId="25432BA4"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425" w:type="dxa"/>
          </w:tcPr>
          <w:p w14:paraId="1CEDFF75"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426" w:type="dxa"/>
            <w:shd w:val="clear" w:color="auto" w:fill="C00000"/>
          </w:tcPr>
          <w:p w14:paraId="716DECEA"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425" w:type="dxa"/>
          </w:tcPr>
          <w:p w14:paraId="2126BCCE"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r>
      <w:tr w:rsidR="00546C0C" w:rsidRPr="00555240" w14:paraId="7DFEFC21" w14:textId="77777777" w:rsidTr="00464892">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6629" w:type="dxa"/>
            <w:hideMark/>
          </w:tcPr>
          <w:p w14:paraId="257AD140" w14:textId="77777777" w:rsidR="00546C0C" w:rsidRPr="00555240" w:rsidRDefault="00546C0C" w:rsidP="00ED6C86">
            <w:pPr>
              <w:spacing w:line="276" w:lineRule="auto"/>
              <w:rPr>
                <w:rFonts w:asciiTheme="minorHAnsi" w:hAnsiTheme="minorHAnsi"/>
                <w:b w:val="0"/>
                <w:sz w:val="16"/>
                <w:szCs w:val="16"/>
                <w:lang w:eastAsia="nl-NL"/>
              </w:rPr>
            </w:pPr>
            <w:r w:rsidRPr="00555240">
              <w:rPr>
                <w:rFonts w:asciiTheme="minorHAnsi" w:hAnsiTheme="minorHAnsi"/>
                <w:b w:val="0"/>
                <w:sz w:val="16"/>
                <w:szCs w:val="16"/>
                <w:lang w:eastAsia="nl-NL"/>
              </w:rPr>
              <w:t>x. de feitelijke vormgeving van het onderwijs</w:t>
            </w:r>
          </w:p>
        </w:tc>
        <w:tc>
          <w:tcPr>
            <w:tcW w:w="425" w:type="dxa"/>
            <w:shd w:val="clear" w:color="auto" w:fill="C00000"/>
          </w:tcPr>
          <w:p w14:paraId="73BA53F9"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425" w:type="dxa"/>
          </w:tcPr>
          <w:p w14:paraId="4E345B7C"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426" w:type="dxa"/>
          </w:tcPr>
          <w:p w14:paraId="49A690C4"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425" w:type="dxa"/>
            <w:shd w:val="clear" w:color="auto" w:fill="C00000"/>
          </w:tcPr>
          <w:p w14:paraId="160C9E8D"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r>
      <w:tr w:rsidR="00546C0C" w:rsidRPr="00555240" w14:paraId="7E254678" w14:textId="77777777" w:rsidTr="00464892">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6629" w:type="dxa"/>
            <w:hideMark/>
          </w:tcPr>
          <w:p w14:paraId="3A1B6B02" w14:textId="77777777" w:rsidR="00546C0C" w:rsidRPr="00555240" w:rsidRDefault="00546C0C" w:rsidP="00ED6C86">
            <w:pPr>
              <w:spacing w:line="276" w:lineRule="auto"/>
              <w:rPr>
                <w:rFonts w:asciiTheme="minorHAnsi" w:hAnsiTheme="minorHAnsi"/>
                <w:b w:val="0"/>
                <w:i/>
                <w:sz w:val="16"/>
                <w:szCs w:val="16"/>
                <w:lang w:eastAsia="nl-NL"/>
              </w:rPr>
            </w:pPr>
            <w:r w:rsidRPr="00555240">
              <w:rPr>
                <w:rFonts w:asciiTheme="minorHAnsi" w:hAnsiTheme="minorHAnsi"/>
                <w:b w:val="0"/>
                <w:i/>
                <w:sz w:val="16"/>
                <w:szCs w:val="16"/>
                <w:lang w:eastAsia="nl-NL"/>
              </w:rPr>
              <w:t>alle overige onderwerpen die in de OER zijn geregeld maar die niet als zodanig zijn genoemd in art. 7.13 WHW onder a t/m x.</w:t>
            </w:r>
          </w:p>
        </w:tc>
        <w:tc>
          <w:tcPr>
            <w:tcW w:w="425" w:type="dxa"/>
          </w:tcPr>
          <w:p w14:paraId="48E510A8"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425" w:type="dxa"/>
          </w:tcPr>
          <w:p w14:paraId="16BCCA36"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426" w:type="dxa"/>
          </w:tcPr>
          <w:p w14:paraId="63A6308A"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425" w:type="dxa"/>
            <w:shd w:val="clear" w:color="auto" w:fill="C00000"/>
          </w:tcPr>
          <w:p w14:paraId="79A0FD70" w14:textId="77777777" w:rsidR="00546C0C" w:rsidRPr="00555240"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r>
    </w:tbl>
    <w:p w14:paraId="770D5A22" w14:textId="77777777" w:rsidR="00D617C2" w:rsidRPr="00555240" w:rsidRDefault="00D617C2" w:rsidP="00ED6C86">
      <w:pPr>
        <w:spacing w:after="0"/>
        <w:rPr>
          <w:i/>
          <w:sz w:val="16"/>
          <w:szCs w:val="16"/>
        </w:rPr>
      </w:pPr>
      <w:r w:rsidRPr="00555240">
        <w:rPr>
          <w:i/>
          <w:sz w:val="16"/>
          <w:szCs w:val="16"/>
        </w:rPr>
        <w:t>De lettering komt overeen met de lettering van artikel 7.13 lid 2 WHW</w:t>
      </w:r>
    </w:p>
    <w:p w14:paraId="1A2FC6FA" w14:textId="77777777" w:rsidR="00D617C2" w:rsidRPr="00555240" w:rsidRDefault="00D617C2" w:rsidP="00ED6C86">
      <w:pPr>
        <w:spacing w:after="0"/>
        <w:rPr>
          <w:b/>
          <w:sz w:val="16"/>
          <w:szCs w:val="16"/>
        </w:rPr>
      </w:pPr>
      <w:r w:rsidRPr="00555240">
        <w:rPr>
          <w:b/>
          <w:sz w:val="16"/>
          <w:szCs w:val="16"/>
        </w:rPr>
        <w:t>Afkortingen:</w:t>
      </w:r>
    </w:p>
    <w:p w14:paraId="35F11214" w14:textId="77777777" w:rsidR="00D617C2" w:rsidRPr="00555240" w:rsidRDefault="00D617C2" w:rsidP="00ED6C86">
      <w:pPr>
        <w:spacing w:after="0"/>
        <w:rPr>
          <w:sz w:val="16"/>
          <w:szCs w:val="16"/>
        </w:rPr>
      </w:pPr>
      <w:r w:rsidRPr="00555240">
        <w:rPr>
          <w:sz w:val="16"/>
          <w:szCs w:val="16"/>
        </w:rPr>
        <w:t>FGV:</w:t>
      </w:r>
      <w:r w:rsidRPr="00555240">
        <w:rPr>
          <w:sz w:val="16"/>
          <w:szCs w:val="16"/>
        </w:rPr>
        <w:tab/>
        <w:t>Facultaire Gezamenlijke Vergadering</w:t>
      </w:r>
    </w:p>
    <w:p w14:paraId="7C4F5803" w14:textId="77777777" w:rsidR="00D617C2" w:rsidRPr="00555240" w:rsidRDefault="00D617C2" w:rsidP="00ED6C86">
      <w:pPr>
        <w:spacing w:after="0"/>
        <w:rPr>
          <w:sz w:val="16"/>
          <w:szCs w:val="16"/>
        </w:rPr>
      </w:pPr>
      <w:proofErr w:type="spellStart"/>
      <w:r w:rsidRPr="00555240">
        <w:rPr>
          <w:sz w:val="16"/>
          <w:szCs w:val="16"/>
        </w:rPr>
        <w:t>OplC</w:t>
      </w:r>
      <w:proofErr w:type="spellEnd"/>
      <w:r w:rsidRPr="00555240">
        <w:rPr>
          <w:sz w:val="16"/>
          <w:szCs w:val="16"/>
        </w:rPr>
        <w:t>:</w:t>
      </w:r>
      <w:r w:rsidRPr="00555240">
        <w:rPr>
          <w:sz w:val="16"/>
          <w:szCs w:val="16"/>
        </w:rPr>
        <w:tab/>
        <w:t>Opleidingscommissie</w:t>
      </w:r>
    </w:p>
    <w:p w14:paraId="0AF067A0" w14:textId="77777777" w:rsidR="00D617C2" w:rsidRPr="00555240" w:rsidRDefault="00D617C2" w:rsidP="00ED6C86">
      <w:pPr>
        <w:spacing w:after="0"/>
        <w:rPr>
          <w:sz w:val="16"/>
          <w:szCs w:val="16"/>
        </w:rPr>
      </w:pPr>
      <w:r w:rsidRPr="00555240">
        <w:rPr>
          <w:sz w:val="16"/>
          <w:szCs w:val="16"/>
        </w:rPr>
        <w:t>I:</w:t>
      </w:r>
      <w:r w:rsidRPr="00555240">
        <w:rPr>
          <w:sz w:val="16"/>
          <w:szCs w:val="16"/>
        </w:rPr>
        <w:tab/>
        <w:t>Instemmingsrecht</w:t>
      </w:r>
    </w:p>
    <w:p w14:paraId="43C41441" w14:textId="77777777" w:rsidR="00D617C2" w:rsidRPr="00555240" w:rsidRDefault="00D617C2" w:rsidP="00ED6C86">
      <w:pPr>
        <w:spacing w:after="0"/>
        <w:rPr>
          <w:sz w:val="16"/>
          <w:szCs w:val="16"/>
        </w:rPr>
      </w:pPr>
      <w:r w:rsidRPr="00555240">
        <w:rPr>
          <w:sz w:val="16"/>
          <w:szCs w:val="16"/>
        </w:rPr>
        <w:t>A:</w:t>
      </w:r>
      <w:r w:rsidRPr="00555240">
        <w:rPr>
          <w:sz w:val="16"/>
          <w:szCs w:val="16"/>
        </w:rPr>
        <w:tab/>
        <w:t>Adviesrecht</w:t>
      </w:r>
    </w:p>
    <w:p w14:paraId="2DF0C9C9" w14:textId="382D7380" w:rsidR="007A598F" w:rsidRPr="00555240" w:rsidRDefault="00D617C2" w:rsidP="00ED6C86">
      <w:pPr>
        <w:pStyle w:val="Kop2"/>
        <w:spacing w:line="276" w:lineRule="auto"/>
        <w:rPr>
          <w:sz w:val="24"/>
          <w:szCs w:val="24"/>
        </w:rPr>
      </w:pPr>
      <w:bookmarkStart w:id="256" w:name="_Toc484768996"/>
      <w:bookmarkStart w:id="257" w:name="_Toc523997469"/>
      <w:bookmarkStart w:id="258" w:name="_Toc80188064"/>
      <w:r w:rsidRPr="00555240">
        <w:lastRenderedPageBreak/>
        <w:t>Bijlage III</w:t>
      </w:r>
      <w:bookmarkEnd w:id="256"/>
      <w:bookmarkEnd w:id="257"/>
      <w:bookmarkEnd w:id="258"/>
    </w:p>
    <w:p w14:paraId="0979DC98" w14:textId="77777777" w:rsidR="007A598F" w:rsidRPr="00CB5E4E" w:rsidRDefault="00DF35A3" w:rsidP="00ED6C86">
      <w:pPr>
        <w:pStyle w:val="Kop2"/>
        <w:spacing w:line="276" w:lineRule="auto"/>
        <w:rPr>
          <w:color w:val="1F497D"/>
        </w:rPr>
      </w:pPr>
      <w:bookmarkStart w:id="259" w:name="_Toc484768997"/>
      <w:bookmarkStart w:id="260" w:name="_Toc523997470"/>
      <w:bookmarkStart w:id="261" w:name="_Toc80188065"/>
      <w:r w:rsidRPr="00CB5E4E">
        <w:rPr>
          <w:color w:val="1F497D"/>
        </w:rPr>
        <w:t>CvB besluiten en richtlijnen in de Model OER Master</w:t>
      </w:r>
      <w:bookmarkEnd w:id="259"/>
      <w:bookmarkEnd w:id="260"/>
      <w:bookmarkEnd w:id="261"/>
    </w:p>
    <w:p w14:paraId="5DBAED64" w14:textId="77777777" w:rsidR="00CB5E4E" w:rsidRPr="00CB5E4E" w:rsidRDefault="00CB5E4E" w:rsidP="00ED6C86">
      <w:pPr>
        <w:spacing w:after="0"/>
        <w:rPr>
          <w:lang w:eastAsia="nl-NL"/>
        </w:rPr>
      </w:pPr>
    </w:p>
    <w:tbl>
      <w:tblPr>
        <w:tblStyle w:val="Tabelraster"/>
        <w:tblW w:w="0" w:type="auto"/>
        <w:tblLook w:val="04A0" w:firstRow="1" w:lastRow="0" w:firstColumn="1" w:lastColumn="0" w:noHBand="0" w:noVBand="1"/>
      </w:tblPr>
      <w:tblGrid>
        <w:gridCol w:w="2086"/>
        <w:gridCol w:w="3293"/>
        <w:gridCol w:w="3651"/>
      </w:tblGrid>
      <w:tr w:rsidR="00CB5E4E" w:rsidRPr="00EF75E6" w14:paraId="2D68EF7A" w14:textId="77777777" w:rsidTr="00CB5E4E">
        <w:trPr>
          <w:trHeight w:val="194"/>
        </w:trPr>
        <w:tc>
          <w:tcPr>
            <w:tcW w:w="2144" w:type="dxa"/>
            <w:shd w:val="clear" w:color="auto" w:fill="B8CCE4" w:themeFill="accent1" w:themeFillTint="66"/>
          </w:tcPr>
          <w:p w14:paraId="254DEAF0" w14:textId="77777777" w:rsidR="00CB5E4E" w:rsidRPr="009E19DD" w:rsidRDefault="00CB5E4E" w:rsidP="00ED6C86">
            <w:pPr>
              <w:spacing w:line="276" w:lineRule="auto"/>
              <w:rPr>
                <w:rFonts w:cs="Arial"/>
                <w:b/>
                <w:sz w:val="18"/>
                <w:szCs w:val="18"/>
              </w:rPr>
            </w:pPr>
            <w:r w:rsidRPr="009E19DD">
              <w:rPr>
                <w:rFonts w:cs="Arial"/>
                <w:b/>
                <w:sz w:val="18"/>
                <w:szCs w:val="18"/>
              </w:rPr>
              <w:t>Deel A, artikel:</w:t>
            </w:r>
          </w:p>
        </w:tc>
        <w:tc>
          <w:tcPr>
            <w:tcW w:w="3351" w:type="dxa"/>
            <w:shd w:val="clear" w:color="auto" w:fill="B8CCE4" w:themeFill="accent1" w:themeFillTint="66"/>
          </w:tcPr>
          <w:p w14:paraId="393AAD43" w14:textId="77777777" w:rsidR="00CB5E4E" w:rsidRPr="009A18FA" w:rsidRDefault="00CB5E4E" w:rsidP="00ED6C86">
            <w:pPr>
              <w:spacing w:line="276" w:lineRule="auto"/>
              <w:rPr>
                <w:rFonts w:cs="Arial"/>
                <w:b/>
                <w:sz w:val="18"/>
                <w:szCs w:val="18"/>
              </w:rPr>
            </w:pPr>
            <w:r w:rsidRPr="009A18FA">
              <w:rPr>
                <w:rFonts w:cs="Arial"/>
                <w:b/>
                <w:sz w:val="18"/>
                <w:szCs w:val="18"/>
              </w:rPr>
              <w:t>Betreft</w:t>
            </w:r>
          </w:p>
        </w:tc>
        <w:tc>
          <w:tcPr>
            <w:tcW w:w="3747" w:type="dxa"/>
            <w:shd w:val="clear" w:color="auto" w:fill="B8CCE4" w:themeFill="accent1" w:themeFillTint="66"/>
          </w:tcPr>
          <w:p w14:paraId="1B15C666" w14:textId="77777777" w:rsidR="00CB5E4E" w:rsidRPr="009A18FA" w:rsidRDefault="00CB5E4E" w:rsidP="00ED6C86">
            <w:pPr>
              <w:spacing w:line="276" w:lineRule="auto"/>
              <w:rPr>
                <w:rFonts w:cs="Arial"/>
                <w:b/>
                <w:sz w:val="18"/>
                <w:szCs w:val="18"/>
              </w:rPr>
            </w:pPr>
            <w:r w:rsidRPr="009A18FA">
              <w:rPr>
                <w:rFonts w:cs="Arial"/>
                <w:b/>
                <w:sz w:val="18"/>
                <w:szCs w:val="18"/>
              </w:rPr>
              <w:t>CvB besluit/richtlijn</w:t>
            </w:r>
          </w:p>
        </w:tc>
      </w:tr>
      <w:tr w:rsidR="00CB5E4E" w:rsidRPr="00EF75E6" w14:paraId="59F5F77C" w14:textId="77777777" w:rsidTr="00CB5E4E">
        <w:tc>
          <w:tcPr>
            <w:tcW w:w="2144" w:type="dxa"/>
          </w:tcPr>
          <w:p w14:paraId="2DB7EC8B" w14:textId="77777777" w:rsidR="00CB5E4E" w:rsidRPr="009E19DD" w:rsidRDefault="00CB5E4E" w:rsidP="00ED6C86">
            <w:pPr>
              <w:spacing w:line="276" w:lineRule="auto"/>
              <w:rPr>
                <w:rFonts w:cs="Arial"/>
                <w:sz w:val="18"/>
                <w:szCs w:val="18"/>
              </w:rPr>
            </w:pPr>
            <w:r w:rsidRPr="009E19DD">
              <w:rPr>
                <w:rFonts w:cs="Arial"/>
                <w:sz w:val="18"/>
                <w:szCs w:val="18"/>
              </w:rPr>
              <w:t>2.1.1, 2.1.2</w:t>
            </w:r>
          </w:p>
          <w:p w14:paraId="03FA6671" w14:textId="77777777" w:rsidR="00CB5E4E" w:rsidRPr="009E19DD" w:rsidRDefault="00CB5E4E" w:rsidP="00ED6C86">
            <w:pPr>
              <w:spacing w:line="276" w:lineRule="auto"/>
              <w:rPr>
                <w:rFonts w:cs="Arial"/>
                <w:sz w:val="18"/>
                <w:szCs w:val="18"/>
              </w:rPr>
            </w:pPr>
          </w:p>
          <w:p w14:paraId="3838BDA4" w14:textId="77777777" w:rsidR="00CB5E4E" w:rsidRPr="009E19DD" w:rsidRDefault="00CB5E4E" w:rsidP="00ED6C86">
            <w:pPr>
              <w:spacing w:line="276" w:lineRule="auto"/>
              <w:rPr>
                <w:rFonts w:cs="Arial"/>
                <w:sz w:val="18"/>
                <w:szCs w:val="18"/>
              </w:rPr>
            </w:pPr>
          </w:p>
        </w:tc>
        <w:tc>
          <w:tcPr>
            <w:tcW w:w="3351" w:type="dxa"/>
          </w:tcPr>
          <w:p w14:paraId="73D00614" w14:textId="77777777" w:rsidR="00CB5E4E" w:rsidRPr="009A18FA" w:rsidRDefault="00CB5E4E" w:rsidP="00ED6C86">
            <w:pPr>
              <w:spacing w:line="276" w:lineRule="auto"/>
              <w:rPr>
                <w:rFonts w:cs="Arial"/>
                <w:sz w:val="18"/>
                <w:szCs w:val="18"/>
              </w:rPr>
            </w:pPr>
            <w:r w:rsidRPr="009A18FA">
              <w:rPr>
                <w:rFonts w:cs="Arial"/>
                <w:sz w:val="18"/>
                <w:szCs w:val="18"/>
              </w:rPr>
              <w:t>Jaarindeling twee semesters volgens 8-8-4 (uniforme jaarkalender VU-UvA)</w:t>
            </w:r>
          </w:p>
        </w:tc>
        <w:tc>
          <w:tcPr>
            <w:tcW w:w="3747" w:type="dxa"/>
          </w:tcPr>
          <w:p w14:paraId="623BE574" w14:textId="77777777" w:rsidR="0004423A" w:rsidRDefault="0004423A" w:rsidP="0004423A">
            <w:pPr>
              <w:spacing w:line="276" w:lineRule="auto"/>
              <w:rPr>
                <w:rFonts w:cs="Arial"/>
                <w:sz w:val="18"/>
                <w:szCs w:val="18"/>
              </w:rPr>
            </w:pPr>
            <w:r w:rsidRPr="009A18FA">
              <w:rPr>
                <w:rFonts w:cs="Arial"/>
                <w:sz w:val="18"/>
                <w:szCs w:val="18"/>
              </w:rPr>
              <w:t xml:space="preserve">29-9-2008 (periode 2009-2015) </w:t>
            </w:r>
          </w:p>
          <w:p w14:paraId="4DA1F9B8" w14:textId="2EDE6E41" w:rsidR="00CB5E4E" w:rsidRPr="009A18FA" w:rsidRDefault="0004423A" w:rsidP="0004423A">
            <w:pPr>
              <w:spacing w:line="276" w:lineRule="auto"/>
              <w:rPr>
                <w:rFonts w:cs="Arial"/>
                <w:sz w:val="18"/>
                <w:szCs w:val="18"/>
              </w:rPr>
            </w:pPr>
            <w:r w:rsidRPr="009A18FA">
              <w:rPr>
                <w:rFonts w:cs="Arial"/>
                <w:sz w:val="18"/>
                <w:szCs w:val="18"/>
              </w:rPr>
              <w:t>22-05-2014 (periode 2016-2025)</w:t>
            </w:r>
          </w:p>
        </w:tc>
      </w:tr>
      <w:tr w:rsidR="00CB5E4E" w:rsidRPr="00EF75E6" w14:paraId="7E13C7F1" w14:textId="77777777" w:rsidTr="00CB5E4E">
        <w:tc>
          <w:tcPr>
            <w:tcW w:w="2144" w:type="dxa"/>
          </w:tcPr>
          <w:p w14:paraId="4C24429D" w14:textId="77777777" w:rsidR="00CB5E4E" w:rsidRPr="009E19DD" w:rsidRDefault="00CB5E4E" w:rsidP="00ED6C86">
            <w:pPr>
              <w:spacing w:line="276" w:lineRule="auto"/>
              <w:rPr>
                <w:rFonts w:cs="Arial"/>
                <w:sz w:val="18"/>
                <w:szCs w:val="18"/>
              </w:rPr>
            </w:pPr>
            <w:r w:rsidRPr="009E19DD">
              <w:rPr>
                <w:rFonts w:cs="Arial"/>
                <w:sz w:val="18"/>
                <w:szCs w:val="18"/>
              </w:rPr>
              <w:t>2.1.3, 2.1.4</w:t>
            </w:r>
          </w:p>
        </w:tc>
        <w:tc>
          <w:tcPr>
            <w:tcW w:w="3351" w:type="dxa"/>
          </w:tcPr>
          <w:p w14:paraId="261C5076" w14:textId="77777777" w:rsidR="00CB5E4E" w:rsidRPr="009A18FA" w:rsidRDefault="00CB5E4E" w:rsidP="00ED6C86">
            <w:pPr>
              <w:spacing w:line="276" w:lineRule="auto"/>
              <w:rPr>
                <w:rFonts w:cs="Arial"/>
                <w:sz w:val="18"/>
                <w:szCs w:val="18"/>
              </w:rPr>
            </w:pPr>
            <w:r w:rsidRPr="009A18FA">
              <w:rPr>
                <w:rFonts w:cs="Arial"/>
                <w:sz w:val="18"/>
                <w:szCs w:val="18"/>
              </w:rPr>
              <w:t xml:space="preserve">Onderwijseenheden </w:t>
            </w:r>
            <w:r w:rsidRPr="009A18FA">
              <w:rPr>
                <w:rFonts w:cs="Arial"/>
                <w:sz w:val="18"/>
                <w:szCs w:val="18"/>
              </w:rPr>
              <w:br/>
            </w:r>
          </w:p>
        </w:tc>
        <w:tc>
          <w:tcPr>
            <w:tcW w:w="3747" w:type="dxa"/>
          </w:tcPr>
          <w:p w14:paraId="27478706" w14:textId="3D5A12B1" w:rsidR="00CB5E4E" w:rsidRPr="009A18FA" w:rsidRDefault="00CB5E4E" w:rsidP="00ED6C86">
            <w:pPr>
              <w:spacing w:line="276" w:lineRule="auto"/>
              <w:rPr>
                <w:rFonts w:cs="Arial"/>
                <w:sz w:val="18"/>
                <w:szCs w:val="18"/>
              </w:rPr>
            </w:pPr>
            <w:r w:rsidRPr="00755686">
              <w:rPr>
                <w:rFonts w:cs="Arial"/>
                <w:sz w:val="18"/>
                <w:szCs w:val="18"/>
              </w:rPr>
              <w:t>Richtlijn Bachelor en Masteronderwijs</w:t>
            </w:r>
            <w:r w:rsidRPr="009A18FA">
              <w:rPr>
                <w:rFonts w:cs="Arial"/>
                <w:sz w:val="18"/>
                <w:szCs w:val="18"/>
              </w:rPr>
              <w:t xml:space="preserve"> opgenomen in format OER, herzien op </w:t>
            </w:r>
            <w:r w:rsidR="00024BB9">
              <w:rPr>
                <w:rFonts w:cs="Arial"/>
                <w:sz w:val="18"/>
                <w:szCs w:val="18"/>
              </w:rPr>
              <w:t>2 juli 2019</w:t>
            </w:r>
          </w:p>
        </w:tc>
      </w:tr>
      <w:tr w:rsidR="00CB5E4E" w:rsidRPr="00EF75E6" w14:paraId="4C182DAC" w14:textId="77777777" w:rsidTr="00CB5E4E">
        <w:tc>
          <w:tcPr>
            <w:tcW w:w="2144" w:type="dxa"/>
            <w:tcBorders>
              <w:bottom w:val="single" w:sz="4" w:space="0" w:color="auto"/>
            </w:tcBorders>
          </w:tcPr>
          <w:p w14:paraId="57EA75CA" w14:textId="77777777" w:rsidR="00CB5E4E" w:rsidRPr="009E19DD" w:rsidRDefault="00CB5E4E" w:rsidP="00ED6C86">
            <w:pPr>
              <w:spacing w:line="276" w:lineRule="auto"/>
              <w:rPr>
                <w:rFonts w:cs="Arial"/>
                <w:sz w:val="18"/>
                <w:szCs w:val="18"/>
              </w:rPr>
            </w:pPr>
            <w:r w:rsidRPr="009E19DD">
              <w:rPr>
                <w:rFonts w:cs="Arial"/>
                <w:sz w:val="18"/>
                <w:szCs w:val="18"/>
              </w:rPr>
              <w:t>3.1</w:t>
            </w:r>
          </w:p>
        </w:tc>
        <w:tc>
          <w:tcPr>
            <w:tcW w:w="3351" w:type="dxa"/>
            <w:tcBorders>
              <w:bottom w:val="single" w:sz="4" w:space="0" w:color="auto"/>
            </w:tcBorders>
          </w:tcPr>
          <w:p w14:paraId="58B5AF5B" w14:textId="77777777" w:rsidR="00CB5E4E" w:rsidRPr="009A18FA" w:rsidRDefault="00CB5E4E" w:rsidP="00ED6C86">
            <w:pPr>
              <w:spacing w:line="276" w:lineRule="auto"/>
              <w:rPr>
                <w:rFonts w:cs="Arial"/>
                <w:sz w:val="18"/>
                <w:szCs w:val="18"/>
              </w:rPr>
            </w:pPr>
            <w:r>
              <w:rPr>
                <w:rFonts w:cs="Arial"/>
                <w:sz w:val="18"/>
                <w:szCs w:val="18"/>
              </w:rPr>
              <w:t>Intekenen voor onderwijs en tentamens</w:t>
            </w:r>
          </w:p>
        </w:tc>
        <w:tc>
          <w:tcPr>
            <w:tcW w:w="3747" w:type="dxa"/>
            <w:tcBorders>
              <w:bottom w:val="single" w:sz="4" w:space="0" w:color="auto"/>
            </w:tcBorders>
          </w:tcPr>
          <w:p w14:paraId="4D152241" w14:textId="0D6E08AF" w:rsidR="00CB5E4E" w:rsidRDefault="00CB5E4E" w:rsidP="00ED6C86">
            <w:pPr>
              <w:spacing w:line="276" w:lineRule="auto"/>
              <w:rPr>
                <w:rFonts w:cs="Arial"/>
                <w:sz w:val="18"/>
                <w:szCs w:val="18"/>
              </w:rPr>
            </w:pPr>
            <w:r w:rsidRPr="009A18FA">
              <w:rPr>
                <w:rFonts w:cs="Arial"/>
                <w:sz w:val="18"/>
                <w:szCs w:val="18"/>
              </w:rPr>
              <w:t xml:space="preserve">CvB besluit </w:t>
            </w:r>
            <w:r w:rsidR="005D541D">
              <w:rPr>
                <w:rFonts w:cs="Arial"/>
                <w:sz w:val="18"/>
                <w:szCs w:val="18"/>
              </w:rPr>
              <w:t>17-11-2020</w:t>
            </w:r>
            <w:r w:rsidRPr="009A18FA">
              <w:rPr>
                <w:rFonts w:cs="Arial"/>
                <w:sz w:val="18"/>
                <w:szCs w:val="18"/>
              </w:rPr>
              <w:t>, met instemming USR.</w:t>
            </w:r>
          </w:p>
          <w:p w14:paraId="3ECFFC8B" w14:textId="77777777" w:rsidR="00CB5E4E" w:rsidRPr="009A18FA" w:rsidRDefault="00CB5E4E" w:rsidP="00ED6C86">
            <w:pPr>
              <w:spacing w:line="276" w:lineRule="auto"/>
              <w:rPr>
                <w:rFonts w:cs="Arial"/>
                <w:sz w:val="18"/>
                <w:szCs w:val="18"/>
              </w:rPr>
            </w:pPr>
          </w:p>
        </w:tc>
      </w:tr>
      <w:tr w:rsidR="00CB5E4E" w:rsidRPr="00EF75E6" w14:paraId="25265B8D" w14:textId="77777777" w:rsidTr="00CB5E4E">
        <w:tc>
          <w:tcPr>
            <w:tcW w:w="2144" w:type="dxa"/>
            <w:tcBorders>
              <w:bottom w:val="single" w:sz="4" w:space="0" w:color="auto"/>
            </w:tcBorders>
          </w:tcPr>
          <w:p w14:paraId="569CFCC5" w14:textId="77777777" w:rsidR="00CB5E4E" w:rsidRPr="009E19DD" w:rsidRDefault="00CB5E4E" w:rsidP="00ED6C86">
            <w:pPr>
              <w:spacing w:line="276" w:lineRule="auto"/>
              <w:rPr>
                <w:rFonts w:cs="Arial"/>
                <w:sz w:val="18"/>
                <w:szCs w:val="18"/>
              </w:rPr>
            </w:pPr>
            <w:r w:rsidRPr="009E19DD">
              <w:rPr>
                <w:rFonts w:cs="Arial"/>
                <w:sz w:val="18"/>
                <w:szCs w:val="18"/>
              </w:rPr>
              <w:t>3.4.1</w:t>
            </w:r>
          </w:p>
        </w:tc>
        <w:tc>
          <w:tcPr>
            <w:tcW w:w="3351" w:type="dxa"/>
            <w:tcBorders>
              <w:bottom w:val="single" w:sz="4" w:space="0" w:color="auto"/>
            </w:tcBorders>
          </w:tcPr>
          <w:p w14:paraId="5F99F0E0" w14:textId="77777777" w:rsidR="00CB5E4E" w:rsidRPr="009A18FA" w:rsidRDefault="00CB5E4E" w:rsidP="00ED6C86">
            <w:pPr>
              <w:spacing w:line="276" w:lineRule="auto"/>
              <w:rPr>
                <w:rFonts w:cs="Arial"/>
                <w:sz w:val="18"/>
                <w:szCs w:val="18"/>
              </w:rPr>
            </w:pPr>
            <w:r w:rsidRPr="009A18FA">
              <w:rPr>
                <w:rFonts w:cs="Arial"/>
                <w:sz w:val="18"/>
                <w:szCs w:val="18"/>
              </w:rPr>
              <w:t>Vaststelling en bekendmaking uitslag</w:t>
            </w:r>
            <w:r w:rsidRPr="009A18FA">
              <w:rPr>
                <w:rFonts w:cs="Arial"/>
                <w:sz w:val="18"/>
                <w:szCs w:val="18"/>
              </w:rPr>
              <w:br/>
              <w:t xml:space="preserve">(1) Nakijktermijn tentamen 10 werkdagen </w:t>
            </w:r>
            <w:r w:rsidRPr="009A18FA">
              <w:rPr>
                <w:rFonts w:cs="Arial"/>
                <w:sz w:val="18"/>
                <w:szCs w:val="18"/>
              </w:rPr>
              <w:br/>
              <w:t xml:space="preserve">(2) Scripties 20 werkdagen </w:t>
            </w:r>
          </w:p>
        </w:tc>
        <w:tc>
          <w:tcPr>
            <w:tcW w:w="3747" w:type="dxa"/>
            <w:tcBorders>
              <w:bottom w:val="single" w:sz="4" w:space="0" w:color="auto"/>
            </w:tcBorders>
          </w:tcPr>
          <w:p w14:paraId="2FBA9D03" w14:textId="37118822" w:rsidR="00CB5E4E" w:rsidRPr="009A18FA" w:rsidRDefault="004F7EC4" w:rsidP="00ED6C86">
            <w:pPr>
              <w:spacing w:line="276" w:lineRule="auto"/>
              <w:rPr>
                <w:rFonts w:cs="Arial"/>
                <w:sz w:val="18"/>
                <w:szCs w:val="18"/>
              </w:rPr>
            </w:pPr>
            <w:r w:rsidRPr="009A18FA">
              <w:rPr>
                <w:rFonts w:cs="Arial"/>
                <w:sz w:val="18"/>
                <w:szCs w:val="18"/>
              </w:rPr>
              <w:t xml:space="preserve">(1) Bachelor-richtlijn opgenomen in format OER, herzien op </w:t>
            </w:r>
            <w:r>
              <w:rPr>
                <w:rFonts w:cs="Arial"/>
                <w:sz w:val="18"/>
                <w:szCs w:val="18"/>
              </w:rPr>
              <w:t>2 juli 2019</w:t>
            </w:r>
            <w:r w:rsidRPr="009A18FA">
              <w:rPr>
                <w:rFonts w:cs="Arial"/>
                <w:sz w:val="18"/>
                <w:szCs w:val="18"/>
              </w:rPr>
              <w:br/>
              <w:t xml:space="preserve">(2) Kwaliteitseis 11 uit VU brede </w:t>
            </w:r>
            <w:proofErr w:type="spellStart"/>
            <w:r w:rsidRPr="009A18FA">
              <w:rPr>
                <w:rFonts w:cs="Arial"/>
                <w:sz w:val="18"/>
                <w:szCs w:val="18"/>
              </w:rPr>
              <w:t>toetsbeleid</w:t>
            </w:r>
            <w:proofErr w:type="spellEnd"/>
            <w:r w:rsidRPr="009A18FA">
              <w:rPr>
                <w:rFonts w:cs="Arial"/>
                <w:sz w:val="18"/>
                <w:szCs w:val="18"/>
              </w:rPr>
              <w:t>, CvB besluit 15-05-2012, akkoord GV op 28-02-2013</w:t>
            </w:r>
          </w:p>
        </w:tc>
      </w:tr>
      <w:tr w:rsidR="00CB5E4E" w:rsidRPr="00EF75E6" w14:paraId="571250AD" w14:textId="77777777" w:rsidTr="00CB5E4E">
        <w:tc>
          <w:tcPr>
            <w:tcW w:w="2144" w:type="dxa"/>
            <w:tcBorders>
              <w:bottom w:val="single" w:sz="4" w:space="0" w:color="auto"/>
            </w:tcBorders>
          </w:tcPr>
          <w:p w14:paraId="4B92F36F" w14:textId="77777777" w:rsidR="00CB5E4E" w:rsidRPr="009E19DD" w:rsidRDefault="00CB5E4E" w:rsidP="00ED6C86">
            <w:pPr>
              <w:spacing w:line="276" w:lineRule="auto"/>
              <w:rPr>
                <w:rFonts w:cs="Arial"/>
                <w:sz w:val="18"/>
                <w:szCs w:val="18"/>
              </w:rPr>
            </w:pPr>
            <w:r w:rsidRPr="009E19DD">
              <w:rPr>
                <w:rFonts w:cs="Arial"/>
                <w:sz w:val="18"/>
                <w:szCs w:val="18"/>
              </w:rPr>
              <w:t>3.5.1</w:t>
            </w:r>
          </w:p>
        </w:tc>
        <w:tc>
          <w:tcPr>
            <w:tcW w:w="3351" w:type="dxa"/>
            <w:tcBorders>
              <w:bottom w:val="single" w:sz="4" w:space="0" w:color="auto"/>
            </w:tcBorders>
          </w:tcPr>
          <w:p w14:paraId="5F91C08A" w14:textId="77777777" w:rsidR="00CB5E4E" w:rsidRPr="009A18FA" w:rsidRDefault="00CB5E4E" w:rsidP="00ED6C86">
            <w:pPr>
              <w:spacing w:line="276" w:lineRule="auto"/>
              <w:rPr>
                <w:rFonts w:cs="Arial"/>
                <w:sz w:val="18"/>
                <w:szCs w:val="18"/>
              </w:rPr>
            </w:pPr>
            <w:r>
              <w:rPr>
                <w:rFonts w:cs="Arial"/>
                <w:sz w:val="18"/>
                <w:szCs w:val="18"/>
              </w:rPr>
              <w:t xml:space="preserve">Twee tentamengelegenheden per jaar per onderwijseenheid </w:t>
            </w:r>
          </w:p>
        </w:tc>
        <w:tc>
          <w:tcPr>
            <w:tcW w:w="3747" w:type="dxa"/>
            <w:tcBorders>
              <w:bottom w:val="single" w:sz="4" w:space="0" w:color="auto"/>
            </w:tcBorders>
          </w:tcPr>
          <w:p w14:paraId="75945874" w14:textId="3FFDE1F5" w:rsidR="00CB5E4E" w:rsidRPr="009A18FA" w:rsidRDefault="00CB5E4E" w:rsidP="00ED6C86">
            <w:pPr>
              <w:spacing w:line="276" w:lineRule="auto"/>
              <w:rPr>
                <w:rFonts w:cs="Arial"/>
                <w:sz w:val="18"/>
                <w:szCs w:val="18"/>
              </w:rPr>
            </w:pPr>
            <w:r w:rsidRPr="00755686">
              <w:rPr>
                <w:rFonts w:cs="Arial"/>
                <w:sz w:val="18"/>
                <w:szCs w:val="18"/>
              </w:rPr>
              <w:t>Richtlijn Bachelor en Masteronderwijs</w:t>
            </w:r>
            <w:r>
              <w:rPr>
                <w:rFonts w:cs="Arial"/>
                <w:sz w:val="18"/>
                <w:szCs w:val="18"/>
              </w:rPr>
              <w:t xml:space="preserve"> </w:t>
            </w:r>
            <w:r w:rsidRPr="009A18FA">
              <w:rPr>
                <w:rFonts w:cs="Arial"/>
                <w:sz w:val="18"/>
                <w:szCs w:val="18"/>
              </w:rPr>
              <w:t xml:space="preserve">opgenomen in format OER, herzien op </w:t>
            </w:r>
            <w:r w:rsidR="007B4966">
              <w:rPr>
                <w:rFonts w:cs="Arial"/>
                <w:sz w:val="18"/>
                <w:szCs w:val="18"/>
              </w:rPr>
              <w:t>2 juli 2019</w:t>
            </w:r>
          </w:p>
        </w:tc>
      </w:tr>
      <w:tr w:rsidR="00CB5E4E" w:rsidRPr="00EF75E6" w14:paraId="789CF1F0" w14:textId="77777777" w:rsidTr="00CB5E4E">
        <w:tc>
          <w:tcPr>
            <w:tcW w:w="2144" w:type="dxa"/>
            <w:tcBorders>
              <w:bottom w:val="single" w:sz="4" w:space="0" w:color="auto"/>
            </w:tcBorders>
          </w:tcPr>
          <w:p w14:paraId="74ADE452" w14:textId="77777777" w:rsidR="00CB5E4E" w:rsidRPr="009E19DD" w:rsidRDefault="00CB5E4E" w:rsidP="00ED6C86">
            <w:pPr>
              <w:spacing w:line="276" w:lineRule="auto"/>
              <w:rPr>
                <w:rFonts w:cs="Arial"/>
                <w:sz w:val="18"/>
                <w:szCs w:val="18"/>
              </w:rPr>
            </w:pPr>
            <w:r w:rsidRPr="009E19DD">
              <w:rPr>
                <w:rFonts w:cs="Arial"/>
                <w:sz w:val="18"/>
                <w:szCs w:val="18"/>
              </w:rPr>
              <w:t>3.5.2</w:t>
            </w:r>
          </w:p>
        </w:tc>
        <w:tc>
          <w:tcPr>
            <w:tcW w:w="3351" w:type="dxa"/>
            <w:tcBorders>
              <w:bottom w:val="single" w:sz="4" w:space="0" w:color="auto"/>
            </w:tcBorders>
          </w:tcPr>
          <w:p w14:paraId="4E1D1812" w14:textId="77777777" w:rsidR="00CB5E4E" w:rsidRPr="009A18FA" w:rsidRDefault="00CB5E4E" w:rsidP="00ED6C86">
            <w:pPr>
              <w:spacing w:line="276" w:lineRule="auto"/>
              <w:rPr>
                <w:rFonts w:cs="Arial"/>
                <w:sz w:val="18"/>
                <w:szCs w:val="18"/>
              </w:rPr>
            </w:pPr>
            <w:r>
              <w:rPr>
                <w:rFonts w:cs="Arial"/>
                <w:sz w:val="18"/>
                <w:szCs w:val="18"/>
              </w:rPr>
              <w:t>L</w:t>
            </w:r>
            <w:r w:rsidRPr="009A18FA">
              <w:rPr>
                <w:rFonts w:cs="Arial"/>
                <w:sz w:val="18"/>
                <w:szCs w:val="18"/>
              </w:rPr>
              <w:t>aatste beoordeling geldt, voldoende mag worden herkanst</w:t>
            </w:r>
          </w:p>
        </w:tc>
        <w:tc>
          <w:tcPr>
            <w:tcW w:w="3747" w:type="dxa"/>
            <w:tcBorders>
              <w:bottom w:val="single" w:sz="4" w:space="0" w:color="auto"/>
            </w:tcBorders>
          </w:tcPr>
          <w:p w14:paraId="4D315529" w14:textId="77777777" w:rsidR="00CB5E4E" w:rsidRPr="009A18FA" w:rsidRDefault="00CB5E4E" w:rsidP="00ED6C86">
            <w:pPr>
              <w:spacing w:line="276" w:lineRule="auto"/>
              <w:rPr>
                <w:rFonts w:cs="Arial"/>
                <w:sz w:val="18"/>
                <w:szCs w:val="18"/>
              </w:rPr>
            </w:pPr>
            <w:r w:rsidRPr="009A18FA">
              <w:rPr>
                <w:rFonts w:cs="Arial"/>
                <w:sz w:val="18"/>
                <w:szCs w:val="18"/>
              </w:rPr>
              <w:t>Naar aanleiding van harmonisatie UvA, richtlijn overgenomen, CvB besluit 24-02-2014</w:t>
            </w:r>
          </w:p>
        </w:tc>
      </w:tr>
      <w:tr w:rsidR="00CB5E4E" w:rsidRPr="00EF75E6" w14:paraId="64DE73BD" w14:textId="77777777" w:rsidTr="00CB5E4E">
        <w:tc>
          <w:tcPr>
            <w:tcW w:w="2144" w:type="dxa"/>
            <w:tcBorders>
              <w:bottom w:val="single" w:sz="4" w:space="0" w:color="auto"/>
            </w:tcBorders>
          </w:tcPr>
          <w:p w14:paraId="37FA818B" w14:textId="77777777" w:rsidR="00CB5E4E" w:rsidRPr="009E19DD" w:rsidRDefault="00CB5E4E" w:rsidP="00ED6C86">
            <w:pPr>
              <w:spacing w:line="276" w:lineRule="auto"/>
              <w:rPr>
                <w:rFonts w:cs="Arial"/>
                <w:sz w:val="18"/>
                <w:szCs w:val="18"/>
              </w:rPr>
            </w:pPr>
            <w:r w:rsidRPr="009E19DD">
              <w:rPr>
                <w:rFonts w:cs="Arial"/>
                <w:sz w:val="18"/>
                <w:szCs w:val="18"/>
              </w:rPr>
              <w:t>3.5.4</w:t>
            </w:r>
          </w:p>
        </w:tc>
        <w:tc>
          <w:tcPr>
            <w:tcW w:w="3351" w:type="dxa"/>
            <w:tcBorders>
              <w:bottom w:val="single" w:sz="4" w:space="0" w:color="auto"/>
            </w:tcBorders>
          </w:tcPr>
          <w:p w14:paraId="204886FE" w14:textId="77777777" w:rsidR="00CB5E4E" w:rsidRPr="009A18FA" w:rsidRDefault="00CB5E4E" w:rsidP="00ED6C86">
            <w:pPr>
              <w:spacing w:line="276" w:lineRule="auto"/>
              <w:rPr>
                <w:rFonts w:cs="Arial"/>
                <w:sz w:val="18"/>
                <w:szCs w:val="18"/>
                <w:lang w:eastAsia="nl-NL"/>
              </w:rPr>
            </w:pPr>
            <w:r>
              <w:rPr>
                <w:rFonts w:cs="Arial"/>
                <w:sz w:val="18"/>
                <w:szCs w:val="18"/>
                <w:lang w:eastAsia="nl-NL"/>
              </w:rPr>
              <w:t>E</w:t>
            </w:r>
            <w:r w:rsidRPr="009A18FA">
              <w:rPr>
                <w:rFonts w:cs="Arial"/>
                <w:sz w:val="18"/>
                <w:szCs w:val="18"/>
                <w:lang w:eastAsia="nl-NL"/>
              </w:rPr>
              <w:t>énmal</w:t>
            </w:r>
            <w:r>
              <w:rPr>
                <w:rFonts w:cs="Arial"/>
                <w:sz w:val="18"/>
                <w:szCs w:val="18"/>
                <w:lang w:eastAsia="nl-NL"/>
              </w:rPr>
              <w:t>ig extra</w:t>
            </w:r>
            <w:r w:rsidRPr="009A18FA">
              <w:rPr>
                <w:rFonts w:cs="Arial"/>
                <w:sz w:val="18"/>
                <w:szCs w:val="18"/>
                <w:lang w:eastAsia="nl-NL"/>
              </w:rPr>
              <w:t xml:space="preserve"> </w:t>
            </w:r>
            <w:r>
              <w:rPr>
                <w:rFonts w:cs="Arial"/>
                <w:sz w:val="18"/>
                <w:szCs w:val="18"/>
                <w:lang w:eastAsia="nl-NL"/>
              </w:rPr>
              <w:t xml:space="preserve">gelegenheid tot herkansing </w:t>
            </w:r>
            <w:proofErr w:type="spellStart"/>
            <w:r>
              <w:rPr>
                <w:rFonts w:cs="Arial"/>
                <w:sz w:val="18"/>
                <w:szCs w:val="18"/>
                <w:lang w:eastAsia="nl-NL"/>
              </w:rPr>
              <w:t>ivm</w:t>
            </w:r>
            <w:proofErr w:type="spellEnd"/>
            <w:r>
              <w:rPr>
                <w:rFonts w:cs="Arial"/>
                <w:sz w:val="18"/>
                <w:szCs w:val="18"/>
                <w:lang w:eastAsia="nl-NL"/>
              </w:rPr>
              <w:t xml:space="preserve"> voldoen exameneis</w:t>
            </w:r>
            <w:r w:rsidRPr="009A18FA">
              <w:rPr>
                <w:rFonts w:cs="Arial"/>
                <w:sz w:val="18"/>
                <w:szCs w:val="18"/>
                <w:lang w:eastAsia="nl-NL"/>
              </w:rPr>
              <w:t xml:space="preserve"> </w:t>
            </w:r>
          </w:p>
        </w:tc>
        <w:tc>
          <w:tcPr>
            <w:tcW w:w="3747" w:type="dxa"/>
            <w:tcBorders>
              <w:bottom w:val="single" w:sz="4" w:space="0" w:color="auto"/>
            </w:tcBorders>
          </w:tcPr>
          <w:p w14:paraId="196F7B6B" w14:textId="77777777" w:rsidR="00CB5E4E" w:rsidRPr="009A18FA" w:rsidRDefault="00CB5E4E" w:rsidP="00ED6C86">
            <w:pPr>
              <w:spacing w:line="276" w:lineRule="auto"/>
              <w:rPr>
                <w:rFonts w:cs="Arial"/>
                <w:sz w:val="18"/>
                <w:szCs w:val="18"/>
              </w:rPr>
            </w:pPr>
            <w:r w:rsidRPr="00CC533B">
              <w:rPr>
                <w:rFonts w:cs="Arial"/>
                <w:sz w:val="18"/>
                <w:szCs w:val="18"/>
              </w:rPr>
              <w:t>Op verzoek van commissie O&amp;O opgenomen in format OER 16-17 en vastgesteld door CvB op 27-10-2015</w:t>
            </w:r>
          </w:p>
        </w:tc>
      </w:tr>
      <w:tr w:rsidR="00CB5E4E" w:rsidRPr="00EF75E6" w14:paraId="4D18FAAF" w14:textId="77777777" w:rsidTr="00CB5E4E">
        <w:tc>
          <w:tcPr>
            <w:tcW w:w="2144" w:type="dxa"/>
            <w:tcBorders>
              <w:bottom w:val="single" w:sz="4" w:space="0" w:color="auto"/>
            </w:tcBorders>
          </w:tcPr>
          <w:p w14:paraId="450AF885" w14:textId="77777777" w:rsidR="00CB5E4E" w:rsidRPr="009E19DD" w:rsidRDefault="00CB5E4E" w:rsidP="00ED6C86">
            <w:pPr>
              <w:spacing w:line="276" w:lineRule="auto"/>
              <w:rPr>
                <w:rFonts w:cs="Arial"/>
                <w:sz w:val="18"/>
                <w:szCs w:val="18"/>
              </w:rPr>
            </w:pPr>
            <w:r w:rsidRPr="009E19DD">
              <w:rPr>
                <w:rFonts w:cs="Arial"/>
                <w:sz w:val="18"/>
                <w:szCs w:val="18"/>
              </w:rPr>
              <w:t>3.6</w:t>
            </w:r>
          </w:p>
        </w:tc>
        <w:tc>
          <w:tcPr>
            <w:tcW w:w="3351" w:type="dxa"/>
            <w:tcBorders>
              <w:bottom w:val="single" w:sz="4" w:space="0" w:color="auto"/>
            </w:tcBorders>
          </w:tcPr>
          <w:p w14:paraId="50ECDE82" w14:textId="77777777" w:rsidR="00CB5E4E" w:rsidRPr="009A18FA" w:rsidRDefault="00CB5E4E" w:rsidP="00ED6C86">
            <w:pPr>
              <w:spacing w:line="276" w:lineRule="auto"/>
              <w:rPr>
                <w:rFonts w:cs="Arial"/>
                <w:sz w:val="18"/>
                <w:szCs w:val="18"/>
              </w:rPr>
            </w:pPr>
            <w:r w:rsidRPr="009A18FA">
              <w:rPr>
                <w:rFonts w:cs="Arial"/>
                <w:sz w:val="18"/>
                <w:szCs w:val="18"/>
              </w:rPr>
              <w:t>Cijfers</w:t>
            </w:r>
            <w:r w:rsidRPr="009A18FA">
              <w:rPr>
                <w:rFonts w:cs="Arial"/>
                <w:sz w:val="18"/>
                <w:szCs w:val="18"/>
              </w:rPr>
              <w:br/>
            </w:r>
          </w:p>
        </w:tc>
        <w:tc>
          <w:tcPr>
            <w:tcW w:w="3747" w:type="dxa"/>
            <w:tcBorders>
              <w:bottom w:val="single" w:sz="4" w:space="0" w:color="auto"/>
            </w:tcBorders>
          </w:tcPr>
          <w:p w14:paraId="2A20F30D" w14:textId="77777777" w:rsidR="00CB5E4E" w:rsidRPr="009A18FA" w:rsidRDefault="00CB5E4E" w:rsidP="00ED6C86">
            <w:pPr>
              <w:spacing w:line="276" w:lineRule="auto"/>
              <w:rPr>
                <w:rFonts w:cs="Arial"/>
                <w:sz w:val="18"/>
                <w:szCs w:val="18"/>
              </w:rPr>
            </w:pPr>
            <w:r w:rsidRPr="009A18FA">
              <w:rPr>
                <w:rFonts w:cs="Arial"/>
                <w:sz w:val="18"/>
                <w:szCs w:val="18"/>
              </w:rPr>
              <w:t xml:space="preserve">CvB besluit 30-09-2010, met instemming USR. Naar aanleiding van harmonisatie UvA richtlijn is de afronding 5,5 is voldoende toegevoegd: CvB besluit 24-02-2014. </w:t>
            </w:r>
          </w:p>
        </w:tc>
      </w:tr>
      <w:tr w:rsidR="00CB5E4E" w:rsidRPr="00EF75E6" w14:paraId="752B4C69" w14:textId="77777777" w:rsidTr="00CB5E4E">
        <w:trPr>
          <w:trHeight w:val="251"/>
        </w:trPr>
        <w:tc>
          <w:tcPr>
            <w:tcW w:w="2144" w:type="dxa"/>
            <w:tcBorders>
              <w:bottom w:val="single" w:sz="4" w:space="0" w:color="auto"/>
            </w:tcBorders>
            <w:shd w:val="clear" w:color="auto" w:fill="B8CCE4" w:themeFill="accent1" w:themeFillTint="66"/>
          </w:tcPr>
          <w:p w14:paraId="2860082E" w14:textId="2818F9A1" w:rsidR="00CB5E4E" w:rsidRPr="009E19DD" w:rsidRDefault="00CB5E4E" w:rsidP="00ED6C86">
            <w:pPr>
              <w:spacing w:line="276" w:lineRule="auto"/>
              <w:rPr>
                <w:rFonts w:cs="Arial"/>
                <w:sz w:val="18"/>
                <w:szCs w:val="18"/>
              </w:rPr>
            </w:pPr>
            <w:r w:rsidRPr="009E19DD">
              <w:rPr>
                <w:rFonts w:cs="Arial"/>
                <w:b/>
                <w:sz w:val="18"/>
                <w:szCs w:val="18"/>
              </w:rPr>
              <w:t>Deel B1, artikel:</w:t>
            </w:r>
          </w:p>
        </w:tc>
        <w:tc>
          <w:tcPr>
            <w:tcW w:w="3351" w:type="dxa"/>
            <w:tcBorders>
              <w:bottom w:val="single" w:sz="4" w:space="0" w:color="auto"/>
            </w:tcBorders>
            <w:shd w:val="clear" w:color="auto" w:fill="B8CCE4" w:themeFill="accent1" w:themeFillTint="66"/>
          </w:tcPr>
          <w:p w14:paraId="07268CA1" w14:textId="7ED2B676" w:rsidR="00CB5E4E" w:rsidRPr="009A18FA" w:rsidRDefault="00CB5E4E" w:rsidP="00ED6C86">
            <w:pPr>
              <w:spacing w:line="276" w:lineRule="auto"/>
              <w:rPr>
                <w:rFonts w:cs="Arial"/>
                <w:sz w:val="18"/>
                <w:szCs w:val="18"/>
              </w:rPr>
            </w:pPr>
            <w:r w:rsidRPr="009A18FA">
              <w:rPr>
                <w:rFonts w:cs="Arial"/>
                <w:b/>
                <w:sz w:val="18"/>
                <w:szCs w:val="18"/>
              </w:rPr>
              <w:t>Betreft</w:t>
            </w:r>
          </w:p>
        </w:tc>
        <w:tc>
          <w:tcPr>
            <w:tcW w:w="3747" w:type="dxa"/>
            <w:tcBorders>
              <w:bottom w:val="single" w:sz="4" w:space="0" w:color="auto"/>
            </w:tcBorders>
            <w:shd w:val="clear" w:color="auto" w:fill="B8CCE4" w:themeFill="accent1" w:themeFillTint="66"/>
          </w:tcPr>
          <w:p w14:paraId="6CEDADA4" w14:textId="74AECE1E" w:rsidR="00CB5E4E" w:rsidRPr="009A18FA" w:rsidRDefault="00CB5E4E" w:rsidP="00ED6C86">
            <w:pPr>
              <w:spacing w:line="276" w:lineRule="auto"/>
              <w:rPr>
                <w:rFonts w:cs="Arial"/>
                <w:sz w:val="18"/>
                <w:szCs w:val="18"/>
              </w:rPr>
            </w:pPr>
            <w:r w:rsidRPr="009A18FA">
              <w:rPr>
                <w:rFonts w:cs="Arial"/>
                <w:b/>
                <w:sz w:val="18"/>
                <w:szCs w:val="18"/>
              </w:rPr>
              <w:t>CvB besluit/richtlijn</w:t>
            </w:r>
          </w:p>
        </w:tc>
      </w:tr>
      <w:tr w:rsidR="00CB5E4E" w:rsidRPr="00EF75E6" w14:paraId="281DED54" w14:textId="77777777" w:rsidTr="00CB5E4E">
        <w:tc>
          <w:tcPr>
            <w:tcW w:w="2144" w:type="dxa"/>
            <w:tcBorders>
              <w:bottom w:val="single" w:sz="4" w:space="0" w:color="auto"/>
            </w:tcBorders>
          </w:tcPr>
          <w:p w14:paraId="545970B4" w14:textId="35D0489C" w:rsidR="00CB5E4E" w:rsidRPr="009E19DD" w:rsidRDefault="00F658C3" w:rsidP="00ED6C86">
            <w:pPr>
              <w:spacing w:line="276" w:lineRule="auto"/>
              <w:rPr>
                <w:rFonts w:cs="Arial"/>
                <w:sz w:val="18"/>
                <w:szCs w:val="18"/>
              </w:rPr>
            </w:pPr>
            <w:r w:rsidRPr="009E19DD">
              <w:rPr>
                <w:rFonts w:cs="Arial"/>
                <w:sz w:val="18"/>
                <w:szCs w:val="18"/>
              </w:rPr>
              <w:t>7.2</w:t>
            </w:r>
          </w:p>
        </w:tc>
        <w:tc>
          <w:tcPr>
            <w:tcW w:w="3351" w:type="dxa"/>
            <w:tcBorders>
              <w:bottom w:val="single" w:sz="4" w:space="0" w:color="auto"/>
            </w:tcBorders>
          </w:tcPr>
          <w:p w14:paraId="064588A1" w14:textId="290A3CD5" w:rsidR="00CB5E4E" w:rsidRPr="009A18FA" w:rsidRDefault="00CB5E4E" w:rsidP="00ED6C86">
            <w:pPr>
              <w:spacing w:line="276" w:lineRule="auto"/>
              <w:rPr>
                <w:rFonts w:cs="Arial"/>
                <w:sz w:val="18"/>
                <w:szCs w:val="18"/>
              </w:rPr>
            </w:pPr>
            <w:r>
              <w:rPr>
                <w:rFonts w:cs="Arial"/>
                <w:sz w:val="18"/>
                <w:szCs w:val="18"/>
              </w:rPr>
              <w:t>Toelatingseis</w:t>
            </w:r>
            <w:r w:rsidR="00F658C3">
              <w:rPr>
                <w:rFonts w:cs="Arial"/>
                <w:sz w:val="18"/>
                <w:szCs w:val="18"/>
              </w:rPr>
              <w:t>en</w:t>
            </w:r>
          </w:p>
        </w:tc>
        <w:tc>
          <w:tcPr>
            <w:tcW w:w="3747" w:type="dxa"/>
            <w:tcBorders>
              <w:bottom w:val="single" w:sz="4" w:space="0" w:color="auto"/>
            </w:tcBorders>
          </w:tcPr>
          <w:p w14:paraId="349736CC" w14:textId="4E2B8D66" w:rsidR="00CB5E4E" w:rsidRPr="009A18FA" w:rsidRDefault="00CB5E4E" w:rsidP="00ED6C86">
            <w:pPr>
              <w:spacing w:line="276" w:lineRule="auto"/>
              <w:rPr>
                <w:rFonts w:cs="Arial"/>
                <w:sz w:val="18"/>
                <w:szCs w:val="18"/>
              </w:rPr>
            </w:pPr>
            <w:r w:rsidRPr="00755686">
              <w:rPr>
                <w:rFonts w:cs="Arial"/>
                <w:sz w:val="18"/>
                <w:szCs w:val="18"/>
              </w:rPr>
              <w:t>Richtlijn Bachelor en Masteronderwijs</w:t>
            </w:r>
            <w:r>
              <w:rPr>
                <w:rFonts w:cs="Arial"/>
                <w:sz w:val="18"/>
                <w:szCs w:val="18"/>
              </w:rPr>
              <w:t xml:space="preserve"> </w:t>
            </w:r>
            <w:r w:rsidRPr="009A18FA">
              <w:rPr>
                <w:rFonts w:cs="Arial"/>
                <w:sz w:val="18"/>
                <w:szCs w:val="18"/>
              </w:rPr>
              <w:t xml:space="preserve">opgenomen in format OER, herzien op </w:t>
            </w:r>
            <w:r w:rsidR="00A76457">
              <w:rPr>
                <w:rFonts w:cs="Arial"/>
                <w:sz w:val="18"/>
                <w:szCs w:val="18"/>
              </w:rPr>
              <w:t>2 juli 2019</w:t>
            </w:r>
          </w:p>
        </w:tc>
      </w:tr>
      <w:tr w:rsidR="00CB5E4E" w:rsidRPr="00EF75E6" w14:paraId="505F6FFB" w14:textId="77777777" w:rsidTr="00CB5E4E">
        <w:tc>
          <w:tcPr>
            <w:tcW w:w="2144" w:type="dxa"/>
            <w:tcBorders>
              <w:bottom w:val="single" w:sz="4" w:space="0" w:color="auto"/>
            </w:tcBorders>
          </w:tcPr>
          <w:p w14:paraId="40B3E0AB" w14:textId="6BF4E1CB" w:rsidR="00CB5E4E" w:rsidRPr="009E19DD" w:rsidRDefault="00F658C3" w:rsidP="00ED6C86">
            <w:pPr>
              <w:spacing w:line="276" w:lineRule="auto"/>
              <w:rPr>
                <w:rFonts w:cs="Arial"/>
                <w:sz w:val="18"/>
                <w:szCs w:val="18"/>
              </w:rPr>
            </w:pPr>
            <w:r w:rsidRPr="009E19DD">
              <w:rPr>
                <w:rFonts w:cs="Arial"/>
                <w:sz w:val="18"/>
                <w:szCs w:val="18"/>
              </w:rPr>
              <w:t>7.</w:t>
            </w:r>
            <w:r w:rsidR="00CB5E4E" w:rsidRPr="009E19DD">
              <w:rPr>
                <w:rFonts w:cs="Arial"/>
                <w:sz w:val="18"/>
                <w:szCs w:val="18"/>
              </w:rPr>
              <w:t>3</w:t>
            </w:r>
          </w:p>
        </w:tc>
        <w:tc>
          <w:tcPr>
            <w:tcW w:w="3351" w:type="dxa"/>
            <w:tcBorders>
              <w:bottom w:val="single" w:sz="4" w:space="0" w:color="auto"/>
            </w:tcBorders>
          </w:tcPr>
          <w:p w14:paraId="4FBECA39" w14:textId="35722C82" w:rsidR="00CB5E4E" w:rsidRPr="009A18FA" w:rsidRDefault="00F658C3" w:rsidP="00ED6C86">
            <w:pPr>
              <w:spacing w:line="276" w:lineRule="auto"/>
              <w:rPr>
                <w:rFonts w:cs="Arial"/>
                <w:sz w:val="18"/>
                <w:szCs w:val="18"/>
              </w:rPr>
            </w:pPr>
            <w:r>
              <w:rPr>
                <w:rFonts w:cs="Arial"/>
                <w:sz w:val="18"/>
                <w:szCs w:val="18"/>
              </w:rPr>
              <w:t>Selectie-eisen</w:t>
            </w:r>
          </w:p>
        </w:tc>
        <w:tc>
          <w:tcPr>
            <w:tcW w:w="3747" w:type="dxa"/>
            <w:tcBorders>
              <w:bottom w:val="single" w:sz="4" w:space="0" w:color="auto"/>
            </w:tcBorders>
          </w:tcPr>
          <w:p w14:paraId="6560DF32" w14:textId="5CC6A5F7" w:rsidR="00CB5E4E" w:rsidRPr="009A18FA" w:rsidRDefault="00CB5E4E" w:rsidP="00ED6C86">
            <w:pPr>
              <w:spacing w:line="276" w:lineRule="auto"/>
              <w:rPr>
                <w:rFonts w:cs="Arial"/>
                <w:sz w:val="18"/>
                <w:szCs w:val="18"/>
              </w:rPr>
            </w:pPr>
            <w:r w:rsidRPr="00755686">
              <w:rPr>
                <w:rFonts w:cs="Arial"/>
                <w:sz w:val="18"/>
                <w:szCs w:val="18"/>
              </w:rPr>
              <w:t>Richtlijn Bachelor en Masteronderwijs</w:t>
            </w:r>
            <w:r>
              <w:rPr>
                <w:rFonts w:cs="Arial"/>
                <w:sz w:val="18"/>
                <w:szCs w:val="18"/>
              </w:rPr>
              <w:t xml:space="preserve"> </w:t>
            </w:r>
            <w:r w:rsidRPr="009A18FA">
              <w:rPr>
                <w:rFonts w:cs="Arial"/>
                <w:sz w:val="18"/>
                <w:szCs w:val="18"/>
              </w:rPr>
              <w:t xml:space="preserve">opgenomen in format OER, herzien op </w:t>
            </w:r>
            <w:r w:rsidR="00A76457">
              <w:rPr>
                <w:rFonts w:cs="Arial"/>
                <w:sz w:val="18"/>
                <w:szCs w:val="18"/>
              </w:rPr>
              <w:t>2 juli 2019</w:t>
            </w:r>
          </w:p>
        </w:tc>
      </w:tr>
      <w:tr w:rsidR="00CB5E4E" w:rsidRPr="00EF75E6" w14:paraId="4A14E8C1" w14:textId="77777777" w:rsidTr="00CB5E4E">
        <w:trPr>
          <w:trHeight w:val="191"/>
        </w:trPr>
        <w:tc>
          <w:tcPr>
            <w:tcW w:w="2144" w:type="dxa"/>
            <w:tcBorders>
              <w:bottom w:val="single" w:sz="4" w:space="0" w:color="auto"/>
            </w:tcBorders>
            <w:shd w:val="clear" w:color="auto" w:fill="B8CCE4" w:themeFill="accent1" w:themeFillTint="66"/>
          </w:tcPr>
          <w:p w14:paraId="5255F7EB" w14:textId="77777777" w:rsidR="00CB5E4E" w:rsidRPr="009E19DD" w:rsidRDefault="00CB5E4E" w:rsidP="00ED6C86">
            <w:pPr>
              <w:spacing w:line="276" w:lineRule="auto"/>
              <w:rPr>
                <w:rFonts w:cs="Arial"/>
                <w:b/>
                <w:sz w:val="18"/>
                <w:szCs w:val="18"/>
              </w:rPr>
            </w:pPr>
            <w:r w:rsidRPr="009E19DD">
              <w:rPr>
                <w:rFonts w:cs="Arial"/>
                <w:b/>
                <w:sz w:val="18"/>
                <w:szCs w:val="18"/>
              </w:rPr>
              <w:t>Deel B2, artikel:</w:t>
            </w:r>
          </w:p>
        </w:tc>
        <w:tc>
          <w:tcPr>
            <w:tcW w:w="3351" w:type="dxa"/>
            <w:tcBorders>
              <w:bottom w:val="single" w:sz="4" w:space="0" w:color="auto"/>
            </w:tcBorders>
            <w:shd w:val="clear" w:color="auto" w:fill="B8CCE4" w:themeFill="accent1" w:themeFillTint="66"/>
          </w:tcPr>
          <w:p w14:paraId="4714E53C" w14:textId="77777777" w:rsidR="00CB5E4E" w:rsidRPr="009A18FA" w:rsidRDefault="00CB5E4E" w:rsidP="00ED6C86">
            <w:pPr>
              <w:spacing w:line="276" w:lineRule="auto"/>
              <w:rPr>
                <w:rFonts w:cs="Arial"/>
                <w:b/>
                <w:sz w:val="18"/>
                <w:szCs w:val="18"/>
              </w:rPr>
            </w:pPr>
            <w:r w:rsidRPr="009A18FA">
              <w:rPr>
                <w:rFonts w:cs="Arial"/>
                <w:b/>
                <w:sz w:val="18"/>
                <w:szCs w:val="18"/>
              </w:rPr>
              <w:t>Betreft</w:t>
            </w:r>
          </w:p>
        </w:tc>
        <w:tc>
          <w:tcPr>
            <w:tcW w:w="3747" w:type="dxa"/>
            <w:tcBorders>
              <w:bottom w:val="single" w:sz="4" w:space="0" w:color="auto"/>
            </w:tcBorders>
            <w:shd w:val="clear" w:color="auto" w:fill="B8CCE4" w:themeFill="accent1" w:themeFillTint="66"/>
          </w:tcPr>
          <w:p w14:paraId="07AB1A19" w14:textId="77777777" w:rsidR="00CB5E4E" w:rsidRPr="009A18FA" w:rsidRDefault="00CB5E4E" w:rsidP="00ED6C86">
            <w:pPr>
              <w:spacing w:line="276" w:lineRule="auto"/>
              <w:rPr>
                <w:rFonts w:cs="Arial"/>
                <w:b/>
                <w:sz w:val="18"/>
                <w:szCs w:val="18"/>
              </w:rPr>
            </w:pPr>
            <w:r w:rsidRPr="009A18FA">
              <w:rPr>
                <w:rFonts w:cs="Arial"/>
                <w:b/>
                <w:sz w:val="18"/>
                <w:szCs w:val="18"/>
              </w:rPr>
              <w:t>CvB besluit/richtlijn</w:t>
            </w:r>
          </w:p>
        </w:tc>
      </w:tr>
      <w:tr w:rsidR="00CB5E4E" w:rsidRPr="00EF75E6" w14:paraId="37E78D1C" w14:textId="77777777" w:rsidTr="00CB5E4E">
        <w:tc>
          <w:tcPr>
            <w:tcW w:w="2144" w:type="dxa"/>
            <w:tcBorders>
              <w:bottom w:val="single" w:sz="4" w:space="0" w:color="auto"/>
            </w:tcBorders>
          </w:tcPr>
          <w:p w14:paraId="1F320C62" w14:textId="77777777" w:rsidR="00CB5E4E" w:rsidRPr="009E19DD" w:rsidRDefault="00CB5E4E" w:rsidP="00ED6C86">
            <w:pPr>
              <w:spacing w:line="276" w:lineRule="auto"/>
              <w:rPr>
                <w:rFonts w:cs="Arial"/>
                <w:sz w:val="18"/>
                <w:szCs w:val="18"/>
              </w:rPr>
            </w:pPr>
            <w:r w:rsidRPr="009E19DD">
              <w:rPr>
                <w:rFonts w:cs="Arial"/>
                <w:sz w:val="18"/>
                <w:szCs w:val="18"/>
              </w:rPr>
              <w:t>10.1.1</w:t>
            </w:r>
          </w:p>
        </w:tc>
        <w:tc>
          <w:tcPr>
            <w:tcW w:w="3351" w:type="dxa"/>
            <w:tcBorders>
              <w:bottom w:val="single" w:sz="4" w:space="0" w:color="auto"/>
            </w:tcBorders>
          </w:tcPr>
          <w:p w14:paraId="5E11BE07" w14:textId="77777777" w:rsidR="00CB5E4E" w:rsidRPr="009A18FA" w:rsidRDefault="00CB5E4E" w:rsidP="00ED6C86">
            <w:pPr>
              <w:spacing w:line="276" w:lineRule="auto"/>
              <w:rPr>
                <w:rFonts w:cs="Arial"/>
                <w:sz w:val="18"/>
                <w:szCs w:val="18"/>
              </w:rPr>
            </w:pPr>
            <w:r>
              <w:rPr>
                <w:rFonts w:cs="Arial"/>
                <w:sz w:val="18"/>
                <w:szCs w:val="18"/>
              </w:rPr>
              <w:t>Samenstelling opleiding</w:t>
            </w:r>
          </w:p>
        </w:tc>
        <w:tc>
          <w:tcPr>
            <w:tcW w:w="3747" w:type="dxa"/>
            <w:tcBorders>
              <w:bottom w:val="single" w:sz="4" w:space="0" w:color="auto"/>
            </w:tcBorders>
          </w:tcPr>
          <w:p w14:paraId="69B3F5BF" w14:textId="1C16CBAC" w:rsidR="00CB5E4E" w:rsidRPr="009A18FA" w:rsidRDefault="00CB5E4E" w:rsidP="00ED6C86">
            <w:pPr>
              <w:spacing w:line="276" w:lineRule="auto"/>
              <w:rPr>
                <w:rFonts w:cs="Arial"/>
                <w:sz w:val="18"/>
                <w:szCs w:val="18"/>
              </w:rPr>
            </w:pPr>
            <w:r w:rsidRPr="00755686">
              <w:rPr>
                <w:rFonts w:cs="Arial"/>
                <w:sz w:val="18"/>
                <w:szCs w:val="18"/>
              </w:rPr>
              <w:t>Richtlijn Bachelor en Masteronderwijs</w:t>
            </w:r>
            <w:r>
              <w:rPr>
                <w:rFonts w:cs="Arial"/>
                <w:sz w:val="18"/>
                <w:szCs w:val="18"/>
              </w:rPr>
              <w:t xml:space="preserve"> </w:t>
            </w:r>
            <w:r w:rsidRPr="009A18FA">
              <w:rPr>
                <w:rFonts w:cs="Arial"/>
                <w:sz w:val="18"/>
                <w:szCs w:val="18"/>
              </w:rPr>
              <w:t xml:space="preserve">opgenomen in format OER, herzien op </w:t>
            </w:r>
            <w:r w:rsidR="00C26BDE">
              <w:rPr>
                <w:rFonts w:cs="Arial"/>
                <w:sz w:val="18"/>
                <w:szCs w:val="18"/>
              </w:rPr>
              <w:t>2 juli 2019</w:t>
            </w:r>
          </w:p>
        </w:tc>
      </w:tr>
      <w:tr w:rsidR="00CB5E4E" w:rsidRPr="00EF75E6" w14:paraId="41106F0A" w14:textId="77777777" w:rsidTr="00CB5E4E">
        <w:tc>
          <w:tcPr>
            <w:tcW w:w="2144" w:type="dxa"/>
          </w:tcPr>
          <w:p w14:paraId="491D3427" w14:textId="77777777" w:rsidR="00CB5E4E" w:rsidRPr="009E19DD" w:rsidRDefault="00CB5E4E" w:rsidP="00ED6C86">
            <w:pPr>
              <w:spacing w:line="276" w:lineRule="auto"/>
              <w:rPr>
                <w:rFonts w:cs="Arial"/>
                <w:sz w:val="18"/>
                <w:szCs w:val="18"/>
              </w:rPr>
            </w:pPr>
            <w:r w:rsidRPr="009E19DD">
              <w:rPr>
                <w:rFonts w:cs="Arial"/>
                <w:sz w:val="18"/>
                <w:szCs w:val="18"/>
              </w:rPr>
              <w:t>10.1.3</w:t>
            </w:r>
          </w:p>
        </w:tc>
        <w:tc>
          <w:tcPr>
            <w:tcW w:w="3351" w:type="dxa"/>
          </w:tcPr>
          <w:p w14:paraId="006692DD" w14:textId="77777777" w:rsidR="00CB5E4E" w:rsidRPr="009A18FA" w:rsidRDefault="00CB5E4E" w:rsidP="00ED6C86">
            <w:pPr>
              <w:spacing w:line="276" w:lineRule="auto"/>
              <w:rPr>
                <w:rFonts w:cs="Arial"/>
                <w:sz w:val="18"/>
                <w:szCs w:val="18"/>
              </w:rPr>
            </w:pPr>
            <w:r>
              <w:rPr>
                <w:rFonts w:cs="Arial"/>
                <w:sz w:val="18"/>
                <w:szCs w:val="18"/>
              </w:rPr>
              <w:t>Niveau aanduiding vakken</w:t>
            </w:r>
          </w:p>
        </w:tc>
        <w:tc>
          <w:tcPr>
            <w:tcW w:w="3747" w:type="dxa"/>
          </w:tcPr>
          <w:p w14:paraId="7A1CE1D4" w14:textId="05C35D16" w:rsidR="00CB5E4E" w:rsidRPr="009A18FA" w:rsidRDefault="00CB5E4E" w:rsidP="00ED6C86">
            <w:pPr>
              <w:spacing w:line="276" w:lineRule="auto"/>
              <w:rPr>
                <w:rFonts w:cs="Arial"/>
                <w:sz w:val="18"/>
                <w:szCs w:val="18"/>
              </w:rPr>
            </w:pPr>
            <w:r w:rsidRPr="009C0C77">
              <w:rPr>
                <w:rFonts w:cs="Arial"/>
                <w:sz w:val="18"/>
                <w:szCs w:val="18"/>
              </w:rPr>
              <w:t xml:space="preserve">Richtlijn Bachelor en Masteronderwijs opgenomen in format OER, herzien op </w:t>
            </w:r>
            <w:r w:rsidR="00C26BDE">
              <w:rPr>
                <w:rFonts w:cs="Arial"/>
                <w:sz w:val="18"/>
                <w:szCs w:val="18"/>
              </w:rPr>
              <w:t>2 juli 2019</w:t>
            </w:r>
          </w:p>
        </w:tc>
      </w:tr>
    </w:tbl>
    <w:p w14:paraId="554EA91D" w14:textId="07ADC787" w:rsidR="00B57E5B" w:rsidRDefault="00B57E5B" w:rsidP="00ED6C86">
      <w:pPr>
        <w:spacing w:after="0"/>
      </w:pPr>
    </w:p>
    <w:p w14:paraId="30CC4043" w14:textId="77777777" w:rsidR="00B57E5B" w:rsidRDefault="00B57E5B" w:rsidP="00ED6C86">
      <w:pPr>
        <w:spacing w:after="0"/>
      </w:pPr>
      <w:r>
        <w:br w:type="page"/>
      </w:r>
    </w:p>
    <w:p w14:paraId="2A333080" w14:textId="77777777" w:rsidR="008B4B08" w:rsidRPr="008B4B08" w:rsidRDefault="008B4B08" w:rsidP="00ED6C86">
      <w:pPr>
        <w:pStyle w:val="Kop2"/>
        <w:spacing w:line="276" w:lineRule="auto"/>
      </w:pPr>
      <w:bookmarkStart w:id="262" w:name="_Toc520714913"/>
      <w:bookmarkStart w:id="263" w:name="_Toc523997471"/>
      <w:bookmarkStart w:id="264" w:name="_Toc80188066"/>
      <w:r w:rsidRPr="008B4B08">
        <w:lastRenderedPageBreak/>
        <w:t>Bijlage IV</w:t>
      </w:r>
      <w:bookmarkEnd w:id="262"/>
      <w:bookmarkEnd w:id="263"/>
      <w:bookmarkEnd w:id="264"/>
    </w:p>
    <w:p w14:paraId="08D86683" w14:textId="20294D3C" w:rsidR="008B4B08" w:rsidRPr="008B4B08" w:rsidRDefault="000C51C7" w:rsidP="00ED6C86">
      <w:pPr>
        <w:pStyle w:val="Kop2"/>
        <w:spacing w:line="276" w:lineRule="auto"/>
      </w:pPr>
      <w:bookmarkStart w:id="265" w:name="_Toc80188067"/>
      <w:bookmarkStart w:id="266" w:name="_Toc523997472"/>
      <w:r w:rsidRPr="008B4B08">
        <w:t>Uitvoerings</w:t>
      </w:r>
      <w:r>
        <w:t>besluit</w:t>
      </w:r>
      <w:r w:rsidRPr="008B4B08">
        <w:t xml:space="preserve"> </w:t>
      </w:r>
      <w:r w:rsidR="008B4B08" w:rsidRPr="008B4B08">
        <w:t>WHW</w:t>
      </w:r>
      <w:bookmarkEnd w:id="265"/>
      <w:r w:rsidR="008B4B08" w:rsidRPr="008B4B08">
        <w:t xml:space="preserve"> </w:t>
      </w:r>
      <w:bookmarkEnd w:id="266"/>
    </w:p>
    <w:p w14:paraId="70E1520E" w14:textId="77777777" w:rsidR="008B4B08" w:rsidRPr="008B4B08" w:rsidRDefault="008B4B08" w:rsidP="00ED6C86">
      <w:pPr>
        <w:widowControl/>
        <w:spacing w:after="0"/>
        <w:rPr>
          <w:rFonts w:ascii="Calibri" w:eastAsia="Calibri" w:hAnsi="Calibri" w:cs="Times New Roman"/>
          <w:lang w:eastAsia="nl-NL"/>
        </w:rPr>
      </w:pPr>
    </w:p>
    <w:p w14:paraId="0F15D235" w14:textId="77777777" w:rsidR="008B4B08" w:rsidRPr="008B4B08" w:rsidRDefault="008B4B08" w:rsidP="00ED6C86">
      <w:pPr>
        <w:widowControl/>
        <w:spacing w:after="0"/>
        <w:rPr>
          <w:rFonts w:ascii="Calibri" w:eastAsia="Calibri" w:hAnsi="Calibri" w:cs="Times New Roman"/>
          <w:lang w:eastAsia="nl-NL"/>
        </w:rPr>
      </w:pPr>
    </w:p>
    <w:p w14:paraId="532DFD1D" w14:textId="5DE2FB8A" w:rsidR="008B4B08" w:rsidRPr="008B4B08" w:rsidRDefault="008B4B08" w:rsidP="00ED6C86">
      <w:pPr>
        <w:widowControl/>
        <w:spacing w:after="0"/>
        <w:rPr>
          <w:rFonts w:ascii="Calibri" w:eastAsia="Calibri" w:hAnsi="Calibri" w:cs="Times New Roman"/>
          <w:sz w:val="20"/>
          <w:szCs w:val="20"/>
        </w:rPr>
      </w:pPr>
      <w:r w:rsidRPr="008B4B08">
        <w:rPr>
          <w:rFonts w:ascii="Calibri" w:eastAsia="Calibri" w:hAnsi="Calibri" w:cs="Times New Roman"/>
          <w:sz w:val="20"/>
          <w:szCs w:val="20"/>
        </w:rPr>
        <w:t>1 De persoonlijke omstandigheden bedoeld in de artikelen 7.8b, derde lid, en 7.9, derde lid, van de wet, zijn:</w:t>
      </w:r>
    </w:p>
    <w:p w14:paraId="265434C7" w14:textId="77777777" w:rsidR="008B4B08" w:rsidRPr="008B4B08" w:rsidRDefault="008B4B08" w:rsidP="00ED6C86">
      <w:pPr>
        <w:widowControl/>
        <w:spacing w:after="0"/>
        <w:rPr>
          <w:rFonts w:ascii="Calibri" w:eastAsia="Calibri" w:hAnsi="Calibri" w:cs="Times New Roman"/>
          <w:sz w:val="20"/>
          <w:szCs w:val="20"/>
        </w:rPr>
      </w:pPr>
    </w:p>
    <w:p w14:paraId="077977B6" w14:textId="77777777" w:rsidR="008B4B08" w:rsidRPr="008B4B08" w:rsidRDefault="008B4B08" w:rsidP="00ED6C86">
      <w:pPr>
        <w:widowControl/>
        <w:spacing w:after="0"/>
        <w:rPr>
          <w:rFonts w:ascii="Calibri" w:eastAsia="Calibri" w:hAnsi="Calibri" w:cs="Times New Roman"/>
          <w:sz w:val="20"/>
          <w:szCs w:val="20"/>
        </w:rPr>
      </w:pPr>
      <w:r w:rsidRPr="008B4B08">
        <w:rPr>
          <w:rFonts w:ascii="Calibri" w:eastAsia="Calibri" w:hAnsi="Calibri" w:cs="Times New Roman"/>
          <w:sz w:val="20"/>
          <w:szCs w:val="20"/>
        </w:rPr>
        <w:t xml:space="preserve">a. ziekte van betrokkene, </w:t>
      </w:r>
    </w:p>
    <w:p w14:paraId="59F2242F" w14:textId="77777777" w:rsidR="008B4B08" w:rsidRPr="008B4B08" w:rsidRDefault="008B4B08" w:rsidP="00ED6C86">
      <w:pPr>
        <w:widowControl/>
        <w:spacing w:after="0"/>
        <w:rPr>
          <w:rFonts w:ascii="Calibri" w:eastAsia="Calibri" w:hAnsi="Calibri" w:cs="Times New Roman"/>
          <w:sz w:val="20"/>
          <w:szCs w:val="20"/>
        </w:rPr>
      </w:pPr>
      <w:r w:rsidRPr="008B4B08">
        <w:rPr>
          <w:rFonts w:ascii="Calibri" w:eastAsia="Calibri" w:hAnsi="Calibri" w:cs="Times New Roman"/>
          <w:sz w:val="20"/>
          <w:szCs w:val="20"/>
        </w:rPr>
        <w:t xml:space="preserve">b. lichamelijke, zintuiglijke of andere functiestoornis van betrokkene, </w:t>
      </w:r>
    </w:p>
    <w:p w14:paraId="3962F937" w14:textId="77777777" w:rsidR="008B4B08" w:rsidRPr="008B4B08" w:rsidRDefault="008B4B08" w:rsidP="00ED6C86">
      <w:pPr>
        <w:widowControl/>
        <w:spacing w:after="0"/>
        <w:rPr>
          <w:rFonts w:ascii="Calibri" w:eastAsia="Calibri" w:hAnsi="Calibri" w:cs="Times New Roman"/>
          <w:sz w:val="20"/>
          <w:szCs w:val="20"/>
        </w:rPr>
      </w:pPr>
      <w:r w:rsidRPr="008B4B08">
        <w:rPr>
          <w:rFonts w:ascii="Calibri" w:eastAsia="Calibri" w:hAnsi="Calibri" w:cs="Times New Roman"/>
          <w:sz w:val="20"/>
          <w:szCs w:val="20"/>
        </w:rPr>
        <w:t xml:space="preserve">c. zwangerschap van betrokkene, </w:t>
      </w:r>
    </w:p>
    <w:p w14:paraId="24FF7A2A" w14:textId="77777777" w:rsidR="008B4B08" w:rsidRPr="008B4B08" w:rsidRDefault="008B4B08" w:rsidP="00ED6C86">
      <w:pPr>
        <w:widowControl/>
        <w:spacing w:after="0"/>
        <w:rPr>
          <w:rFonts w:ascii="Calibri" w:eastAsia="Calibri" w:hAnsi="Calibri" w:cs="Times New Roman"/>
          <w:sz w:val="20"/>
          <w:szCs w:val="20"/>
        </w:rPr>
      </w:pPr>
      <w:r w:rsidRPr="008B4B08">
        <w:rPr>
          <w:rFonts w:ascii="Calibri" w:eastAsia="Calibri" w:hAnsi="Calibri" w:cs="Times New Roman"/>
          <w:sz w:val="20"/>
          <w:szCs w:val="20"/>
        </w:rPr>
        <w:t xml:space="preserve">d. bijzondere </w:t>
      </w:r>
      <w:proofErr w:type="spellStart"/>
      <w:r w:rsidRPr="008B4B08">
        <w:rPr>
          <w:rFonts w:ascii="Calibri" w:eastAsia="Calibri" w:hAnsi="Calibri" w:cs="Times New Roman"/>
          <w:sz w:val="20"/>
          <w:szCs w:val="20"/>
        </w:rPr>
        <w:t>familie-omstandigheden</w:t>
      </w:r>
      <w:proofErr w:type="spellEnd"/>
      <w:r w:rsidRPr="008B4B08">
        <w:rPr>
          <w:rFonts w:ascii="Calibri" w:eastAsia="Calibri" w:hAnsi="Calibri" w:cs="Times New Roman"/>
          <w:sz w:val="20"/>
          <w:szCs w:val="20"/>
        </w:rPr>
        <w:t xml:space="preserve">, </w:t>
      </w:r>
    </w:p>
    <w:p w14:paraId="77FE6629" w14:textId="77777777" w:rsidR="008B4B08" w:rsidRDefault="008B4B08" w:rsidP="00ED6C86">
      <w:pPr>
        <w:widowControl/>
        <w:spacing w:after="0"/>
        <w:rPr>
          <w:rFonts w:ascii="Calibri" w:eastAsia="Calibri" w:hAnsi="Calibri" w:cs="Times New Roman"/>
          <w:sz w:val="20"/>
          <w:szCs w:val="20"/>
        </w:rPr>
      </w:pPr>
      <w:r w:rsidRPr="008B4B08">
        <w:rPr>
          <w:rFonts w:ascii="Calibri" w:eastAsia="Calibri" w:hAnsi="Calibri" w:cs="Times New Roman"/>
          <w:sz w:val="20"/>
          <w:szCs w:val="20"/>
        </w:rPr>
        <w:t xml:space="preserve">e. het lidmaatschap, daaronder begrepen het voorzitterschap, van: </w:t>
      </w:r>
    </w:p>
    <w:p w14:paraId="75A228FB" w14:textId="1072CB45" w:rsidR="008B4B08" w:rsidRPr="008B4B08" w:rsidRDefault="008B4B08" w:rsidP="00ED6C86">
      <w:pPr>
        <w:widowControl/>
        <w:spacing w:after="0"/>
        <w:ind w:left="720"/>
        <w:rPr>
          <w:rFonts w:ascii="Calibri" w:eastAsia="Calibri" w:hAnsi="Calibri" w:cs="Times New Roman"/>
          <w:sz w:val="20"/>
          <w:szCs w:val="20"/>
        </w:rPr>
      </w:pPr>
      <w:r w:rsidRPr="008B4B08">
        <w:rPr>
          <w:rFonts w:ascii="Calibri" w:eastAsia="Calibri" w:hAnsi="Calibri" w:cs="Times New Roman"/>
          <w:sz w:val="20"/>
          <w:szCs w:val="20"/>
        </w:rPr>
        <w:t xml:space="preserve">1. bij universiteiten: de universiteitsraad, faculteitsraad, het orgaan dat is ingesteld op grond van </w:t>
      </w:r>
      <w:r w:rsidRPr="008B4B08">
        <w:rPr>
          <w:rFonts w:ascii="Calibri" w:eastAsia="Calibri" w:hAnsi="Calibri" w:cs="Times New Roman"/>
          <w:sz w:val="20"/>
          <w:szCs w:val="20"/>
        </w:rPr>
        <w:tab/>
        <w:t>de medezeggenschapsregeling, bedoeld in artikel 9.30, derde lid, onderscheidenlijk artikel 9.51, tweede lid, van de wet, het bestuur van een opleiding of de op</w:t>
      </w:r>
      <w:r>
        <w:rPr>
          <w:rFonts w:ascii="Calibri" w:eastAsia="Calibri" w:hAnsi="Calibri" w:cs="Times New Roman"/>
          <w:sz w:val="20"/>
          <w:szCs w:val="20"/>
        </w:rPr>
        <w:t xml:space="preserve">leidingscommissie, alsmede het </w:t>
      </w:r>
      <w:r w:rsidRPr="008B4B08">
        <w:rPr>
          <w:rFonts w:ascii="Calibri" w:eastAsia="Calibri" w:hAnsi="Calibri" w:cs="Times New Roman"/>
          <w:sz w:val="20"/>
          <w:szCs w:val="20"/>
        </w:rPr>
        <w:t>lidmaatschap van het bestuur van een stichting die blijkens h</w:t>
      </w:r>
      <w:r>
        <w:rPr>
          <w:rFonts w:ascii="Calibri" w:eastAsia="Calibri" w:hAnsi="Calibri" w:cs="Times New Roman"/>
          <w:sz w:val="20"/>
          <w:szCs w:val="20"/>
        </w:rPr>
        <w:t xml:space="preserve">aar statuten tot doel heeft de </w:t>
      </w:r>
      <w:r w:rsidRPr="008B4B08">
        <w:rPr>
          <w:rFonts w:ascii="Calibri" w:eastAsia="Calibri" w:hAnsi="Calibri" w:cs="Times New Roman"/>
          <w:sz w:val="20"/>
          <w:szCs w:val="20"/>
        </w:rPr>
        <w:t>exploitatie van voorzieningen, behorende tot de studenten</w:t>
      </w:r>
      <w:r>
        <w:rPr>
          <w:rFonts w:ascii="Calibri" w:eastAsia="Calibri" w:hAnsi="Calibri" w:cs="Times New Roman"/>
          <w:sz w:val="20"/>
          <w:szCs w:val="20"/>
        </w:rPr>
        <w:t xml:space="preserve">voorzieningen, dan wel van een </w:t>
      </w:r>
      <w:r w:rsidRPr="008B4B08">
        <w:rPr>
          <w:rFonts w:ascii="Calibri" w:eastAsia="Calibri" w:hAnsi="Calibri" w:cs="Times New Roman"/>
          <w:sz w:val="20"/>
          <w:szCs w:val="20"/>
        </w:rPr>
        <w:t xml:space="preserve">daarmee naar het oordeel van het instellingsbestuur gelet op de taak gelijk te stellen orgaan, </w:t>
      </w:r>
    </w:p>
    <w:p w14:paraId="690B0936" w14:textId="77777777" w:rsidR="008B4B08" w:rsidRPr="008B4B08" w:rsidRDefault="008B4B08" w:rsidP="00ED6C86">
      <w:pPr>
        <w:widowControl/>
        <w:spacing w:after="0"/>
        <w:rPr>
          <w:rFonts w:ascii="Calibri" w:eastAsia="Calibri" w:hAnsi="Calibri" w:cs="Times New Roman"/>
          <w:sz w:val="20"/>
          <w:szCs w:val="20"/>
        </w:rPr>
      </w:pPr>
    </w:p>
    <w:p w14:paraId="676D4956" w14:textId="762596F9" w:rsidR="008B4B08" w:rsidRPr="008B4B08" w:rsidRDefault="008B4B08" w:rsidP="00ED6C86">
      <w:pPr>
        <w:widowControl/>
        <w:spacing w:after="0"/>
        <w:ind w:left="720"/>
        <w:rPr>
          <w:rFonts w:ascii="Calibri" w:eastAsia="Calibri" w:hAnsi="Calibri" w:cs="Times New Roman"/>
          <w:sz w:val="20"/>
          <w:szCs w:val="20"/>
        </w:rPr>
      </w:pPr>
      <w:r>
        <w:rPr>
          <w:rFonts w:ascii="Calibri" w:eastAsia="Calibri" w:hAnsi="Calibri" w:cs="Times New Roman"/>
          <w:sz w:val="20"/>
          <w:szCs w:val="20"/>
        </w:rPr>
        <w:t xml:space="preserve">2. </w:t>
      </w:r>
      <w:r w:rsidRPr="008B4B08">
        <w:rPr>
          <w:rFonts w:ascii="Calibri" w:eastAsia="Calibri" w:hAnsi="Calibri" w:cs="Times New Roman"/>
          <w:sz w:val="20"/>
          <w:szCs w:val="20"/>
        </w:rPr>
        <w:t xml:space="preserve">bij hogescholen: de medezeggenschapsraad, </w:t>
      </w:r>
      <w:r>
        <w:rPr>
          <w:rFonts w:ascii="Calibri" w:eastAsia="Calibri" w:hAnsi="Calibri" w:cs="Times New Roman"/>
          <w:sz w:val="20"/>
          <w:szCs w:val="20"/>
        </w:rPr>
        <w:t>deelraad, studentencommissie of opleidingscommissie.</w:t>
      </w:r>
      <w:r w:rsidRPr="008B4B08">
        <w:rPr>
          <w:rFonts w:ascii="Calibri" w:eastAsia="Calibri" w:hAnsi="Calibri" w:cs="Times New Roman"/>
          <w:sz w:val="20"/>
          <w:szCs w:val="20"/>
        </w:rPr>
        <w:t xml:space="preserve"> </w:t>
      </w:r>
    </w:p>
    <w:p w14:paraId="66A35795" w14:textId="77777777" w:rsidR="008B4B08" w:rsidRPr="008B4B08" w:rsidRDefault="008B4B08" w:rsidP="00ED6C86">
      <w:pPr>
        <w:widowControl/>
        <w:spacing w:after="0"/>
        <w:rPr>
          <w:rFonts w:ascii="Calibri" w:eastAsia="Calibri" w:hAnsi="Calibri" w:cs="Times New Roman"/>
          <w:sz w:val="20"/>
          <w:szCs w:val="20"/>
        </w:rPr>
      </w:pPr>
    </w:p>
    <w:p w14:paraId="2363EC30" w14:textId="77777777" w:rsidR="008B4B08" w:rsidRPr="008B4B08" w:rsidRDefault="008B4B08" w:rsidP="00ED6C86">
      <w:pPr>
        <w:widowControl/>
        <w:spacing w:after="0"/>
        <w:rPr>
          <w:rFonts w:ascii="Calibri" w:eastAsia="Calibri" w:hAnsi="Calibri" w:cs="Times New Roman"/>
          <w:sz w:val="20"/>
          <w:szCs w:val="20"/>
        </w:rPr>
      </w:pPr>
      <w:r w:rsidRPr="008B4B08">
        <w:rPr>
          <w:rFonts w:ascii="Calibri" w:eastAsia="Calibri" w:hAnsi="Calibri" w:cs="Times New Roman"/>
          <w:sz w:val="20"/>
          <w:szCs w:val="20"/>
        </w:rPr>
        <w:t xml:space="preserve">f. andere in de regelingen, bedoeld in de artikelen 7.8b, zesde lid, en 7.9, vijfde lid, van de wet door het instellingsbestuur aan te geven omstandigheden waarin betrokkene activiteiten ontplooit in het kader van de organisatie en het bestuur van de zaken van de instelling, </w:t>
      </w:r>
    </w:p>
    <w:p w14:paraId="4B68A6FB" w14:textId="084935AE" w:rsidR="008B4B08" w:rsidRDefault="008B4B08" w:rsidP="00ED6C86">
      <w:pPr>
        <w:widowControl/>
        <w:spacing w:after="0"/>
        <w:rPr>
          <w:rFonts w:ascii="Calibri" w:eastAsia="Calibri" w:hAnsi="Calibri" w:cs="Times New Roman"/>
          <w:sz w:val="20"/>
          <w:szCs w:val="20"/>
        </w:rPr>
      </w:pPr>
      <w:r w:rsidRPr="008B4B08">
        <w:rPr>
          <w:rFonts w:ascii="Calibri" w:eastAsia="Calibri" w:hAnsi="Calibri" w:cs="Times New Roman"/>
          <w:sz w:val="20"/>
          <w:szCs w:val="20"/>
        </w:rPr>
        <w:t xml:space="preserve">g. het lidmaatschap van het bestuur van een studentenorganisatie van enige omvang met volledige rechtsbevoegdheid, dan wel van een vergelijkbare organisatie van enige omvang, bij wie de behartiging van het algemeen maatschappelijk belang op de voorgrond staat en die daartoe daadwerkelijk activiteiten ontplooit. </w:t>
      </w:r>
    </w:p>
    <w:p w14:paraId="5EB9844E" w14:textId="77777777" w:rsidR="00010CA2" w:rsidRPr="00AB5A35" w:rsidRDefault="00010CA2" w:rsidP="00010CA2">
      <w:pPr>
        <w:widowControl/>
        <w:spacing w:after="0"/>
        <w:rPr>
          <w:rFonts w:ascii="Calibri" w:eastAsia="Calibri" w:hAnsi="Calibri" w:cs="Times New Roman"/>
          <w:sz w:val="20"/>
          <w:szCs w:val="20"/>
        </w:rPr>
      </w:pPr>
      <w:r w:rsidRPr="00AB5A35">
        <w:rPr>
          <w:rFonts w:ascii="Calibri" w:eastAsia="Calibri" w:hAnsi="Calibri" w:cs="Times New Roman"/>
          <w:sz w:val="20"/>
          <w:szCs w:val="20"/>
        </w:rPr>
        <w:t>h.</w:t>
      </w:r>
      <w:r w:rsidRPr="00AB5A35">
        <w:rPr>
          <w:rFonts w:ascii="Calibri" w:eastAsia="Calibri" w:hAnsi="Calibri" w:cs="Times New Roman"/>
          <w:sz w:val="20"/>
          <w:szCs w:val="20"/>
        </w:rPr>
        <w:tab/>
        <w:t>andere in de onderwijs- en examenregeling, bedoeld in artikel 7.13 van de wet, op grond van artikel 7.13, tweede lid, onderdeel f, van de wet, vast te leggen persoonlijke omstandigheden,</w:t>
      </w:r>
    </w:p>
    <w:p w14:paraId="7B9D0283" w14:textId="0E15830C" w:rsidR="00010CA2" w:rsidRPr="00AB5A35" w:rsidRDefault="00010CA2" w:rsidP="00010CA2">
      <w:pPr>
        <w:widowControl/>
        <w:spacing w:after="0"/>
        <w:rPr>
          <w:rFonts w:ascii="Calibri" w:eastAsia="Calibri" w:hAnsi="Calibri" w:cs="Times New Roman"/>
          <w:sz w:val="20"/>
          <w:szCs w:val="20"/>
        </w:rPr>
      </w:pPr>
      <w:r w:rsidRPr="00AB5A35">
        <w:rPr>
          <w:rFonts w:ascii="Calibri" w:eastAsia="Calibri" w:hAnsi="Calibri" w:cs="Times New Roman"/>
          <w:sz w:val="20"/>
          <w:szCs w:val="20"/>
        </w:rPr>
        <w:t>i.</w:t>
      </w:r>
      <w:r w:rsidRPr="00AB5A35">
        <w:rPr>
          <w:rFonts w:ascii="Calibri" w:eastAsia="Calibri" w:hAnsi="Calibri" w:cs="Times New Roman"/>
          <w:sz w:val="20"/>
          <w:szCs w:val="20"/>
        </w:rPr>
        <w:tab/>
        <w:t>andere dan in de onderdelen a tot en met h bedoelde persoonlijke omstandigheden die, indien zij door het instellingsbestuur niet in de beoordeling zouden worden betrokken, zouden leiden tot een onbillijkheid van overwegende aard.</w:t>
      </w:r>
    </w:p>
    <w:p w14:paraId="08DAD835" w14:textId="77777777" w:rsidR="008B4B08" w:rsidRPr="008B4B08" w:rsidRDefault="008B4B08" w:rsidP="00ED6C86">
      <w:pPr>
        <w:widowControl/>
        <w:spacing w:after="0"/>
        <w:rPr>
          <w:rFonts w:ascii="Calibri" w:eastAsia="Calibri" w:hAnsi="Calibri" w:cs="Times New Roman"/>
          <w:sz w:val="20"/>
          <w:szCs w:val="20"/>
        </w:rPr>
      </w:pPr>
    </w:p>
    <w:p w14:paraId="4EA527BE" w14:textId="77777777" w:rsidR="008B4B08" w:rsidRPr="008B4B08" w:rsidRDefault="008B4B08" w:rsidP="00ED6C86">
      <w:pPr>
        <w:widowControl/>
        <w:spacing w:after="0"/>
        <w:rPr>
          <w:rFonts w:ascii="Calibri" w:eastAsia="Calibri" w:hAnsi="Calibri" w:cs="Times New Roman"/>
          <w:sz w:val="20"/>
          <w:szCs w:val="20"/>
        </w:rPr>
      </w:pPr>
      <w:r w:rsidRPr="008B4B08">
        <w:rPr>
          <w:rFonts w:ascii="Calibri" w:eastAsia="Calibri" w:hAnsi="Calibri" w:cs="Times New Roman"/>
          <w:sz w:val="20"/>
          <w:szCs w:val="20"/>
        </w:rPr>
        <w:t xml:space="preserve">2  Het instellingsbestuur kan voor de toepassing van het eerste lid, onderdeel g, nadere regels vaststellen omtrent het aantal bestuursleden dat ten hoogste per organisatie per studiejaar in aanmerking komt, zomede omtrent welke bestuursfuncties in aanmerking komen. </w:t>
      </w:r>
    </w:p>
    <w:p w14:paraId="512F8A86" w14:textId="138B023A" w:rsidR="00DF35A3" w:rsidRPr="00AB5A35" w:rsidRDefault="00DF35A3" w:rsidP="00AB5A35">
      <w:pPr>
        <w:pStyle w:val="Kop1"/>
        <w:spacing w:line="276" w:lineRule="auto"/>
      </w:pPr>
    </w:p>
    <w:sectPr w:rsidR="00DF35A3" w:rsidRPr="00AB5A35" w:rsidSect="007F6862">
      <w:pgSz w:w="11920" w:h="16840"/>
      <w:pgMar w:top="1440" w:right="1440" w:bottom="1440" w:left="1440" w:header="685"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66050" w14:textId="77777777" w:rsidR="008C4CA8" w:rsidRDefault="008C4CA8">
      <w:pPr>
        <w:spacing w:after="0" w:line="240" w:lineRule="auto"/>
      </w:pPr>
      <w:r>
        <w:separator/>
      </w:r>
    </w:p>
  </w:endnote>
  <w:endnote w:type="continuationSeparator" w:id="0">
    <w:p w14:paraId="717AE8DC" w14:textId="77777777" w:rsidR="008C4CA8" w:rsidRDefault="008C4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18F83" w14:textId="5D2A7CC8" w:rsidR="005A60FE" w:rsidRDefault="005A60FE">
    <w:pPr>
      <w:pStyle w:val="Voettekst"/>
    </w:pPr>
    <w:r w:rsidRPr="007038BC">
      <w:rPr>
        <w:rFonts w:cs="Arial"/>
        <w:noProof/>
        <w:sz w:val="16"/>
        <w:szCs w:val="16"/>
      </w:rPr>
      <w:drawing>
        <wp:anchor distT="0" distB="0" distL="114300" distR="114300" simplePos="0" relativeHeight="251659264" behindDoc="0" locked="0" layoutInCell="1" allowOverlap="1" wp14:anchorId="4201DE6C" wp14:editId="27BCF493">
          <wp:simplePos x="0" y="0"/>
          <wp:positionH relativeFrom="page">
            <wp:posOffset>5346700</wp:posOffset>
          </wp:positionH>
          <wp:positionV relativeFrom="page">
            <wp:posOffset>10007600</wp:posOffset>
          </wp:positionV>
          <wp:extent cx="1608868" cy="480232"/>
          <wp:effectExtent l="0" t="0" r="0" b="0"/>
          <wp:wrapNone/>
          <wp:docPr id="2" name="logoNL" descr="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C:\Projecten\VU\PowerPoint\Origineel mei 2011\logos faculteiten\Corporate\Corporate\VUlogo_NL_Wit_HR_RGB.png"/>
                  <pic:cNvPicPr>
                    <a:picLocks noChangeAspect="1" noChangeArrowheads="1"/>
                  </pic:cNvPicPr>
                </pic:nvPicPr>
                <pic:blipFill>
                  <a:blip r:embed="rId1"/>
                  <a:srcRect/>
                  <a:stretch>
                    <a:fillRect/>
                  </a:stretch>
                </pic:blipFill>
                <pic:spPr bwMode="auto">
                  <a:xfrm>
                    <a:off x="0" y="0"/>
                    <a:ext cx="1610854" cy="480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97CCD" w14:textId="77777777" w:rsidR="008C4CA8" w:rsidRDefault="008C4CA8">
      <w:pPr>
        <w:spacing w:after="0" w:line="240" w:lineRule="auto"/>
      </w:pPr>
      <w:r>
        <w:separator/>
      </w:r>
    </w:p>
  </w:footnote>
  <w:footnote w:type="continuationSeparator" w:id="0">
    <w:p w14:paraId="62FFC5B1" w14:textId="77777777" w:rsidR="008C4CA8" w:rsidRDefault="008C4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690F5" w14:textId="110DEDB3" w:rsidR="005A60FE" w:rsidRDefault="00060634" w:rsidP="00CB5E4E">
    <w:pPr>
      <w:spacing w:after="0" w:line="200" w:lineRule="exact"/>
      <w:jc w:val="both"/>
      <w:rPr>
        <w:sz w:val="20"/>
        <w:szCs w:val="20"/>
      </w:rPr>
    </w:pPr>
    <w:r>
      <w:rPr>
        <w:sz w:val="16"/>
        <w:szCs w:val="16"/>
      </w:rPr>
      <w:t>Model</w:t>
    </w:r>
    <w:r w:rsidR="005A60FE" w:rsidRPr="00957B95">
      <w:rPr>
        <w:sz w:val="16"/>
        <w:szCs w:val="16"/>
      </w:rPr>
      <w:t xml:space="preserve"> </w:t>
    </w:r>
    <w:r w:rsidR="00CE6340" w:rsidRPr="00EA570C">
      <w:rPr>
        <w:color w:val="FF0000"/>
        <w:sz w:val="16"/>
        <w:szCs w:val="16"/>
      </w:rPr>
      <w:t>202</w:t>
    </w:r>
    <w:r w:rsidR="00481C76">
      <w:rPr>
        <w:color w:val="FF0000"/>
        <w:sz w:val="16"/>
        <w:szCs w:val="16"/>
      </w:rPr>
      <w:t>5</w:t>
    </w:r>
    <w:r w:rsidR="00CE6340" w:rsidRPr="00EA570C">
      <w:rPr>
        <w:color w:val="FF0000"/>
        <w:sz w:val="16"/>
        <w:szCs w:val="16"/>
      </w:rPr>
      <w:t>-202</w:t>
    </w:r>
    <w:r w:rsidR="00481C76">
      <w:rPr>
        <w:color w:val="FF0000"/>
        <w:sz w:val="16"/>
        <w:szCs w:val="16"/>
      </w:rPr>
      <w:t>6</w:t>
    </w:r>
    <w:r w:rsidR="005A60FE">
      <w:rPr>
        <w:sz w:val="16"/>
        <w:szCs w:val="16"/>
      </w:rPr>
      <w:tab/>
    </w:r>
    <w:r w:rsidR="005A60FE">
      <w:rPr>
        <w:sz w:val="16"/>
        <w:szCs w:val="16"/>
      </w:rPr>
      <w:tab/>
    </w:r>
    <w:r w:rsidR="005A60FE">
      <w:rPr>
        <w:sz w:val="16"/>
        <w:szCs w:val="16"/>
      </w:rPr>
      <w:tab/>
      <w:t>Onderwijs- en Examenregeling Master</w:t>
    </w:r>
    <w:r w:rsidR="005A60FE" w:rsidRPr="006A0D31">
      <w:rPr>
        <w:rStyle w:val="Paginanummer"/>
        <w:color w:val="000000"/>
        <w:sz w:val="16"/>
        <w:szCs w:val="16"/>
      </w:rPr>
      <w:t xml:space="preserve"> </w:t>
    </w:r>
    <w:r w:rsidR="005A60FE">
      <w:rPr>
        <w:rStyle w:val="Paginanummer"/>
        <w:color w:val="000000"/>
        <w:sz w:val="16"/>
        <w:szCs w:val="16"/>
      </w:rPr>
      <w:tab/>
    </w:r>
    <w:r w:rsidR="005A60FE">
      <w:rPr>
        <w:rStyle w:val="Paginanummer"/>
        <w:color w:val="000000"/>
        <w:sz w:val="16"/>
        <w:szCs w:val="16"/>
      </w:rPr>
      <w:tab/>
    </w:r>
    <w:r w:rsidR="005A60FE">
      <w:rPr>
        <w:rStyle w:val="Paginanummer"/>
        <w:color w:val="000000"/>
        <w:sz w:val="16"/>
        <w:szCs w:val="16"/>
      </w:rPr>
      <w:tab/>
    </w:r>
    <w:r w:rsidR="005A60FE">
      <w:rPr>
        <w:rStyle w:val="Paginanummer"/>
        <w:color w:val="000000"/>
        <w:sz w:val="16"/>
        <w:szCs w:val="16"/>
      </w:rPr>
      <w:tab/>
    </w:r>
    <w:r w:rsidR="005A60FE" w:rsidRPr="006A0D31">
      <w:rPr>
        <w:rStyle w:val="Paginanummer"/>
        <w:color w:val="000000"/>
        <w:sz w:val="16"/>
        <w:szCs w:val="16"/>
      </w:rPr>
      <w:fldChar w:fldCharType="begin"/>
    </w:r>
    <w:r w:rsidR="005A60FE" w:rsidRPr="006A0D31">
      <w:rPr>
        <w:rStyle w:val="Paginanummer"/>
        <w:color w:val="000000"/>
        <w:sz w:val="16"/>
        <w:szCs w:val="16"/>
      </w:rPr>
      <w:instrText>PAGE   \* MERGEFORMAT</w:instrText>
    </w:r>
    <w:r w:rsidR="005A60FE" w:rsidRPr="006A0D31">
      <w:rPr>
        <w:rStyle w:val="Paginanummer"/>
        <w:color w:val="000000"/>
        <w:sz w:val="16"/>
        <w:szCs w:val="16"/>
      </w:rPr>
      <w:fldChar w:fldCharType="separate"/>
    </w:r>
    <w:r w:rsidR="00965212">
      <w:rPr>
        <w:rStyle w:val="Paginanummer"/>
        <w:noProof/>
        <w:color w:val="000000"/>
        <w:sz w:val="16"/>
        <w:szCs w:val="16"/>
      </w:rPr>
      <w:t>2</w:t>
    </w:r>
    <w:r w:rsidR="005A60FE" w:rsidRPr="006A0D31">
      <w:rPr>
        <w:rStyle w:val="Paginanummer"/>
        <w:color w:val="000000"/>
        <w:sz w:val="16"/>
        <w:szCs w:val="16"/>
      </w:rPr>
      <w:fldChar w:fldCharType="end"/>
    </w:r>
    <w:r w:rsidR="005A60FE" w:rsidRPr="006A0D31">
      <w:rPr>
        <w:rStyle w:val="Paginanummer"/>
        <w:color w:val="000000"/>
        <w:sz w:val="16"/>
        <w:szCs w:val="16"/>
      </w:rPr>
      <w:t>/</w:t>
    </w:r>
    <w:r w:rsidR="005A60FE" w:rsidRPr="006A0D31">
      <w:fldChar w:fldCharType="begin"/>
    </w:r>
    <w:r w:rsidR="005A60FE" w:rsidRPr="006A0D31">
      <w:rPr>
        <w:color w:val="000000"/>
        <w:sz w:val="16"/>
        <w:szCs w:val="16"/>
      </w:rPr>
      <w:instrText xml:space="preserve"> NUMPAGES   \* MERGEFORMAT </w:instrText>
    </w:r>
    <w:r w:rsidR="005A60FE" w:rsidRPr="006A0D31">
      <w:fldChar w:fldCharType="separate"/>
    </w:r>
    <w:r w:rsidR="00965212" w:rsidRPr="00965212">
      <w:rPr>
        <w:rStyle w:val="Paginanummer"/>
        <w:noProof/>
        <w:sz w:val="16"/>
      </w:rPr>
      <w:t>22</w:t>
    </w:r>
    <w:r w:rsidR="005A60FE" w:rsidRPr="006A0D31">
      <w:rPr>
        <w:rStyle w:val="Paginanummer"/>
        <w:noProof/>
        <w:color w:val="00000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2E0A"/>
    <w:multiLevelType w:val="hybridMultilevel"/>
    <w:tmpl w:val="539028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03356E3"/>
    <w:multiLevelType w:val="hybridMultilevel"/>
    <w:tmpl w:val="0EB6B5FE"/>
    <w:lvl w:ilvl="0" w:tplc="4B52E5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92055"/>
    <w:multiLevelType w:val="hybridMultilevel"/>
    <w:tmpl w:val="CBA40708"/>
    <w:lvl w:ilvl="0" w:tplc="12E67E9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E07C1F"/>
    <w:multiLevelType w:val="hybridMultilevel"/>
    <w:tmpl w:val="523C1D48"/>
    <w:lvl w:ilvl="0" w:tplc="BA7A618A">
      <w:start w:val="1"/>
      <w:numFmt w:val="lowerLetter"/>
      <w:lvlText w:val="%1."/>
      <w:lvlJc w:val="left"/>
      <w:pPr>
        <w:ind w:left="1080" w:hanging="360"/>
      </w:pPr>
      <w:rPr>
        <w:rFonts w:asciiTheme="minorHAnsi" w:hAnsiTheme="minorHAnsi" w:hint="default"/>
        <w:sz w:val="2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07A31C49"/>
    <w:multiLevelType w:val="hybridMultilevel"/>
    <w:tmpl w:val="99D4C7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3E5EC0"/>
    <w:multiLevelType w:val="hybridMultilevel"/>
    <w:tmpl w:val="D60ACA9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150935"/>
    <w:multiLevelType w:val="hybridMultilevel"/>
    <w:tmpl w:val="B51A57E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4867C88"/>
    <w:multiLevelType w:val="hybridMultilevel"/>
    <w:tmpl w:val="944233AC"/>
    <w:lvl w:ilvl="0" w:tplc="7EA059BC">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4A1BC9"/>
    <w:multiLevelType w:val="hybridMultilevel"/>
    <w:tmpl w:val="F2264318"/>
    <w:lvl w:ilvl="0" w:tplc="6974E34E">
      <w:start w:val="1"/>
      <w:numFmt w:val="decimal"/>
      <w:lvlText w:val="%1."/>
      <w:lvlJc w:val="left"/>
      <w:pPr>
        <w:ind w:left="360" w:hanging="360"/>
      </w:pPr>
      <w:rPr>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1D054B5"/>
    <w:multiLevelType w:val="hybridMultilevel"/>
    <w:tmpl w:val="51C671F4"/>
    <w:lvl w:ilvl="0" w:tplc="5AE6B3CA">
      <w:start w:val="1"/>
      <w:numFmt w:val="decimal"/>
      <w:lvlText w:val="%1."/>
      <w:lvlJc w:val="left"/>
      <w:pPr>
        <w:ind w:left="360" w:hanging="360"/>
      </w:pPr>
      <w:rPr>
        <w:rFonts w:hint="default"/>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91C642B"/>
    <w:multiLevelType w:val="hybridMultilevel"/>
    <w:tmpl w:val="41001F6C"/>
    <w:lvl w:ilvl="0" w:tplc="D49CF094">
      <w:start w:val="1"/>
      <w:numFmt w:val="decimal"/>
      <w:lvlText w:val="%1."/>
      <w:lvlJc w:val="left"/>
      <w:pPr>
        <w:ind w:left="360" w:hanging="360"/>
      </w:pPr>
      <w:rPr>
        <w:rFonts w:hint="default"/>
        <w:i w:val="0"/>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AD066D"/>
    <w:multiLevelType w:val="hybridMultilevel"/>
    <w:tmpl w:val="CBA40708"/>
    <w:lvl w:ilvl="0" w:tplc="12E67E9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A0C496C"/>
    <w:multiLevelType w:val="hybridMultilevel"/>
    <w:tmpl w:val="B5C037EC"/>
    <w:lvl w:ilvl="0" w:tplc="424E0478">
      <w:start w:val="1"/>
      <w:numFmt w:val="decimal"/>
      <w:lvlText w:val="%1."/>
      <w:lvlJc w:val="left"/>
      <w:pPr>
        <w:ind w:left="720" w:hanging="360"/>
      </w:pPr>
      <w:rPr>
        <w:rFonts w:hint="default"/>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BFC2FBF"/>
    <w:multiLevelType w:val="hybridMultilevel"/>
    <w:tmpl w:val="D136BF50"/>
    <w:lvl w:ilvl="0" w:tplc="D0107FC0">
      <w:start w:val="2"/>
      <w:numFmt w:val="bullet"/>
      <w:lvlText w:val="-"/>
      <w:lvlJc w:val="left"/>
      <w:pPr>
        <w:tabs>
          <w:tab w:val="num" w:pos="720"/>
        </w:tabs>
        <w:ind w:left="720" w:hanging="360"/>
      </w:pPr>
      <w:rPr>
        <w:rFonts w:ascii="Times New Roman" w:eastAsia="Times New Roman" w:hAnsi="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4046"/>
        </w:tabs>
        <w:ind w:left="4046" w:hanging="360"/>
      </w:pPr>
      <w:rPr>
        <w:rFonts w:ascii="Symbol" w:hAnsi="Symbol" w:hint="default"/>
      </w:rPr>
    </w:lvl>
    <w:lvl w:ilvl="4" w:tplc="04090003">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086640"/>
    <w:multiLevelType w:val="hybridMultilevel"/>
    <w:tmpl w:val="F29C0A06"/>
    <w:lvl w:ilvl="0" w:tplc="7EA059BC">
      <w:numFmt w:val="bullet"/>
      <w:lvlText w:val="-"/>
      <w:lvlJc w:val="left"/>
      <w:pPr>
        <w:ind w:left="717" w:hanging="360"/>
      </w:pPr>
      <w:rPr>
        <w:rFonts w:ascii="Calibri" w:eastAsia="Calibri" w:hAnsi="Calibri" w:cs="Calibri"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15:restartNumberingAfterBreak="0">
    <w:nsid w:val="2E0365BE"/>
    <w:multiLevelType w:val="hybridMultilevel"/>
    <w:tmpl w:val="E760DCD6"/>
    <w:lvl w:ilvl="0" w:tplc="9E6C2AD6">
      <w:start w:val="1"/>
      <w:numFmt w:val="lowerLetter"/>
      <w:lvlText w:val="%1."/>
      <w:lvlJc w:val="left"/>
      <w:pPr>
        <w:ind w:left="720" w:hanging="360"/>
      </w:pPr>
      <w:rPr>
        <w:rFonts w:asciiTheme="minorHAnsi" w:hAnsiTheme="minorHAnsi" w:hint="default"/>
        <w:sz w:val="2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1775298"/>
    <w:multiLevelType w:val="hybridMultilevel"/>
    <w:tmpl w:val="BF2461D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93A124B"/>
    <w:multiLevelType w:val="hybridMultilevel"/>
    <w:tmpl w:val="AC0A7640"/>
    <w:lvl w:ilvl="0" w:tplc="162AC7E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355273"/>
    <w:multiLevelType w:val="hybridMultilevel"/>
    <w:tmpl w:val="88883E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B641939"/>
    <w:multiLevelType w:val="multilevel"/>
    <w:tmpl w:val="AD8C7F06"/>
    <w:lvl w:ilvl="0">
      <w:start w:val="9"/>
      <w:numFmt w:val="decimal"/>
      <w:lvlText w:val="(%1"/>
      <w:lvlJc w:val="left"/>
      <w:pPr>
        <w:ind w:left="360" w:hanging="360"/>
      </w:pPr>
      <w:rPr>
        <w:rFonts w:hint="default"/>
        <w:i w:val="0"/>
      </w:rPr>
    </w:lvl>
    <w:lvl w:ilvl="1">
      <w:start w:val="38"/>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0" w15:restartNumberingAfterBreak="0">
    <w:nsid w:val="3FEC01A8"/>
    <w:multiLevelType w:val="hybridMultilevel"/>
    <w:tmpl w:val="461AB52E"/>
    <w:lvl w:ilvl="0" w:tplc="C076E6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255691B"/>
    <w:multiLevelType w:val="multilevel"/>
    <w:tmpl w:val="F0D0FD52"/>
    <w:lvl w:ilvl="0">
      <w:start w:val="9"/>
      <w:numFmt w:val="decimal"/>
      <w:lvlText w:val="(%1"/>
      <w:lvlJc w:val="left"/>
      <w:pPr>
        <w:ind w:left="360" w:hanging="360"/>
      </w:pPr>
      <w:rPr>
        <w:rFonts w:hint="default"/>
      </w:rPr>
    </w:lvl>
    <w:lvl w:ilvl="1">
      <w:start w:val="3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9051907"/>
    <w:multiLevelType w:val="hybridMultilevel"/>
    <w:tmpl w:val="CBA40708"/>
    <w:lvl w:ilvl="0" w:tplc="12E67E9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BBF348B"/>
    <w:multiLevelType w:val="hybridMultilevel"/>
    <w:tmpl w:val="F7DC6E3E"/>
    <w:lvl w:ilvl="0" w:tplc="1D98904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8E6B43"/>
    <w:multiLevelType w:val="hybridMultilevel"/>
    <w:tmpl w:val="49A839D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4F60626A"/>
    <w:multiLevelType w:val="hybridMultilevel"/>
    <w:tmpl w:val="41221BE6"/>
    <w:lvl w:ilvl="0" w:tplc="91002C84">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F8A1FAC"/>
    <w:multiLevelType w:val="hybridMultilevel"/>
    <w:tmpl w:val="0406AD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2832EB4"/>
    <w:multiLevelType w:val="hybridMultilevel"/>
    <w:tmpl w:val="84484CC2"/>
    <w:lvl w:ilvl="0" w:tplc="0409000F">
      <w:start w:val="1"/>
      <w:numFmt w:val="decimal"/>
      <w:lvlText w:val="%1."/>
      <w:lvlJc w:val="left"/>
      <w:pPr>
        <w:ind w:left="360" w:hanging="360"/>
      </w:pPr>
      <w:rPr>
        <w:rFonts w:hint="default"/>
      </w:rPr>
    </w:lvl>
    <w:lvl w:ilvl="1" w:tplc="8E04D36A">
      <w:start w:val="1"/>
      <w:numFmt w:val="lowerLetter"/>
      <w:lvlText w:val="%2)"/>
      <w:lvlJc w:val="left"/>
      <w:pPr>
        <w:ind w:left="1300" w:hanging="58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3B93A6E"/>
    <w:multiLevelType w:val="hybridMultilevel"/>
    <w:tmpl w:val="D388B51C"/>
    <w:lvl w:ilvl="0" w:tplc="7D3AA792">
      <w:start w:val="1"/>
      <w:numFmt w:val="decimal"/>
      <w:lvlText w:val="%1."/>
      <w:lvlJc w:val="left"/>
      <w:pPr>
        <w:ind w:left="720" w:hanging="360"/>
      </w:pPr>
      <w:rPr>
        <w:rFonts w:hint="default"/>
        <w:i w:val="0"/>
        <w:color w:val="auto"/>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591625B"/>
    <w:multiLevelType w:val="hybridMultilevel"/>
    <w:tmpl w:val="FCE8F924"/>
    <w:lvl w:ilvl="0" w:tplc="3AD8EF86">
      <w:start w:val="2"/>
      <w:numFmt w:val="bullet"/>
      <w:lvlText w:val="-"/>
      <w:lvlJc w:val="left"/>
      <w:pPr>
        <w:ind w:left="1080" w:hanging="360"/>
      </w:pPr>
      <w:rPr>
        <w:rFonts w:ascii="Times New Roman" w:eastAsia="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8177AE4"/>
    <w:multiLevelType w:val="hybridMultilevel"/>
    <w:tmpl w:val="BD563E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9745AAE"/>
    <w:multiLevelType w:val="hybridMultilevel"/>
    <w:tmpl w:val="40A218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3F14DD"/>
    <w:multiLevelType w:val="hybridMultilevel"/>
    <w:tmpl w:val="48925B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DA069C4"/>
    <w:multiLevelType w:val="hybridMultilevel"/>
    <w:tmpl w:val="1F5EB2A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966020A"/>
    <w:multiLevelType w:val="multilevel"/>
    <w:tmpl w:val="DF78A340"/>
    <w:lvl w:ilvl="0">
      <w:start w:val="9"/>
      <w:numFmt w:val="decimal"/>
      <w:lvlText w:val="(%1"/>
      <w:lvlJc w:val="left"/>
      <w:pPr>
        <w:ind w:left="360" w:hanging="360"/>
      </w:pPr>
      <w:rPr>
        <w:rFonts w:hint="default"/>
      </w:rPr>
    </w:lvl>
    <w:lvl w:ilvl="1">
      <w:start w:val="3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9F27A76"/>
    <w:multiLevelType w:val="hybridMultilevel"/>
    <w:tmpl w:val="93E2D9D0"/>
    <w:lvl w:ilvl="0" w:tplc="3AD8EF86">
      <w:start w:val="2"/>
      <w:numFmt w:val="bullet"/>
      <w:lvlText w:val="-"/>
      <w:lvlJc w:val="left"/>
      <w:pPr>
        <w:ind w:left="720" w:hanging="360"/>
      </w:pPr>
      <w:rPr>
        <w:rFonts w:ascii="Times New Roman" w:eastAsia="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C841718"/>
    <w:multiLevelType w:val="hybridMultilevel"/>
    <w:tmpl w:val="0EFAD46A"/>
    <w:lvl w:ilvl="0" w:tplc="816C8C7A">
      <w:start w:val="1"/>
      <w:numFmt w:val="decimal"/>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7D420D9E"/>
    <w:multiLevelType w:val="hybridMultilevel"/>
    <w:tmpl w:val="8A823E8C"/>
    <w:lvl w:ilvl="0" w:tplc="FBA23D1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8" w15:restartNumberingAfterBreak="0">
    <w:nsid w:val="7EF37483"/>
    <w:multiLevelType w:val="hybridMultilevel"/>
    <w:tmpl w:val="5FDE34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45542684">
    <w:abstractNumId w:val="26"/>
  </w:num>
  <w:num w:numId="2" w16cid:durableId="185683124">
    <w:abstractNumId w:val="38"/>
  </w:num>
  <w:num w:numId="3" w16cid:durableId="903104173">
    <w:abstractNumId w:val="4"/>
  </w:num>
  <w:num w:numId="4" w16cid:durableId="165439175">
    <w:abstractNumId w:val="18"/>
  </w:num>
  <w:num w:numId="5" w16cid:durableId="1885217405">
    <w:abstractNumId w:val="17"/>
  </w:num>
  <w:num w:numId="6" w16cid:durableId="1742437788">
    <w:abstractNumId w:val="32"/>
  </w:num>
  <w:num w:numId="7" w16cid:durableId="1430470240">
    <w:abstractNumId w:val="0"/>
  </w:num>
  <w:num w:numId="8" w16cid:durableId="981346859">
    <w:abstractNumId w:val="27"/>
  </w:num>
  <w:num w:numId="9" w16cid:durableId="166140504">
    <w:abstractNumId w:val="31"/>
  </w:num>
  <w:num w:numId="10" w16cid:durableId="266737707">
    <w:abstractNumId w:val="37"/>
  </w:num>
  <w:num w:numId="11" w16cid:durableId="1211190563">
    <w:abstractNumId w:val="35"/>
  </w:num>
  <w:num w:numId="12" w16cid:durableId="1999914572">
    <w:abstractNumId w:val="22"/>
  </w:num>
  <w:num w:numId="13" w16cid:durableId="627009325">
    <w:abstractNumId w:val="13"/>
  </w:num>
  <w:num w:numId="14" w16cid:durableId="992562078">
    <w:abstractNumId w:val="8"/>
  </w:num>
  <w:num w:numId="15" w16cid:durableId="1731414756">
    <w:abstractNumId w:val="20"/>
  </w:num>
  <w:num w:numId="16" w16cid:durableId="1683051168">
    <w:abstractNumId w:val="36"/>
  </w:num>
  <w:num w:numId="17" w16cid:durableId="801577424">
    <w:abstractNumId w:val="25"/>
  </w:num>
  <w:num w:numId="18" w16cid:durableId="490026133">
    <w:abstractNumId w:val="24"/>
  </w:num>
  <w:num w:numId="19" w16cid:durableId="464734322">
    <w:abstractNumId w:val="16"/>
  </w:num>
  <w:num w:numId="20" w16cid:durableId="1847400117">
    <w:abstractNumId w:val="5"/>
  </w:num>
  <w:num w:numId="21" w16cid:durableId="1642610085">
    <w:abstractNumId w:val="6"/>
  </w:num>
  <w:num w:numId="22" w16cid:durableId="2005549194">
    <w:abstractNumId w:val="10"/>
  </w:num>
  <w:num w:numId="23" w16cid:durableId="551772126">
    <w:abstractNumId w:val="9"/>
  </w:num>
  <w:num w:numId="24" w16cid:durableId="887109466">
    <w:abstractNumId w:val="28"/>
  </w:num>
  <w:num w:numId="25" w16cid:durableId="596910616">
    <w:abstractNumId w:val="12"/>
  </w:num>
  <w:num w:numId="26" w16cid:durableId="1554390099">
    <w:abstractNumId w:val="1"/>
  </w:num>
  <w:num w:numId="27" w16cid:durableId="640886911">
    <w:abstractNumId w:val="15"/>
  </w:num>
  <w:num w:numId="28" w16cid:durableId="943270212">
    <w:abstractNumId w:val="7"/>
  </w:num>
  <w:num w:numId="29" w16cid:durableId="2070034731">
    <w:abstractNumId w:val="14"/>
  </w:num>
  <w:num w:numId="30" w16cid:durableId="415901098">
    <w:abstractNumId w:val="23"/>
  </w:num>
  <w:num w:numId="31" w16cid:durableId="171839943">
    <w:abstractNumId w:val="30"/>
  </w:num>
  <w:num w:numId="32" w16cid:durableId="428549244">
    <w:abstractNumId w:val="33"/>
  </w:num>
  <w:num w:numId="33" w16cid:durableId="2044551751">
    <w:abstractNumId w:val="3"/>
  </w:num>
  <w:num w:numId="34" w16cid:durableId="786658511">
    <w:abstractNumId w:val="34"/>
  </w:num>
  <w:num w:numId="35" w16cid:durableId="717360251">
    <w:abstractNumId w:val="21"/>
  </w:num>
  <w:num w:numId="36" w16cid:durableId="2054452873">
    <w:abstractNumId w:val="11"/>
  </w:num>
  <w:num w:numId="37" w16cid:durableId="1352411144">
    <w:abstractNumId w:val="19"/>
  </w:num>
  <w:num w:numId="38" w16cid:durableId="1906182399">
    <w:abstractNumId w:val="2"/>
  </w:num>
  <w:num w:numId="39" w16cid:durableId="608197952">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NL" w:vendorID="64" w:dllVersion="6" w:nlCheck="1" w:checkStyle="0"/>
  <w:activeWritingStyle w:appName="MSWord" w:lang="nl-NL" w:vendorID="64" w:dllVersion="0" w:nlCheck="1" w:checkStyle="0"/>
  <w:activeWritingStyle w:appName="MSWord" w:lang="en-US" w:vendorID="64" w:dllVersion="0" w:nlCheck="1" w:checkStyle="0"/>
  <w:activeWritingStyle w:appName="MSWord" w:lang="en-GB" w:vendorID="64" w:dllVersion="0" w:nlCheck="1" w:checkStyle="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98F"/>
    <w:rsid w:val="000024DD"/>
    <w:rsid w:val="00002E25"/>
    <w:rsid w:val="00005C98"/>
    <w:rsid w:val="00010A2B"/>
    <w:rsid w:val="00010CA2"/>
    <w:rsid w:val="00012467"/>
    <w:rsid w:val="0001449D"/>
    <w:rsid w:val="00022977"/>
    <w:rsid w:val="00024BB9"/>
    <w:rsid w:val="000270C8"/>
    <w:rsid w:val="000273FB"/>
    <w:rsid w:val="00027D4A"/>
    <w:rsid w:val="00032FDA"/>
    <w:rsid w:val="00035337"/>
    <w:rsid w:val="00042881"/>
    <w:rsid w:val="0004423A"/>
    <w:rsid w:val="000448AC"/>
    <w:rsid w:val="00051BCF"/>
    <w:rsid w:val="00060634"/>
    <w:rsid w:val="00066FF2"/>
    <w:rsid w:val="000754BC"/>
    <w:rsid w:val="00080BC4"/>
    <w:rsid w:val="00083D9E"/>
    <w:rsid w:val="000842A9"/>
    <w:rsid w:val="00085501"/>
    <w:rsid w:val="00086D30"/>
    <w:rsid w:val="000917F2"/>
    <w:rsid w:val="000952F9"/>
    <w:rsid w:val="000A2D59"/>
    <w:rsid w:val="000B3B26"/>
    <w:rsid w:val="000B6872"/>
    <w:rsid w:val="000C51C7"/>
    <w:rsid w:val="000C773C"/>
    <w:rsid w:val="000D0345"/>
    <w:rsid w:val="000D0EE7"/>
    <w:rsid w:val="000D4B2E"/>
    <w:rsid w:val="000D6EB7"/>
    <w:rsid w:val="000E3DCA"/>
    <w:rsid w:val="000F0DDD"/>
    <w:rsid w:val="000F2C11"/>
    <w:rsid w:val="00100C69"/>
    <w:rsid w:val="00101694"/>
    <w:rsid w:val="00110FD0"/>
    <w:rsid w:val="00113A9D"/>
    <w:rsid w:val="00116936"/>
    <w:rsid w:val="00117906"/>
    <w:rsid w:val="00117F58"/>
    <w:rsid w:val="0012266A"/>
    <w:rsid w:val="00122A93"/>
    <w:rsid w:val="00123934"/>
    <w:rsid w:val="00144D99"/>
    <w:rsid w:val="00147ACE"/>
    <w:rsid w:val="00155D85"/>
    <w:rsid w:val="00167EDA"/>
    <w:rsid w:val="0017382F"/>
    <w:rsid w:val="00183F1C"/>
    <w:rsid w:val="00185AA8"/>
    <w:rsid w:val="00186904"/>
    <w:rsid w:val="001910F4"/>
    <w:rsid w:val="001A013F"/>
    <w:rsid w:val="001A58D5"/>
    <w:rsid w:val="001A638D"/>
    <w:rsid w:val="001A681A"/>
    <w:rsid w:val="001A7233"/>
    <w:rsid w:val="001A75C4"/>
    <w:rsid w:val="001B2820"/>
    <w:rsid w:val="001C2619"/>
    <w:rsid w:val="001D2CA5"/>
    <w:rsid w:val="001D56A4"/>
    <w:rsid w:val="001E121E"/>
    <w:rsid w:val="001E414E"/>
    <w:rsid w:val="001E603E"/>
    <w:rsid w:val="001F4264"/>
    <w:rsid w:val="001F5B88"/>
    <w:rsid w:val="00203B75"/>
    <w:rsid w:val="00204279"/>
    <w:rsid w:val="0020552D"/>
    <w:rsid w:val="002168B8"/>
    <w:rsid w:val="00221E83"/>
    <w:rsid w:val="0024155A"/>
    <w:rsid w:val="0025179C"/>
    <w:rsid w:val="0025618F"/>
    <w:rsid w:val="00257888"/>
    <w:rsid w:val="00262493"/>
    <w:rsid w:val="002627B2"/>
    <w:rsid w:val="002706B9"/>
    <w:rsid w:val="00270715"/>
    <w:rsid w:val="00274D6C"/>
    <w:rsid w:val="002775FA"/>
    <w:rsid w:val="00282A35"/>
    <w:rsid w:val="00287171"/>
    <w:rsid w:val="00292366"/>
    <w:rsid w:val="002A278E"/>
    <w:rsid w:val="002B3258"/>
    <w:rsid w:val="002B6677"/>
    <w:rsid w:val="002C3FDB"/>
    <w:rsid w:val="002D0A64"/>
    <w:rsid w:val="002D1BC3"/>
    <w:rsid w:val="002D5E70"/>
    <w:rsid w:val="002D6D59"/>
    <w:rsid w:val="002D70F2"/>
    <w:rsid w:val="002E2A9B"/>
    <w:rsid w:val="002E6AE4"/>
    <w:rsid w:val="002F23BC"/>
    <w:rsid w:val="002F72A2"/>
    <w:rsid w:val="0030377E"/>
    <w:rsid w:val="00321C26"/>
    <w:rsid w:val="00323B67"/>
    <w:rsid w:val="00326837"/>
    <w:rsid w:val="00327327"/>
    <w:rsid w:val="00330B9E"/>
    <w:rsid w:val="00331FF1"/>
    <w:rsid w:val="00333FC6"/>
    <w:rsid w:val="00343B5D"/>
    <w:rsid w:val="00352156"/>
    <w:rsid w:val="00354AE2"/>
    <w:rsid w:val="003573C6"/>
    <w:rsid w:val="003620AD"/>
    <w:rsid w:val="00371314"/>
    <w:rsid w:val="0037356F"/>
    <w:rsid w:val="003735FE"/>
    <w:rsid w:val="003841DE"/>
    <w:rsid w:val="003877C3"/>
    <w:rsid w:val="003915C9"/>
    <w:rsid w:val="00395029"/>
    <w:rsid w:val="003A19A9"/>
    <w:rsid w:val="003A2E28"/>
    <w:rsid w:val="003A6CCF"/>
    <w:rsid w:val="003B616F"/>
    <w:rsid w:val="003C3347"/>
    <w:rsid w:val="003C621A"/>
    <w:rsid w:val="003D0F80"/>
    <w:rsid w:val="003D2083"/>
    <w:rsid w:val="003D5393"/>
    <w:rsid w:val="003D5762"/>
    <w:rsid w:val="003D5E5C"/>
    <w:rsid w:val="003D72DB"/>
    <w:rsid w:val="003D75CD"/>
    <w:rsid w:val="003E20FE"/>
    <w:rsid w:val="003E46D3"/>
    <w:rsid w:val="003E6E05"/>
    <w:rsid w:val="003F2DFC"/>
    <w:rsid w:val="003F3251"/>
    <w:rsid w:val="00411FE1"/>
    <w:rsid w:val="004129F9"/>
    <w:rsid w:val="00413B02"/>
    <w:rsid w:val="00416CB8"/>
    <w:rsid w:val="00421630"/>
    <w:rsid w:val="004222B3"/>
    <w:rsid w:val="004261F1"/>
    <w:rsid w:val="004349B8"/>
    <w:rsid w:val="00445A02"/>
    <w:rsid w:val="00445D51"/>
    <w:rsid w:val="004568F9"/>
    <w:rsid w:val="004613B9"/>
    <w:rsid w:val="00463B52"/>
    <w:rsid w:val="00464892"/>
    <w:rsid w:val="00470455"/>
    <w:rsid w:val="00473113"/>
    <w:rsid w:val="00481C76"/>
    <w:rsid w:val="0048214A"/>
    <w:rsid w:val="00483C7B"/>
    <w:rsid w:val="0048680A"/>
    <w:rsid w:val="0049205B"/>
    <w:rsid w:val="004A3145"/>
    <w:rsid w:val="004A447B"/>
    <w:rsid w:val="004B75E7"/>
    <w:rsid w:val="004C2E14"/>
    <w:rsid w:val="004F6E03"/>
    <w:rsid w:val="004F7EC4"/>
    <w:rsid w:val="00506E84"/>
    <w:rsid w:val="005103CC"/>
    <w:rsid w:val="005104B5"/>
    <w:rsid w:val="005104B9"/>
    <w:rsid w:val="005114CE"/>
    <w:rsid w:val="005121DF"/>
    <w:rsid w:val="00513736"/>
    <w:rsid w:val="0052752E"/>
    <w:rsid w:val="0053001B"/>
    <w:rsid w:val="0053009F"/>
    <w:rsid w:val="00543F91"/>
    <w:rsid w:val="00546C0C"/>
    <w:rsid w:val="00555240"/>
    <w:rsid w:val="00561FF2"/>
    <w:rsid w:val="00571EFB"/>
    <w:rsid w:val="00572D1F"/>
    <w:rsid w:val="00572E03"/>
    <w:rsid w:val="00582943"/>
    <w:rsid w:val="005842DB"/>
    <w:rsid w:val="00591DD9"/>
    <w:rsid w:val="0059513F"/>
    <w:rsid w:val="005A60FE"/>
    <w:rsid w:val="005A7EE7"/>
    <w:rsid w:val="005B30BD"/>
    <w:rsid w:val="005B6079"/>
    <w:rsid w:val="005C27F3"/>
    <w:rsid w:val="005C5ED0"/>
    <w:rsid w:val="005C72DC"/>
    <w:rsid w:val="005D3050"/>
    <w:rsid w:val="005D426D"/>
    <w:rsid w:val="005D541D"/>
    <w:rsid w:val="005D7013"/>
    <w:rsid w:val="005E1F99"/>
    <w:rsid w:val="005E2529"/>
    <w:rsid w:val="005F1593"/>
    <w:rsid w:val="005F3724"/>
    <w:rsid w:val="005F6394"/>
    <w:rsid w:val="005F7305"/>
    <w:rsid w:val="0060401B"/>
    <w:rsid w:val="00604539"/>
    <w:rsid w:val="00625BEE"/>
    <w:rsid w:val="006336AA"/>
    <w:rsid w:val="0064347E"/>
    <w:rsid w:val="0066057A"/>
    <w:rsid w:val="00660671"/>
    <w:rsid w:val="00662819"/>
    <w:rsid w:val="00664648"/>
    <w:rsid w:val="0066607A"/>
    <w:rsid w:val="00672980"/>
    <w:rsid w:val="006754D7"/>
    <w:rsid w:val="00687A72"/>
    <w:rsid w:val="006917BB"/>
    <w:rsid w:val="006959D3"/>
    <w:rsid w:val="006968AE"/>
    <w:rsid w:val="006A4B74"/>
    <w:rsid w:val="006A5D2A"/>
    <w:rsid w:val="006B7944"/>
    <w:rsid w:val="006C3DA3"/>
    <w:rsid w:val="006C5B9B"/>
    <w:rsid w:val="006D4673"/>
    <w:rsid w:val="006D7BBF"/>
    <w:rsid w:val="006F0D44"/>
    <w:rsid w:val="006F5FC3"/>
    <w:rsid w:val="006F61EC"/>
    <w:rsid w:val="00702FAB"/>
    <w:rsid w:val="00705537"/>
    <w:rsid w:val="007057F3"/>
    <w:rsid w:val="00706853"/>
    <w:rsid w:val="00711213"/>
    <w:rsid w:val="00711967"/>
    <w:rsid w:val="0071612D"/>
    <w:rsid w:val="007200DA"/>
    <w:rsid w:val="0072358C"/>
    <w:rsid w:val="007277F3"/>
    <w:rsid w:val="00752337"/>
    <w:rsid w:val="00752DB5"/>
    <w:rsid w:val="00753DAC"/>
    <w:rsid w:val="007575A0"/>
    <w:rsid w:val="00760681"/>
    <w:rsid w:val="007675F3"/>
    <w:rsid w:val="007715DB"/>
    <w:rsid w:val="00772565"/>
    <w:rsid w:val="00774BA9"/>
    <w:rsid w:val="007814C3"/>
    <w:rsid w:val="00793769"/>
    <w:rsid w:val="007940EB"/>
    <w:rsid w:val="00797D72"/>
    <w:rsid w:val="007A0B12"/>
    <w:rsid w:val="007A2360"/>
    <w:rsid w:val="007A55A0"/>
    <w:rsid w:val="007A598F"/>
    <w:rsid w:val="007A6D8A"/>
    <w:rsid w:val="007A7506"/>
    <w:rsid w:val="007B4966"/>
    <w:rsid w:val="007B6910"/>
    <w:rsid w:val="007B782A"/>
    <w:rsid w:val="007C328E"/>
    <w:rsid w:val="007C67B9"/>
    <w:rsid w:val="007E264D"/>
    <w:rsid w:val="007E3095"/>
    <w:rsid w:val="007E463C"/>
    <w:rsid w:val="007E4B91"/>
    <w:rsid w:val="007F12F2"/>
    <w:rsid w:val="007F49C4"/>
    <w:rsid w:val="007F6862"/>
    <w:rsid w:val="00800F12"/>
    <w:rsid w:val="0080146F"/>
    <w:rsid w:val="00807C64"/>
    <w:rsid w:val="00812CBF"/>
    <w:rsid w:val="0081723E"/>
    <w:rsid w:val="00827EF0"/>
    <w:rsid w:val="00833686"/>
    <w:rsid w:val="008344C8"/>
    <w:rsid w:val="0083708F"/>
    <w:rsid w:val="00841292"/>
    <w:rsid w:val="0084584C"/>
    <w:rsid w:val="00852C38"/>
    <w:rsid w:val="00853377"/>
    <w:rsid w:val="0085743A"/>
    <w:rsid w:val="00875B19"/>
    <w:rsid w:val="008818B8"/>
    <w:rsid w:val="00890DDC"/>
    <w:rsid w:val="008931EF"/>
    <w:rsid w:val="00894532"/>
    <w:rsid w:val="00897A64"/>
    <w:rsid w:val="008A1992"/>
    <w:rsid w:val="008A2CD7"/>
    <w:rsid w:val="008B39E0"/>
    <w:rsid w:val="008B4B08"/>
    <w:rsid w:val="008C27B0"/>
    <w:rsid w:val="008C4CA8"/>
    <w:rsid w:val="008C523F"/>
    <w:rsid w:val="008C6A5C"/>
    <w:rsid w:val="008D6A46"/>
    <w:rsid w:val="008E2823"/>
    <w:rsid w:val="008F2073"/>
    <w:rsid w:val="008F3579"/>
    <w:rsid w:val="008F51BC"/>
    <w:rsid w:val="00903747"/>
    <w:rsid w:val="00903877"/>
    <w:rsid w:val="00914ACC"/>
    <w:rsid w:val="009174D8"/>
    <w:rsid w:val="0092067D"/>
    <w:rsid w:val="0092511A"/>
    <w:rsid w:val="00925605"/>
    <w:rsid w:val="00930315"/>
    <w:rsid w:val="009311BF"/>
    <w:rsid w:val="00940B2C"/>
    <w:rsid w:val="00941CF5"/>
    <w:rsid w:val="00947EA7"/>
    <w:rsid w:val="00955282"/>
    <w:rsid w:val="009558A2"/>
    <w:rsid w:val="00965212"/>
    <w:rsid w:val="00973FFE"/>
    <w:rsid w:val="009754BC"/>
    <w:rsid w:val="009925A2"/>
    <w:rsid w:val="009B285B"/>
    <w:rsid w:val="009D596A"/>
    <w:rsid w:val="009E19DD"/>
    <w:rsid w:val="009E5884"/>
    <w:rsid w:val="00A0200C"/>
    <w:rsid w:val="00A17BAD"/>
    <w:rsid w:val="00A25C60"/>
    <w:rsid w:val="00A2699E"/>
    <w:rsid w:val="00A357EC"/>
    <w:rsid w:val="00A368E0"/>
    <w:rsid w:val="00A430FD"/>
    <w:rsid w:val="00A4446C"/>
    <w:rsid w:val="00A51C4C"/>
    <w:rsid w:val="00A55043"/>
    <w:rsid w:val="00A55668"/>
    <w:rsid w:val="00A556D1"/>
    <w:rsid w:val="00A6005D"/>
    <w:rsid w:val="00A664B3"/>
    <w:rsid w:val="00A70060"/>
    <w:rsid w:val="00A76457"/>
    <w:rsid w:val="00A7793B"/>
    <w:rsid w:val="00A809E5"/>
    <w:rsid w:val="00A921A8"/>
    <w:rsid w:val="00A95F2A"/>
    <w:rsid w:val="00AA6EBD"/>
    <w:rsid w:val="00AB55D1"/>
    <w:rsid w:val="00AB5A35"/>
    <w:rsid w:val="00AC0130"/>
    <w:rsid w:val="00AD5294"/>
    <w:rsid w:val="00AE29E0"/>
    <w:rsid w:val="00AE2C06"/>
    <w:rsid w:val="00AE3473"/>
    <w:rsid w:val="00AE4598"/>
    <w:rsid w:val="00AE556C"/>
    <w:rsid w:val="00AE6C8D"/>
    <w:rsid w:val="00AF1A1A"/>
    <w:rsid w:val="00AF6DCF"/>
    <w:rsid w:val="00AF6F67"/>
    <w:rsid w:val="00B11943"/>
    <w:rsid w:val="00B157D2"/>
    <w:rsid w:val="00B17EB5"/>
    <w:rsid w:val="00B20CA6"/>
    <w:rsid w:val="00B21176"/>
    <w:rsid w:val="00B2269B"/>
    <w:rsid w:val="00B37595"/>
    <w:rsid w:val="00B378A2"/>
    <w:rsid w:val="00B4089C"/>
    <w:rsid w:val="00B47504"/>
    <w:rsid w:val="00B50A69"/>
    <w:rsid w:val="00B570F2"/>
    <w:rsid w:val="00B57E5B"/>
    <w:rsid w:val="00B6060C"/>
    <w:rsid w:val="00B8384D"/>
    <w:rsid w:val="00B85419"/>
    <w:rsid w:val="00BA03E6"/>
    <w:rsid w:val="00BA44C0"/>
    <w:rsid w:val="00BA4D55"/>
    <w:rsid w:val="00BB160A"/>
    <w:rsid w:val="00BC50D1"/>
    <w:rsid w:val="00BC6993"/>
    <w:rsid w:val="00BC6E97"/>
    <w:rsid w:val="00BD095C"/>
    <w:rsid w:val="00BD155D"/>
    <w:rsid w:val="00BD18F9"/>
    <w:rsid w:val="00BE25FE"/>
    <w:rsid w:val="00BE6AB2"/>
    <w:rsid w:val="00BF0F38"/>
    <w:rsid w:val="00C07E7D"/>
    <w:rsid w:val="00C1341B"/>
    <w:rsid w:val="00C16076"/>
    <w:rsid w:val="00C17B9B"/>
    <w:rsid w:val="00C25D02"/>
    <w:rsid w:val="00C26BDE"/>
    <w:rsid w:val="00C279CC"/>
    <w:rsid w:val="00C31FDB"/>
    <w:rsid w:val="00C4574E"/>
    <w:rsid w:val="00C5544E"/>
    <w:rsid w:val="00C56075"/>
    <w:rsid w:val="00C56781"/>
    <w:rsid w:val="00C7696F"/>
    <w:rsid w:val="00C77162"/>
    <w:rsid w:val="00C77B6D"/>
    <w:rsid w:val="00C821CD"/>
    <w:rsid w:val="00C872F8"/>
    <w:rsid w:val="00CA2F7E"/>
    <w:rsid w:val="00CA3F5C"/>
    <w:rsid w:val="00CA5337"/>
    <w:rsid w:val="00CB234D"/>
    <w:rsid w:val="00CB30F8"/>
    <w:rsid w:val="00CB5E4E"/>
    <w:rsid w:val="00CB6ACD"/>
    <w:rsid w:val="00CC28C8"/>
    <w:rsid w:val="00CD0550"/>
    <w:rsid w:val="00CD1FD0"/>
    <w:rsid w:val="00CD3B46"/>
    <w:rsid w:val="00CE6340"/>
    <w:rsid w:val="00CE6AD2"/>
    <w:rsid w:val="00CF04E8"/>
    <w:rsid w:val="00CF08EC"/>
    <w:rsid w:val="00CF1765"/>
    <w:rsid w:val="00CF5EC5"/>
    <w:rsid w:val="00D031FE"/>
    <w:rsid w:val="00D04386"/>
    <w:rsid w:val="00D1381F"/>
    <w:rsid w:val="00D1505A"/>
    <w:rsid w:val="00D15906"/>
    <w:rsid w:val="00D25C27"/>
    <w:rsid w:val="00D26816"/>
    <w:rsid w:val="00D40D88"/>
    <w:rsid w:val="00D43024"/>
    <w:rsid w:val="00D47FE2"/>
    <w:rsid w:val="00D50562"/>
    <w:rsid w:val="00D617C2"/>
    <w:rsid w:val="00D623CF"/>
    <w:rsid w:val="00D626A1"/>
    <w:rsid w:val="00D6438B"/>
    <w:rsid w:val="00D65BC3"/>
    <w:rsid w:val="00D7363D"/>
    <w:rsid w:val="00D74313"/>
    <w:rsid w:val="00D748A5"/>
    <w:rsid w:val="00D76D58"/>
    <w:rsid w:val="00D776C0"/>
    <w:rsid w:val="00D81393"/>
    <w:rsid w:val="00D818FD"/>
    <w:rsid w:val="00D92CA4"/>
    <w:rsid w:val="00DB0FC3"/>
    <w:rsid w:val="00DB2963"/>
    <w:rsid w:val="00DB2DC2"/>
    <w:rsid w:val="00DB6D1F"/>
    <w:rsid w:val="00DC4D82"/>
    <w:rsid w:val="00DE0182"/>
    <w:rsid w:val="00DE3413"/>
    <w:rsid w:val="00DE57C7"/>
    <w:rsid w:val="00DF1B9F"/>
    <w:rsid w:val="00DF35A3"/>
    <w:rsid w:val="00DF73BF"/>
    <w:rsid w:val="00E007C6"/>
    <w:rsid w:val="00E00EA1"/>
    <w:rsid w:val="00E028C3"/>
    <w:rsid w:val="00E04519"/>
    <w:rsid w:val="00E063E6"/>
    <w:rsid w:val="00E1031C"/>
    <w:rsid w:val="00E133FA"/>
    <w:rsid w:val="00E31919"/>
    <w:rsid w:val="00E51417"/>
    <w:rsid w:val="00E518A6"/>
    <w:rsid w:val="00E51A13"/>
    <w:rsid w:val="00E52BB6"/>
    <w:rsid w:val="00E562EE"/>
    <w:rsid w:val="00E63D29"/>
    <w:rsid w:val="00E64E2A"/>
    <w:rsid w:val="00E737E9"/>
    <w:rsid w:val="00E8793F"/>
    <w:rsid w:val="00EA20D8"/>
    <w:rsid w:val="00EA2285"/>
    <w:rsid w:val="00EA36AB"/>
    <w:rsid w:val="00EA453C"/>
    <w:rsid w:val="00EA570C"/>
    <w:rsid w:val="00EA7075"/>
    <w:rsid w:val="00EC1625"/>
    <w:rsid w:val="00ED001C"/>
    <w:rsid w:val="00ED6C86"/>
    <w:rsid w:val="00EE22E1"/>
    <w:rsid w:val="00EF2CEA"/>
    <w:rsid w:val="00EF610C"/>
    <w:rsid w:val="00F010D3"/>
    <w:rsid w:val="00F16010"/>
    <w:rsid w:val="00F21487"/>
    <w:rsid w:val="00F222A5"/>
    <w:rsid w:val="00F2370F"/>
    <w:rsid w:val="00F25451"/>
    <w:rsid w:val="00F25FC7"/>
    <w:rsid w:val="00F27152"/>
    <w:rsid w:val="00F4074D"/>
    <w:rsid w:val="00F514BF"/>
    <w:rsid w:val="00F51D80"/>
    <w:rsid w:val="00F531BC"/>
    <w:rsid w:val="00F60EDC"/>
    <w:rsid w:val="00F64AC1"/>
    <w:rsid w:val="00F658C3"/>
    <w:rsid w:val="00F65DCD"/>
    <w:rsid w:val="00F65E3D"/>
    <w:rsid w:val="00F70CE4"/>
    <w:rsid w:val="00FA2E92"/>
    <w:rsid w:val="00FB3E54"/>
    <w:rsid w:val="00FB722B"/>
    <w:rsid w:val="00FC2A76"/>
    <w:rsid w:val="00FC4C13"/>
    <w:rsid w:val="00FD1F70"/>
    <w:rsid w:val="00FE4D1B"/>
    <w:rsid w:val="00FF1AF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454CDE"/>
  <w15:docId w15:val="{BB98308A-AE57-4E12-97A2-473C2009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102B"/>
    <w:rPr>
      <w:lang w:val="nl-NL"/>
    </w:rPr>
  </w:style>
  <w:style w:type="paragraph" w:styleId="Kop1">
    <w:name w:val="heading 1"/>
    <w:basedOn w:val="Standaard"/>
    <w:next w:val="Standaard"/>
    <w:link w:val="Kop1Char"/>
    <w:uiPriority w:val="9"/>
    <w:qFormat/>
    <w:rsid w:val="008931EF"/>
    <w:pPr>
      <w:keepNext/>
      <w:keepLines/>
      <w:spacing w:after="0" w:line="240" w:lineRule="auto"/>
      <w:outlineLvl w:val="0"/>
    </w:pPr>
    <w:rPr>
      <w:rFonts w:eastAsiaTheme="majorEastAsia" w:cs="Arial"/>
      <w:b/>
      <w:bCs/>
      <w:color w:val="1F497D"/>
      <w:sz w:val="28"/>
      <w:szCs w:val="20"/>
      <w:u w:val="single"/>
      <w:lang w:eastAsia="nl-NL"/>
    </w:rPr>
  </w:style>
  <w:style w:type="paragraph" w:styleId="Kop2">
    <w:name w:val="heading 2"/>
    <w:basedOn w:val="Standaard"/>
    <w:next w:val="Standaard"/>
    <w:link w:val="Kop2Char"/>
    <w:uiPriority w:val="9"/>
    <w:unhideWhenUsed/>
    <w:qFormat/>
    <w:rsid w:val="008931EF"/>
    <w:pPr>
      <w:keepNext/>
      <w:keepLines/>
      <w:widowControl/>
      <w:spacing w:after="0" w:line="240" w:lineRule="auto"/>
      <w:outlineLvl w:val="1"/>
    </w:pPr>
    <w:rPr>
      <w:rFonts w:eastAsiaTheme="majorEastAsia" w:cs="Arial"/>
      <w:b/>
      <w:bCs/>
      <w:color w:val="1F497D" w:themeColor="text2"/>
      <w:szCs w:val="20"/>
      <w:lang w:eastAsia="nl-NL"/>
    </w:rPr>
  </w:style>
  <w:style w:type="paragraph" w:styleId="Kop3">
    <w:name w:val="heading 3"/>
    <w:basedOn w:val="Standaard"/>
    <w:next w:val="Standaard"/>
    <w:link w:val="Kop3Char"/>
    <w:uiPriority w:val="9"/>
    <w:unhideWhenUsed/>
    <w:qFormat/>
    <w:rsid w:val="008931EF"/>
    <w:pPr>
      <w:keepNext/>
      <w:keepLines/>
      <w:spacing w:after="0"/>
      <w:outlineLvl w:val="2"/>
    </w:pPr>
    <w:rPr>
      <w:rFonts w:eastAsiaTheme="majorEastAsia" w:cstheme="majorBidi"/>
      <w:bCs/>
      <w:color w:val="0033CC"/>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F3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F35A3"/>
    <w:pPr>
      <w:ind w:left="720"/>
      <w:contextualSpacing/>
    </w:pPr>
  </w:style>
  <w:style w:type="paragraph" w:styleId="Ballontekst">
    <w:name w:val="Balloon Text"/>
    <w:basedOn w:val="Standaard"/>
    <w:link w:val="BallontekstChar"/>
    <w:uiPriority w:val="99"/>
    <w:semiHidden/>
    <w:unhideWhenUsed/>
    <w:rsid w:val="00572E0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72E03"/>
    <w:rPr>
      <w:rFonts w:ascii="Tahoma" w:hAnsi="Tahoma" w:cs="Tahoma"/>
      <w:sz w:val="16"/>
      <w:szCs w:val="16"/>
    </w:rPr>
  </w:style>
  <w:style w:type="character" w:styleId="Verwijzingopmerking">
    <w:name w:val="annotation reference"/>
    <w:basedOn w:val="Standaardalinea-lettertype"/>
    <w:uiPriority w:val="99"/>
    <w:semiHidden/>
    <w:unhideWhenUsed/>
    <w:rsid w:val="00CC28C8"/>
    <w:rPr>
      <w:sz w:val="16"/>
      <w:szCs w:val="16"/>
    </w:rPr>
  </w:style>
  <w:style w:type="paragraph" w:styleId="Tekstopmerking">
    <w:name w:val="annotation text"/>
    <w:basedOn w:val="Standaard"/>
    <w:link w:val="TekstopmerkingChar"/>
    <w:uiPriority w:val="99"/>
    <w:unhideWhenUsed/>
    <w:rsid w:val="00CC28C8"/>
    <w:pPr>
      <w:spacing w:line="240" w:lineRule="auto"/>
    </w:pPr>
    <w:rPr>
      <w:sz w:val="20"/>
      <w:szCs w:val="20"/>
    </w:rPr>
  </w:style>
  <w:style w:type="character" w:customStyle="1" w:styleId="TekstopmerkingChar">
    <w:name w:val="Tekst opmerking Char"/>
    <w:basedOn w:val="Standaardalinea-lettertype"/>
    <w:link w:val="Tekstopmerking"/>
    <w:uiPriority w:val="99"/>
    <w:rsid w:val="00CC28C8"/>
    <w:rPr>
      <w:sz w:val="20"/>
      <w:szCs w:val="20"/>
    </w:rPr>
  </w:style>
  <w:style w:type="paragraph" w:styleId="Onderwerpvanopmerking">
    <w:name w:val="annotation subject"/>
    <w:basedOn w:val="Tekstopmerking"/>
    <w:next w:val="Tekstopmerking"/>
    <w:link w:val="OnderwerpvanopmerkingChar"/>
    <w:uiPriority w:val="99"/>
    <w:semiHidden/>
    <w:unhideWhenUsed/>
    <w:rsid w:val="00CC28C8"/>
    <w:rPr>
      <w:b/>
      <w:bCs/>
    </w:rPr>
  </w:style>
  <w:style w:type="character" w:customStyle="1" w:styleId="OnderwerpvanopmerkingChar">
    <w:name w:val="Onderwerp van opmerking Char"/>
    <w:basedOn w:val="TekstopmerkingChar"/>
    <w:link w:val="Onderwerpvanopmerking"/>
    <w:uiPriority w:val="99"/>
    <w:semiHidden/>
    <w:rsid w:val="00CC28C8"/>
    <w:rPr>
      <w:b/>
      <w:bCs/>
      <w:sz w:val="20"/>
      <w:szCs w:val="20"/>
    </w:rPr>
  </w:style>
  <w:style w:type="paragraph" w:styleId="Koptekst">
    <w:name w:val="header"/>
    <w:basedOn w:val="Standaard"/>
    <w:link w:val="KoptekstChar"/>
    <w:uiPriority w:val="99"/>
    <w:unhideWhenUsed/>
    <w:rsid w:val="00F514BF"/>
    <w:pPr>
      <w:widowControl/>
      <w:tabs>
        <w:tab w:val="center" w:pos="4513"/>
        <w:tab w:val="right" w:pos="9026"/>
      </w:tabs>
      <w:spacing w:after="0" w:line="240" w:lineRule="auto"/>
    </w:pPr>
    <w:rPr>
      <w:rFonts w:ascii="Calibri" w:hAnsi="Calibri" w:cs="Calibri"/>
      <w:lang w:eastAsia="nl-NL"/>
    </w:rPr>
  </w:style>
  <w:style w:type="character" w:customStyle="1" w:styleId="KoptekstChar">
    <w:name w:val="Koptekst Char"/>
    <w:basedOn w:val="Standaardalinea-lettertype"/>
    <w:link w:val="Koptekst"/>
    <w:uiPriority w:val="99"/>
    <w:rsid w:val="00F514BF"/>
    <w:rPr>
      <w:rFonts w:ascii="Calibri" w:hAnsi="Calibri" w:cs="Calibri"/>
      <w:lang w:val="nl-NL" w:eastAsia="nl-NL"/>
    </w:rPr>
  </w:style>
  <w:style w:type="paragraph" w:styleId="Voettekst">
    <w:name w:val="footer"/>
    <w:basedOn w:val="Standaard"/>
    <w:link w:val="VoettekstChar"/>
    <w:uiPriority w:val="99"/>
    <w:unhideWhenUsed/>
    <w:rsid w:val="00F514BF"/>
    <w:pPr>
      <w:widowControl/>
      <w:tabs>
        <w:tab w:val="center" w:pos="4513"/>
        <w:tab w:val="right" w:pos="9026"/>
      </w:tabs>
      <w:spacing w:after="0" w:line="240" w:lineRule="auto"/>
    </w:pPr>
    <w:rPr>
      <w:rFonts w:ascii="Calibri" w:hAnsi="Calibri" w:cs="Calibri"/>
      <w:lang w:eastAsia="nl-NL"/>
    </w:rPr>
  </w:style>
  <w:style w:type="character" w:customStyle="1" w:styleId="VoettekstChar">
    <w:name w:val="Voettekst Char"/>
    <w:basedOn w:val="Standaardalinea-lettertype"/>
    <w:link w:val="Voettekst"/>
    <w:uiPriority w:val="99"/>
    <w:rsid w:val="00F514BF"/>
    <w:rPr>
      <w:rFonts w:ascii="Calibri" w:hAnsi="Calibri" w:cs="Calibri"/>
      <w:lang w:val="nl-NL" w:eastAsia="nl-NL"/>
    </w:rPr>
  </w:style>
  <w:style w:type="character" w:customStyle="1" w:styleId="Kop1Char">
    <w:name w:val="Kop 1 Char"/>
    <w:basedOn w:val="Standaardalinea-lettertype"/>
    <w:link w:val="Kop1"/>
    <w:uiPriority w:val="9"/>
    <w:rsid w:val="008931EF"/>
    <w:rPr>
      <w:rFonts w:eastAsiaTheme="majorEastAsia" w:cs="Arial"/>
      <w:b/>
      <w:bCs/>
      <w:color w:val="1F497D"/>
      <w:sz w:val="28"/>
      <w:szCs w:val="20"/>
      <w:u w:val="single"/>
      <w:lang w:val="nl-NL" w:eastAsia="nl-NL"/>
    </w:rPr>
  </w:style>
  <w:style w:type="character" w:customStyle="1" w:styleId="Kop2Char">
    <w:name w:val="Kop 2 Char"/>
    <w:basedOn w:val="Standaardalinea-lettertype"/>
    <w:link w:val="Kop2"/>
    <w:uiPriority w:val="9"/>
    <w:rsid w:val="008931EF"/>
    <w:rPr>
      <w:rFonts w:eastAsiaTheme="majorEastAsia" w:cs="Arial"/>
      <w:b/>
      <w:bCs/>
      <w:color w:val="1F497D" w:themeColor="text2"/>
      <w:szCs w:val="20"/>
      <w:lang w:val="nl-NL" w:eastAsia="nl-NL"/>
    </w:rPr>
  </w:style>
  <w:style w:type="table" w:styleId="Lichtraster-accent2">
    <w:name w:val="Light Grid Accent 2"/>
    <w:basedOn w:val="Standaardtabel"/>
    <w:uiPriority w:val="62"/>
    <w:rsid w:val="00D617C2"/>
    <w:pPr>
      <w:widowControl/>
      <w:spacing w:after="0" w:line="240" w:lineRule="auto"/>
    </w:pPr>
    <w:rPr>
      <w:rFonts w:ascii="Times New Roman" w:eastAsia="Times New Roman" w:hAnsi="Times New Roman" w:cs="Times New Roman"/>
      <w:sz w:val="20"/>
      <w:szCs w:val="20"/>
      <w:lang w:val="nl-N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Inhopg2">
    <w:name w:val="toc 2"/>
    <w:basedOn w:val="Standaard"/>
    <w:next w:val="Standaard"/>
    <w:autoRedefine/>
    <w:uiPriority w:val="39"/>
    <w:unhideWhenUsed/>
    <w:qFormat/>
    <w:rsid w:val="008C27B0"/>
    <w:pPr>
      <w:tabs>
        <w:tab w:val="right" w:leader="dot" w:pos="8930"/>
      </w:tabs>
      <w:spacing w:before="200" w:after="0"/>
      <w:ind w:left="221"/>
    </w:pPr>
    <w:rPr>
      <w:b/>
      <w:sz w:val="20"/>
    </w:rPr>
  </w:style>
  <w:style w:type="paragraph" w:styleId="Inhopg1">
    <w:name w:val="toc 1"/>
    <w:basedOn w:val="Standaard"/>
    <w:next w:val="Standaard"/>
    <w:autoRedefine/>
    <w:uiPriority w:val="39"/>
    <w:unhideWhenUsed/>
    <w:qFormat/>
    <w:rsid w:val="003C621A"/>
    <w:pPr>
      <w:tabs>
        <w:tab w:val="right" w:leader="dot" w:pos="8931"/>
      </w:tabs>
      <w:spacing w:before="200" w:after="0"/>
      <w:contextualSpacing/>
      <w:mirrorIndents/>
    </w:pPr>
    <w:rPr>
      <w:b/>
      <w:noProof/>
      <w:sz w:val="20"/>
      <w:szCs w:val="20"/>
    </w:rPr>
  </w:style>
  <w:style w:type="paragraph" w:styleId="Inhopg3">
    <w:name w:val="toc 3"/>
    <w:basedOn w:val="Standaard"/>
    <w:next w:val="Standaard"/>
    <w:autoRedefine/>
    <w:uiPriority w:val="39"/>
    <w:unhideWhenUsed/>
    <w:qFormat/>
    <w:rsid w:val="008C27B0"/>
    <w:pPr>
      <w:widowControl/>
      <w:tabs>
        <w:tab w:val="right" w:leader="dot" w:pos="8930"/>
      </w:tabs>
      <w:spacing w:after="0"/>
      <w:ind w:left="442"/>
    </w:pPr>
    <w:rPr>
      <w:rFonts w:eastAsiaTheme="minorEastAsia"/>
      <w:sz w:val="20"/>
      <w:lang w:eastAsia="nl-NL"/>
    </w:rPr>
  </w:style>
  <w:style w:type="paragraph" w:styleId="Inhopg4">
    <w:name w:val="toc 4"/>
    <w:basedOn w:val="Standaard"/>
    <w:next w:val="Standaard"/>
    <w:autoRedefine/>
    <w:uiPriority w:val="39"/>
    <w:unhideWhenUsed/>
    <w:rsid w:val="00AE4598"/>
    <w:pPr>
      <w:widowControl/>
      <w:spacing w:after="100"/>
      <w:ind w:left="660"/>
    </w:pPr>
    <w:rPr>
      <w:rFonts w:eastAsiaTheme="minorEastAsia"/>
      <w:lang w:eastAsia="nl-NL"/>
    </w:rPr>
  </w:style>
  <w:style w:type="paragraph" w:styleId="Inhopg5">
    <w:name w:val="toc 5"/>
    <w:basedOn w:val="Standaard"/>
    <w:next w:val="Standaard"/>
    <w:autoRedefine/>
    <w:uiPriority w:val="39"/>
    <w:unhideWhenUsed/>
    <w:rsid w:val="00AE4598"/>
    <w:pPr>
      <w:widowControl/>
      <w:spacing w:after="100"/>
      <w:ind w:left="880"/>
    </w:pPr>
    <w:rPr>
      <w:rFonts w:eastAsiaTheme="minorEastAsia"/>
      <w:lang w:eastAsia="nl-NL"/>
    </w:rPr>
  </w:style>
  <w:style w:type="paragraph" w:styleId="Inhopg6">
    <w:name w:val="toc 6"/>
    <w:basedOn w:val="Standaard"/>
    <w:next w:val="Standaard"/>
    <w:autoRedefine/>
    <w:uiPriority w:val="39"/>
    <w:unhideWhenUsed/>
    <w:rsid w:val="00AE4598"/>
    <w:pPr>
      <w:widowControl/>
      <w:spacing w:after="100"/>
      <w:ind w:left="1100"/>
    </w:pPr>
    <w:rPr>
      <w:rFonts w:eastAsiaTheme="minorEastAsia"/>
      <w:lang w:eastAsia="nl-NL"/>
    </w:rPr>
  </w:style>
  <w:style w:type="paragraph" w:styleId="Inhopg7">
    <w:name w:val="toc 7"/>
    <w:basedOn w:val="Standaard"/>
    <w:next w:val="Standaard"/>
    <w:autoRedefine/>
    <w:uiPriority w:val="39"/>
    <w:unhideWhenUsed/>
    <w:rsid w:val="00AE4598"/>
    <w:pPr>
      <w:widowControl/>
      <w:spacing w:after="100"/>
      <w:ind w:left="1320"/>
    </w:pPr>
    <w:rPr>
      <w:rFonts w:eastAsiaTheme="minorEastAsia"/>
      <w:lang w:eastAsia="nl-NL"/>
    </w:rPr>
  </w:style>
  <w:style w:type="paragraph" w:styleId="Inhopg8">
    <w:name w:val="toc 8"/>
    <w:basedOn w:val="Standaard"/>
    <w:next w:val="Standaard"/>
    <w:autoRedefine/>
    <w:uiPriority w:val="39"/>
    <w:unhideWhenUsed/>
    <w:rsid w:val="00AE4598"/>
    <w:pPr>
      <w:widowControl/>
      <w:spacing w:after="100"/>
      <w:ind w:left="1540"/>
    </w:pPr>
    <w:rPr>
      <w:rFonts w:eastAsiaTheme="minorEastAsia"/>
      <w:lang w:eastAsia="nl-NL"/>
    </w:rPr>
  </w:style>
  <w:style w:type="paragraph" w:styleId="Inhopg9">
    <w:name w:val="toc 9"/>
    <w:basedOn w:val="Standaard"/>
    <w:next w:val="Standaard"/>
    <w:autoRedefine/>
    <w:uiPriority w:val="39"/>
    <w:unhideWhenUsed/>
    <w:rsid w:val="00AE4598"/>
    <w:pPr>
      <w:widowControl/>
      <w:spacing w:after="100"/>
      <w:ind w:left="1760"/>
    </w:pPr>
    <w:rPr>
      <w:rFonts w:eastAsiaTheme="minorEastAsia"/>
      <w:lang w:eastAsia="nl-NL"/>
    </w:rPr>
  </w:style>
  <w:style w:type="character" w:styleId="Hyperlink">
    <w:name w:val="Hyperlink"/>
    <w:basedOn w:val="Standaardalinea-lettertype"/>
    <w:uiPriority w:val="99"/>
    <w:unhideWhenUsed/>
    <w:rsid w:val="00AE4598"/>
    <w:rPr>
      <w:color w:val="0000FF" w:themeColor="hyperlink"/>
      <w:u w:val="single"/>
    </w:rPr>
  </w:style>
  <w:style w:type="paragraph" w:customStyle="1" w:styleId="Default">
    <w:name w:val="Default"/>
    <w:rsid w:val="00D81393"/>
    <w:pPr>
      <w:widowControl/>
      <w:autoSpaceDE w:val="0"/>
      <w:autoSpaceDN w:val="0"/>
      <w:adjustRightInd w:val="0"/>
      <w:spacing w:after="0" w:line="240" w:lineRule="auto"/>
    </w:pPr>
    <w:rPr>
      <w:rFonts w:ascii="Arial" w:hAnsi="Arial" w:cs="Arial"/>
      <w:color w:val="000000"/>
      <w:sz w:val="24"/>
      <w:szCs w:val="24"/>
      <w:lang w:val="nl-NL"/>
    </w:rPr>
  </w:style>
  <w:style w:type="character" w:styleId="Paginanummer">
    <w:name w:val="page number"/>
    <w:basedOn w:val="Standaardalinea-lettertype"/>
    <w:rsid w:val="00D50562"/>
    <w:rPr>
      <w:rFonts w:ascii="Calibri" w:hAnsi="Calibri"/>
      <w:sz w:val="18"/>
    </w:rPr>
  </w:style>
  <w:style w:type="paragraph" w:styleId="Voetnoottekst">
    <w:name w:val="footnote text"/>
    <w:basedOn w:val="Standaard"/>
    <w:link w:val="VoetnoottekstChar"/>
    <w:uiPriority w:val="99"/>
    <w:semiHidden/>
    <w:unhideWhenUsed/>
    <w:rsid w:val="00DB2963"/>
    <w:pPr>
      <w:widowControl/>
      <w:spacing w:after="0" w:line="240" w:lineRule="auto"/>
    </w:pPr>
    <w:rPr>
      <w:rFonts w:eastAsiaTheme="minorEastAsia"/>
      <w:sz w:val="20"/>
      <w:szCs w:val="20"/>
      <w:lang w:eastAsia="nl-NL"/>
    </w:rPr>
  </w:style>
  <w:style w:type="character" w:customStyle="1" w:styleId="VoetnoottekstChar">
    <w:name w:val="Voetnoottekst Char"/>
    <w:basedOn w:val="Standaardalinea-lettertype"/>
    <w:link w:val="Voetnoottekst"/>
    <w:uiPriority w:val="99"/>
    <w:semiHidden/>
    <w:rsid w:val="00DB2963"/>
    <w:rPr>
      <w:rFonts w:eastAsiaTheme="minorEastAsia"/>
      <w:sz w:val="20"/>
      <w:szCs w:val="20"/>
      <w:lang w:val="nl-NL" w:eastAsia="nl-NL"/>
    </w:rPr>
  </w:style>
  <w:style w:type="character" w:styleId="Voetnootmarkering">
    <w:name w:val="footnote reference"/>
    <w:basedOn w:val="Standaardalinea-lettertype"/>
    <w:uiPriority w:val="99"/>
    <w:semiHidden/>
    <w:unhideWhenUsed/>
    <w:rsid w:val="00DB2963"/>
    <w:rPr>
      <w:rFonts w:ascii="Times New Roman" w:hAnsi="Times New Roman" w:cs="Times New Roman" w:hint="default"/>
      <w:vertAlign w:val="superscript"/>
    </w:rPr>
  </w:style>
  <w:style w:type="table" w:customStyle="1" w:styleId="Tabelraster1">
    <w:name w:val="Tabelraster1"/>
    <w:basedOn w:val="Standaardtabel"/>
    <w:next w:val="Tabelraster"/>
    <w:uiPriority w:val="59"/>
    <w:rsid w:val="00894532"/>
    <w:pPr>
      <w:widowControl/>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E518A6"/>
    <w:pPr>
      <w:widowControl/>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F2370F"/>
    <w:pPr>
      <w:widowControl/>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8B4B08"/>
    <w:pPr>
      <w:widowControl/>
      <w:spacing w:before="480" w:line="276" w:lineRule="auto"/>
      <w:outlineLvl w:val="9"/>
    </w:pPr>
    <w:rPr>
      <w:rFonts w:asciiTheme="majorHAnsi" w:hAnsiTheme="majorHAnsi" w:cstheme="majorBidi"/>
      <w:color w:val="365F91" w:themeColor="accent1" w:themeShade="BF"/>
      <w:szCs w:val="28"/>
    </w:rPr>
  </w:style>
  <w:style w:type="paragraph" w:customStyle="1" w:styleId="Stijl1">
    <w:name w:val="Stijl1"/>
    <w:basedOn w:val="Standaard"/>
    <w:link w:val="Stijl1Char"/>
    <w:qFormat/>
    <w:rsid w:val="008931EF"/>
    <w:pPr>
      <w:keepNext/>
      <w:keepLines/>
      <w:widowControl/>
      <w:spacing w:after="0"/>
      <w:outlineLvl w:val="0"/>
    </w:pPr>
    <w:rPr>
      <w:rFonts w:ascii="Calibri" w:eastAsia="MS Gothic" w:hAnsi="Calibri" w:cs="Arial"/>
      <w:b/>
      <w:bCs/>
      <w:color w:val="1F497D"/>
      <w:sz w:val="28"/>
      <w:szCs w:val="28"/>
      <w:u w:val="single"/>
      <w:lang w:eastAsia="nl-NL"/>
    </w:rPr>
  </w:style>
  <w:style w:type="character" w:customStyle="1" w:styleId="Kop3Char">
    <w:name w:val="Kop 3 Char"/>
    <w:basedOn w:val="Standaardalinea-lettertype"/>
    <w:link w:val="Kop3"/>
    <w:uiPriority w:val="9"/>
    <w:rsid w:val="008931EF"/>
    <w:rPr>
      <w:rFonts w:eastAsiaTheme="majorEastAsia" w:cstheme="majorBidi"/>
      <w:bCs/>
      <w:color w:val="0033CC"/>
      <w:sz w:val="20"/>
      <w:lang w:val="nl-NL"/>
    </w:rPr>
  </w:style>
  <w:style w:type="character" w:customStyle="1" w:styleId="Stijl1Char">
    <w:name w:val="Stijl1 Char"/>
    <w:basedOn w:val="Standaardalinea-lettertype"/>
    <w:link w:val="Stijl1"/>
    <w:rsid w:val="008931EF"/>
    <w:rPr>
      <w:rFonts w:ascii="Calibri" w:eastAsia="MS Gothic" w:hAnsi="Calibri" w:cs="Arial"/>
      <w:b/>
      <w:bCs/>
      <w:color w:val="1F497D"/>
      <w:sz w:val="28"/>
      <w:szCs w:val="28"/>
      <w:u w:val="single"/>
      <w:lang w:val="nl-NL" w:eastAsia="nl-NL"/>
    </w:rPr>
  </w:style>
  <w:style w:type="character" w:styleId="GevolgdeHyperlink">
    <w:name w:val="FollowedHyperlink"/>
    <w:basedOn w:val="Standaardalinea-lettertype"/>
    <w:uiPriority w:val="99"/>
    <w:semiHidden/>
    <w:unhideWhenUsed/>
    <w:rsid w:val="00AB5A35"/>
    <w:rPr>
      <w:color w:val="800080" w:themeColor="followedHyperlink"/>
      <w:u w:val="single"/>
    </w:rPr>
  </w:style>
  <w:style w:type="paragraph" w:styleId="Geenafstand">
    <w:name w:val="No Spacing"/>
    <w:uiPriority w:val="1"/>
    <w:qFormat/>
    <w:rsid w:val="00D748A5"/>
    <w:pPr>
      <w:spacing w:after="0" w:line="240" w:lineRule="auto"/>
    </w:pPr>
    <w:rPr>
      <w:lang w:val="nl-NL"/>
    </w:rPr>
  </w:style>
  <w:style w:type="character" w:styleId="Onopgelostemelding">
    <w:name w:val="Unresolved Mention"/>
    <w:basedOn w:val="Standaardalinea-lettertype"/>
    <w:uiPriority w:val="99"/>
    <w:semiHidden/>
    <w:unhideWhenUsed/>
    <w:rsid w:val="002D1BC3"/>
    <w:rPr>
      <w:color w:val="605E5C"/>
      <w:shd w:val="clear" w:color="auto" w:fill="E1DFDD"/>
    </w:rPr>
  </w:style>
  <w:style w:type="paragraph" w:styleId="Revisie">
    <w:name w:val="Revision"/>
    <w:hidden/>
    <w:uiPriority w:val="99"/>
    <w:semiHidden/>
    <w:rsid w:val="005C72DC"/>
    <w:pPr>
      <w:widowControl/>
      <w:spacing w:after="0" w:line="240" w:lineRule="auto"/>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31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u.nl/studiegid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2BD3BC3B75FB34CB55E35B524F51390" ma:contentTypeVersion="14" ma:contentTypeDescription="Ein neues Dokument erstellen." ma:contentTypeScope="" ma:versionID="0f5b4ed13d0e0779444f4e2c5879c22c">
  <xsd:schema xmlns:xsd="http://www.w3.org/2001/XMLSchema" xmlns:xs="http://www.w3.org/2001/XMLSchema" xmlns:p="http://schemas.microsoft.com/office/2006/metadata/properties" xmlns:ns3="c000f77a-ca22-4021-b470-3ff520330c53" xmlns:ns4="8cdd4ab3-e8f2-46a3-a2e8-4417bada41bb" targetNamespace="http://schemas.microsoft.com/office/2006/metadata/properties" ma:root="true" ma:fieldsID="fefca29252ee4a107b9e12d2e28877b5" ns3:_="" ns4:_="">
    <xsd:import namespace="c000f77a-ca22-4021-b470-3ff520330c53"/>
    <xsd:import namespace="8cdd4ab3-e8f2-46a3-a2e8-4417bada41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0f77a-ca22-4021-b470-3ff520330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dd4ab3-e8f2-46a3-a2e8-4417bada41bb"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c000f77a-ca22-4021-b470-3ff520330c5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4CFA2A-57C0-49ED-B630-93C96DFF2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0f77a-ca22-4021-b470-3ff520330c53"/>
    <ds:schemaRef ds:uri="8cdd4ab3-e8f2-46a3-a2e8-4417bada4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76C4D-F8CA-445D-AE90-882E05E87A37}">
  <ds:schemaRefs>
    <ds:schemaRef ds:uri="http://schemas.openxmlformats.org/officeDocument/2006/bibliography"/>
  </ds:schemaRefs>
</ds:datastoreItem>
</file>

<file path=customXml/itemProps3.xml><?xml version="1.0" encoding="utf-8"?>
<ds:datastoreItem xmlns:ds="http://schemas.openxmlformats.org/officeDocument/2006/customXml" ds:itemID="{7A1769FA-4BC0-468B-8DE0-2CACC3BE3E00}">
  <ds:schemaRefs>
    <ds:schemaRef ds:uri="http://schemas.microsoft.com/office/2006/metadata/properties"/>
    <ds:schemaRef ds:uri="http://schemas.microsoft.com/office/infopath/2007/PartnerControls"/>
    <ds:schemaRef ds:uri="c000f77a-ca22-4021-b470-3ff520330c53"/>
  </ds:schemaRefs>
</ds:datastoreItem>
</file>

<file path=customXml/itemProps4.xml><?xml version="1.0" encoding="utf-8"?>
<ds:datastoreItem xmlns:ds="http://schemas.openxmlformats.org/officeDocument/2006/customXml" ds:itemID="{94BA30BC-6A42-4CFD-8046-8540CD8755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7183</Words>
  <Characters>40946</Characters>
  <Application>Microsoft Office Word</Application>
  <DocSecurity>0</DocSecurity>
  <Lines>341</Lines>
  <Paragraphs>96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 deze model onderwijs- en examenregeling staan de regelingen vermeld die elke onderwijs- en examenregeling van een opleiding</vt:lpstr>
      <vt:lpstr>In deze model onderwijs- en examenregeling staan de regelingen vermeld die elke onderwijs- en examenregeling van een opleiding</vt:lpstr>
    </vt:vector>
  </TitlesOfParts>
  <Company>Vrije Universiteit Amsterdam</Company>
  <LinksUpToDate>false</LinksUpToDate>
  <CharactersWithSpaces>48033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deze model onderwijs- en examenregeling staan de regelingen vermeld die elke onderwijs- en examenregeling van een opleiding</dc:title>
  <dc:creator>M. Zeeman</dc:creator>
  <cp:lastModifiedBy>Dam, J. van (José)</cp:lastModifiedBy>
  <cp:revision>3</cp:revision>
  <cp:lastPrinted>2024-02-27T08:38:00Z</cp:lastPrinted>
  <dcterms:created xsi:type="dcterms:W3CDTF">2024-07-03T09:37:00Z</dcterms:created>
  <dcterms:modified xsi:type="dcterms:W3CDTF">2024-07-03T09:43:00Z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2016-12-06T00:00:00Z</vt:filetime>
  </property>
  <property fmtid="{D5CDD505-2E9C-101B-9397-08002B2CF9AE}" pid="3" name="LastSaved">
    <vt:filetime>2017-03-06T00:00:00Z</vt:filetime>
  </property>
  <property fmtid="{D5CDD505-2E9C-101B-9397-08002B2CF9AE}" pid="4" name="ContentTypeId">
    <vt:lpwstr>0x010100F2BD3BC3B75FB34CB55E35B524F51390</vt:lpwstr>
  </property>
</Properties>
</file>