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30" w:rsidRPr="00CB6B30" w:rsidRDefault="00CB6B30" w:rsidP="00CB6B30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</w:rPr>
      </w:pPr>
      <w:r w:rsidRPr="00CB6B30">
        <w:rPr>
          <w:rFonts w:ascii="Calibri" w:eastAsia="Times New Roman" w:hAnsi="Calibri" w:cs="Times New Roman"/>
          <w:color w:val="0563C1"/>
          <w:u w:val="single"/>
        </w:rPr>
        <w:fldChar w:fldCharType="begin"/>
      </w:r>
      <w:r w:rsidRPr="00CB6B30">
        <w:rPr>
          <w:rFonts w:ascii="Calibri" w:eastAsia="Times New Roman" w:hAnsi="Calibri" w:cs="Times New Roman"/>
          <w:color w:val="0563C1"/>
          <w:u w:val="single"/>
        </w:rPr>
        <w:instrText xml:space="preserve"> HYPERLINK "https://www.veterinaria.bayer.com.ar/productos/advantix.php" </w:instrText>
      </w:r>
      <w:r w:rsidRPr="00CB6B30">
        <w:rPr>
          <w:rFonts w:ascii="Calibri" w:eastAsia="Times New Roman" w:hAnsi="Calibri" w:cs="Times New Roman"/>
          <w:color w:val="0563C1"/>
          <w:u w:val="single"/>
        </w:rPr>
        <w:fldChar w:fldCharType="separate"/>
      </w:r>
      <w:r w:rsidRPr="00CB6B30">
        <w:rPr>
          <w:rFonts w:ascii="Calibri" w:eastAsia="Times New Roman" w:hAnsi="Calibri" w:cs="Times New Roman"/>
          <w:color w:val="0563C1"/>
          <w:u w:val="single"/>
        </w:rPr>
        <w:t>https://www.veterinaria.bayer.com.ar/productos/advantix.php</w:t>
      </w:r>
      <w:r w:rsidRPr="00CB6B30">
        <w:rPr>
          <w:rFonts w:ascii="Calibri" w:eastAsia="Times New Roman" w:hAnsi="Calibri" w:cs="Times New Roman"/>
          <w:color w:val="0563C1"/>
          <w:u w:val="single"/>
        </w:rPr>
        <w:fldChar w:fldCharType="end"/>
      </w:r>
    </w:p>
    <w:p w:rsidR="00CB6B30" w:rsidRDefault="00CB6B30" w:rsidP="00CB6B30">
      <w:r>
        <w:rPr>
          <w:noProof/>
          <w:color w:val="4F8F00"/>
        </w:rPr>
        <w:drawing>
          <wp:inline distT="0" distB="0" distL="0" distR="0">
            <wp:extent cx="2865120" cy="743585"/>
            <wp:effectExtent l="0" t="0" r="0" b="0"/>
            <wp:docPr id="310" name="Picture 310" descr="Advantix® pipeta para perr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Advantix® pipeta para perr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30" w:rsidRDefault="00CB6B30" w:rsidP="00CB6B30">
      <w:r>
        <w:rPr>
          <w:noProof/>
          <w:color w:val="4F8F00"/>
        </w:rPr>
        <w:drawing>
          <wp:inline distT="0" distB="0" distL="0" distR="0">
            <wp:extent cx="633730" cy="633730"/>
            <wp:effectExtent l="0" t="0" r="0" b="0"/>
            <wp:docPr id="309" name="Picture 309" descr="Bayer Logo">
              <a:hlinkClick xmlns:a="http://schemas.openxmlformats.org/drawingml/2006/main" r:id="rId7" tooltip="&quot;To the Bayer Group Port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Bayer Logo">
                      <a:hlinkClick r:id="rId7" tooltip="&quot;To the Bayer Group Port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30" w:rsidRDefault="00CB6B30" w:rsidP="00CB6B30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9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VISTA GENERAL</w:t>
        </w:r>
      </w:hyperlink>
    </w:p>
    <w:p w:rsidR="00CB6B30" w:rsidRDefault="00CB6B30" w:rsidP="00CB6B30">
      <w:pPr>
        <w:pStyle w:val="z-TopofForm"/>
      </w:pPr>
      <w:r>
        <w:t>Top of Form</w:t>
      </w:r>
    </w:p>
    <w:p w:rsidR="00CB6B30" w:rsidRDefault="00CB6B30" w:rsidP="00CB6B30">
      <w:pPr>
        <w:pStyle w:val="z-BottomofForm"/>
      </w:pPr>
      <w:r>
        <w:t>Bottom of Form</w:t>
      </w:r>
    </w:p>
    <w:p w:rsidR="00CB6B30" w:rsidRDefault="00CB6B30" w:rsidP="00CB6B30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0" w:tooltip="Contáctenos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Contáctenos</w:t>
        </w:r>
      </w:hyperlink>
    </w:p>
    <w:p w:rsidR="00CB6B30" w:rsidRDefault="00CB6B30" w:rsidP="00CB6B30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1" w:tooltip="Mapa del Sitio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Mapa del Sitio</w:t>
        </w:r>
      </w:hyperlink>
    </w:p>
    <w:p w:rsidR="00CB6B30" w:rsidRDefault="00CB6B30" w:rsidP="00CB6B30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sz w:val="17"/>
          <w:szCs w:val="17"/>
        </w:rPr>
      </w:pPr>
      <w:hyperlink r:id="rId12" w:tooltip="Ingresar" w:history="1">
        <w:r>
          <w:rPr>
            <w:rStyle w:val="Hyperlink"/>
            <w:color w:val="555555"/>
            <w:sz w:val="17"/>
            <w:szCs w:val="17"/>
            <w:bdr w:val="none" w:sz="0" w:space="0" w:color="auto" w:frame="1"/>
          </w:rPr>
          <w:t>Ingresar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3" w:tgtFrame="_self" w:history="1">
        <w:r>
          <w:rPr>
            <w:rStyle w:val="Hyperlink"/>
            <w:color w:val="FFFFFF"/>
          </w:rPr>
          <w:t>Productos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4" w:tgtFrame="_self" w:history="1">
        <w:r>
          <w:rPr>
            <w:rStyle w:val="Hyperlink"/>
            <w:color w:val="FFFFFF"/>
          </w:rPr>
          <w:t>Programas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5" w:tgtFrame="_self" w:history="1">
        <w:r>
          <w:rPr>
            <w:rStyle w:val="Hyperlink"/>
            <w:color w:val="FFFFFF"/>
          </w:rPr>
          <w:t>Encuéntrenos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6" w:tgtFrame="_self" w:history="1">
        <w:r>
          <w:rPr>
            <w:rStyle w:val="Hyperlink"/>
            <w:color w:val="FFFFFF"/>
          </w:rPr>
          <w:t>Universidad Bayer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7" w:tgtFrame="_self" w:history="1">
        <w:r>
          <w:rPr>
            <w:rStyle w:val="Hyperlink"/>
            <w:color w:val="FFFFFF"/>
          </w:rPr>
          <w:t>Promociones</w:t>
        </w:r>
      </w:hyperlink>
    </w:p>
    <w:p w:rsidR="00CB6B30" w:rsidRDefault="00CB6B30" w:rsidP="00CB6B30">
      <w:pPr>
        <w:numPr>
          <w:ilvl w:val="0"/>
          <w:numId w:val="33"/>
        </w:numPr>
        <w:spacing w:before="100" w:beforeAutospacing="1" w:after="100" w:afterAutospacing="1" w:line="240" w:lineRule="auto"/>
        <w:ind w:left="0"/>
      </w:pPr>
      <w:hyperlink r:id="rId18" w:tgtFrame="_self" w:history="1">
        <w:r>
          <w:rPr>
            <w:rStyle w:val="Hyperlink"/>
            <w:color w:val="FFFFFF"/>
          </w:rPr>
          <w:t>Noticias</w:t>
        </w:r>
      </w:hyperlink>
    </w:p>
    <w:p w:rsidR="00CB6B30" w:rsidRDefault="00CB6B30" w:rsidP="00CB6B30">
      <w:pPr>
        <w:spacing w:before="225" w:after="285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Estás en </w:t>
      </w:r>
    </w:p>
    <w:p w:rsidR="00CB6B30" w:rsidRDefault="00CB6B30" w:rsidP="00CB6B3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19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Home</w:t>
        </w:r>
      </w:hyperlink>
    </w:p>
    <w:p w:rsidR="00CB6B30" w:rsidRDefault="00CB6B30" w:rsidP="00CB6B30">
      <w:pPr>
        <w:spacing w:after="0"/>
        <w:ind w:left="720"/>
        <w:rPr>
          <w:rFonts w:ascii="Arial" w:hAnsi="Arial" w:cs="Arial"/>
          <w:color w:val="004156"/>
          <w:sz w:val="20"/>
          <w:szCs w:val="20"/>
        </w:rPr>
      </w:pPr>
      <w:r>
        <w:rPr>
          <w:rFonts w:ascii="Arial" w:hAnsi="Arial" w:cs="Arial"/>
          <w:color w:val="004156"/>
          <w:sz w:val="20"/>
          <w:szCs w:val="20"/>
        </w:rPr>
        <w:t> </w:t>
      </w:r>
    </w:p>
    <w:p w:rsidR="00CB6B30" w:rsidRDefault="00CB6B30" w:rsidP="00CB6B3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0" w:tgtFrame="_self" w:history="1">
        <w:r>
          <w:rPr>
            <w:rStyle w:val="Hyperlink"/>
            <w:rFonts w:ascii="Arial" w:hAnsi="Arial" w:cs="Arial"/>
            <w:color w:val="0099CC"/>
            <w:sz w:val="20"/>
            <w:szCs w:val="20"/>
          </w:rPr>
          <w:t>Productos</w:t>
        </w:r>
      </w:hyperlink>
    </w:p>
    <w:p w:rsidR="00CB6B30" w:rsidRDefault="00CB6B30" w:rsidP="00CB6B3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4156"/>
          <w:sz w:val="20"/>
          <w:szCs w:val="20"/>
        </w:rPr>
      </w:pPr>
      <w:hyperlink r:id="rId21" w:tgtFrame="_self" w:history="1">
        <w:r>
          <w:rPr>
            <w:rStyle w:val="Hyperlink"/>
            <w:rFonts w:ascii="Arial" w:hAnsi="Arial" w:cs="Arial"/>
            <w:b/>
            <w:bCs/>
            <w:color w:val="0099CC"/>
            <w:sz w:val="20"/>
            <w:szCs w:val="20"/>
          </w:rPr>
          <w:t>Advantix® pipeta para perros</w:t>
        </w:r>
      </w:hyperlink>
    </w:p>
    <w:p w:rsidR="00CB6B30" w:rsidRDefault="00CB6B30" w:rsidP="00CB6B30">
      <w:pPr>
        <w:pStyle w:val="Heading1"/>
        <w:spacing w:before="0" w:after="143" w:line="600" w:lineRule="atLeast"/>
        <w:jc w:val="center"/>
        <w:rPr>
          <w:rFonts w:ascii="Arial" w:hAnsi="Arial" w:cs="Arial"/>
          <w:color w:val="004156"/>
          <w:sz w:val="60"/>
          <w:szCs w:val="60"/>
        </w:rPr>
      </w:pPr>
      <w:r>
        <w:rPr>
          <w:rFonts w:ascii="Arial" w:hAnsi="Arial" w:cs="Arial"/>
          <w:b/>
          <w:bCs/>
          <w:color w:val="004156"/>
          <w:sz w:val="60"/>
          <w:szCs w:val="60"/>
        </w:rPr>
        <w:t>Advantix® pipeta para perros</w:t>
      </w:r>
    </w:p>
    <w:p w:rsidR="00CB6B30" w:rsidRDefault="00CB6B30" w:rsidP="00CB6B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" cy="24130"/>
            <wp:effectExtent l="0" t="0" r="3810" b="0"/>
            <wp:docPr id="308" name="Picture 308" descr="Vademe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Vademecu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30" w:rsidRDefault="00CB6B30" w:rsidP="00CB6B30">
      <w:r>
        <w:rPr>
          <w:noProof/>
        </w:rPr>
        <w:lastRenderedPageBreak/>
        <w:drawing>
          <wp:inline distT="0" distB="0" distL="0" distR="0">
            <wp:extent cx="3620770" cy="3620770"/>
            <wp:effectExtent l="0" t="0" r="0" b="0"/>
            <wp:docPr id="307" name="Picture 307" descr="Advantix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Advantix®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30" w:rsidRDefault="00CB6B30" w:rsidP="00CB6B30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Style w:val="Strong"/>
          <w:rFonts w:ascii="Arial" w:hAnsi="Arial" w:cs="Arial"/>
          <w:b/>
          <w:bCs/>
          <w:color w:val="004156"/>
          <w:sz w:val="45"/>
          <w:szCs w:val="45"/>
        </w:rPr>
        <w:t>Advantix® pipeta para perros</w:t>
      </w:r>
    </w:p>
    <w:p w:rsidR="00CB6B30" w:rsidRDefault="00CB6B30" w:rsidP="00CB6B30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¿Por qué utilizar la pipeta Advantix® en perros?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Advantix® está indicado para la prevención y el tratamiento de las infestaciones de pulgas (pulguicida), además repele y mata garrapatas, mosquitos,</w:t>
      </w:r>
      <w:proofErr w:type="gramStart"/>
      <w:r>
        <w:rPr>
          <w:rFonts w:ascii="Arial" w:hAnsi="Arial" w:cs="Arial"/>
        </w:rPr>
        <w:t>  flebótomos</w:t>
      </w:r>
      <w:proofErr w:type="gramEnd"/>
      <w:r>
        <w:rPr>
          <w:rFonts w:ascii="Arial" w:hAnsi="Arial" w:cs="Arial"/>
        </w:rPr>
        <w:t xml:space="preserve"> y mosca de la punta de la oreja. Ayudando a prevenir la transmisión de enfermedades.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El tratamiento previene la infestación por garrapatas hasta por cuatro semanas y además tiene efecto repelente, con lo cual se disminuye la posibilidad de transmisión de enfermedades vectoriales </w:t>
      </w:r>
      <w:proofErr w:type="gramStart"/>
      <w:r>
        <w:rPr>
          <w:rFonts w:ascii="Arial" w:hAnsi="Arial" w:cs="Arial"/>
        </w:rPr>
        <w:t>como</w:t>
      </w:r>
      <w:proofErr w:type="gramEnd"/>
      <w:r>
        <w:rPr>
          <w:rFonts w:ascii="Arial" w:hAnsi="Arial" w:cs="Arial"/>
        </w:rPr>
        <w:t> </w:t>
      </w:r>
      <w:r>
        <w:rPr>
          <w:rStyle w:val="Emphasis"/>
          <w:rFonts w:ascii="Arial" w:hAnsi="Arial" w:cs="Arial"/>
        </w:rPr>
        <w:t>Ehrlichiosis, Borreliosis y Babesiosis.</w:t>
      </w:r>
      <w:r>
        <w:rPr>
          <w:rFonts w:ascii="Arial" w:hAnsi="Arial" w:cs="Arial"/>
        </w:rPr>
        <w:t> La garrapata presente en el perro muere sobre el animal y puede ser visible aunque ya esté muerta.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 pulga muere en menos de 24 horas, post aplicación y se previenen futuras infestaciones al menos por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mes.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Advantix® es el tratamiento más indicado en los casos de alergia a pulgas DAPP (dermatitis alérgica por picadura de la pulga), porque la pulga deja de picar en menos de 5 minutos y muere en solo dos horas post contacto con la piel.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Es seguro su </w:t>
      </w:r>
      <w:proofErr w:type="gramStart"/>
      <w:r>
        <w:rPr>
          <w:rFonts w:ascii="Arial" w:hAnsi="Arial" w:cs="Arial"/>
        </w:rPr>
        <w:t>uso</w:t>
      </w:r>
      <w:proofErr w:type="gramEnd"/>
      <w:r>
        <w:rPr>
          <w:rFonts w:ascii="Arial" w:hAnsi="Arial" w:cs="Arial"/>
        </w:rPr>
        <w:t xml:space="preserve"> en perras preñadas y en período de lactancia y en cachorros a partir de las 7 semanas de vida. Además, es resistente al agua. No utilizar en gatos.</w:t>
      </w:r>
    </w:p>
    <w:p w:rsidR="00CB6B30" w:rsidRDefault="00CB6B30" w:rsidP="00CB6B30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Advantix® es ideal para</w:t>
      </w:r>
    </w:p>
    <w:p w:rsidR="00CB6B30" w:rsidRDefault="00CB6B30" w:rsidP="00CB6B30">
      <w:pPr>
        <w:numPr>
          <w:ilvl w:val="0"/>
          <w:numId w:val="35"/>
        </w:numPr>
        <w:spacing w:before="100" w:beforeAutospacing="1" w:after="150" w:line="240" w:lineRule="auto"/>
        <w:ind w:left="12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Animales que tienen contacto con el exterior u otras mascotas, que habitan en exteriores y que pueden traer pulgas y garrapatas al hogar.</w:t>
      </w:r>
    </w:p>
    <w:p w:rsidR="00CB6B30" w:rsidRDefault="00CB6B30" w:rsidP="00CB6B30">
      <w:pPr>
        <w:numPr>
          <w:ilvl w:val="0"/>
          <w:numId w:val="35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Animales que habitan en zonas donde predominan las garrapatas, mosquitos y flebótomos que pueden transmitir enfermedades asociadas por su picadura.</w:t>
      </w:r>
    </w:p>
    <w:p w:rsidR="00CB6B30" w:rsidRDefault="00CB6B30" w:rsidP="00CB6B30">
      <w:pPr>
        <w:numPr>
          <w:ilvl w:val="0"/>
          <w:numId w:val="35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Animales con sensibilidad o alergias a los principios activos de los antiparasitarios orales y/o que sufren de la picadura de las pulgas propiciando una DAPP (dermatitis alérgica por picadura de la pulga).</w:t>
      </w:r>
    </w:p>
    <w:p w:rsidR="00CB6B30" w:rsidRDefault="00CB6B30" w:rsidP="00CB6B30">
      <w:pPr>
        <w:numPr>
          <w:ilvl w:val="0"/>
          <w:numId w:val="35"/>
        </w:numPr>
        <w:spacing w:before="100" w:beforeAutospacing="1" w:after="150" w:line="240" w:lineRule="auto"/>
        <w:ind w:left="120"/>
        <w:rPr>
          <w:color w:val="555555"/>
        </w:rPr>
      </w:pPr>
      <w:r>
        <w:rPr>
          <w:color w:val="555555"/>
        </w:rPr>
        <w:t>Perras preñadas o en período de lactancia.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4" w:history="1">
        <w:r>
          <w:rPr>
            <w:rStyle w:val="Hyperlink"/>
            <w:rFonts w:ascii="Arial" w:hAnsi="Arial" w:cs="Arial"/>
            <w:color w:val="0099CC"/>
          </w:rPr>
          <w:t>Descargar Infografía Advantix®</w:t>
        </w:r>
      </w:hyperlink>
    </w:p>
    <w:p w:rsidR="00CB6B30" w:rsidRDefault="00CB6B30" w:rsidP="00CB6B30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¿Cómo colocar Advantix®?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Aplicación tópica, externa. Exclusivo para perros, no aplicar en gatos.</w:t>
      </w:r>
      <w:r>
        <w:rPr>
          <w:rFonts w:ascii="Arial" w:hAnsi="Arial" w:cs="Arial"/>
        </w:rPr>
        <w:br/>
        <w:t>Para facilitar la aplicación el animal debe estar parado. Abrir el pelaje entre las escápulas hasta que sea visible la piel. Colocar la extremidad de la pipeta sobre la piel y apretar firmemente dos veces para aplicar directamente el producto.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En perros de más de 4 kg y hasta 10 kg una pipeta de 1 ml.</w:t>
      </w:r>
      <w:r>
        <w:rPr>
          <w:rFonts w:ascii="Arial" w:hAnsi="Arial" w:cs="Arial"/>
        </w:rPr>
        <w:br/>
        <w:t>En perros de más de 10 kg y hasta 25 kg una pipeta de 2,5 ml.</w:t>
      </w:r>
      <w:r>
        <w:rPr>
          <w:rFonts w:ascii="Arial" w:hAnsi="Arial" w:cs="Arial"/>
        </w:rPr>
        <w:br/>
        <w:t>En perros de más de 25 kg y hasta 40 kg una pipeta de 4 ml.</w:t>
      </w:r>
      <w:r>
        <w:rPr>
          <w:rFonts w:ascii="Arial" w:hAnsi="Arial" w:cs="Arial"/>
        </w:rPr>
        <w:br/>
        <w:t>Fórmula: Imidacloprid 10%, Permetrina 50%.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Recuerde que puede descargar los videos educativos para los dueños de mascotas desde nuestro </w:t>
      </w:r>
      <w:hyperlink r:id="rId25" w:tgtFrame="_blank" w:history="1">
        <w:r>
          <w:rPr>
            <w:rStyle w:val="Hyperlink"/>
            <w:rFonts w:ascii="Arial" w:hAnsi="Arial" w:cs="Arial"/>
            <w:color w:val="0099CC"/>
          </w:rPr>
          <w:t>canal en Youtube</w:t>
        </w:r>
      </w:hyperlink>
      <w:r>
        <w:rPr>
          <w:rFonts w:ascii="Arial" w:hAnsi="Arial" w:cs="Arial"/>
        </w:rPr>
        <w:t> para reproducirlos en el punto de venta o compartirlo en redes sociales.</w:t>
      </w:r>
    </w:p>
    <w:p w:rsidR="00CB6B30" w:rsidRDefault="00CB6B30" w:rsidP="00CB6B30">
      <w:pPr>
        <w:pStyle w:val="Heading2"/>
        <w:spacing w:before="0" w:beforeAutospacing="0" w:after="300" w:afterAutospacing="0"/>
        <w:rPr>
          <w:rFonts w:ascii="Arial" w:hAnsi="Arial" w:cs="Arial"/>
          <w:b w:val="0"/>
          <w:bCs w:val="0"/>
          <w:color w:val="004156"/>
          <w:sz w:val="45"/>
          <w:szCs w:val="45"/>
        </w:rPr>
      </w:pPr>
      <w:r>
        <w:rPr>
          <w:rFonts w:ascii="Arial" w:hAnsi="Arial" w:cs="Arial"/>
          <w:b w:val="0"/>
          <w:bCs w:val="0"/>
          <w:color w:val="004156"/>
          <w:sz w:val="45"/>
          <w:szCs w:val="45"/>
        </w:rPr>
        <w:t>Te puede interesar</w:t>
      </w:r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6" w:history="1">
        <w:r>
          <w:rPr>
            <w:rStyle w:val="Hyperlink"/>
            <w:rFonts w:ascii="Arial" w:hAnsi="Arial" w:cs="Arial"/>
            <w:color w:val="0099CC"/>
          </w:rPr>
          <w:t>Advocate® la solución 2 en 1 para perros</w:t>
        </w:r>
      </w:hyperlink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7" w:history="1">
        <w:r>
          <w:rPr>
            <w:rStyle w:val="Hyperlink"/>
            <w:rFonts w:ascii="Arial" w:hAnsi="Arial" w:cs="Arial"/>
            <w:color w:val="0099CC"/>
          </w:rPr>
          <w:t xml:space="preserve">Cómo evitar el estrés </w:t>
        </w:r>
        <w:proofErr w:type="gramStart"/>
        <w:r>
          <w:rPr>
            <w:rStyle w:val="Hyperlink"/>
            <w:rFonts w:ascii="Arial" w:hAnsi="Arial" w:cs="Arial"/>
            <w:color w:val="0099CC"/>
          </w:rPr>
          <w:t>del</w:t>
        </w:r>
        <w:proofErr w:type="gramEnd"/>
        <w:r>
          <w:rPr>
            <w:rStyle w:val="Hyperlink"/>
            <w:rFonts w:ascii="Arial" w:hAnsi="Arial" w:cs="Arial"/>
            <w:color w:val="0099CC"/>
          </w:rPr>
          <w:t xml:space="preserve"> gato en la visita al veterinario</w:t>
        </w:r>
      </w:hyperlink>
    </w:p>
    <w:p w:rsidR="00CB6B30" w:rsidRDefault="00CB6B30" w:rsidP="00CB6B30">
      <w:pPr>
        <w:pStyle w:val="NormalWeb"/>
        <w:spacing w:before="0" w:beforeAutospacing="0" w:after="450" w:afterAutospacing="0"/>
        <w:jc w:val="both"/>
        <w:rPr>
          <w:rFonts w:ascii="Arial" w:hAnsi="Arial" w:cs="Arial"/>
        </w:rPr>
      </w:pPr>
      <w:hyperlink r:id="rId28" w:history="1">
        <w:r>
          <w:rPr>
            <w:rStyle w:val="Hyperlink"/>
            <w:rFonts w:ascii="Arial" w:hAnsi="Arial" w:cs="Arial"/>
            <w:color w:val="0099CC"/>
          </w:rPr>
          <w:t xml:space="preserve">Descubra los beneficios </w:t>
        </w:r>
        <w:proofErr w:type="gramStart"/>
        <w:r>
          <w:rPr>
            <w:rStyle w:val="Hyperlink"/>
            <w:rFonts w:ascii="Arial" w:hAnsi="Arial" w:cs="Arial"/>
            <w:color w:val="0099CC"/>
          </w:rPr>
          <w:t>del</w:t>
        </w:r>
        <w:proofErr w:type="gramEnd"/>
        <w:r>
          <w:rPr>
            <w:rStyle w:val="Hyperlink"/>
            <w:rFonts w:ascii="Arial" w:hAnsi="Arial" w:cs="Arial"/>
            <w:color w:val="0099CC"/>
          </w:rPr>
          <w:t xml:space="preserve"> collar Seresto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29" w:history="1">
        <w:r>
          <w:rPr>
            <w:rStyle w:val="Hyperlink"/>
            <w:rFonts w:ascii="Arial" w:hAnsi="Arial" w:cs="Arial"/>
            <w:color w:val="0099CC"/>
          </w:rPr>
          <w:t>Materiales para el punto de venta</w:t>
        </w:r>
      </w:hyperlink>
      <w:r>
        <w:rPr>
          <w:rFonts w:ascii="Arial" w:hAnsi="Arial" w:cs="Arial"/>
        </w:rPr>
        <w:br/>
      </w:r>
    </w:p>
    <w:p w:rsidR="00CB6B30" w:rsidRDefault="00CB6B30" w:rsidP="00CB6B3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" cy="572770"/>
            <wp:effectExtent l="0" t="0" r="0" b="0"/>
            <wp:docPr id="306" name="Picture 306" descr="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Perro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30" w:rsidRDefault="00CB6B30" w:rsidP="00CB6B30">
      <w:pPr>
        <w:numPr>
          <w:ilvl w:val="0"/>
          <w:numId w:val="36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1" w:tooltip="Quiénes Somos" w:history="1">
        <w:r>
          <w:rPr>
            <w:rStyle w:val="Hyperlink"/>
            <w:color w:val="FFFFFF"/>
            <w:spacing w:val="6"/>
            <w:sz w:val="23"/>
            <w:szCs w:val="23"/>
          </w:rPr>
          <w:t>Quiénes Somos</w:t>
        </w:r>
      </w:hyperlink>
    </w:p>
    <w:p w:rsidR="00CB6B30" w:rsidRDefault="00CB6B30" w:rsidP="00CB6B30">
      <w:pPr>
        <w:numPr>
          <w:ilvl w:val="0"/>
          <w:numId w:val="36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2" w:tooltip="INGRESAR" w:history="1">
        <w:r>
          <w:rPr>
            <w:rStyle w:val="Hyperlink"/>
            <w:color w:val="FFFFFF"/>
            <w:spacing w:val="6"/>
            <w:sz w:val="23"/>
            <w:szCs w:val="23"/>
          </w:rPr>
          <w:t>INGRESAR</w:t>
        </w:r>
      </w:hyperlink>
    </w:p>
    <w:p w:rsidR="00CB6B30" w:rsidRDefault="00CB6B30" w:rsidP="00CB6B30">
      <w:pPr>
        <w:numPr>
          <w:ilvl w:val="0"/>
          <w:numId w:val="36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3" w:tooltip="0800 888 3260" w:history="1">
        <w:r>
          <w:rPr>
            <w:rStyle w:val="Hyperlink"/>
            <w:color w:val="FFFFFF"/>
            <w:spacing w:val="6"/>
            <w:sz w:val="23"/>
            <w:szCs w:val="23"/>
          </w:rPr>
          <w:t>0800 888 3260</w:t>
        </w:r>
      </w:hyperlink>
    </w:p>
    <w:p w:rsidR="00CB6B30" w:rsidRDefault="00CB6B30" w:rsidP="00CB6B30">
      <w:pPr>
        <w:numPr>
          <w:ilvl w:val="0"/>
          <w:numId w:val="36"/>
        </w:numPr>
        <w:shd w:val="clear" w:color="auto" w:fill="009EDA"/>
        <w:spacing w:before="100" w:beforeAutospacing="1" w:after="100" w:afterAutospacing="1" w:line="240" w:lineRule="auto"/>
        <w:ind w:left="0"/>
        <w:rPr>
          <w:color w:val="FFFFFF"/>
        </w:rPr>
      </w:pPr>
      <w:r>
        <w:rPr>
          <w:color w:val="FFFFFF"/>
        </w:rPr>
        <w:t> </w:t>
      </w:r>
    </w:p>
    <w:p w:rsidR="00CB6B30" w:rsidRDefault="00CB6B30" w:rsidP="00CB6B30">
      <w:pPr>
        <w:numPr>
          <w:ilvl w:val="0"/>
          <w:numId w:val="36"/>
        </w:numPr>
        <w:shd w:val="clear" w:color="auto" w:fill="009EDA"/>
        <w:spacing w:before="100" w:beforeAutospacing="1" w:after="0" w:afterAutospacing="1" w:line="240" w:lineRule="auto"/>
        <w:ind w:left="0"/>
        <w:rPr>
          <w:color w:val="FFFFFF"/>
        </w:rPr>
      </w:pPr>
      <w:hyperlink r:id="rId34" w:tooltip="Trabajar en Bayer" w:history="1">
        <w:r>
          <w:rPr>
            <w:rStyle w:val="Hyperlink"/>
            <w:color w:val="FFFFFF"/>
            <w:spacing w:val="6"/>
            <w:sz w:val="23"/>
            <w:szCs w:val="23"/>
          </w:rPr>
          <w:t>Trabajar en Bayer</w:t>
        </w:r>
      </w:hyperlink>
    </w:p>
    <w:p w:rsidR="00CB6B30" w:rsidRDefault="00CB6B30" w:rsidP="00CB6B30">
      <w:pPr>
        <w:pStyle w:val="Heading4"/>
        <w:shd w:val="clear" w:color="auto" w:fill="009EDA"/>
        <w:spacing w:before="143" w:after="390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Contáctenos</w:t>
      </w:r>
    </w:p>
    <w:p w:rsidR="00CB6B30" w:rsidRDefault="00CB6B30" w:rsidP="00CB6B30">
      <w:pPr>
        <w:shd w:val="clear" w:color="auto" w:fill="009EDA"/>
        <w:rPr>
          <w:rFonts w:ascii="Times New Roman" w:hAnsi="Times New Roman"/>
          <w:color w:val="FFFFFF"/>
          <w:sz w:val="24"/>
          <w:szCs w:val="24"/>
        </w:rPr>
      </w:pPr>
      <w:hyperlink r:id="rId35" w:history="1">
        <w:r>
          <w:rPr>
            <w:rStyle w:val="Hyperlink"/>
            <w:rFonts w:ascii="inherit" w:hAnsi="inherit"/>
            <w:b/>
            <w:bCs/>
            <w:i/>
            <w:iCs/>
            <w:caps/>
            <w:color w:val="FFFFFF"/>
            <w:spacing w:val="9"/>
            <w:sz w:val="21"/>
            <w:szCs w:val="21"/>
            <w:bdr w:val="none" w:sz="0" w:space="0" w:color="auto" w:frame="1"/>
            <w:shd w:val="clear" w:color="auto" w:fill="88AD29"/>
          </w:rPr>
          <w:t>CONTÁCTENOS</w:t>
        </w:r>
      </w:hyperlink>
    </w:p>
    <w:p w:rsidR="00CB6B30" w:rsidRDefault="00CB6B30" w:rsidP="00CB6B30">
      <w:pPr>
        <w:pStyle w:val="Heading4"/>
        <w:shd w:val="clear" w:color="auto" w:fill="009EDA"/>
        <w:spacing w:before="143" w:after="390"/>
        <w:jc w:val="center"/>
        <w:rPr>
          <w:rFonts w:ascii="inherit" w:hAnsi="inherit"/>
          <w:color w:val="FFFFFF"/>
          <w:spacing w:val="11"/>
          <w:sz w:val="38"/>
          <w:szCs w:val="38"/>
        </w:rPr>
      </w:pPr>
      <w:r>
        <w:rPr>
          <w:rFonts w:ascii="inherit" w:hAnsi="inherit"/>
          <w:b/>
          <w:bCs/>
          <w:color w:val="FFFFFF"/>
          <w:spacing w:val="11"/>
          <w:sz w:val="38"/>
          <w:szCs w:val="38"/>
        </w:rPr>
        <w:t>Síganos en nuestras redes</w:t>
      </w:r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rFonts w:ascii="Times New Roman" w:hAnsi="Times New Roman"/>
          <w:color w:val="FFFFFF"/>
          <w:sz w:val="24"/>
          <w:szCs w:val="24"/>
        </w:rPr>
      </w:pPr>
      <w:hyperlink r:id="rId36" w:tgtFrame="_blank" w:tooltip="Facebook BayerVet" w:history="1">
        <w:r>
          <w:rPr>
            <w:rStyle w:val="Hyperlink"/>
            <w:color w:val="FFFFFF"/>
            <w:bdr w:val="none" w:sz="0" w:space="0" w:color="auto" w:frame="1"/>
          </w:rPr>
          <w:t>Facebook BayerVet</w:t>
        </w:r>
      </w:hyperlink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7" w:tgtFrame="_blank" w:tooltip="Youtube BayerVet Ganadería" w:history="1">
        <w:r>
          <w:rPr>
            <w:rStyle w:val="Hyperlink"/>
            <w:color w:val="FFFFFF"/>
            <w:bdr w:val="none" w:sz="0" w:space="0" w:color="auto" w:frame="1"/>
          </w:rPr>
          <w:t>Youtube BayerVet Ganadería</w:t>
        </w:r>
      </w:hyperlink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8" w:tgtFrame="_blank" w:tooltip="Youtube Club de Mascotas" w:history="1">
        <w:r>
          <w:rPr>
            <w:rStyle w:val="Hyperlink"/>
            <w:color w:val="FFFFFF"/>
            <w:bdr w:val="none" w:sz="0" w:space="0" w:color="auto" w:frame="1"/>
          </w:rPr>
          <w:t>Youtube Club de Mascotas</w:t>
        </w:r>
      </w:hyperlink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39" w:tgtFrame="_blank" w:tooltip="Facebook Seresto" w:history="1">
        <w:r>
          <w:rPr>
            <w:rStyle w:val="Hyperlink"/>
            <w:color w:val="FFFFFF"/>
            <w:bdr w:val="none" w:sz="0" w:space="0" w:color="auto" w:frame="1"/>
          </w:rPr>
          <w:t>Facebook Seresto</w:t>
        </w:r>
      </w:hyperlink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40" w:tgtFrame="_blank" w:tooltip="Instagram Club Seresto" w:history="1">
        <w:r>
          <w:rPr>
            <w:rStyle w:val="Hyperlink"/>
            <w:color w:val="FFFFFF"/>
            <w:bdr w:val="none" w:sz="0" w:space="0" w:color="auto" w:frame="1"/>
          </w:rPr>
          <w:t>Instagram Club Seresto</w:t>
        </w:r>
      </w:hyperlink>
    </w:p>
    <w:p w:rsidR="00CB6B30" w:rsidRDefault="00CB6B30" w:rsidP="00CB6B30">
      <w:pPr>
        <w:numPr>
          <w:ilvl w:val="0"/>
          <w:numId w:val="37"/>
        </w:numPr>
        <w:shd w:val="clear" w:color="auto" w:fill="009EDA"/>
        <w:spacing w:beforeAutospacing="1" w:after="0" w:afterAutospacing="1" w:line="240" w:lineRule="auto"/>
        <w:ind w:left="0"/>
        <w:jc w:val="center"/>
        <w:rPr>
          <w:color w:val="FFFFFF"/>
        </w:rPr>
      </w:pPr>
      <w:hyperlink r:id="rId41" w:tgtFrame="_blank" w:tooltip="Twitter" w:history="1">
        <w:r>
          <w:rPr>
            <w:rStyle w:val="Hyperlink"/>
            <w:color w:val="FFFFFF"/>
            <w:bdr w:val="none" w:sz="0" w:space="0" w:color="auto" w:frame="1"/>
          </w:rPr>
          <w:t>Twitter</w:t>
        </w:r>
      </w:hyperlink>
    </w:p>
    <w:p w:rsidR="00CB6B30" w:rsidRDefault="00CB6B30" w:rsidP="00CB6B30">
      <w:hyperlink r:id="rId42" w:history="1">
        <w:r>
          <w:rPr>
            <w:rStyle w:val="Hyperlink"/>
            <w:color w:val="FFFFFF"/>
            <w:spacing w:val="15"/>
            <w:sz w:val="18"/>
            <w:szCs w:val="18"/>
            <w:bdr w:val="none" w:sz="0" w:space="0" w:color="auto" w:frame="1"/>
            <w:shd w:val="clear" w:color="auto" w:fill="88AD29"/>
          </w:rPr>
          <w:t>Subir</w:t>
        </w:r>
      </w:hyperlink>
    </w:p>
    <w:p w:rsidR="00CB6B30" w:rsidRDefault="00CB6B30" w:rsidP="00CB6B30">
      <w:pPr>
        <w:spacing w:line="390" w:lineRule="atLeast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Publicado por: Bayer S.A., Ricardo Gutiérrez 3652 (1605), Munro, Buenos Aires - Argentina</w:t>
      </w:r>
      <w:r>
        <w:rPr>
          <w:spacing w:val="8"/>
          <w:sz w:val="18"/>
          <w:szCs w:val="18"/>
        </w:rPr>
        <w:br/>
        <w:t>Última modificación: 27/05/2020</w:t>
      </w:r>
    </w:p>
    <w:p w:rsidR="00CB6B30" w:rsidRDefault="00CB6B30" w:rsidP="00CB6B30">
      <w:pPr>
        <w:spacing w:line="240" w:lineRule="auto"/>
        <w:rPr>
          <w:spacing w:val="8"/>
          <w:sz w:val="18"/>
          <w:szCs w:val="18"/>
        </w:rPr>
      </w:pPr>
      <w:hyperlink r:id="rId43" w:history="1">
        <w:r>
          <w:rPr>
            <w:rStyle w:val="Hyperlink"/>
            <w:color w:val="FFFFFF"/>
            <w:spacing w:val="8"/>
            <w:sz w:val="18"/>
            <w:szCs w:val="18"/>
          </w:rPr>
          <w:t xml:space="preserve">Mapa </w:t>
        </w:r>
        <w:proofErr w:type="gramStart"/>
        <w:r>
          <w:rPr>
            <w:rStyle w:val="Hyperlink"/>
            <w:color w:val="FFFFFF"/>
            <w:spacing w:val="8"/>
            <w:sz w:val="18"/>
            <w:szCs w:val="18"/>
          </w:rPr>
          <w:t>del</w:t>
        </w:r>
        <w:proofErr w:type="gramEnd"/>
        <w:r>
          <w:rPr>
            <w:rStyle w:val="Hyperlink"/>
            <w:color w:val="FFFFFF"/>
            <w:spacing w:val="8"/>
            <w:sz w:val="18"/>
            <w:szCs w:val="18"/>
          </w:rPr>
          <w:t xml:space="preserve"> Sitio</w:t>
        </w:r>
      </w:hyperlink>
    </w:p>
    <w:p w:rsidR="00CB6B30" w:rsidRDefault="00CB6B30" w:rsidP="00CB6B30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4" w:tooltip="Condiciones de uso" w:history="1">
        <w:r>
          <w:rPr>
            <w:rStyle w:val="Hyperlink"/>
            <w:color w:val="FFFFFF"/>
            <w:spacing w:val="15"/>
            <w:sz w:val="18"/>
            <w:szCs w:val="18"/>
          </w:rPr>
          <w:t>Condiciones de uso</w:t>
        </w:r>
      </w:hyperlink>
    </w:p>
    <w:p w:rsidR="00CB6B30" w:rsidRDefault="00CB6B30" w:rsidP="00CB6B30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5" w:tooltip="Política de privacidad" w:history="1">
        <w:r>
          <w:rPr>
            <w:rStyle w:val="Hyperlink"/>
            <w:color w:val="FFFFFF"/>
            <w:spacing w:val="15"/>
            <w:sz w:val="18"/>
            <w:szCs w:val="18"/>
          </w:rPr>
          <w:t>Política de privacidad</w:t>
        </w:r>
      </w:hyperlink>
    </w:p>
    <w:p w:rsidR="00CB6B30" w:rsidRDefault="00CB6B30" w:rsidP="00CB6B30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6" w:tooltip="Pie de imprenta" w:history="1">
        <w:r>
          <w:rPr>
            <w:rStyle w:val="Hyperlink"/>
            <w:color w:val="FFFFFF"/>
            <w:spacing w:val="15"/>
            <w:sz w:val="18"/>
            <w:szCs w:val="18"/>
          </w:rPr>
          <w:t>Pie de imprenta</w:t>
        </w:r>
      </w:hyperlink>
    </w:p>
    <w:p w:rsidR="00CB6B30" w:rsidRDefault="00CB6B30" w:rsidP="00CB6B30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spacing w:val="8"/>
          <w:sz w:val="18"/>
          <w:szCs w:val="18"/>
        </w:rPr>
      </w:pPr>
      <w:hyperlink r:id="rId47" w:tooltip="Contáctenos" w:history="1">
        <w:r>
          <w:rPr>
            <w:rStyle w:val="Hyperlink"/>
            <w:color w:val="FFFFFF"/>
            <w:spacing w:val="15"/>
            <w:sz w:val="18"/>
            <w:szCs w:val="18"/>
          </w:rPr>
          <w:t>Contáctenos</w:t>
        </w:r>
      </w:hyperlink>
    </w:p>
    <w:p w:rsidR="00CB6B30" w:rsidRDefault="00CB6B30" w:rsidP="00CB6B30">
      <w:pPr>
        <w:spacing w:before="285" w:after="285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pict>
          <v:rect id="_x0000_i1855" style="width:0;height:0" o:hralign="center" o:hrstd="t" o:hr="t" fillcolor="#a0a0a0" stroked="f"/>
        </w:pict>
      </w:r>
    </w:p>
    <w:p w:rsidR="00CB6B30" w:rsidRDefault="00CB6B30" w:rsidP="00CB6B30">
      <w:pPr>
        <w:pStyle w:val="NormalWeb"/>
        <w:spacing w:before="0" w:beforeAutospacing="0" w:after="143" w:afterAutospacing="0"/>
        <w:jc w:val="center"/>
        <w:rPr>
          <w:spacing w:val="8"/>
          <w:sz w:val="18"/>
          <w:szCs w:val="18"/>
        </w:rPr>
      </w:pPr>
      <w:r>
        <w:rPr>
          <w:spacing w:val="8"/>
          <w:sz w:val="18"/>
          <w:szCs w:val="18"/>
        </w:rPr>
        <w:t>La información que figura en la página web está dirigida exclusivamente a profesionales sanitarios facultados para prescribir o dispensar medicamentos, por lo que requiere una formación especializada para su correcta interpretación. El producto mencionado en ésta página web puede tener una ficha técnica autorizada diferente en otros países.</w:t>
      </w:r>
    </w:p>
    <w:p w:rsidR="00FD7747" w:rsidRPr="00CB6B30" w:rsidRDefault="00FD7747" w:rsidP="00CB6B30">
      <w:bookmarkStart w:id="0" w:name="_GoBack"/>
      <w:bookmarkEnd w:id="0"/>
    </w:p>
    <w:sectPr w:rsidR="00FD7747" w:rsidRPr="00CB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B3"/>
    <w:multiLevelType w:val="multilevel"/>
    <w:tmpl w:val="534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4258"/>
    <w:multiLevelType w:val="multilevel"/>
    <w:tmpl w:val="B72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5D6A"/>
    <w:multiLevelType w:val="multilevel"/>
    <w:tmpl w:val="E57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16F9"/>
    <w:multiLevelType w:val="multilevel"/>
    <w:tmpl w:val="E3E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3BE4"/>
    <w:multiLevelType w:val="multilevel"/>
    <w:tmpl w:val="B9F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F108A"/>
    <w:multiLevelType w:val="multilevel"/>
    <w:tmpl w:val="550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D5FCF"/>
    <w:multiLevelType w:val="multilevel"/>
    <w:tmpl w:val="942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64BC"/>
    <w:multiLevelType w:val="multilevel"/>
    <w:tmpl w:val="B7F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B6F2D"/>
    <w:multiLevelType w:val="multilevel"/>
    <w:tmpl w:val="D8C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37D16"/>
    <w:multiLevelType w:val="multilevel"/>
    <w:tmpl w:val="211E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2212A"/>
    <w:multiLevelType w:val="multilevel"/>
    <w:tmpl w:val="21C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F2D8B"/>
    <w:multiLevelType w:val="multilevel"/>
    <w:tmpl w:val="B7B2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416D1"/>
    <w:multiLevelType w:val="multilevel"/>
    <w:tmpl w:val="F36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A719A"/>
    <w:multiLevelType w:val="multilevel"/>
    <w:tmpl w:val="C7D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72020"/>
    <w:multiLevelType w:val="multilevel"/>
    <w:tmpl w:val="630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F624D"/>
    <w:multiLevelType w:val="multilevel"/>
    <w:tmpl w:val="FAC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E43C5"/>
    <w:multiLevelType w:val="multilevel"/>
    <w:tmpl w:val="3D1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35149"/>
    <w:multiLevelType w:val="multilevel"/>
    <w:tmpl w:val="69F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A4050"/>
    <w:multiLevelType w:val="multilevel"/>
    <w:tmpl w:val="DA06D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A5EB3"/>
    <w:multiLevelType w:val="multilevel"/>
    <w:tmpl w:val="67C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76E56"/>
    <w:multiLevelType w:val="multilevel"/>
    <w:tmpl w:val="2D0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618CF"/>
    <w:multiLevelType w:val="multilevel"/>
    <w:tmpl w:val="C7B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A248DC"/>
    <w:multiLevelType w:val="multilevel"/>
    <w:tmpl w:val="C4F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83486"/>
    <w:multiLevelType w:val="multilevel"/>
    <w:tmpl w:val="7B20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06C01"/>
    <w:multiLevelType w:val="multilevel"/>
    <w:tmpl w:val="82A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60BD0"/>
    <w:multiLevelType w:val="multilevel"/>
    <w:tmpl w:val="963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54E5D"/>
    <w:multiLevelType w:val="multilevel"/>
    <w:tmpl w:val="F66C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413D"/>
    <w:multiLevelType w:val="multilevel"/>
    <w:tmpl w:val="FDD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B6FBF"/>
    <w:multiLevelType w:val="multilevel"/>
    <w:tmpl w:val="A36A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63513"/>
    <w:multiLevelType w:val="multilevel"/>
    <w:tmpl w:val="D24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53375"/>
    <w:multiLevelType w:val="multilevel"/>
    <w:tmpl w:val="9834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A4AF9"/>
    <w:multiLevelType w:val="multilevel"/>
    <w:tmpl w:val="F3D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D96FF8"/>
    <w:multiLevelType w:val="multilevel"/>
    <w:tmpl w:val="95B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D1424"/>
    <w:multiLevelType w:val="multilevel"/>
    <w:tmpl w:val="DDB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B236D"/>
    <w:multiLevelType w:val="multilevel"/>
    <w:tmpl w:val="727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B3A47"/>
    <w:multiLevelType w:val="multilevel"/>
    <w:tmpl w:val="EF4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57494"/>
    <w:multiLevelType w:val="multilevel"/>
    <w:tmpl w:val="3A8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B7095"/>
    <w:multiLevelType w:val="multilevel"/>
    <w:tmpl w:val="BB3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7"/>
  </w:num>
  <w:num w:numId="5">
    <w:abstractNumId w:val="17"/>
  </w:num>
  <w:num w:numId="6">
    <w:abstractNumId w:val="9"/>
  </w:num>
  <w:num w:numId="7">
    <w:abstractNumId w:val="6"/>
  </w:num>
  <w:num w:numId="8">
    <w:abstractNumId w:val="10"/>
  </w:num>
  <w:num w:numId="9">
    <w:abstractNumId w:val="29"/>
  </w:num>
  <w:num w:numId="10">
    <w:abstractNumId w:val="33"/>
  </w:num>
  <w:num w:numId="11">
    <w:abstractNumId w:val="24"/>
  </w:num>
  <w:num w:numId="12">
    <w:abstractNumId w:val="32"/>
  </w:num>
  <w:num w:numId="13">
    <w:abstractNumId w:val="31"/>
  </w:num>
  <w:num w:numId="14">
    <w:abstractNumId w:val="1"/>
  </w:num>
  <w:num w:numId="15">
    <w:abstractNumId w:val="27"/>
  </w:num>
  <w:num w:numId="16">
    <w:abstractNumId w:val="21"/>
  </w:num>
  <w:num w:numId="17">
    <w:abstractNumId w:val="36"/>
  </w:num>
  <w:num w:numId="18">
    <w:abstractNumId w:val="13"/>
  </w:num>
  <w:num w:numId="19">
    <w:abstractNumId w:val="34"/>
  </w:num>
  <w:num w:numId="20">
    <w:abstractNumId w:val="8"/>
  </w:num>
  <w:num w:numId="21">
    <w:abstractNumId w:val="4"/>
  </w:num>
  <w:num w:numId="22">
    <w:abstractNumId w:val="0"/>
  </w:num>
  <w:num w:numId="23">
    <w:abstractNumId w:val="25"/>
  </w:num>
  <w:num w:numId="24">
    <w:abstractNumId w:val="15"/>
  </w:num>
  <w:num w:numId="25">
    <w:abstractNumId w:val="2"/>
  </w:num>
  <w:num w:numId="26">
    <w:abstractNumId w:val="14"/>
  </w:num>
  <w:num w:numId="27">
    <w:abstractNumId w:val="35"/>
  </w:num>
  <w:num w:numId="28">
    <w:abstractNumId w:val="23"/>
  </w:num>
  <w:num w:numId="29">
    <w:abstractNumId w:val="11"/>
  </w:num>
  <w:num w:numId="30">
    <w:abstractNumId w:val="12"/>
  </w:num>
  <w:num w:numId="31">
    <w:abstractNumId w:val="30"/>
  </w:num>
  <w:num w:numId="32">
    <w:abstractNumId w:val="26"/>
  </w:num>
  <w:num w:numId="33">
    <w:abstractNumId w:val="5"/>
  </w:num>
  <w:num w:numId="34">
    <w:abstractNumId w:val="28"/>
  </w:num>
  <w:num w:numId="35">
    <w:abstractNumId w:val="18"/>
  </w:num>
  <w:num w:numId="36">
    <w:abstractNumId w:val="3"/>
  </w:num>
  <w:num w:numId="37">
    <w:abstractNumId w:val="19"/>
  </w:num>
  <w:num w:numId="3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D9"/>
    <w:rsid w:val="00063F13"/>
    <w:rsid w:val="00114C58"/>
    <w:rsid w:val="001341B6"/>
    <w:rsid w:val="00177A74"/>
    <w:rsid w:val="0018721D"/>
    <w:rsid w:val="001A1FA7"/>
    <w:rsid w:val="00345261"/>
    <w:rsid w:val="003A7F4C"/>
    <w:rsid w:val="00495A56"/>
    <w:rsid w:val="004C5744"/>
    <w:rsid w:val="004D69FC"/>
    <w:rsid w:val="00550D31"/>
    <w:rsid w:val="005A3AEC"/>
    <w:rsid w:val="005A63B4"/>
    <w:rsid w:val="008713A1"/>
    <w:rsid w:val="0090727B"/>
    <w:rsid w:val="009F40D9"/>
    <w:rsid w:val="00AC2E13"/>
    <w:rsid w:val="00C06330"/>
    <w:rsid w:val="00C10290"/>
    <w:rsid w:val="00C3285F"/>
    <w:rsid w:val="00C73036"/>
    <w:rsid w:val="00CB6B30"/>
    <w:rsid w:val="00D14F23"/>
    <w:rsid w:val="00DA0F61"/>
    <w:rsid w:val="00DC7ACC"/>
    <w:rsid w:val="00DD061F"/>
    <w:rsid w:val="00DF7059"/>
    <w:rsid w:val="00FD7747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14D"/>
  <w15:chartTrackingRefBased/>
  <w15:docId w15:val="{E2A74A4E-5DEA-4842-A5CD-D7BFD1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4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0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0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40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0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0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0D9"/>
    <w:rPr>
      <w:rFonts w:ascii="Arial" w:eastAsia="Times New Roman" w:hAnsi="Arial" w:cs="Arial"/>
      <w:vanish/>
      <w:sz w:val="16"/>
      <w:szCs w:val="16"/>
    </w:rPr>
  </w:style>
  <w:style w:type="character" w:customStyle="1" w:styleId="start">
    <w:name w:val="start"/>
    <w:basedOn w:val="DefaultParagraphFont"/>
    <w:rsid w:val="009F40D9"/>
  </w:style>
  <w:style w:type="character" w:customStyle="1" w:styleId="sharetitle">
    <w:name w:val="share_title"/>
    <w:basedOn w:val="DefaultParagraphFont"/>
    <w:rsid w:val="009F40D9"/>
  </w:style>
  <w:style w:type="paragraph" w:customStyle="1" w:styleId="normal0">
    <w:name w:val="normal"/>
    <w:basedOn w:val="Normal"/>
    <w:rsid w:val="009F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 (web)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 paragraph"/>
    <w:basedOn w:val="Normal"/>
    <w:rsid w:val="00D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7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2">
    <w:name w:val="body text 2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text">
    <w:name w:val="endnote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 text"/>
    <w:basedOn w:val="Normal"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"/>
    <w:basedOn w:val="DefaultParagraphFont"/>
    <w:rsid w:val="00177A74"/>
  </w:style>
  <w:style w:type="character" w:styleId="Strong">
    <w:name w:val="Strong"/>
    <w:basedOn w:val="DefaultParagraphFont"/>
    <w:uiPriority w:val="22"/>
    <w:qFormat/>
    <w:rsid w:val="008713A1"/>
    <w:rPr>
      <w:b/>
      <w:bCs/>
    </w:rPr>
  </w:style>
  <w:style w:type="paragraph" w:customStyle="1" w:styleId="urtext">
    <w:name w:val="urtex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87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4C5744"/>
  </w:style>
  <w:style w:type="character" w:customStyle="1" w:styleId="Heading3Char">
    <w:name w:val="Heading 3 Char"/>
    <w:basedOn w:val="DefaultParagraphFont"/>
    <w:link w:val="Heading3"/>
    <w:uiPriority w:val="9"/>
    <w:semiHidden/>
    <w:rsid w:val="00C73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dor">
    <w:name w:val="separador"/>
    <w:basedOn w:val="DefaultParagraphFont"/>
    <w:rsid w:val="00C73036"/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0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3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7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84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26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30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5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3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8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7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1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04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2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5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1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954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0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3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963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7201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4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913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72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08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809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00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14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1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2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79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89243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3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7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6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6593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8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2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8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2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7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1044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06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156749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3067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399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5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97138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54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8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108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3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94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519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0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7742074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3844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564683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411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0746920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21047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1981855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7419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94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338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9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9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91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7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18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539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2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4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6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4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682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2114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8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141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93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3144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22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859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937755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0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451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41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1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9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66917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92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9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744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453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3570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181836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43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7748044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354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49872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31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1508464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559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68787872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676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34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7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2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9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52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530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73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7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5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9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3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22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22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0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368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71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69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35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27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28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227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66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381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214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41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14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9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5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7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31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519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3251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7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81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8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7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1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0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63702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290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12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04806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82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4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111062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17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73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72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496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53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1820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68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89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64893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1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1106961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9128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222222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4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26752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5936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535340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1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3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5962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912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13648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79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08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14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3116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3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45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8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17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89484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7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6550160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218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3226406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60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3819006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800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20675308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239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2941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56980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81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199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39638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0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2043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9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83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5129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1942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72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1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71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09502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6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088722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53890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2008559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78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0030492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9290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55177155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3749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49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124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6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975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6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828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59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4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4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4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54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9950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2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7267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1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9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5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4861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82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734890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7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14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361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313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028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208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622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111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9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19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870193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833666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85499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570195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04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68658958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645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75570999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87311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847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292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2424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91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065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889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303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8496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181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48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829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206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6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5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97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071641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4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02649145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130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99753542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379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4328679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032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35835845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9124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06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851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54405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8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1523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990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39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497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2183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3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559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6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47938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ED455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70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7864370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2562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8319567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15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86621366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5853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ED4559"/>
                                <w:right w:val="none" w:sz="0" w:space="0" w:color="auto"/>
                              </w:divBdr>
                              <w:divsChild>
                                <w:div w:id="122147744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121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595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5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185206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01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571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5245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46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488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7446">
                                      <w:marLeft w:val="0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242734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739843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927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364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0992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76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2718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5806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6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960856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7136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63787901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751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07461599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73211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402067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393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83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6715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4763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74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4307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026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3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5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7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08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84977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54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70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3864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8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70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5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0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2587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2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4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2949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474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1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2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60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2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059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0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2915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9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3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4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194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2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06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422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5917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0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96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6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52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62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1904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7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372">
          <w:marLeft w:val="300"/>
          <w:marRight w:val="271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78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708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2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9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6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793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152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29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5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72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210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069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043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580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960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19522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03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56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793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881951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97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46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64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8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59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9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81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8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607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52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7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32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55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89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81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47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37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6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0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8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80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550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5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35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3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6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05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43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84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0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0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4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2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93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35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22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55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819815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5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3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84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87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1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8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39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77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4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18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1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9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6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5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9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7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0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7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5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2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9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4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0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1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1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80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4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2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0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9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0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0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3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2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2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2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68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53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4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6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6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1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5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2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5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9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9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6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5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266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5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5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1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7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33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2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46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8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14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47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2325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1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7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1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631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9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6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8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8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3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749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0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8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0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75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7796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1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0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4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0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54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443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07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4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9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72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57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22222"/>
                        <w:right w:val="none" w:sz="0" w:space="0" w:color="auto"/>
                      </w:divBdr>
                      <w:divsChild>
                        <w:div w:id="2065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3860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88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3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290507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5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81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36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62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3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57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070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35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484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304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89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91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89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02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23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25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979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272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78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6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1C1C1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8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25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58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8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0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3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62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1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8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2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42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4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2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64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79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58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953">
                                                                                              <w:marLeft w:val="2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50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0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3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35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2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4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1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5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8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8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2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02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6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9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95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57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9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4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22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1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2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9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5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2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3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1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2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5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2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2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5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6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7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78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0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94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2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99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0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7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1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74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8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7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25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F9F9F"/>
                                                        <w:left w:val="none" w:sz="0" w:space="0" w:color="auto"/>
                                                        <w:bottom w:val="single" w:sz="6" w:space="0" w:color="9F9F9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708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0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9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6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563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69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2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8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298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601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7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2004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6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8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2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3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7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39955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458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0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DEDED"/>
                        <w:bottom w:val="none" w:sz="0" w:space="0" w:color="EDEDED"/>
                        <w:right w:val="none" w:sz="0" w:space="0" w:color="EDEDED"/>
                      </w:divBdr>
                    </w:div>
                  </w:divsChild>
                </w:div>
              </w:divsChild>
            </w:div>
          </w:divsChild>
        </w:div>
        <w:div w:id="63413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6967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448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6268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437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5586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7702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4467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038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6756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7504">
                          <w:marLeft w:val="1500"/>
                          <w:marRight w:val="0"/>
                          <w:marTop w:val="0"/>
                          <w:marBottom w:val="143"/>
                          <w:divBdr>
                            <w:top w:val="dotted" w:sz="24" w:space="19" w:color="7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0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53572409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00424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1256859455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4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23378022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1235">
                              <w:marLeft w:val="237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4" w:space="19" w:color="72C2C2"/>
                                <w:right w:val="none" w:sz="0" w:space="0" w:color="auto"/>
                              </w:divBdr>
                              <w:divsChild>
                                <w:div w:id="930971530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97915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01">
          <w:marLeft w:val="4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2798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6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96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5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58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7020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6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4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2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09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81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54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65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2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22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782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89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91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41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688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02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0806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216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2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0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82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141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24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6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1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1132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0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7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8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05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1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30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3649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7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78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1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1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0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932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553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947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2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dotted" w:sz="12" w:space="8" w:color="FFFFFF"/>
                        <w:bottom w:val="none" w:sz="0" w:space="0" w:color="auto"/>
                        <w:right w:val="dotted" w:sz="12" w:space="8" w:color="FFFFFF"/>
                      </w:divBdr>
                      <w:divsChild>
                        <w:div w:id="11718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591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778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14">
                                              <w:marLeft w:val="60"/>
                                              <w:marRight w:val="6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3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DBDBDB"/>
                                    <w:bottom w:val="none" w:sz="0" w:space="0" w:color="auto"/>
                                    <w:right w:val="single" w:sz="6" w:space="0" w:color="DBDBDB"/>
                                  </w:divBdr>
                                  <w:divsChild>
                                    <w:div w:id="596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87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73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9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4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18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42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4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5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142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7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8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8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89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077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054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78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89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434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8841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9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205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657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4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20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838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1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9371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33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6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3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9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4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5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29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11963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4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2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81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20935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98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561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7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86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72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38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0FABE6"/>
                                <w:right w:val="none" w:sz="0" w:space="0" w:color="auto"/>
                              </w:divBdr>
                            </w:div>
                            <w:div w:id="15658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3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5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5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9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455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618C"/>
                        <w:right w:val="none" w:sz="0" w:space="0" w:color="auto"/>
                      </w:divBdr>
                    </w:div>
                    <w:div w:id="6001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18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188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98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205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7B7B7B"/>
                                              </w:divBdr>
                                              <w:divsChild>
                                                <w:div w:id="1901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1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6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470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23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terinaria.bayer.com.ar/productos/" TargetMode="External"/><Relationship Id="rId18" Type="http://schemas.openxmlformats.org/officeDocument/2006/relationships/hyperlink" Target="https://www.veterinaria.bayer.com.ar/noticias/" TargetMode="External"/><Relationship Id="rId26" Type="http://schemas.openxmlformats.org/officeDocument/2006/relationships/hyperlink" Target="https://www.veterinaria.bayer.com.ar/productos/advocate.php" TargetMode="External"/><Relationship Id="rId39" Type="http://schemas.openxmlformats.org/officeDocument/2006/relationships/hyperlink" Target="https://www.facebook.com/SerestoBay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terinaria.bayer.com.ar/productos/advantix.php" TargetMode="External"/><Relationship Id="rId34" Type="http://schemas.openxmlformats.org/officeDocument/2006/relationships/hyperlink" Target="https://www.bayer.com.ar/empleo/empleo.html" TargetMode="External"/><Relationship Id="rId42" Type="http://schemas.openxmlformats.org/officeDocument/2006/relationships/hyperlink" Target="https://www.veterinaria.bayer.com.ar/productos/advantix.php" TargetMode="External"/><Relationship Id="rId47" Type="http://schemas.openxmlformats.org/officeDocument/2006/relationships/hyperlink" Target="https://www.veterinaria.bayer.com.ar/SSL/contacto.php" TargetMode="External"/><Relationship Id="rId7" Type="http://schemas.openxmlformats.org/officeDocument/2006/relationships/hyperlink" Target="http://www.bayer.com/" TargetMode="External"/><Relationship Id="rId12" Type="http://schemas.openxmlformats.org/officeDocument/2006/relationships/hyperlink" Target="https://www.veterinaria.bayer.com.ar/SSL/login.php" TargetMode="External"/><Relationship Id="rId17" Type="http://schemas.openxmlformats.org/officeDocument/2006/relationships/hyperlink" Target="https://www.veterinaria.bayer.com.ar/promociones-y-materiales/" TargetMode="External"/><Relationship Id="rId25" Type="http://schemas.openxmlformats.org/officeDocument/2006/relationships/hyperlink" Target="https://www.youtube.com/playlist?list=PLVNP4ByuZLu9wTfTADlMXlHd_vl7wwB3l" TargetMode="External"/><Relationship Id="rId33" Type="http://schemas.openxmlformats.org/officeDocument/2006/relationships/hyperlink" Target="tel:08008883260" TargetMode="External"/><Relationship Id="rId38" Type="http://schemas.openxmlformats.org/officeDocument/2006/relationships/hyperlink" Target="https://www.youtube.com/playlist?list=PLVNP4ByuZLu9wTfTADlMXlHd_vl7wwB3l" TargetMode="External"/><Relationship Id="rId46" Type="http://schemas.openxmlformats.org/officeDocument/2006/relationships/hyperlink" Target="https://www.veterinaria.bayer.com.ar/pie-de-imprent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terinaria.bayer.com.ar/productos/advantix.php" TargetMode="External"/><Relationship Id="rId20" Type="http://schemas.openxmlformats.org/officeDocument/2006/relationships/hyperlink" Target="https://www.veterinaria.bayer.com.ar/productos/" TargetMode="External"/><Relationship Id="rId29" Type="http://schemas.openxmlformats.org/officeDocument/2006/relationships/hyperlink" Target="https://www.veterinaria.bayer.com.ar/promociones-y-materiales/" TargetMode="External"/><Relationship Id="rId41" Type="http://schemas.openxmlformats.org/officeDocument/2006/relationships/hyperlink" Target="https://twitter.com/bayerconosu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eterinaria.bayer.com.ar/mapa-del-sitio.php" TargetMode="External"/><Relationship Id="rId24" Type="http://schemas.openxmlformats.org/officeDocument/2006/relationships/hyperlink" Target="https://www.veterinaria.bayer.com.ar/static/media/images/Productos/INFOGRAFIA_Pipeta_Advantix_vs_enfermedades.jpg" TargetMode="External"/><Relationship Id="rId32" Type="http://schemas.openxmlformats.org/officeDocument/2006/relationships/hyperlink" Target="https://www.veterinaria.bayer.com.ar/SSL/login.php" TargetMode="External"/><Relationship Id="rId37" Type="http://schemas.openxmlformats.org/officeDocument/2006/relationships/hyperlink" Target="https://www.youtube.com/playlist?list=PLVNP4ByuZLu_msBmKuWzmDddAP5WM-3XI" TargetMode="External"/><Relationship Id="rId40" Type="http://schemas.openxmlformats.org/officeDocument/2006/relationships/hyperlink" Target="https://www.instagram.com/seresto_club" TargetMode="External"/><Relationship Id="rId45" Type="http://schemas.openxmlformats.org/officeDocument/2006/relationships/hyperlink" Target="https://www.veterinaria.bayer.com.ar/politica-de-privacidad.php" TargetMode="External"/><Relationship Id="rId5" Type="http://schemas.openxmlformats.org/officeDocument/2006/relationships/hyperlink" Target="https://www.veterinaria.bayer.com.ar/index.php" TargetMode="External"/><Relationship Id="rId15" Type="http://schemas.openxmlformats.org/officeDocument/2006/relationships/hyperlink" Target="https://www.veterinaria.bayer.com.ar/encuentranos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veterinaria.bayer.com.ar/productos/seresto-el-collar-antipulgas-de-bayer.php" TargetMode="External"/><Relationship Id="rId36" Type="http://schemas.openxmlformats.org/officeDocument/2006/relationships/hyperlink" Target="https://www.facebook.com/BayerVe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eterinaria.bayer.com.ar/SSL/contacto.php" TargetMode="External"/><Relationship Id="rId19" Type="http://schemas.openxmlformats.org/officeDocument/2006/relationships/hyperlink" Target="https://www.veterinaria.bayer.com.ar/index.php" TargetMode="External"/><Relationship Id="rId31" Type="http://schemas.openxmlformats.org/officeDocument/2006/relationships/hyperlink" Target="https://www.veterinaria.bayer.com.ar/quienes-somos.php" TargetMode="External"/><Relationship Id="rId44" Type="http://schemas.openxmlformats.org/officeDocument/2006/relationships/hyperlink" Target="https://www.veterinaria.bayer.com.ar/condiciones-generales-de-us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terinaria.bayer.com.ar/productos/advantix.php" TargetMode="External"/><Relationship Id="rId14" Type="http://schemas.openxmlformats.org/officeDocument/2006/relationships/hyperlink" Target="https://www.veterinaria.bayer.com.ar/programas-y-servicios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veterinaria.bayer.com.ar/universidad-bayer/bienestar-animal/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www.veterinaria.bayer.com.ar/SSL/contacto.php" TargetMode="External"/><Relationship Id="rId43" Type="http://schemas.openxmlformats.org/officeDocument/2006/relationships/hyperlink" Target="https://www.veterinaria.bayer.com.ar/mapa-del-sitio.php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Advantix® pipeta para perros</vt:lpstr>
      <vt:lpstr>    Advantix® pipeta para perros</vt:lpstr>
      <vt:lpstr>    ¿Por qué utilizar la pipeta Advantix® en perros?</vt:lpstr>
      <vt:lpstr>    Advantix® es ideal para</vt:lpstr>
      <vt:lpstr>    ¿Cómo colocar Advantix®?</vt:lpstr>
      <vt:lpstr>    Te puede interesar</vt:lpstr>
    </vt:vector>
  </TitlesOfParts>
  <Company>Eli Lilly and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Rios - Network</dc:creator>
  <cp:keywords/>
  <dc:description/>
  <cp:lastModifiedBy>Haley Rios - Network</cp:lastModifiedBy>
  <cp:revision>2</cp:revision>
  <dcterms:created xsi:type="dcterms:W3CDTF">2020-07-15T20:07:00Z</dcterms:created>
  <dcterms:modified xsi:type="dcterms:W3CDTF">2020-07-15T20:07:00Z</dcterms:modified>
</cp:coreProperties>
</file>