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B2" w:rsidRPr="001E7CB4" w:rsidRDefault="002438D6">
      <w:pPr>
        <w:rPr>
          <w:rFonts w:ascii="Arial" w:hAnsi="Arial" w:cs="Arial"/>
          <w:b/>
          <w:sz w:val="32"/>
          <w:szCs w:val="32"/>
        </w:rPr>
      </w:pPr>
      <w:r w:rsidRPr="001E7CB4">
        <w:rPr>
          <w:rFonts w:ascii="Arial" w:hAnsi="Arial" w:cs="Arial"/>
          <w:b/>
          <w:sz w:val="32"/>
          <w:szCs w:val="32"/>
        </w:rPr>
        <w:t>Technical Data Sheet</w:t>
      </w:r>
      <w:r w:rsidR="00262C4C" w:rsidRPr="001E7CB4">
        <w:rPr>
          <w:rFonts w:ascii="Arial" w:hAnsi="Arial" w:cs="Arial"/>
          <w:b/>
          <w:sz w:val="32"/>
          <w:szCs w:val="32"/>
        </w:rPr>
        <w:t xml:space="preserve"> – SteriPure-G</w:t>
      </w:r>
    </w:p>
    <w:p w:rsidR="00262C4C" w:rsidRPr="00A43FE5" w:rsidRDefault="00262C4C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Material of Construction</w:t>
      </w:r>
    </w:p>
    <w:p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2316EB">
        <w:rPr>
          <w:rFonts w:ascii="Arial" w:hAnsi="Arial" w:cs="Arial"/>
        </w:rPr>
        <w:tab/>
      </w:r>
      <w:r w:rsidRPr="00426573">
        <w:rPr>
          <w:rFonts w:ascii="Arial" w:hAnsi="Arial" w:cs="Arial"/>
          <w:b/>
          <w:sz w:val="18"/>
          <w:szCs w:val="18"/>
        </w:rPr>
        <w:t>Filter Membrane:</w:t>
      </w:r>
      <w:r w:rsidRPr="00426573">
        <w:rPr>
          <w:rFonts w:ascii="Arial" w:hAnsi="Arial" w:cs="Arial"/>
          <w:sz w:val="18"/>
          <w:szCs w:val="18"/>
        </w:rPr>
        <w:t xml:space="preserve"> Polyethersulphone (PES) and Glass Fiber</w:t>
      </w:r>
      <w:r w:rsidR="00C01A69" w:rsidRPr="00426573">
        <w:rPr>
          <w:rFonts w:ascii="Arial" w:hAnsi="Arial" w:cs="Arial"/>
          <w:sz w:val="18"/>
          <w:szCs w:val="18"/>
        </w:rPr>
        <w:t xml:space="preserve"> Pre-filter</w:t>
      </w:r>
    </w:p>
    <w:p w:rsidR="00262C4C" w:rsidRPr="00426573" w:rsidRDefault="00262C4C" w:rsidP="00262C4C">
      <w:pPr>
        <w:ind w:left="720"/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b/>
          <w:sz w:val="18"/>
          <w:szCs w:val="18"/>
        </w:rPr>
        <w:t>Supports:</w:t>
      </w:r>
      <w:r w:rsidRPr="00426573">
        <w:rPr>
          <w:rFonts w:ascii="Arial" w:hAnsi="Arial" w:cs="Arial"/>
          <w:sz w:val="18"/>
          <w:szCs w:val="18"/>
        </w:rPr>
        <w:t xml:space="preserve"> Polypropylene</w:t>
      </w:r>
    </w:p>
    <w:p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sz w:val="18"/>
          <w:szCs w:val="18"/>
        </w:rPr>
        <w:tab/>
      </w:r>
      <w:r w:rsidRPr="00426573">
        <w:rPr>
          <w:rFonts w:ascii="Arial" w:hAnsi="Arial" w:cs="Arial"/>
          <w:b/>
          <w:sz w:val="18"/>
          <w:szCs w:val="18"/>
        </w:rPr>
        <w:t>Cage/End Caps:</w:t>
      </w:r>
      <w:r w:rsidRPr="00426573">
        <w:rPr>
          <w:rFonts w:ascii="Arial" w:hAnsi="Arial" w:cs="Arial"/>
          <w:sz w:val="18"/>
          <w:szCs w:val="18"/>
        </w:rPr>
        <w:t xml:space="preserve"> Polypropylene</w:t>
      </w:r>
    </w:p>
    <w:p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sz w:val="18"/>
          <w:szCs w:val="18"/>
        </w:rPr>
        <w:tab/>
      </w:r>
      <w:r w:rsidRPr="00426573">
        <w:rPr>
          <w:rFonts w:ascii="Arial" w:hAnsi="Arial" w:cs="Arial"/>
          <w:b/>
          <w:sz w:val="18"/>
          <w:szCs w:val="18"/>
        </w:rPr>
        <w:t>Core:</w:t>
      </w:r>
      <w:r w:rsidRPr="00426573">
        <w:rPr>
          <w:rFonts w:ascii="Arial" w:hAnsi="Arial" w:cs="Arial"/>
          <w:sz w:val="18"/>
          <w:szCs w:val="18"/>
        </w:rPr>
        <w:t xml:space="preserve"> Polypropylene or Polysulfone</w:t>
      </w:r>
    </w:p>
    <w:p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sz w:val="18"/>
          <w:szCs w:val="18"/>
        </w:rPr>
        <w:tab/>
      </w:r>
      <w:r w:rsidRPr="00426573">
        <w:rPr>
          <w:rFonts w:ascii="Arial" w:hAnsi="Arial" w:cs="Arial"/>
          <w:b/>
          <w:sz w:val="18"/>
          <w:szCs w:val="18"/>
        </w:rPr>
        <w:t>Adaptor:</w:t>
      </w:r>
      <w:r w:rsidRPr="00426573">
        <w:rPr>
          <w:rFonts w:ascii="Arial" w:hAnsi="Arial" w:cs="Arial"/>
          <w:sz w:val="18"/>
          <w:szCs w:val="18"/>
        </w:rPr>
        <w:t xml:space="preserve"> Polypropylene</w:t>
      </w:r>
    </w:p>
    <w:p w:rsidR="00262C4C" w:rsidRPr="00426573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b/>
          <w:sz w:val="18"/>
          <w:szCs w:val="18"/>
        </w:rPr>
        <w:t>O-Rings:</w:t>
      </w:r>
      <w:r w:rsidRPr="00426573">
        <w:rPr>
          <w:rFonts w:ascii="Arial" w:hAnsi="Arial" w:cs="Arial"/>
          <w:sz w:val="18"/>
          <w:szCs w:val="18"/>
        </w:rPr>
        <w:t xml:space="preserve"> Silicone or EPDM</w:t>
      </w:r>
    </w:p>
    <w:p w:rsidR="00262C4C" w:rsidRPr="00A43FE5" w:rsidRDefault="00262C4C" w:rsidP="00262C4C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Filter Dimensions</w:t>
      </w:r>
    </w:p>
    <w:p w:rsidR="00262C4C" w:rsidRPr="00A43FE5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Outer Diameter:</w:t>
      </w:r>
      <w:r w:rsidRPr="00A43FE5">
        <w:rPr>
          <w:rFonts w:ascii="Arial" w:hAnsi="Arial" w:cs="Arial"/>
          <w:sz w:val="18"/>
          <w:szCs w:val="18"/>
        </w:rPr>
        <w:t xml:space="preserve"> 68.5 mm (2.70”)</w:t>
      </w:r>
    </w:p>
    <w:p w:rsidR="00262C4C" w:rsidRPr="00A43FE5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Inside Diamete</w:t>
      </w:r>
      <w:r w:rsidRPr="00A43FE5">
        <w:rPr>
          <w:rFonts w:ascii="Arial" w:hAnsi="Arial" w:cs="Arial"/>
          <w:sz w:val="18"/>
          <w:szCs w:val="18"/>
        </w:rPr>
        <w:t>r: 33.0 mm (1.3”)</w:t>
      </w:r>
    </w:p>
    <w:p w:rsidR="00262C4C" w:rsidRPr="00A43FE5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Length:</w:t>
      </w:r>
      <w:r w:rsidRPr="00A43FE5">
        <w:rPr>
          <w:rFonts w:ascii="Arial" w:hAnsi="Arial" w:cs="Arial"/>
          <w:sz w:val="18"/>
          <w:szCs w:val="18"/>
        </w:rPr>
        <w:t xml:space="preserve"> </w:t>
      </w:r>
      <w:r w:rsidR="00C01A69" w:rsidRPr="00A43FE5">
        <w:rPr>
          <w:rFonts w:ascii="Arial" w:hAnsi="Arial" w:cs="Arial"/>
          <w:sz w:val="18"/>
          <w:szCs w:val="18"/>
        </w:rPr>
        <w:t xml:space="preserve">5”, </w:t>
      </w:r>
      <w:r w:rsidRPr="00A43FE5">
        <w:rPr>
          <w:rFonts w:ascii="Arial" w:hAnsi="Arial" w:cs="Arial"/>
          <w:sz w:val="18"/>
          <w:szCs w:val="18"/>
        </w:rPr>
        <w:t>10”, 20”, 30” and 40”</w:t>
      </w:r>
    </w:p>
    <w:p w:rsidR="00262C4C" w:rsidRPr="00A43FE5" w:rsidRDefault="00262C4C" w:rsidP="006B13C7">
      <w:pPr>
        <w:ind w:left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Filter Area:</w:t>
      </w:r>
      <w:r w:rsidR="00C01A69" w:rsidRPr="00A43FE5">
        <w:rPr>
          <w:rFonts w:ascii="Arial" w:hAnsi="Arial" w:cs="Arial"/>
          <w:b/>
          <w:sz w:val="18"/>
          <w:szCs w:val="18"/>
        </w:rPr>
        <w:t xml:space="preserve"> </w:t>
      </w:r>
      <w:r w:rsidRPr="00A43FE5">
        <w:rPr>
          <w:rFonts w:ascii="Arial" w:hAnsi="Arial" w:cs="Arial"/>
          <w:sz w:val="18"/>
          <w:szCs w:val="18"/>
          <w:u w:val="single"/>
        </w:rPr>
        <w:t>&gt;</w:t>
      </w:r>
      <w:r w:rsidR="000D24B3" w:rsidRPr="00A43FE5">
        <w:rPr>
          <w:rFonts w:ascii="Arial" w:hAnsi="Arial" w:cs="Arial"/>
          <w:sz w:val="18"/>
          <w:szCs w:val="18"/>
        </w:rPr>
        <w:t xml:space="preserve">10” Long, </w:t>
      </w:r>
      <w:r w:rsidRPr="00A43FE5">
        <w:rPr>
          <w:rFonts w:ascii="Arial" w:hAnsi="Arial" w:cs="Arial"/>
          <w:sz w:val="18"/>
          <w:szCs w:val="18"/>
        </w:rPr>
        <w:t>0.44 m</w:t>
      </w:r>
      <w:r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Pr="00A43FE5">
        <w:rPr>
          <w:rFonts w:ascii="Arial" w:hAnsi="Arial" w:cs="Arial"/>
          <w:sz w:val="18"/>
          <w:szCs w:val="18"/>
        </w:rPr>
        <w:t xml:space="preserve"> (</w:t>
      </w:r>
      <w:r w:rsidR="002316EB" w:rsidRPr="00A43FE5">
        <w:rPr>
          <w:rFonts w:ascii="Arial" w:hAnsi="Arial" w:cs="Arial"/>
          <w:sz w:val="18"/>
          <w:szCs w:val="18"/>
        </w:rPr>
        <w:t>4.73 ft</w:t>
      </w:r>
      <w:r w:rsidR="002316EB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2316EB" w:rsidRPr="00A43FE5">
        <w:rPr>
          <w:rFonts w:ascii="Arial" w:hAnsi="Arial" w:cs="Arial"/>
          <w:sz w:val="18"/>
          <w:szCs w:val="18"/>
        </w:rPr>
        <w:t>)</w:t>
      </w:r>
      <w:r w:rsidR="000D24B3" w:rsidRPr="00A43FE5">
        <w:rPr>
          <w:rFonts w:ascii="Arial" w:hAnsi="Arial" w:cs="Arial"/>
          <w:sz w:val="18"/>
          <w:szCs w:val="18"/>
        </w:rPr>
        <w:t>; 20” Long, 0.88 m</w:t>
      </w:r>
      <w:r w:rsidR="000D24B3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0D24B3" w:rsidRPr="00A43FE5">
        <w:rPr>
          <w:rFonts w:ascii="Arial" w:hAnsi="Arial" w:cs="Arial"/>
          <w:sz w:val="18"/>
          <w:szCs w:val="18"/>
        </w:rPr>
        <w:t xml:space="preserve"> (9.46 ft</w:t>
      </w:r>
      <w:r w:rsidR="000D24B3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0D24B3" w:rsidRPr="00A43FE5">
        <w:rPr>
          <w:rFonts w:ascii="Arial" w:hAnsi="Arial" w:cs="Arial"/>
          <w:sz w:val="18"/>
          <w:szCs w:val="18"/>
        </w:rPr>
        <w:t xml:space="preserve">); </w:t>
      </w:r>
      <w:r w:rsidR="00FA32C0" w:rsidRPr="00A43FE5">
        <w:rPr>
          <w:rFonts w:ascii="Arial" w:hAnsi="Arial" w:cs="Arial"/>
          <w:sz w:val="18"/>
          <w:szCs w:val="18"/>
        </w:rPr>
        <w:t>30</w:t>
      </w:r>
      <w:r w:rsidR="006B13C7" w:rsidRPr="00A43FE5">
        <w:rPr>
          <w:rFonts w:ascii="Arial" w:hAnsi="Arial" w:cs="Arial"/>
          <w:sz w:val="18"/>
          <w:szCs w:val="18"/>
        </w:rPr>
        <w:t>” Long, 1.32 m</w:t>
      </w:r>
      <w:r w:rsidR="006B13C7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6B13C7" w:rsidRPr="00A43FE5">
        <w:rPr>
          <w:rFonts w:ascii="Arial" w:hAnsi="Arial" w:cs="Arial"/>
          <w:sz w:val="18"/>
          <w:szCs w:val="18"/>
        </w:rPr>
        <w:t xml:space="preserve"> (15.77 ft</w:t>
      </w:r>
      <w:r w:rsidR="006B13C7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6B13C7" w:rsidRPr="00A43FE5">
        <w:rPr>
          <w:rFonts w:ascii="Arial" w:hAnsi="Arial" w:cs="Arial"/>
          <w:sz w:val="18"/>
          <w:szCs w:val="18"/>
        </w:rPr>
        <w:t xml:space="preserve">); 40” Long, 1.76 </w:t>
      </w:r>
      <w:r w:rsidR="006B13C7" w:rsidRPr="00A43FE5">
        <w:rPr>
          <w:rFonts w:ascii="Arial" w:hAnsi="Arial" w:cs="Arial"/>
          <w:sz w:val="20"/>
          <w:szCs w:val="20"/>
        </w:rPr>
        <w:t>m</w:t>
      </w:r>
      <w:r w:rsidR="006B13C7" w:rsidRPr="00A43FE5">
        <w:rPr>
          <w:rFonts w:ascii="Arial" w:hAnsi="Arial" w:cs="Arial"/>
          <w:sz w:val="20"/>
          <w:szCs w:val="20"/>
          <w:vertAlign w:val="superscript"/>
        </w:rPr>
        <w:t>2</w:t>
      </w:r>
      <w:r w:rsidR="006B13C7" w:rsidRPr="00A43FE5">
        <w:rPr>
          <w:rFonts w:ascii="Arial" w:hAnsi="Arial" w:cs="Arial"/>
          <w:sz w:val="20"/>
          <w:szCs w:val="20"/>
        </w:rPr>
        <w:t xml:space="preserve"> </w:t>
      </w:r>
      <w:r w:rsidR="006B13C7" w:rsidRPr="00A43FE5">
        <w:rPr>
          <w:rFonts w:ascii="Arial" w:hAnsi="Arial" w:cs="Arial"/>
          <w:sz w:val="18"/>
          <w:szCs w:val="18"/>
        </w:rPr>
        <w:t>(18.92 ft</w:t>
      </w:r>
      <w:r w:rsidR="006B13C7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6B13C7" w:rsidRPr="00A43FE5">
        <w:rPr>
          <w:rFonts w:ascii="Arial" w:hAnsi="Arial" w:cs="Arial"/>
          <w:sz w:val="18"/>
          <w:szCs w:val="18"/>
        </w:rPr>
        <w:t>)</w:t>
      </w:r>
    </w:p>
    <w:p w:rsidR="00C35D44" w:rsidRPr="00A43FE5" w:rsidRDefault="00C35D44" w:rsidP="008D1B07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Integrity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250"/>
        <w:gridCol w:w="2070"/>
        <w:gridCol w:w="2520"/>
        <w:gridCol w:w="1345"/>
      </w:tblGrid>
      <w:tr w:rsidR="00C35D44" w:rsidTr="004844EC">
        <w:tc>
          <w:tcPr>
            <w:tcW w:w="1165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Pore Size</w:t>
            </w:r>
          </w:p>
        </w:tc>
        <w:tc>
          <w:tcPr>
            <w:tcW w:w="2250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Min, Bubble Point, 25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070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Max. Diffusion, 25 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20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Challenge Microorganisms</w:t>
            </w:r>
          </w:p>
        </w:tc>
        <w:tc>
          <w:tcPr>
            <w:tcW w:w="1345" w:type="dxa"/>
          </w:tcPr>
          <w:p w:rsidR="00C35D44" w:rsidRPr="00C01A69" w:rsidRDefault="00C35D44" w:rsidP="008D1B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LRV per cm</w:t>
            </w:r>
            <w:r w:rsidRPr="00C01A69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C35D44" w:rsidTr="004844EC">
        <w:tc>
          <w:tcPr>
            <w:tcW w:w="1165" w:type="dxa"/>
          </w:tcPr>
          <w:p w:rsidR="00C35D44" w:rsidRPr="00C01A69" w:rsidRDefault="00C35D44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C01A6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0.22 </w:t>
            </w:r>
            <w:r w:rsidR="004844EC" w:rsidRPr="00C01A6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µ</w:t>
            </w:r>
            <w:r w:rsidRPr="00C01A6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m</w:t>
            </w:r>
          </w:p>
        </w:tc>
        <w:tc>
          <w:tcPr>
            <w:tcW w:w="2250" w:type="dxa"/>
          </w:tcPr>
          <w:p w:rsidR="00C35D44" w:rsidRPr="00C01A69" w:rsidRDefault="004844EC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C01A6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3.0 bar</w:t>
            </w:r>
          </w:p>
        </w:tc>
        <w:tc>
          <w:tcPr>
            <w:tcW w:w="2070" w:type="dxa"/>
          </w:tcPr>
          <w:p w:rsidR="00C35D44" w:rsidRPr="00C01A69" w:rsidRDefault="004844EC" w:rsidP="008D1B0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C01A6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23 ml/Min@ 2.4 bars</w:t>
            </w:r>
          </w:p>
        </w:tc>
        <w:tc>
          <w:tcPr>
            <w:tcW w:w="2520" w:type="dxa"/>
          </w:tcPr>
          <w:p w:rsidR="00C35D44" w:rsidRPr="00C01A69" w:rsidRDefault="004844EC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C01A6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Brevundimonas Diminuta (ATCC 23206)</w:t>
            </w:r>
          </w:p>
        </w:tc>
        <w:tc>
          <w:tcPr>
            <w:tcW w:w="1345" w:type="dxa"/>
          </w:tcPr>
          <w:p w:rsidR="00C35D44" w:rsidRPr="00C01A69" w:rsidRDefault="004844EC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C01A6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</w:tr>
      <w:tr w:rsidR="00C35D44" w:rsidTr="004844EC">
        <w:tc>
          <w:tcPr>
            <w:tcW w:w="1165" w:type="dxa"/>
          </w:tcPr>
          <w:p w:rsidR="00C35D44" w:rsidRPr="00C01A69" w:rsidRDefault="00C35D44" w:rsidP="00484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A69">
              <w:rPr>
                <w:rFonts w:ascii="Arial" w:hAnsi="Arial" w:cs="Arial"/>
                <w:sz w:val="18"/>
                <w:szCs w:val="18"/>
              </w:rPr>
              <w:t xml:space="preserve">0.45 </w:t>
            </w:r>
            <w:r w:rsidR="004844EC" w:rsidRPr="00C01A69">
              <w:rPr>
                <w:rFonts w:ascii="Arial" w:hAnsi="Arial" w:cs="Arial"/>
                <w:sz w:val="18"/>
                <w:szCs w:val="18"/>
              </w:rPr>
              <w:t>µ</w:t>
            </w:r>
            <w:r w:rsidRPr="00C01A69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50" w:type="dxa"/>
          </w:tcPr>
          <w:p w:rsidR="00C35D44" w:rsidRPr="00C01A69" w:rsidRDefault="004844EC" w:rsidP="00484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A69">
              <w:rPr>
                <w:rFonts w:ascii="Arial" w:hAnsi="Arial" w:cs="Arial"/>
                <w:sz w:val="18"/>
                <w:szCs w:val="18"/>
              </w:rPr>
              <w:t>1.8 bar</w:t>
            </w:r>
          </w:p>
        </w:tc>
        <w:tc>
          <w:tcPr>
            <w:tcW w:w="2070" w:type="dxa"/>
          </w:tcPr>
          <w:p w:rsidR="00C35D44" w:rsidRPr="00C01A69" w:rsidRDefault="004844EC" w:rsidP="008D1B07">
            <w:pPr>
              <w:rPr>
                <w:rFonts w:ascii="Arial" w:hAnsi="Arial" w:cs="Arial"/>
                <w:sz w:val="18"/>
                <w:szCs w:val="18"/>
              </w:rPr>
            </w:pPr>
            <w:r w:rsidRPr="00C01A69">
              <w:rPr>
                <w:rFonts w:ascii="Arial" w:hAnsi="Arial" w:cs="Arial"/>
                <w:sz w:val="18"/>
                <w:szCs w:val="18"/>
              </w:rPr>
              <w:t>23 ml/Min@ 1.4 bars</w:t>
            </w:r>
          </w:p>
        </w:tc>
        <w:tc>
          <w:tcPr>
            <w:tcW w:w="2520" w:type="dxa"/>
          </w:tcPr>
          <w:p w:rsidR="00C35D44" w:rsidRPr="00C01A69" w:rsidRDefault="008811CA" w:rsidP="00881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01A69">
              <w:rPr>
                <w:rFonts w:ascii="Arial" w:hAnsi="Arial" w:cs="Arial"/>
                <w:sz w:val="18"/>
                <w:szCs w:val="18"/>
              </w:rPr>
              <w:t>Serratia Marcescens (ATTCC 14756)</w:t>
            </w:r>
          </w:p>
        </w:tc>
        <w:tc>
          <w:tcPr>
            <w:tcW w:w="1345" w:type="dxa"/>
          </w:tcPr>
          <w:p w:rsidR="00C35D44" w:rsidRPr="00C01A69" w:rsidRDefault="004844EC" w:rsidP="00484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A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35D44" w:rsidTr="004844EC">
        <w:tc>
          <w:tcPr>
            <w:tcW w:w="1165" w:type="dxa"/>
          </w:tcPr>
          <w:p w:rsidR="00C35D44" w:rsidRPr="00C01A69" w:rsidRDefault="004844EC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C01A6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0.65 um</w:t>
            </w:r>
          </w:p>
        </w:tc>
        <w:tc>
          <w:tcPr>
            <w:tcW w:w="2250" w:type="dxa"/>
          </w:tcPr>
          <w:p w:rsidR="00C35D44" w:rsidRPr="00C01A69" w:rsidRDefault="004844EC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C01A6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1.2 bar</w:t>
            </w:r>
          </w:p>
        </w:tc>
        <w:tc>
          <w:tcPr>
            <w:tcW w:w="2070" w:type="dxa"/>
          </w:tcPr>
          <w:p w:rsidR="00C35D44" w:rsidRPr="00C01A69" w:rsidRDefault="004844EC" w:rsidP="008D1B0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C01A6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23 ml/Min@ 0.9 bars</w:t>
            </w:r>
          </w:p>
        </w:tc>
        <w:tc>
          <w:tcPr>
            <w:tcW w:w="2520" w:type="dxa"/>
          </w:tcPr>
          <w:p w:rsidR="00C35D44" w:rsidRPr="00C01A69" w:rsidRDefault="001E7CB4" w:rsidP="001E7CB4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C01A6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Saccharomyces Cerevisiae (ATTC 18824)</w:t>
            </w:r>
          </w:p>
        </w:tc>
        <w:tc>
          <w:tcPr>
            <w:tcW w:w="1345" w:type="dxa"/>
          </w:tcPr>
          <w:p w:rsidR="00C35D44" w:rsidRPr="00C01A69" w:rsidRDefault="004844EC" w:rsidP="004844EC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C01A6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</w:tr>
    </w:tbl>
    <w:p w:rsidR="001E7CB4" w:rsidRDefault="001E7CB4" w:rsidP="001E7CB4">
      <w:pPr>
        <w:rPr>
          <w:rFonts w:ascii="Arial" w:hAnsi="Arial" w:cs="Arial"/>
        </w:rPr>
      </w:pPr>
    </w:p>
    <w:p w:rsidR="001E7CB4" w:rsidRPr="00A43FE5" w:rsidRDefault="001E7CB4" w:rsidP="001E7CB4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Operating Parameters</w:t>
      </w:r>
    </w:p>
    <w:p w:rsidR="008D1B07" w:rsidRPr="00A43FE5" w:rsidRDefault="008D1B07" w:rsidP="008D1B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A43FE5">
        <w:rPr>
          <w:rFonts w:ascii="Arial" w:hAnsi="Arial" w:cs="Arial"/>
          <w:sz w:val="18"/>
          <w:szCs w:val="18"/>
        </w:rPr>
        <w:t xml:space="preserve">Maximum Operating Temperature: 1.9 bar (27.9 Psi) @ 82 </w:t>
      </w:r>
      <w:r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Pr="00A43FE5">
        <w:rPr>
          <w:rFonts w:ascii="Arial" w:hAnsi="Arial" w:cs="Arial"/>
          <w:sz w:val="18"/>
          <w:szCs w:val="18"/>
        </w:rPr>
        <w:t>C</w:t>
      </w:r>
      <w:r w:rsidR="00901F8B" w:rsidRPr="00A43FE5">
        <w:rPr>
          <w:rFonts w:ascii="Arial" w:hAnsi="Arial" w:cs="Arial"/>
          <w:sz w:val="18"/>
          <w:szCs w:val="18"/>
        </w:rPr>
        <w:t xml:space="preserve"> (179.6 </w:t>
      </w:r>
      <w:r w:rsidR="00901F8B"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="00901F8B" w:rsidRPr="00A43FE5">
        <w:rPr>
          <w:rFonts w:ascii="Arial" w:hAnsi="Arial" w:cs="Arial"/>
          <w:sz w:val="18"/>
          <w:szCs w:val="18"/>
        </w:rPr>
        <w:t>F)</w:t>
      </w:r>
    </w:p>
    <w:p w:rsidR="008D1B07" w:rsidRPr="00A43FE5" w:rsidRDefault="008D1B07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  <w:t>Maximum differential Pressure (forward): 5.2 bar</w:t>
      </w:r>
      <w:r w:rsidR="00901F8B" w:rsidRPr="00A43FE5">
        <w:rPr>
          <w:rFonts w:ascii="Arial" w:hAnsi="Arial" w:cs="Arial"/>
          <w:sz w:val="18"/>
          <w:szCs w:val="18"/>
        </w:rPr>
        <w:t xml:space="preserve"> (76.4 Psi) </w:t>
      </w:r>
      <w:r w:rsidRPr="00A43FE5">
        <w:rPr>
          <w:rFonts w:ascii="Arial" w:hAnsi="Arial" w:cs="Arial"/>
          <w:sz w:val="18"/>
          <w:szCs w:val="18"/>
        </w:rPr>
        <w:t xml:space="preserve">@ 25 </w:t>
      </w:r>
      <w:r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Pr="00A43FE5">
        <w:rPr>
          <w:rFonts w:ascii="Arial" w:hAnsi="Arial" w:cs="Arial"/>
          <w:sz w:val="18"/>
          <w:szCs w:val="18"/>
        </w:rPr>
        <w:t>C</w:t>
      </w:r>
      <w:r w:rsidR="00901F8B" w:rsidRPr="00A43FE5">
        <w:rPr>
          <w:rFonts w:ascii="Arial" w:hAnsi="Arial" w:cs="Arial"/>
          <w:sz w:val="18"/>
          <w:szCs w:val="18"/>
        </w:rPr>
        <w:t xml:space="preserve"> (77 </w:t>
      </w:r>
      <w:r w:rsidR="00901F8B"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="00901F8B" w:rsidRPr="00A43FE5">
        <w:rPr>
          <w:rFonts w:ascii="Arial" w:hAnsi="Arial" w:cs="Arial"/>
          <w:sz w:val="18"/>
          <w:szCs w:val="18"/>
        </w:rPr>
        <w:t>F)</w:t>
      </w:r>
    </w:p>
    <w:p w:rsidR="008D1B07" w:rsidRPr="00A43FE5" w:rsidRDefault="008D1B07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  <w:t>Maximum differential Pressure (reverse): 2.1 bar</w:t>
      </w:r>
      <w:r w:rsidR="00901F8B" w:rsidRPr="00A43FE5">
        <w:rPr>
          <w:rFonts w:ascii="Arial" w:hAnsi="Arial" w:cs="Arial"/>
          <w:sz w:val="18"/>
          <w:szCs w:val="18"/>
        </w:rPr>
        <w:t xml:space="preserve"> (30.9 Psi) </w:t>
      </w:r>
      <w:r w:rsidRPr="00A43FE5">
        <w:rPr>
          <w:rFonts w:ascii="Arial" w:hAnsi="Arial" w:cs="Arial"/>
          <w:sz w:val="18"/>
          <w:szCs w:val="18"/>
        </w:rPr>
        <w:t xml:space="preserve">@ 25 </w:t>
      </w:r>
      <w:r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Pr="00A43FE5">
        <w:rPr>
          <w:rFonts w:ascii="Arial" w:hAnsi="Arial" w:cs="Arial"/>
          <w:sz w:val="18"/>
          <w:szCs w:val="18"/>
        </w:rPr>
        <w:t>C</w:t>
      </w:r>
      <w:r w:rsidR="00901F8B" w:rsidRPr="00A43FE5">
        <w:rPr>
          <w:rFonts w:ascii="Arial" w:hAnsi="Arial" w:cs="Arial"/>
          <w:sz w:val="18"/>
          <w:szCs w:val="18"/>
        </w:rPr>
        <w:t xml:space="preserve"> (77 </w:t>
      </w:r>
      <w:r w:rsidR="00901F8B"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="00901F8B" w:rsidRPr="00A43FE5">
        <w:rPr>
          <w:rFonts w:ascii="Arial" w:hAnsi="Arial" w:cs="Arial"/>
          <w:sz w:val="18"/>
          <w:szCs w:val="18"/>
        </w:rPr>
        <w:t>F)</w:t>
      </w:r>
    </w:p>
    <w:p w:rsidR="00E46808" w:rsidRPr="00A43FE5" w:rsidRDefault="008D1B07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  <w:t>Recommended Replacement Pressure: 2.4 bar</w:t>
      </w:r>
      <w:r w:rsidR="00901F8B" w:rsidRPr="00A43FE5">
        <w:rPr>
          <w:rFonts w:ascii="Arial" w:hAnsi="Arial" w:cs="Arial"/>
          <w:sz w:val="18"/>
          <w:szCs w:val="18"/>
        </w:rPr>
        <w:t xml:space="preserve"> (35.3 Psi)</w:t>
      </w:r>
    </w:p>
    <w:p w:rsidR="00C35D44" w:rsidRPr="00A43FE5" w:rsidRDefault="00C35D44" w:rsidP="008D1B07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Safety</w:t>
      </w:r>
    </w:p>
    <w:p w:rsidR="00C35D44" w:rsidRPr="00A43FE5" w:rsidRDefault="00C35D44" w:rsidP="008D1B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A43FE5">
        <w:rPr>
          <w:rFonts w:ascii="Arial" w:hAnsi="Arial" w:cs="Arial"/>
          <w:sz w:val="18"/>
          <w:szCs w:val="18"/>
        </w:rPr>
        <w:t xml:space="preserve">Bacteria Endotoxins: </w:t>
      </w:r>
      <w:r w:rsidRPr="00A43FE5">
        <w:rPr>
          <w:rFonts w:ascii="Arial" w:hAnsi="Arial" w:cs="Arial"/>
          <w:sz w:val="18"/>
          <w:szCs w:val="18"/>
          <w:u w:val="single"/>
        </w:rPr>
        <w:t>&lt;</w:t>
      </w:r>
      <w:r w:rsidRPr="00A43FE5">
        <w:rPr>
          <w:rFonts w:ascii="Arial" w:hAnsi="Arial" w:cs="Arial"/>
          <w:sz w:val="18"/>
          <w:szCs w:val="18"/>
        </w:rPr>
        <w:t>40.25 EU/ml</w:t>
      </w:r>
    </w:p>
    <w:p w:rsidR="00C35D44" w:rsidRPr="00A43FE5" w:rsidRDefault="00C35D44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  <w:t>Extractables: 40 mg/10 Inches</w:t>
      </w:r>
    </w:p>
    <w:p w:rsidR="006A641B" w:rsidRDefault="006A641B" w:rsidP="008D1B07">
      <w:pPr>
        <w:rPr>
          <w:rFonts w:ascii="Arial" w:hAnsi="Arial" w:cs="Arial"/>
          <w:b/>
          <w:i/>
          <w:sz w:val="20"/>
          <w:szCs w:val="20"/>
        </w:rPr>
      </w:pPr>
    </w:p>
    <w:p w:rsidR="006A641B" w:rsidRDefault="006A641B" w:rsidP="008D1B07">
      <w:pPr>
        <w:rPr>
          <w:rFonts w:ascii="Arial" w:hAnsi="Arial" w:cs="Arial"/>
          <w:b/>
          <w:i/>
          <w:sz w:val="20"/>
          <w:szCs w:val="20"/>
        </w:rPr>
      </w:pPr>
    </w:p>
    <w:p w:rsidR="00C35D44" w:rsidRPr="006A641B" w:rsidRDefault="006A641B" w:rsidP="008D1B07">
      <w:pPr>
        <w:rPr>
          <w:rFonts w:ascii="Arial" w:hAnsi="Arial" w:cs="Arial"/>
          <w:b/>
          <w:i/>
          <w:sz w:val="20"/>
          <w:szCs w:val="20"/>
        </w:rPr>
      </w:pPr>
      <w:r w:rsidRPr="006A641B">
        <w:rPr>
          <w:rFonts w:ascii="Arial" w:hAnsi="Arial" w:cs="Arial"/>
          <w:b/>
          <w:i/>
          <w:sz w:val="20"/>
          <w:szCs w:val="20"/>
        </w:rPr>
        <w:lastRenderedPageBreak/>
        <w:t>Regulatory</w:t>
      </w:r>
    </w:p>
    <w:p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6A641B">
        <w:rPr>
          <w:rFonts w:ascii="Arial" w:hAnsi="Arial" w:cs="Arial"/>
          <w:sz w:val="18"/>
          <w:szCs w:val="18"/>
        </w:rPr>
        <w:t>ASTM D6394 SP0112</w:t>
      </w:r>
    </w:p>
    <w:p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FDA 21 CFR 177.1655</w:t>
      </w:r>
    </w:p>
    <w:p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ISO 10993-Part 1. 5</w:t>
      </w:r>
    </w:p>
    <w:p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EN 285:2006+A2:2009.</w:t>
      </w:r>
    </w:p>
    <w:p w:rsidR="006A641B" w:rsidRDefault="006A641B" w:rsidP="008D1B07">
      <w:pPr>
        <w:rPr>
          <w:rFonts w:ascii="Arial" w:hAnsi="Arial" w:cs="Arial"/>
        </w:rPr>
      </w:pPr>
      <w:r w:rsidRPr="006A641B">
        <w:rPr>
          <w:rFonts w:ascii="Arial" w:hAnsi="Arial" w:cs="Arial"/>
          <w:sz w:val="18"/>
          <w:szCs w:val="18"/>
        </w:rPr>
        <w:tab/>
        <w:t>Regulation (EC) No 1935/2004</w:t>
      </w:r>
    </w:p>
    <w:p w:rsidR="008D1B07" w:rsidRPr="002316EB" w:rsidRDefault="008D1B07" w:rsidP="008D1B07">
      <w:pPr>
        <w:rPr>
          <w:rFonts w:ascii="Arial" w:hAnsi="Arial" w:cs="Arial"/>
        </w:rPr>
      </w:pPr>
    </w:p>
    <w:sectPr w:rsidR="008D1B07" w:rsidRPr="002316EB" w:rsidSect="00BD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D6"/>
    <w:rsid w:val="000D24B3"/>
    <w:rsid w:val="001E7CB4"/>
    <w:rsid w:val="002316EB"/>
    <w:rsid w:val="002438D6"/>
    <w:rsid w:val="00262C4C"/>
    <w:rsid w:val="00426573"/>
    <w:rsid w:val="004844EC"/>
    <w:rsid w:val="004F325C"/>
    <w:rsid w:val="005D6E26"/>
    <w:rsid w:val="006A641B"/>
    <w:rsid w:val="006B13C7"/>
    <w:rsid w:val="008811CA"/>
    <w:rsid w:val="008D1B07"/>
    <w:rsid w:val="00901F8B"/>
    <w:rsid w:val="00971254"/>
    <w:rsid w:val="00A43FE5"/>
    <w:rsid w:val="00BD1689"/>
    <w:rsid w:val="00C01A69"/>
    <w:rsid w:val="00C35D44"/>
    <w:rsid w:val="00CA2F29"/>
    <w:rsid w:val="00D359B8"/>
    <w:rsid w:val="00E46808"/>
    <w:rsid w:val="00E55082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A16D1-143F-4F54-B841-8C3C84F2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2018-01-18T23:28:00Z</dcterms:created>
  <dcterms:modified xsi:type="dcterms:W3CDTF">2018-01-20T00:44:00Z</dcterms:modified>
</cp:coreProperties>
</file>