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34" w:rsidRDefault="00006E34" w:rsidP="00006E34">
      <w:pPr>
        <w:rPr>
          <w:rFonts w:cs="Arial"/>
          <w:sz w:val="24"/>
          <w:szCs w:val="24"/>
        </w:rPr>
      </w:pPr>
    </w:p>
    <w:p w:rsidR="00860AA5" w:rsidRDefault="00860AA5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b/>
          <w:sz w:val="36"/>
          <w:szCs w:val="36"/>
        </w:rPr>
      </w:pPr>
      <w:r w:rsidRPr="005336F3">
        <w:rPr>
          <w:rFonts w:cs="Arial"/>
          <w:b/>
          <w:sz w:val="36"/>
          <w:szCs w:val="36"/>
        </w:rPr>
        <w:t>Sterilization &amp; Disinfection</w:t>
      </w:r>
    </w:p>
    <w:p w:rsidR="005336F3" w:rsidRDefault="005336F3" w:rsidP="00006E34">
      <w:pPr>
        <w:rPr>
          <w:rFonts w:cs="Arial"/>
          <w:b/>
          <w:sz w:val="36"/>
          <w:szCs w:val="36"/>
        </w:rPr>
      </w:pPr>
    </w:p>
    <w:p w:rsidR="005336F3" w:rsidRPr="005336F3" w:rsidRDefault="00225FCB" w:rsidP="00006E3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SteriPure-</w:t>
      </w:r>
      <w:r w:rsidR="00775E37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 xml:space="preserve"> can maintain integrity after being exposed to </w:t>
      </w:r>
      <w:r w:rsidR="00B1576A">
        <w:rPr>
          <w:rFonts w:cs="Arial"/>
          <w:b/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variety</w:t>
      </w:r>
      <w:r w:rsidR="00B1576A">
        <w:rPr>
          <w:rFonts w:cs="Arial"/>
          <w:b/>
          <w:sz w:val="22"/>
          <w:szCs w:val="22"/>
        </w:rPr>
        <w:t xml:space="preserve"> of</w:t>
      </w:r>
      <w:r>
        <w:rPr>
          <w:rFonts w:cs="Arial"/>
          <w:b/>
          <w:sz w:val="22"/>
          <w:szCs w:val="22"/>
        </w:rPr>
        <w:t xml:space="preserve"> harsh sterilization methods, for results see table below.</w:t>
      </w:r>
      <w:r w:rsidR="00B1576A" w:rsidRPr="00B1576A">
        <w:rPr>
          <w:rFonts w:cs="Arial"/>
          <w:b/>
          <w:sz w:val="22"/>
          <w:szCs w:val="22"/>
        </w:rPr>
        <w:t xml:space="preserve"> </w:t>
      </w:r>
    </w:p>
    <w:p w:rsidR="00860AA5" w:rsidRDefault="00860AA5" w:rsidP="00006E34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Autoclave</w:t>
            </w:r>
          </w:p>
        </w:tc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124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30 minutes, </w:t>
            </w:r>
            <w:r w:rsidR="003D6A57">
              <w:rPr>
                <w:rFonts w:cs="Arial"/>
                <w:sz w:val="24"/>
                <w:szCs w:val="24"/>
                <w:highlight w:val="cyan"/>
              </w:rPr>
              <w:t>1</w:t>
            </w:r>
            <w:r w:rsidR="00775E37">
              <w:rPr>
                <w:rFonts w:cs="Arial"/>
                <w:sz w:val="24"/>
                <w:szCs w:val="24"/>
                <w:highlight w:val="cyan"/>
              </w:rPr>
              <w:t>5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Default="00860AA5" w:rsidP="00006E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Steam in Place</w:t>
            </w:r>
          </w:p>
        </w:tc>
        <w:tc>
          <w:tcPr>
            <w:tcW w:w="4788" w:type="dxa"/>
          </w:tcPr>
          <w:p w:rsidR="00860AA5" w:rsidRDefault="005336F3" w:rsidP="00006E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124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30 minutes, </w:t>
            </w:r>
            <w:r w:rsidR="00B76715">
              <w:rPr>
                <w:rFonts w:cs="Arial"/>
                <w:sz w:val="24"/>
                <w:szCs w:val="24"/>
              </w:rPr>
              <w:t>1</w:t>
            </w:r>
            <w:r w:rsidR="00775E37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Hot Water</w:t>
            </w:r>
          </w:p>
        </w:tc>
        <w:tc>
          <w:tcPr>
            <w:tcW w:w="4788" w:type="dxa"/>
          </w:tcPr>
          <w:p w:rsidR="00860AA5" w:rsidRPr="005336F3" w:rsidRDefault="005336F3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85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6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0 minutes, </w:t>
            </w:r>
            <w:r w:rsidR="00B76715">
              <w:rPr>
                <w:rFonts w:cs="Arial"/>
                <w:sz w:val="24"/>
                <w:szCs w:val="24"/>
                <w:highlight w:val="cyan"/>
              </w:rPr>
              <w:t>8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NaOH Solution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</w:t>
            </w:r>
            <w:r>
              <w:rPr>
                <w:rFonts w:cs="Arial"/>
                <w:sz w:val="24"/>
                <w:szCs w:val="24"/>
              </w:rPr>
              <w:t>3.0%</w:t>
            </w:r>
            <w:r>
              <w:rPr>
                <w:rFonts w:cs="Arial"/>
                <w:sz w:val="24"/>
                <w:szCs w:val="24"/>
              </w:rPr>
              <w:t xml:space="preserve">, 80 </w:t>
            </w:r>
            <w:r>
              <w:rPr>
                <w:rFonts w:cs="Arial"/>
                <w:sz w:val="24"/>
                <w:szCs w:val="24"/>
              </w:rPr>
              <w:t>Hours</w:t>
            </w:r>
          </w:p>
        </w:tc>
      </w:tr>
      <w:tr w:rsidR="005336F3" w:rsidTr="00860AA5"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HNO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0.5,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100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Hours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3</w:t>
            </w:r>
            <w:r>
              <w:rPr>
                <w:rFonts w:cs="Arial"/>
                <w:sz w:val="24"/>
                <w:szCs w:val="24"/>
              </w:rPr>
              <w:t>PO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>C, 0.5, 100 Hours</w:t>
            </w:r>
          </w:p>
        </w:tc>
      </w:tr>
      <w:tr w:rsidR="005336F3" w:rsidTr="00860AA5"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1,200 ppm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500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Hours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KHSO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Solution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</w:t>
            </w:r>
            <w:r>
              <w:rPr>
                <w:rFonts w:cs="Arial"/>
                <w:sz w:val="24"/>
                <w:szCs w:val="24"/>
              </w:rPr>
              <w:t>1,600 ppm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50</w:t>
            </w:r>
            <w:r>
              <w:rPr>
                <w:rFonts w:cs="Arial"/>
                <w:sz w:val="24"/>
                <w:szCs w:val="24"/>
              </w:rPr>
              <w:t>0 Hours</w:t>
            </w:r>
          </w:p>
        </w:tc>
      </w:tr>
    </w:tbl>
    <w:p w:rsidR="00B1576A" w:rsidRDefault="00B1576A" w:rsidP="00006E34">
      <w:pPr>
        <w:rPr>
          <w:rFonts w:cs="Arial"/>
          <w:b/>
          <w:sz w:val="22"/>
          <w:szCs w:val="22"/>
        </w:rPr>
      </w:pPr>
    </w:p>
    <w:p w:rsidR="00860AA5" w:rsidRDefault="00B1576A" w:rsidP="00006E34">
      <w:pPr>
        <w:rPr>
          <w:rFonts w:cs="Arial"/>
          <w:b/>
          <w:i/>
          <w:sz w:val="18"/>
          <w:szCs w:val="18"/>
        </w:rPr>
      </w:pPr>
      <w:r w:rsidRPr="00B1576A">
        <w:rPr>
          <w:rFonts w:cs="Arial"/>
          <w:b/>
          <w:i/>
          <w:sz w:val="18"/>
          <w:szCs w:val="18"/>
        </w:rPr>
        <w:t xml:space="preserve">The common sterilization and disinfection methods above have been tested under </w:t>
      </w:r>
      <w:r w:rsidRPr="00B1576A">
        <w:rPr>
          <w:rFonts w:cs="Arial"/>
          <w:b/>
          <w:i/>
          <w:sz w:val="18"/>
          <w:szCs w:val="18"/>
        </w:rPr>
        <w:t xml:space="preserve">controlled </w:t>
      </w:r>
      <w:r w:rsidRPr="00B1576A">
        <w:rPr>
          <w:rFonts w:cs="Arial"/>
          <w:b/>
          <w:i/>
          <w:sz w:val="18"/>
          <w:szCs w:val="18"/>
        </w:rPr>
        <w:t>laboratory conditions</w:t>
      </w:r>
      <w:r w:rsidRPr="00B1576A">
        <w:rPr>
          <w:rFonts w:cs="Arial"/>
          <w:b/>
          <w:i/>
          <w:sz w:val="18"/>
          <w:szCs w:val="18"/>
        </w:rPr>
        <w:t>.</w:t>
      </w:r>
    </w:p>
    <w:p w:rsidR="00863F1E" w:rsidRDefault="00863F1E" w:rsidP="00006E34">
      <w:pPr>
        <w:rPr>
          <w:rFonts w:cs="Arial"/>
          <w:i/>
          <w:sz w:val="18"/>
          <w:szCs w:val="18"/>
        </w:rPr>
      </w:pPr>
    </w:p>
    <w:p w:rsidR="00863F1E" w:rsidRPr="00B1576A" w:rsidRDefault="00853088" w:rsidP="00006E34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Note: This Cartridge has a </w:t>
      </w:r>
      <w:r w:rsidR="00775E37">
        <w:rPr>
          <w:rFonts w:cs="Arial"/>
          <w:i/>
          <w:sz w:val="18"/>
          <w:szCs w:val="18"/>
        </w:rPr>
        <w:t>PES membrane</w:t>
      </w:r>
      <w:bookmarkStart w:id="0" w:name="_GoBack"/>
      <w:bookmarkEnd w:id="0"/>
      <w:r>
        <w:rPr>
          <w:rFonts w:cs="Arial"/>
          <w:i/>
          <w:sz w:val="18"/>
          <w:szCs w:val="18"/>
        </w:rPr>
        <w:t xml:space="preserve"> pre-filter laid over the PES membrane final filter and both layers are pleated together.</w:t>
      </w:r>
    </w:p>
    <w:sectPr w:rsidR="00863F1E" w:rsidRPr="00B1576A" w:rsidSect="00E3240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34" w:rsidRDefault="00006E34" w:rsidP="007A5DF6">
      <w:r>
        <w:separator/>
      </w:r>
    </w:p>
  </w:endnote>
  <w:endnote w:type="continuationSeparator" w:id="0">
    <w:p w:rsidR="00006E34" w:rsidRDefault="00006E34" w:rsidP="007A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 w:rsidP="007A5DF6"/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904 N. Frederic St. Burbank, CA 91505</w:t>
    </w:r>
  </w:p>
  <w:p w:rsidR="00006E34" w:rsidRDefault="001F60AF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-650875</wp:posOffset>
              </wp:positionH>
              <wp:positionV relativeFrom="paragraph">
                <wp:posOffset>66040</wp:posOffset>
              </wp:positionV>
              <wp:extent cx="4015740" cy="878205"/>
              <wp:effectExtent l="6350" t="8890" r="698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5740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E34" w:rsidRDefault="00006E34">
                          <w:r w:rsidRPr="007A5DF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68328" cy="628650"/>
                                <wp:effectExtent l="19050" t="0" r="8322" b="0"/>
                                <wp:docPr id="12" name="Picture 5" descr="C:\Users\Owner\Pictures\IF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Owner\Pictures\IF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4270" cy="631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1.25pt;margin-top:5.2pt;width:316.2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" strokecolor="white [3212]">
              <v:textbox>
                <w:txbxContent>
                  <w:p w:rsidR="00006E34" w:rsidRDefault="00006E34">
                    <w:r w:rsidRPr="007A5DF6">
                      <w:rPr>
                        <w:noProof/>
                      </w:rPr>
                      <w:drawing>
                        <wp:inline distT="0" distB="0" distL="0" distR="0">
                          <wp:extent cx="3668328" cy="628650"/>
                          <wp:effectExtent l="19050" t="0" r="8322" b="0"/>
                          <wp:docPr id="12" name="Picture 5" descr="C:\Users\Owner\Pictures\IF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Owner\Pictures\IF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4270" cy="631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06E34">
      <w:rPr>
        <w:rFonts w:ascii="MyriadPro-Regular" w:hAnsi="MyriadPro-Regular" w:cs="MyriadPro-Regular"/>
        <w:sz w:val="24"/>
        <w:szCs w:val="24"/>
      </w:rPr>
      <w:t>www.internationalfilterproducts.com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sales@internationalfilterproducts.com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Phone: (818) 841-2702</w:t>
    </w:r>
  </w:p>
  <w:p w:rsidR="00006E34" w:rsidRDefault="00006E34" w:rsidP="007A5DF6">
    <w:pPr>
      <w:jc w:val="right"/>
    </w:pPr>
    <w:r>
      <w:rPr>
        <w:rFonts w:ascii="MyriadPro-Regular" w:hAnsi="MyriadPro-Regular" w:cs="MyriadPro-Regular"/>
        <w:sz w:val="24"/>
        <w:szCs w:val="24"/>
      </w:rPr>
      <w:t>Fax: (818) 841-2947</w:t>
    </w:r>
  </w:p>
  <w:p w:rsidR="00006E34" w:rsidRDefault="0000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34" w:rsidRDefault="00006E34" w:rsidP="007A5DF6">
      <w:r>
        <w:separator/>
      </w:r>
    </w:p>
  </w:footnote>
  <w:footnote w:type="continuationSeparator" w:id="0">
    <w:p w:rsidR="00006E34" w:rsidRDefault="00006E34" w:rsidP="007A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 w:rsidP="002A5408">
    <w:pPr>
      <w:pStyle w:val="Header"/>
      <w:ind w:left="-1440" w:firstLine="180"/>
    </w:pPr>
    <w:r w:rsidRPr="007A5DF6">
      <w:rPr>
        <w:noProof/>
      </w:rPr>
      <w:drawing>
        <wp:inline distT="0" distB="0" distL="0" distR="0">
          <wp:extent cx="7589520" cy="1177738"/>
          <wp:effectExtent l="19050" t="0" r="0" b="0"/>
          <wp:docPr id="31" name="Picture 2" descr="http://www.internationalfilterproducts.com/images/logo3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ternationalfilterproducts.com/images/logo3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17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F6"/>
    <w:rsid w:val="00006E34"/>
    <w:rsid w:val="00016EE0"/>
    <w:rsid w:val="00017B02"/>
    <w:rsid w:val="000C0077"/>
    <w:rsid w:val="000C06D0"/>
    <w:rsid w:val="000D007A"/>
    <w:rsid w:val="0010173D"/>
    <w:rsid w:val="00124AF7"/>
    <w:rsid w:val="00137487"/>
    <w:rsid w:val="001708FB"/>
    <w:rsid w:val="0019665B"/>
    <w:rsid w:val="001A1D68"/>
    <w:rsid w:val="001C1C71"/>
    <w:rsid w:val="001E537E"/>
    <w:rsid w:val="001F60AF"/>
    <w:rsid w:val="0020775B"/>
    <w:rsid w:val="00225FCB"/>
    <w:rsid w:val="00226701"/>
    <w:rsid w:val="00235391"/>
    <w:rsid w:val="00236E8D"/>
    <w:rsid w:val="00255A6B"/>
    <w:rsid w:val="00265C3B"/>
    <w:rsid w:val="002711A5"/>
    <w:rsid w:val="00282B0B"/>
    <w:rsid w:val="002A5408"/>
    <w:rsid w:val="002B20C7"/>
    <w:rsid w:val="002F32D7"/>
    <w:rsid w:val="002F4390"/>
    <w:rsid w:val="002F4772"/>
    <w:rsid w:val="0032045D"/>
    <w:rsid w:val="00332993"/>
    <w:rsid w:val="003400E1"/>
    <w:rsid w:val="00350839"/>
    <w:rsid w:val="00355197"/>
    <w:rsid w:val="003611EE"/>
    <w:rsid w:val="00374D75"/>
    <w:rsid w:val="003D6A57"/>
    <w:rsid w:val="00407E3A"/>
    <w:rsid w:val="004105EA"/>
    <w:rsid w:val="004624E6"/>
    <w:rsid w:val="004A4077"/>
    <w:rsid w:val="004E12D4"/>
    <w:rsid w:val="00505C6C"/>
    <w:rsid w:val="00507594"/>
    <w:rsid w:val="005336F3"/>
    <w:rsid w:val="005567A8"/>
    <w:rsid w:val="00561780"/>
    <w:rsid w:val="005A2481"/>
    <w:rsid w:val="005F68B1"/>
    <w:rsid w:val="006070DC"/>
    <w:rsid w:val="00614D01"/>
    <w:rsid w:val="00615235"/>
    <w:rsid w:val="00617CAE"/>
    <w:rsid w:val="00634388"/>
    <w:rsid w:val="00683152"/>
    <w:rsid w:val="0069360F"/>
    <w:rsid w:val="006B6ECA"/>
    <w:rsid w:val="007369B3"/>
    <w:rsid w:val="007465A7"/>
    <w:rsid w:val="007532BF"/>
    <w:rsid w:val="0076147A"/>
    <w:rsid w:val="00766BAB"/>
    <w:rsid w:val="00767541"/>
    <w:rsid w:val="00767BEF"/>
    <w:rsid w:val="00775E37"/>
    <w:rsid w:val="007845E8"/>
    <w:rsid w:val="007A5DF6"/>
    <w:rsid w:val="007C1B55"/>
    <w:rsid w:val="007C6F40"/>
    <w:rsid w:val="007F5FCC"/>
    <w:rsid w:val="00805880"/>
    <w:rsid w:val="0081546B"/>
    <w:rsid w:val="00822242"/>
    <w:rsid w:val="008300B7"/>
    <w:rsid w:val="00853088"/>
    <w:rsid w:val="00857572"/>
    <w:rsid w:val="00860AA5"/>
    <w:rsid w:val="00863F1E"/>
    <w:rsid w:val="00884F53"/>
    <w:rsid w:val="00891A3F"/>
    <w:rsid w:val="008B527C"/>
    <w:rsid w:val="008E46B1"/>
    <w:rsid w:val="00904DBB"/>
    <w:rsid w:val="0090599B"/>
    <w:rsid w:val="00936082"/>
    <w:rsid w:val="00945442"/>
    <w:rsid w:val="00973984"/>
    <w:rsid w:val="009E3383"/>
    <w:rsid w:val="009F5BC7"/>
    <w:rsid w:val="00A065A4"/>
    <w:rsid w:val="00A275A4"/>
    <w:rsid w:val="00A30320"/>
    <w:rsid w:val="00A35F5B"/>
    <w:rsid w:val="00A45317"/>
    <w:rsid w:val="00A60268"/>
    <w:rsid w:val="00A80289"/>
    <w:rsid w:val="00A87DB8"/>
    <w:rsid w:val="00AA14B0"/>
    <w:rsid w:val="00AC0542"/>
    <w:rsid w:val="00AD22C6"/>
    <w:rsid w:val="00AF5BE3"/>
    <w:rsid w:val="00B005C6"/>
    <w:rsid w:val="00B1576A"/>
    <w:rsid w:val="00B47355"/>
    <w:rsid w:val="00B76715"/>
    <w:rsid w:val="00BA5468"/>
    <w:rsid w:val="00BB7730"/>
    <w:rsid w:val="00BC424B"/>
    <w:rsid w:val="00BD5875"/>
    <w:rsid w:val="00BF08B7"/>
    <w:rsid w:val="00BF5372"/>
    <w:rsid w:val="00BF7FEA"/>
    <w:rsid w:val="00C27052"/>
    <w:rsid w:val="00C43204"/>
    <w:rsid w:val="00C4326C"/>
    <w:rsid w:val="00C61234"/>
    <w:rsid w:val="00C61331"/>
    <w:rsid w:val="00CC348B"/>
    <w:rsid w:val="00CC7692"/>
    <w:rsid w:val="00CD08BD"/>
    <w:rsid w:val="00CD25B8"/>
    <w:rsid w:val="00CD35A0"/>
    <w:rsid w:val="00CE6FBA"/>
    <w:rsid w:val="00D10C17"/>
    <w:rsid w:val="00D306BB"/>
    <w:rsid w:val="00D76BAF"/>
    <w:rsid w:val="00D90AF8"/>
    <w:rsid w:val="00D92CEE"/>
    <w:rsid w:val="00D96D9C"/>
    <w:rsid w:val="00D97E6A"/>
    <w:rsid w:val="00DB0DB2"/>
    <w:rsid w:val="00DF355D"/>
    <w:rsid w:val="00E13BD5"/>
    <w:rsid w:val="00E32406"/>
    <w:rsid w:val="00E72CFE"/>
    <w:rsid w:val="00E90CA9"/>
    <w:rsid w:val="00EA4A24"/>
    <w:rsid w:val="00EA5D22"/>
    <w:rsid w:val="00ED3AA3"/>
    <w:rsid w:val="00EE16CB"/>
    <w:rsid w:val="00EE4FF7"/>
    <w:rsid w:val="00F10CAF"/>
    <w:rsid w:val="00F12135"/>
    <w:rsid w:val="00F153E5"/>
    <w:rsid w:val="00F25EF0"/>
    <w:rsid w:val="00F31AFD"/>
    <w:rsid w:val="00F3778D"/>
    <w:rsid w:val="00F62A96"/>
    <w:rsid w:val="00FA5150"/>
    <w:rsid w:val="00FB7464"/>
    <w:rsid w:val="00FC7345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ABA465"/>
  <w15:docId w15:val="{8C7077B7-84C3-4C48-8D7C-156C2AEE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D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5DF6"/>
  </w:style>
  <w:style w:type="paragraph" w:styleId="Footer">
    <w:name w:val="footer"/>
    <w:basedOn w:val="Normal"/>
    <w:link w:val="Foot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DF6"/>
  </w:style>
  <w:style w:type="paragraph" w:styleId="BalloonText">
    <w:name w:val="Balloon Text"/>
    <w:basedOn w:val="Normal"/>
    <w:link w:val="BalloonTextChar"/>
    <w:uiPriority w:val="99"/>
    <w:semiHidden/>
    <w:unhideWhenUsed/>
    <w:rsid w:val="007A5D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14D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14D01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4D0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006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ternationalfilterproduct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2014-04-29T00:03:00Z</cp:lastPrinted>
  <dcterms:created xsi:type="dcterms:W3CDTF">2018-01-16T17:22:00Z</dcterms:created>
  <dcterms:modified xsi:type="dcterms:W3CDTF">2018-01-16T17:23:00Z</dcterms:modified>
</cp:coreProperties>
</file>