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85F8B" w14:textId="77777777" w:rsidR="00C87CF2" w:rsidRPr="00841C97" w:rsidRDefault="00C87CF2" w:rsidP="00A72742">
      <w:pPr>
        <w:rPr>
          <w:b/>
          <w:sz w:val="22"/>
          <w:szCs w:val="22"/>
        </w:rPr>
      </w:pPr>
    </w:p>
    <w:p w14:paraId="47464292" w14:textId="77777777" w:rsidR="00C87CF2" w:rsidRPr="00841C97" w:rsidRDefault="00C87CF2" w:rsidP="00A72742">
      <w:pPr>
        <w:rPr>
          <w:b/>
          <w:sz w:val="22"/>
          <w:szCs w:val="22"/>
        </w:rPr>
      </w:pPr>
    </w:p>
    <w:p w14:paraId="6D74A42B" w14:textId="77777777" w:rsidR="00C87CF2" w:rsidRPr="00841C97" w:rsidRDefault="00C87CF2" w:rsidP="00A72742">
      <w:pPr>
        <w:rPr>
          <w:b/>
          <w:sz w:val="22"/>
          <w:szCs w:val="22"/>
        </w:rPr>
      </w:pPr>
    </w:p>
    <w:p w14:paraId="2ECAEA40" w14:textId="77777777" w:rsidR="00C87CF2" w:rsidRPr="00841C97" w:rsidRDefault="00C87CF2" w:rsidP="00A72742">
      <w:pPr>
        <w:rPr>
          <w:b/>
          <w:sz w:val="22"/>
          <w:szCs w:val="22"/>
        </w:rPr>
      </w:pPr>
    </w:p>
    <w:p w14:paraId="398970FE" w14:textId="77777777" w:rsidR="00C87CF2" w:rsidRPr="00841C97" w:rsidRDefault="00C87CF2" w:rsidP="00A72742">
      <w:pPr>
        <w:rPr>
          <w:b/>
          <w:sz w:val="22"/>
          <w:szCs w:val="22"/>
        </w:rPr>
      </w:pPr>
    </w:p>
    <w:p w14:paraId="68C08EA5" w14:textId="77777777" w:rsidR="00C87CF2" w:rsidRPr="00841C97" w:rsidRDefault="00C87CF2" w:rsidP="00A72742">
      <w:pPr>
        <w:rPr>
          <w:b/>
          <w:sz w:val="22"/>
          <w:szCs w:val="22"/>
        </w:rPr>
      </w:pPr>
    </w:p>
    <w:p w14:paraId="3E2D4FFF" w14:textId="77777777" w:rsidR="00C87CF2" w:rsidRPr="00841C97" w:rsidRDefault="00C87CF2" w:rsidP="00A72742">
      <w:pPr>
        <w:rPr>
          <w:b/>
          <w:sz w:val="22"/>
          <w:szCs w:val="22"/>
        </w:rPr>
      </w:pPr>
    </w:p>
    <w:p w14:paraId="6B62AD5F" w14:textId="77777777" w:rsidR="00C87CF2" w:rsidRPr="00841C97" w:rsidRDefault="00C87CF2" w:rsidP="00A72742">
      <w:pPr>
        <w:rPr>
          <w:b/>
          <w:sz w:val="22"/>
          <w:szCs w:val="22"/>
        </w:rPr>
      </w:pPr>
    </w:p>
    <w:p w14:paraId="43A1F725" w14:textId="77777777" w:rsidR="00C87CF2" w:rsidRPr="00841C97" w:rsidRDefault="00C87CF2" w:rsidP="00A72742">
      <w:pPr>
        <w:rPr>
          <w:b/>
          <w:sz w:val="22"/>
          <w:szCs w:val="22"/>
        </w:rPr>
      </w:pPr>
    </w:p>
    <w:p w14:paraId="379313FE" w14:textId="77777777" w:rsidR="00C87CF2" w:rsidRPr="00841C97" w:rsidRDefault="00C87CF2" w:rsidP="00A72742">
      <w:pPr>
        <w:rPr>
          <w:b/>
          <w:sz w:val="22"/>
          <w:szCs w:val="22"/>
        </w:rPr>
      </w:pPr>
    </w:p>
    <w:p w14:paraId="2072D10A" w14:textId="77777777" w:rsidR="00C87CF2" w:rsidRPr="00841C97" w:rsidRDefault="00C87CF2" w:rsidP="00A72742">
      <w:pPr>
        <w:rPr>
          <w:b/>
          <w:sz w:val="22"/>
          <w:szCs w:val="22"/>
        </w:rPr>
      </w:pPr>
    </w:p>
    <w:p w14:paraId="6FCA3755" w14:textId="77777777" w:rsidR="00C87CF2" w:rsidRPr="00841C97" w:rsidRDefault="00C87CF2" w:rsidP="00A72742">
      <w:pPr>
        <w:rPr>
          <w:b/>
          <w:sz w:val="22"/>
          <w:szCs w:val="22"/>
        </w:rPr>
      </w:pPr>
    </w:p>
    <w:p w14:paraId="3BB9BBC1" w14:textId="77777777" w:rsidR="00C87CF2" w:rsidRPr="00841C97" w:rsidRDefault="00C87CF2" w:rsidP="00A72742">
      <w:pPr>
        <w:rPr>
          <w:b/>
          <w:sz w:val="22"/>
          <w:szCs w:val="22"/>
        </w:rPr>
      </w:pPr>
    </w:p>
    <w:p w14:paraId="5F64A8F6" w14:textId="77777777" w:rsidR="00C87CF2" w:rsidRPr="00841C97" w:rsidRDefault="00C87CF2" w:rsidP="00A72742">
      <w:pPr>
        <w:rPr>
          <w:b/>
          <w:sz w:val="22"/>
          <w:szCs w:val="22"/>
        </w:rPr>
      </w:pPr>
    </w:p>
    <w:p w14:paraId="33B2DB01" w14:textId="77777777" w:rsidR="00C87CF2" w:rsidRPr="00841C97" w:rsidRDefault="00C87CF2" w:rsidP="00A72742">
      <w:pPr>
        <w:rPr>
          <w:b/>
          <w:sz w:val="22"/>
          <w:szCs w:val="22"/>
        </w:rPr>
      </w:pPr>
    </w:p>
    <w:p w14:paraId="6F8895F1" w14:textId="77777777" w:rsidR="00841C97" w:rsidRDefault="00841C97" w:rsidP="00A72742">
      <w:pPr>
        <w:jc w:val="center"/>
        <w:rPr>
          <w:b/>
          <w:sz w:val="22"/>
          <w:szCs w:val="22"/>
        </w:rPr>
      </w:pPr>
    </w:p>
    <w:p w14:paraId="65ED43EC" w14:textId="77777777" w:rsidR="00841C97" w:rsidRDefault="00841C97" w:rsidP="00A72742">
      <w:pPr>
        <w:jc w:val="center"/>
        <w:rPr>
          <w:b/>
          <w:sz w:val="22"/>
          <w:szCs w:val="22"/>
        </w:rPr>
      </w:pPr>
    </w:p>
    <w:p w14:paraId="5A539ADC" w14:textId="77777777" w:rsidR="00841C97" w:rsidRDefault="00841C97" w:rsidP="00A72742">
      <w:pPr>
        <w:jc w:val="center"/>
        <w:rPr>
          <w:b/>
          <w:sz w:val="22"/>
          <w:szCs w:val="22"/>
        </w:rPr>
      </w:pPr>
    </w:p>
    <w:p w14:paraId="5468D9DD" w14:textId="77777777" w:rsidR="00841C97" w:rsidRDefault="00841C97" w:rsidP="00A72742">
      <w:pPr>
        <w:jc w:val="center"/>
        <w:rPr>
          <w:b/>
          <w:sz w:val="22"/>
          <w:szCs w:val="22"/>
        </w:rPr>
      </w:pPr>
    </w:p>
    <w:p w14:paraId="557ADB5C" w14:textId="77777777" w:rsidR="00841C97" w:rsidRDefault="00841C97" w:rsidP="00A72742">
      <w:pPr>
        <w:jc w:val="center"/>
        <w:rPr>
          <w:b/>
          <w:sz w:val="22"/>
          <w:szCs w:val="22"/>
        </w:rPr>
      </w:pPr>
    </w:p>
    <w:p w14:paraId="653E3DB9" w14:textId="77777777" w:rsidR="00841C97" w:rsidRDefault="00841C97" w:rsidP="00A72742">
      <w:pPr>
        <w:jc w:val="center"/>
        <w:rPr>
          <w:b/>
          <w:sz w:val="22"/>
          <w:szCs w:val="22"/>
        </w:rPr>
      </w:pPr>
    </w:p>
    <w:p w14:paraId="1FD2D23A" w14:textId="77777777" w:rsidR="00841C97" w:rsidRDefault="00841C97" w:rsidP="00A72742">
      <w:pPr>
        <w:jc w:val="center"/>
        <w:rPr>
          <w:b/>
          <w:sz w:val="22"/>
          <w:szCs w:val="22"/>
        </w:rPr>
      </w:pPr>
    </w:p>
    <w:p w14:paraId="75D7C3BF" w14:textId="77777777" w:rsidR="00841C97" w:rsidRDefault="00841C97" w:rsidP="00A72742">
      <w:pPr>
        <w:jc w:val="center"/>
        <w:rPr>
          <w:b/>
          <w:sz w:val="22"/>
          <w:szCs w:val="22"/>
        </w:rPr>
      </w:pPr>
    </w:p>
    <w:p w14:paraId="717D7DEE" w14:textId="77777777" w:rsidR="00A72742" w:rsidRDefault="00C87CF2" w:rsidP="00A72742">
      <w:pPr>
        <w:jc w:val="center"/>
        <w:rPr>
          <w:b/>
          <w:sz w:val="22"/>
          <w:szCs w:val="22"/>
        </w:rPr>
      </w:pPr>
      <w:r w:rsidRPr="00841C97">
        <w:rPr>
          <w:b/>
          <w:sz w:val="22"/>
          <w:szCs w:val="22"/>
        </w:rPr>
        <w:t>CHARAKTERYSTYKA PRODUKTU LECZNICZEGO WETERYNARYJNEGO</w:t>
      </w:r>
    </w:p>
    <w:p w14:paraId="765503ED" w14:textId="77777777" w:rsidR="00A72742" w:rsidRDefault="00A72742" w:rsidP="00A72742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36848DAA" w14:textId="77777777" w:rsidR="00C87CF2" w:rsidRPr="00841C97" w:rsidRDefault="00C87CF2" w:rsidP="00A72742">
      <w:pPr>
        <w:numPr>
          <w:ilvl w:val="0"/>
          <w:numId w:val="1"/>
        </w:numPr>
        <w:tabs>
          <w:tab w:val="clear" w:pos="1260"/>
        </w:tabs>
        <w:ind w:left="0" w:firstLine="0"/>
        <w:rPr>
          <w:b/>
          <w:sz w:val="22"/>
          <w:szCs w:val="22"/>
        </w:rPr>
      </w:pPr>
      <w:r w:rsidRPr="00841C97">
        <w:rPr>
          <w:b/>
          <w:sz w:val="22"/>
          <w:szCs w:val="22"/>
        </w:rPr>
        <w:lastRenderedPageBreak/>
        <w:t>NAZWA PRODUKTU LECZNICZEGO WETERYNARYJNEGO</w:t>
      </w:r>
    </w:p>
    <w:p w14:paraId="163B8242" w14:textId="77777777" w:rsidR="00C87CF2" w:rsidRPr="00841C97" w:rsidRDefault="00C87CF2" w:rsidP="00A72742">
      <w:pPr>
        <w:rPr>
          <w:sz w:val="22"/>
          <w:szCs w:val="22"/>
        </w:rPr>
      </w:pPr>
    </w:p>
    <w:p w14:paraId="0400ED1B" w14:textId="77777777" w:rsidR="00C87CF2" w:rsidRPr="00841C97" w:rsidRDefault="00C87CF2" w:rsidP="00A72742">
      <w:pPr>
        <w:rPr>
          <w:sz w:val="22"/>
          <w:szCs w:val="22"/>
        </w:rPr>
      </w:pPr>
      <w:proofErr w:type="spellStart"/>
      <w:r w:rsidRPr="00841C97">
        <w:rPr>
          <w:sz w:val="22"/>
          <w:szCs w:val="22"/>
        </w:rPr>
        <w:t>Respisure</w:t>
      </w:r>
      <w:proofErr w:type="spellEnd"/>
      <w:r w:rsidRPr="00841C97">
        <w:rPr>
          <w:sz w:val="22"/>
          <w:szCs w:val="22"/>
        </w:rPr>
        <w:t xml:space="preserve"> 1 One, emulsja do </w:t>
      </w:r>
      <w:proofErr w:type="spellStart"/>
      <w:r w:rsidRPr="00841C97">
        <w:rPr>
          <w:sz w:val="22"/>
          <w:szCs w:val="22"/>
        </w:rPr>
        <w:t>wstrzykiwań</w:t>
      </w:r>
      <w:proofErr w:type="spellEnd"/>
      <w:r w:rsidRPr="00841C97">
        <w:rPr>
          <w:sz w:val="22"/>
          <w:szCs w:val="22"/>
        </w:rPr>
        <w:t xml:space="preserve"> dla świń</w:t>
      </w:r>
    </w:p>
    <w:p w14:paraId="3294D118" w14:textId="77777777" w:rsidR="00C87CF2" w:rsidRDefault="00C87CF2" w:rsidP="00A72742">
      <w:pPr>
        <w:rPr>
          <w:sz w:val="22"/>
          <w:szCs w:val="22"/>
        </w:rPr>
      </w:pPr>
    </w:p>
    <w:p w14:paraId="1226469C" w14:textId="77777777" w:rsidR="00ED2B8A" w:rsidRPr="00841C97" w:rsidRDefault="00ED2B8A" w:rsidP="00A72742">
      <w:pPr>
        <w:rPr>
          <w:sz w:val="22"/>
          <w:szCs w:val="22"/>
        </w:rPr>
      </w:pPr>
    </w:p>
    <w:p w14:paraId="616F8DAF" w14:textId="6F89F55D" w:rsidR="00C87CF2" w:rsidRPr="00841C97" w:rsidRDefault="00C87CF2" w:rsidP="00A72742">
      <w:pPr>
        <w:numPr>
          <w:ilvl w:val="0"/>
          <w:numId w:val="1"/>
        </w:numPr>
        <w:tabs>
          <w:tab w:val="clear" w:pos="1260"/>
        </w:tabs>
        <w:ind w:left="0" w:firstLine="0"/>
        <w:rPr>
          <w:b/>
          <w:sz w:val="22"/>
          <w:szCs w:val="22"/>
        </w:rPr>
      </w:pPr>
      <w:r w:rsidRPr="00841C97">
        <w:rPr>
          <w:b/>
          <w:sz w:val="22"/>
          <w:szCs w:val="22"/>
        </w:rPr>
        <w:t xml:space="preserve">SKŁAD JAKOŚCIOWY I ILOŚCIOWY </w:t>
      </w:r>
    </w:p>
    <w:p w14:paraId="0F9B6990" w14:textId="77777777" w:rsidR="00C87CF2" w:rsidRPr="00841C97" w:rsidRDefault="00C87CF2" w:rsidP="00A72742">
      <w:pPr>
        <w:rPr>
          <w:sz w:val="22"/>
          <w:szCs w:val="22"/>
        </w:rPr>
      </w:pPr>
    </w:p>
    <w:p w14:paraId="582D7DDF" w14:textId="77777777" w:rsidR="008B3FE3" w:rsidRDefault="008B3FE3" w:rsidP="00A72742">
      <w:pPr>
        <w:tabs>
          <w:tab w:val="left" w:pos="-720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Każda 2 ml dawka zawiera:</w:t>
      </w:r>
    </w:p>
    <w:p w14:paraId="6E3C688B" w14:textId="721674FA" w:rsidR="00C87CF2" w:rsidRPr="00912C01" w:rsidRDefault="00C87CF2" w:rsidP="00A72742">
      <w:pPr>
        <w:tabs>
          <w:tab w:val="left" w:pos="-720"/>
        </w:tabs>
        <w:rPr>
          <w:b/>
          <w:sz w:val="22"/>
          <w:szCs w:val="22"/>
        </w:rPr>
      </w:pPr>
    </w:p>
    <w:p w14:paraId="68EF82DA" w14:textId="77777777" w:rsidR="0089214D" w:rsidRPr="0089214D" w:rsidRDefault="0089214D" w:rsidP="0089214D">
      <w:pPr>
        <w:tabs>
          <w:tab w:val="left" w:pos="-720"/>
        </w:tabs>
        <w:rPr>
          <w:b/>
          <w:bCs/>
          <w:sz w:val="22"/>
          <w:szCs w:val="22"/>
        </w:rPr>
      </w:pPr>
      <w:r w:rsidRPr="0089214D">
        <w:rPr>
          <w:b/>
          <w:bCs/>
          <w:sz w:val="22"/>
          <w:szCs w:val="22"/>
        </w:rPr>
        <w:t>Substancja czynna:</w:t>
      </w:r>
      <w:r w:rsidRPr="0089214D">
        <w:rPr>
          <w:b/>
          <w:bCs/>
          <w:sz w:val="22"/>
          <w:szCs w:val="22"/>
        </w:rPr>
        <w:tab/>
      </w:r>
    </w:p>
    <w:p w14:paraId="1E8399C7" w14:textId="34C51EC7" w:rsidR="00C87CF2" w:rsidRPr="00841C97" w:rsidRDefault="00C87CF2" w:rsidP="00A72742">
      <w:pPr>
        <w:tabs>
          <w:tab w:val="left" w:pos="-720"/>
        </w:tabs>
        <w:rPr>
          <w:sz w:val="22"/>
          <w:szCs w:val="22"/>
        </w:rPr>
      </w:pPr>
      <w:r w:rsidRPr="00841C97">
        <w:rPr>
          <w:sz w:val="22"/>
          <w:szCs w:val="22"/>
        </w:rPr>
        <w:t xml:space="preserve">Inaktywowany szczep NL 1042 </w:t>
      </w:r>
      <w:proofErr w:type="spellStart"/>
      <w:r w:rsidRPr="00841C97">
        <w:rPr>
          <w:i/>
          <w:iCs/>
          <w:sz w:val="22"/>
          <w:szCs w:val="22"/>
        </w:rPr>
        <w:t>Mycoplasma</w:t>
      </w:r>
      <w:proofErr w:type="spellEnd"/>
      <w:r w:rsidRPr="00841C97">
        <w:rPr>
          <w:i/>
          <w:iCs/>
          <w:sz w:val="22"/>
          <w:szCs w:val="22"/>
        </w:rPr>
        <w:t xml:space="preserve"> </w:t>
      </w:r>
      <w:proofErr w:type="spellStart"/>
      <w:r w:rsidRPr="00841C97">
        <w:rPr>
          <w:i/>
          <w:iCs/>
          <w:sz w:val="22"/>
          <w:szCs w:val="22"/>
        </w:rPr>
        <w:t>hyopneumoniae</w:t>
      </w:r>
      <w:proofErr w:type="spellEnd"/>
      <w:r w:rsidRPr="00841C97">
        <w:rPr>
          <w:sz w:val="22"/>
          <w:szCs w:val="22"/>
        </w:rPr>
        <w:tab/>
      </w:r>
      <w:r w:rsidRPr="00841C97">
        <w:rPr>
          <w:sz w:val="22"/>
          <w:szCs w:val="22"/>
        </w:rPr>
        <w:tab/>
        <w:t>4,5 – 5,2 log</w:t>
      </w:r>
      <w:r w:rsidRPr="00841C97">
        <w:rPr>
          <w:sz w:val="22"/>
          <w:szCs w:val="22"/>
        </w:rPr>
        <w:softHyphen/>
      </w:r>
      <w:proofErr w:type="gramStart"/>
      <w:r w:rsidRPr="00841C97">
        <w:rPr>
          <w:sz w:val="22"/>
          <w:szCs w:val="22"/>
          <w:vertAlign w:val="subscript"/>
        </w:rPr>
        <w:t>10</w:t>
      </w:r>
      <w:r w:rsidRPr="00841C97">
        <w:rPr>
          <w:sz w:val="22"/>
          <w:szCs w:val="22"/>
        </w:rPr>
        <w:t xml:space="preserve">  </w:t>
      </w:r>
      <w:r w:rsidR="00D61E78" w:rsidRPr="00841C97">
        <w:rPr>
          <w:sz w:val="22"/>
          <w:szCs w:val="22"/>
        </w:rPr>
        <w:t>R</w:t>
      </w:r>
      <w:r w:rsidR="00312C3A">
        <w:rPr>
          <w:sz w:val="22"/>
          <w:szCs w:val="22"/>
        </w:rPr>
        <w:t>P</w:t>
      </w:r>
      <w:proofErr w:type="gramEnd"/>
      <w:r w:rsidRPr="00841C97">
        <w:rPr>
          <w:sz w:val="22"/>
          <w:szCs w:val="22"/>
        </w:rPr>
        <w:t>*</w:t>
      </w:r>
    </w:p>
    <w:p w14:paraId="39AF35BE" w14:textId="77777777" w:rsidR="00660C9E" w:rsidRDefault="00660C9E" w:rsidP="00660C9E">
      <w:pPr>
        <w:rPr>
          <w:sz w:val="22"/>
          <w:szCs w:val="22"/>
        </w:rPr>
      </w:pPr>
    </w:p>
    <w:p w14:paraId="11AD9AAF" w14:textId="77777777" w:rsidR="00660C9E" w:rsidRPr="00841C97" w:rsidRDefault="00660C9E" w:rsidP="00660C9E">
      <w:pPr>
        <w:rPr>
          <w:sz w:val="22"/>
          <w:szCs w:val="22"/>
        </w:rPr>
      </w:pPr>
      <w:r w:rsidRPr="00841C97">
        <w:rPr>
          <w:sz w:val="22"/>
          <w:szCs w:val="22"/>
        </w:rPr>
        <w:t xml:space="preserve">* </w:t>
      </w:r>
      <w:r w:rsidRPr="00312C3A">
        <w:t xml:space="preserve"> </w:t>
      </w:r>
      <w:r>
        <w:rPr>
          <w:sz w:val="22"/>
          <w:szCs w:val="22"/>
        </w:rPr>
        <w:t>jednostki wzglę</w:t>
      </w:r>
      <w:r w:rsidRPr="00312C3A">
        <w:rPr>
          <w:sz w:val="22"/>
          <w:szCs w:val="22"/>
        </w:rPr>
        <w:t>dnej mocy w porównaniu do</w:t>
      </w:r>
      <w:r>
        <w:rPr>
          <w:sz w:val="22"/>
          <w:szCs w:val="22"/>
        </w:rPr>
        <w:t xml:space="preserve"> szczepionki referencyjnej określone</w:t>
      </w:r>
      <w:r w:rsidRPr="00312C3A">
        <w:rPr>
          <w:sz w:val="22"/>
          <w:szCs w:val="22"/>
        </w:rPr>
        <w:t xml:space="preserve"> w teście ELISA</w:t>
      </w:r>
    </w:p>
    <w:p w14:paraId="4C13EB30" w14:textId="77777777" w:rsidR="00660C9E" w:rsidRPr="00841C97" w:rsidRDefault="00660C9E" w:rsidP="00660C9E">
      <w:pPr>
        <w:rPr>
          <w:sz w:val="22"/>
          <w:szCs w:val="22"/>
        </w:rPr>
      </w:pPr>
    </w:p>
    <w:p w14:paraId="315D495F" w14:textId="093A7AD5" w:rsidR="00C87CF2" w:rsidRPr="00841C97" w:rsidRDefault="00C87CF2" w:rsidP="00A72742">
      <w:pPr>
        <w:rPr>
          <w:sz w:val="22"/>
          <w:szCs w:val="22"/>
          <w:u w:val="single"/>
          <w:lang w:val="de-DE"/>
        </w:rPr>
      </w:pPr>
      <w:proofErr w:type="spellStart"/>
      <w:r w:rsidRPr="00841C97">
        <w:rPr>
          <w:sz w:val="22"/>
          <w:szCs w:val="22"/>
          <w:u w:val="single"/>
          <w:lang w:val="de-DE"/>
        </w:rPr>
        <w:t>Ad</w:t>
      </w:r>
      <w:r w:rsidR="00876E31">
        <w:rPr>
          <w:sz w:val="22"/>
          <w:szCs w:val="22"/>
          <w:u w:val="single"/>
          <w:lang w:val="de-DE"/>
        </w:rPr>
        <w:t>i</w:t>
      </w:r>
      <w:r w:rsidRPr="00841C97">
        <w:rPr>
          <w:sz w:val="22"/>
          <w:szCs w:val="22"/>
          <w:u w:val="single"/>
          <w:lang w:val="de-DE"/>
        </w:rPr>
        <w:t>uwant</w:t>
      </w:r>
      <w:r w:rsidR="00876E31">
        <w:rPr>
          <w:sz w:val="22"/>
          <w:szCs w:val="22"/>
          <w:u w:val="single"/>
          <w:lang w:val="de-DE"/>
        </w:rPr>
        <w:t>y</w:t>
      </w:r>
      <w:proofErr w:type="spellEnd"/>
      <w:r w:rsidRPr="00841C97">
        <w:rPr>
          <w:sz w:val="22"/>
          <w:szCs w:val="22"/>
          <w:u w:val="single"/>
          <w:lang w:val="de-DE"/>
        </w:rPr>
        <w:t xml:space="preserve">: </w:t>
      </w:r>
    </w:p>
    <w:p w14:paraId="62D47FB3" w14:textId="77777777" w:rsidR="00C87CF2" w:rsidRPr="00841C97" w:rsidRDefault="00C87CF2" w:rsidP="00A72742">
      <w:pPr>
        <w:rPr>
          <w:sz w:val="22"/>
          <w:szCs w:val="22"/>
          <w:lang w:val="de-DE"/>
        </w:rPr>
      </w:pPr>
      <w:proofErr w:type="spellStart"/>
      <w:r w:rsidRPr="00841C97">
        <w:rPr>
          <w:sz w:val="22"/>
          <w:szCs w:val="22"/>
          <w:lang w:val="de-DE"/>
        </w:rPr>
        <w:t>Amphigen</w:t>
      </w:r>
      <w:proofErr w:type="spellEnd"/>
      <w:r w:rsidRPr="00841C97">
        <w:rPr>
          <w:sz w:val="22"/>
          <w:szCs w:val="22"/>
          <w:lang w:val="de-DE"/>
        </w:rPr>
        <w:t xml:space="preserve">                              </w:t>
      </w:r>
      <w:r w:rsidR="00312C3A">
        <w:rPr>
          <w:sz w:val="22"/>
          <w:szCs w:val="22"/>
          <w:lang w:val="de-DE"/>
        </w:rPr>
        <w:tab/>
      </w:r>
      <w:r w:rsidRPr="00841C97">
        <w:rPr>
          <w:sz w:val="22"/>
          <w:szCs w:val="22"/>
          <w:lang w:val="de-DE"/>
        </w:rPr>
        <w:t>0,025 ml</w:t>
      </w:r>
    </w:p>
    <w:p w14:paraId="0D33ED18" w14:textId="77777777" w:rsidR="00C87CF2" w:rsidRPr="00841C97" w:rsidRDefault="00C87CF2" w:rsidP="00A72742">
      <w:pPr>
        <w:rPr>
          <w:sz w:val="22"/>
          <w:szCs w:val="22"/>
          <w:lang w:val="de-DE"/>
        </w:rPr>
      </w:pPr>
      <w:proofErr w:type="spellStart"/>
      <w:r w:rsidRPr="00841C97">
        <w:rPr>
          <w:sz w:val="22"/>
          <w:szCs w:val="22"/>
          <w:lang w:val="de-DE"/>
        </w:rPr>
        <w:t>Drakeol</w:t>
      </w:r>
      <w:proofErr w:type="spellEnd"/>
      <w:r w:rsidRPr="00841C97">
        <w:rPr>
          <w:sz w:val="22"/>
          <w:szCs w:val="22"/>
          <w:lang w:val="de-DE"/>
        </w:rPr>
        <w:t xml:space="preserve"> 5 (</w:t>
      </w:r>
      <w:proofErr w:type="spellStart"/>
      <w:r w:rsidRPr="00841C97">
        <w:rPr>
          <w:sz w:val="22"/>
          <w:szCs w:val="22"/>
          <w:lang w:val="de-DE"/>
        </w:rPr>
        <w:t>olej</w:t>
      </w:r>
      <w:proofErr w:type="spellEnd"/>
      <w:r w:rsidRPr="00841C97">
        <w:rPr>
          <w:sz w:val="22"/>
          <w:szCs w:val="22"/>
          <w:lang w:val="de-DE"/>
        </w:rPr>
        <w:t xml:space="preserve"> </w:t>
      </w:r>
      <w:proofErr w:type="spellStart"/>
      <w:proofErr w:type="gramStart"/>
      <w:r w:rsidRPr="00841C97">
        <w:rPr>
          <w:sz w:val="22"/>
          <w:szCs w:val="22"/>
          <w:lang w:val="de-DE"/>
        </w:rPr>
        <w:t>mineralny</w:t>
      </w:r>
      <w:proofErr w:type="spellEnd"/>
      <w:r w:rsidRPr="00841C97">
        <w:rPr>
          <w:sz w:val="22"/>
          <w:szCs w:val="22"/>
          <w:lang w:val="de-DE"/>
        </w:rPr>
        <w:t xml:space="preserve">)   </w:t>
      </w:r>
      <w:proofErr w:type="gramEnd"/>
      <w:r w:rsidRPr="00841C97">
        <w:rPr>
          <w:sz w:val="22"/>
          <w:szCs w:val="22"/>
          <w:lang w:val="de-DE"/>
        </w:rPr>
        <w:t xml:space="preserve">   </w:t>
      </w:r>
      <w:r w:rsidR="00660C9E">
        <w:rPr>
          <w:sz w:val="22"/>
          <w:szCs w:val="22"/>
          <w:lang w:val="de-DE"/>
        </w:rPr>
        <w:tab/>
      </w:r>
      <w:r w:rsidRPr="00841C97">
        <w:rPr>
          <w:sz w:val="22"/>
          <w:szCs w:val="22"/>
          <w:lang w:val="de-DE"/>
        </w:rPr>
        <w:t>0,075 ml</w:t>
      </w:r>
    </w:p>
    <w:p w14:paraId="1C1B56E3" w14:textId="77777777" w:rsidR="00C87CF2" w:rsidRDefault="00C87CF2" w:rsidP="00A72742">
      <w:pPr>
        <w:rPr>
          <w:sz w:val="22"/>
          <w:szCs w:val="22"/>
          <w:lang w:val="de-DE"/>
        </w:rPr>
      </w:pPr>
    </w:p>
    <w:p w14:paraId="5FE0F989" w14:textId="2386FC3F" w:rsidR="00660C9E" w:rsidRDefault="00660C9E" w:rsidP="00A72742">
      <w:pPr>
        <w:rPr>
          <w:b/>
          <w:sz w:val="22"/>
          <w:szCs w:val="22"/>
          <w:lang w:val="de-DE"/>
        </w:rPr>
      </w:pPr>
      <w:proofErr w:type="spellStart"/>
      <w:r w:rsidRPr="00912C01">
        <w:rPr>
          <w:b/>
          <w:sz w:val="22"/>
          <w:szCs w:val="22"/>
          <w:lang w:val="de-DE"/>
        </w:rPr>
        <w:t>Substancje</w:t>
      </w:r>
      <w:proofErr w:type="spellEnd"/>
      <w:r w:rsidRPr="00912C01">
        <w:rPr>
          <w:b/>
          <w:sz w:val="22"/>
          <w:szCs w:val="22"/>
          <w:lang w:val="de-DE"/>
        </w:rPr>
        <w:t xml:space="preserve"> </w:t>
      </w:r>
      <w:proofErr w:type="spellStart"/>
      <w:r w:rsidRPr="00912C01">
        <w:rPr>
          <w:b/>
          <w:sz w:val="22"/>
          <w:szCs w:val="22"/>
          <w:lang w:val="de-DE"/>
        </w:rPr>
        <w:t>pomocnicze</w:t>
      </w:r>
      <w:proofErr w:type="spellEnd"/>
      <w:r w:rsidRPr="00912C01">
        <w:rPr>
          <w:b/>
          <w:sz w:val="22"/>
          <w:szCs w:val="22"/>
          <w:lang w:val="de-DE"/>
        </w:rPr>
        <w:t>:</w:t>
      </w:r>
    </w:p>
    <w:p w14:paraId="54D1EA04" w14:textId="77777777" w:rsidR="00660C9E" w:rsidRDefault="00660C9E" w:rsidP="00A72742">
      <w:pPr>
        <w:rPr>
          <w:sz w:val="22"/>
          <w:szCs w:val="22"/>
          <w:lang w:val="de-DE"/>
        </w:rPr>
      </w:pPr>
      <w:proofErr w:type="spellStart"/>
      <w:r w:rsidRPr="00912C01">
        <w:rPr>
          <w:sz w:val="22"/>
          <w:szCs w:val="22"/>
          <w:lang w:val="de-DE"/>
        </w:rPr>
        <w:t>Tiomersal</w:t>
      </w:r>
      <w:proofErr w:type="spellEnd"/>
      <w:r w:rsidRPr="00912C01">
        <w:rPr>
          <w:sz w:val="22"/>
          <w:szCs w:val="22"/>
          <w:lang w:val="de-DE"/>
        </w:rPr>
        <w:tab/>
      </w:r>
      <w:r w:rsidRPr="00912C01">
        <w:rPr>
          <w:sz w:val="22"/>
          <w:szCs w:val="22"/>
          <w:lang w:val="de-DE"/>
        </w:rPr>
        <w:tab/>
      </w:r>
      <w:r w:rsidRPr="00912C01">
        <w:rPr>
          <w:sz w:val="22"/>
          <w:szCs w:val="22"/>
          <w:lang w:val="de-DE"/>
        </w:rPr>
        <w:tab/>
      </w:r>
      <w:r w:rsidRPr="00912C01">
        <w:rPr>
          <w:sz w:val="22"/>
          <w:szCs w:val="22"/>
          <w:lang w:val="de-DE"/>
        </w:rPr>
        <w:tab/>
        <w:t>0,185 mg</w:t>
      </w:r>
    </w:p>
    <w:p w14:paraId="51BB3F25" w14:textId="77777777" w:rsidR="00A97626" w:rsidRPr="005D16F6" w:rsidRDefault="00A97626" w:rsidP="00A72742">
      <w:pPr>
        <w:rPr>
          <w:sz w:val="22"/>
          <w:szCs w:val="22"/>
          <w:lang w:val="de-DE"/>
        </w:rPr>
      </w:pPr>
    </w:p>
    <w:p w14:paraId="76B97129" w14:textId="1915925B" w:rsidR="00C87CF2" w:rsidRPr="00841C97" w:rsidRDefault="00C87CF2" w:rsidP="00A72742">
      <w:pPr>
        <w:rPr>
          <w:sz w:val="22"/>
          <w:szCs w:val="22"/>
        </w:rPr>
      </w:pPr>
      <w:r w:rsidRPr="00841C97">
        <w:rPr>
          <w:sz w:val="22"/>
          <w:szCs w:val="22"/>
        </w:rPr>
        <w:t>Wykaz wszystkich substancji pomocniczych, patrz punkt 6.1.</w:t>
      </w:r>
    </w:p>
    <w:p w14:paraId="43372CA1" w14:textId="77777777" w:rsidR="00C87CF2" w:rsidRDefault="00C87CF2" w:rsidP="00A72742">
      <w:pPr>
        <w:rPr>
          <w:sz w:val="22"/>
          <w:szCs w:val="22"/>
        </w:rPr>
      </w:pPr>
    </w:p>
    <w:p w14:paraId="36B7E458" w14:textId="77777777" w:rsidR="00ED2B8A" w:rsidRPr="00841C97" w:rsidRDefault="00ED2B8A" w:rsidP="00A72742">
      <w:pPr>
        <w:rPr>
          <w:sz w:val="22"/>
          <w:szCs w:val="22"/>
        </w:rPr>
      </w:pPr>
    </w:p>
    <w:p w14:paraId="47BFE53A" w14:textId="77777777" w:rsidR="00C87CF2" w:rsidRPr="00841C97" w:rsidRDefault="00C87CF2" w:rsidP="00A72742">
      <w:pPr>
        <w:numPr>
          <w:ilvl w:val="0"/>
          <w:numId w:val="1"/>
        </w:numPr>
        <w:tabs>
          <w:tab w:val="clear" w:pos="1260"/>
        </w:tabs>
        <w:ind w:left="567" w:hanging="567"/>
        <w:rPr>
          <w:b/>
          <w:sz w:val="22"/>
          <w:szCs w:val="22"/>
        </w:rPr>
      </w:pPr>
      <w:r w:rsidRPr="00841C97">
        <w:rPr>
          <w:b/>
          <w:sz w:val="22"/>
          <w:szCs w:val="22"/>
        </w:rPr>
        <w:t>POSTAĆ FARMACEUTYCZNA</w:t>
      </w:r>
    </w:p>
    <w:p w14:paraId="27C9B312" w14:textId="77777777" w:rsidR="00C87CF2" w:rsidRPr="00841C97" w:rsidRDefault="00C87CF2" w:rsidP="00A72742">
      <w:pPr>
        <w:ind w:left="567" w:hanging="567"/>
        <w:rPr>
          <w:b/>
          <w:sz w:val="22"/>
          <w:szCs w:val="22"/>
        </w:rPr>
      </w:pPr>
    </w:p>
    <w:p w14:paraId="7FE77A93" w14:textId="77777777" w:rsidR="00C87CF2" w:rsidRPr="00841C97" w:rsidRDefault="00C87CF2" w:rsidP="00A72742">
      <w:pPr>
        <w:ind w:left="567" w:hanging="567"/>
        <w:rPr>
          <w:sz w:val="22"/>
          <w:szCs w:val="22"/>
        </w:rPr>
      </w:pPr>
      <w:r w:rsidRPr="00841C97">
        <w:rPr>
          <w:sz w:val="22"/>
          <w:szCs w:val="22"/>
        </w:rPr>
        <w:t xml:space="preserve">Emulsja do </w:t>
      </w:r>
      <w:proofErr w:type="spellStart"/>
      <w:r w:rsidRPr="00841C97">
        <w:rPr>
          <w:sz w:val="22"/>
          <w:szCs w:val="22"/>
        </w:rPr>
        <w:t>wstrzykiwań</w:t>
      </w:r>
      <w:proofErr w:type="spellEnd"/>
      <w:r w:rsidRPr="00841C97">
        <w:rPr>
          <w:sz w:val="22"/>
          <w:szCs w:val="22"/>
        </w:rPr>
        <w:t>.</w:t>
      </w:r>
    </w:p>
    <w:p w14:paraId="6E564CB7" w14:textId="7A29F06C" w:rsidR="00C87CF2" w:rsidRPr="00912C01" w:rsidRDefault="005D16F6" w:rsidP="00A72742">
      <w:pPr>
        <w:ind w:left="567" w:hanging="567"/>
        <w:rPr>
          <w:sz w:val="22"/>
          <w:szCs w:val="22"/>
        </w:rPr>
      </w:pPr>
      <w:r w:rsidRPr="00912C01">
        <w:rPr>
          <w:sz w:val="22"/>
          <w:szCs w:val="22"/>
        </w:rPr>
        <w:t xml:space="preserve">Biaława, przeźroczysta, </w:t>
      </w:r>
      <w:proofErr w:type="spellStart"/>
      <w:r w:rsidRPr="00912C01">
        <w:rPr>
          <w:sz w:val="22"/>
          <w:szCs w:val="22"/>
        </w:rPr>
        <w:t>półmętna</w:t>
      </w:r>
      <w:proofErr w:type="spellEnd"/>
      <w:r w:rsidRPr="00912C01">
        <w:rPr>
          <w:sz w:val="22"/>
          <w:szCs w:val="22"/>
        </w:rPr>
        <w:t xml:space="preserve"> emulsja wodno-olejowa.</w:t>
      </w:r>
    </w:p>
    <w:p w14:paraId="7FC9F74C" w14:textId="77777777" w:rsidR="00ED2B8A" w:rsidRPr="00841C97" w:rsidRDefault="00ED2B8A" w:rsidP="00A72742">
      <w:pPr>
        <w:ind w:left="567" w:hanging="567"/>
        <w:rPr>
          <w:b/>
          <w:sz w:val="22"/>
          <w:szCs w:val="22"/>
        </w:rPr>
      </w:pPr>
    </w:p>
    <w:p w14:paraId="02211154" w14:textId="77777777" w:rsidR="00C87CF2" w:rsidRDefault="00C87CF2" w:rsidP="00A72742">
      <w:pPr>
        <w:numPr>
          <w:ilvl w:val="0"/>
          <w:numId w:val="1"/>
        </w:numPr>
        <w:tabs>
          <w:tab w:val="clear" w:pos="1260"/>
        </w:tabs>
        <w:ind w:left="567" w:hanging="567"/>
        <w:rPr>
          <w:b/>
          <w:sz w:val="22"/>
          <w:szCs w:val="22"/>
        </w:rPr>
      </w:pPr>
      <w:r w:rsidRPr="00841C97">
        <w:rPr>
          <w:b/>
          <w:sz w:val="22"/>
          <w:szCs w:val="22"/>
        </w:rPr>
        <w:t>SZCZEGÓŁOWE DANE KLINICZNE</w:t>
      </w:r>
    </w:p>
    <w:p w14:paraId="49A27A96" w14:textId="77777777" w:rsidR="00257743" w:rsidRDefault="00257743" w:rsidP="00257743">
      <w:pPr>
        <w:tabs>
          <w:tab w:val="num" w:pos="2520"/>
        </w:tabs>
        <w:rPr>
          <w:b/>
          <w:sz w:val="22"/>
          <w:szCs w:val="22"/>
        </w:rPr>
      </w:pPr>
    </w:p>
    <w:p w14:paraId="7945B9BD" w14:textId="77777777" w:rsidR="00C87CF2" w:rsidRPr="00257743" w:rsidRDefault="00C87CF2" w:rsidP="00257743">
      <w:pPr>
        <w:pStyle w:val="ListParagraph"/>
        <w:numPr>
          <w:ilvl w:val="1"/>
          <w:numId w:val="9"/>
        </w:numPr>
        <w:ind w:left="567" w:hanging="567"/>
        <w:rPr>
          <w:b/>
          <w:sz w:val="22"/>
          <w:szCs w:val="22"/>
        </w:rPr>
      </w:pPr>
      <w:r w:rsidRPr="00257743">
        <w:rPr>
          <w:b/>
          <w:sz w:val="22"/>
          <w:szCs w:val="22"/>
        </w:rPr>
        <w:t>Docelowe gatunki zwierząt</w:t>
      </w:r>
    </w:p>
    <w:p w14:paraId="02F37210" w14:textId="77777777" w:rsidR="00C87CF2" w:rsidRPr="00841C97" w:rsidRDefault="00C87CF2" w:rsidP="00A72742">
      <w:pPr>
        <w:tabs>
          <w:tab w:val="num" w:pos="2520"/>
        </w:tabs>
        <w:ind w:left="567" w:hanging="567"/>
        <w:rPr>
          <w:b/>
          <w:sz w:val="22"/>
          <w:szCs w:val="22"/>
        </w:rPr>
      </w:pPr>
    </w:p>
    <w:p w14:paraId="506B8097" w14:textId="77777777" w:rsidR="00C87CF2" w:rsidRPr="00841C97" w:rsidRDefault="00ED2B8A" w:rsidP="00A72742">
      <w:pPr>
        <w:tabs>
          <w:tab w:val="num" w:pos="2520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Świnia</w:t>
      </w:r>
    </w:p>
    <w:p w14:paraId="47310436" w14:textId="77777777" w:rsidR="00C87CF2" w:rsidRPr="00841C97" w:rsidRDefault="00C87CF2" w:rsidP="00A72742">
      <w:pPr>
        <w:tabs>
          <w:tab w:val="num" w:pos="2520"/>
        </w:tabs>
        <w:ind w:left="567" w:hanging="567"/>
        <w:rPr>
          <w:b/>
          <w:sz w:val="22"/>
          <w:szCs w:val="22"/>
        </w:rPr>
      </w:pPr>
    </w:p>
    <w:p w14:paraId="3E7B76EA" w14:textId="77777777" w:rsidR="00C87CF2" w:rsidRPr="00257743" w:rsidRDefault="00C87CF2" w:rsidP="00257743">
      <w:pPr>
        <w:pStyle w:val="ListParagraph"/>
        <w:numPr>
          <w:ilvl w:val="1"/>
          <w:numId w:val="9"/>
        </w:numPr>
        <w:ind w:left="567" w:hanging="567"/>
        <w:rPr>
          <w:b/>
          <w:sz w:val="22"/>
          <w:szCs w:val="22"/>
        </w:rPr>
      </w:pPr>
      <w:r w:rsidRPr="00257743">
        <w:rPr>
          <w:b/>
          <w:sz w:val="22"/>
          <w:szCs w:val="22"/>
        </w:rPr>
        <w:t>Wskazania lecznicze dla poszczególnych docelowych gatunków zwierząt</w:t>
      </w:r>
    </w:p>
    <w:p w14:paraId="218DCD0C" w14:textId="77777777" w:rsidR="00C87CF2" w:rsidRPr="00841C97" w:rsidRDefault="00C87CF2" w:rsidP="00A72742">
      <w:pPr>
        <w:tabs>
          <w:tab w:val="num" w:pos="2520"/>
        </w:tabs>
        <w:ind w:left="567" w:hanging="567"/>
        <w:rPr>
          <w:b/>
          <w:sz w:val="22"/>
          <w:szCs w:val="22"/>
        </w:rPr>
      </w:pPr>
    </w:p>
    <w:p w14:paraId="57FFF743" w14:textId="37C71748" w:rsidR="00C87CF2" w:rsidRPr="00841C97" w:rsidRDefault="00C87CF2" w:rsidP="00257743">
      <w:pPr>
        <w:pStyle w:val="Header"/>
        <w:tabs>
          <w:tab w:val="clear" w:pos="4153"/>
          <w:tab w:val="clear" w:pos="8306"/>
        </w:tabs>
        <w:rPr>
          <w:sz w:val="22"/>
          <w:szCs w:val="22"/>
          <w:lang w:val="pl-PL"/>
        </w:rPr>
      </w:pPr>
      <w:r w:rsidRPr="00841C97">
        <w:rPr>
          <w:sz w:val="22"/>
          <w:szCs w:val="22"/>
          <w:lang w:val="pl-PL"/>
        </w:rPr>
        <w:t>Aktywne uodparnianie świń w wieku od 3</w:t>
      </w:r>
      <w:r w:rsidR="005D16F6">
        <w:rPr>
          <w:sz w:val="22"/>
          <w:szCs w:val="22"/>
          <w:lang w:val="pl-PL"/>
        </w:rPr>
        <w:t>-</w:t>
      </w:r>
      <w:r w:rsidRPr="00841C97">
        <w:rPr>
          <w:sz w:val="22"/>
          <w:szCs w:val="22"/>
          <w:lang w:val="pl-PL"/>
        </w:rPr>
        <w:t xml:space="preserve">go dnia życia w celu redukcji zmian </w:t>
      </w:r>
      <w:r w:rsidR="005D16F6">
        <w:rPr>
          <w:sz w:val="22"/>
          <w:szCs w:val="22"/>
          <w:lang w:val="pl-PL"/>
        </w:rPr>
        <w:t>w płucach</w:t>
      </w:r>
      <w:r w:rsidR="005D16F6" w:rsidRPr="00841C97">
        <w:rPr>
          <w:sz w:val="22"/>
          <w:szCs w:val="22"/>
          <w:lang w:val="pl-PL"/>
        </w:rPr>
        <w:t xml:space="preserve"> </w:t>
      </w:r>
      <w:r w:rsidRPr="00841C97">
        <w:rPr>
          <w:sz w:val="22"/>
          <w:szCs w:val="22"/>
          <w:lang w:val="pl-PL"/>
        </w:rPr>
        <w:t xml:space="preserve">spowodowanych zakażeniami </w:t>
      </w:r>
      <w:proofErr w:type="spellStart"/>
      <w:r w:rsidRPr="00841C97">
        <w:rPr>
          <w:i/>
          <w:sz w:val="22"/>
          <w:szCs w:val="22"/>
          <w:lang w:val="pl-PL"/>
        </w:rPr>
        <w:t>Mycoplasma</w:t>
      </w:r>
      <w:proofErr w:type="spellEnd"/>
      <w:r w:rsidRPr="00841C97">
        <w:rPr>
          <w:i/>
          <w:sz w:val="22"/>
          <w:szCs w:val="22"/>
          <w:lang w:val="pl-PL"/>
        </w:rPr>
        <w:t xml:space="preserve"> </w:t>
      </w:r>
      <w:proofErr w:type="spellStart"/>
      <w:r w:rsidRPr="00841C97">
        <w:rPr>
          <w:i/>
          <w:sz w:val="22"/>
          <w:szCs w:val="22"/>
          <w:lang w:val="pl-PL"/>
        </w:rPr>
        <w:t>hyopneumoniae</w:t>
      </w:r>
      <w:proofErr w:type="spellEnd"/>
      <w:r w:rsidRPr="00841C97">
        <w:rPr>
          <w:sz w:val="22"/>
          <w:szCs w:val="22"/>
          <w:lang w:val="pl-PL"/>
        </w:rPr>
        <w:t xml:space="preserve"> u zwierząt w okresie tuczu</w:t>
      </w:r>
    </w:p>
    <w:p w14:paraId="11BD9E22" w14:textId="6BD4F5A0" w:rsidR="00C87CF2" w:rsidRPr="00841C97" w:rsidRDefault="005D16F6" w:rsidP="00A72742">
      <w:pPr>
        <w:tabs>
          <w:tab w:val="num" w:pos="2520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Czas powstania odporności:</w:t>
      </w:r>
      <w:r w:rsidR="00C87CF2" w:rsidRPr="00841C97">
        <w:rPr>
          <w:sz w:val="22"/>
          <w:szCs w:val="22"/>
        </w:rPr>
        <w:t>18 dni po szczepieniu.</w:t>
      </w:r>
    </w:p>
    <w:p w14:paraId="32683B32" w14:textId="63DFFE79" w:rsidR="00C87CF2" w:rsidRPr="00841C97" w:rsidRDefault="00C87CF2" w:rsidP="00A72742">
      <w:pPr>
        <w:tabs>
          <w:tab w:val="num" w:pos="2520"/>
        </w:tabs>
        <w:ind w:left="567" w:hanging="567"/>
        <w:rPr>
          <w:sz w:val="22"/>
          <w:szCs w:val="22"/>
        </w:rPr>
      </w:pPr>
      <w:r w:rsidRPr="00841C97">
        <w:rPr>
          <w:sz w:val="22"/>
          <w:szCs w:val="22"/>
        </w:rPr>
        <w:t>Czas trwania odporności</w:t>
      </w:r>
      <w:r w:rsidR="005D16F6">
        <w:rPr>
          <w:sz w:val="22"/>
          <w:szCs w:val="22"/>
        </w:rPr>
        <w:t>:</w:t>
      </w:r>
      <w:r w:rsidRPr="00841C97">
        <w:rPr>
          <w:sz w:val="22"/>
          <w:szCs w:val="22"/>
        </w:rPr>
        <w:t xml:space="preserve"> 26 tygodni po szczepieniu.</w:t>
      </w:r>
    </w:p>
    <w:p w14:paraId="63B3B385" w14:textId="77777777" w:rsidR="00C87CF2" w:rsidRPr="00841C97" w:rsidRDefault="00C87CF2" w:rsidP="00A72742">
      <w:pPr>
        <w:tabs>
          <w:tab w:val="num" w:pos="2520"/>
        </w:tabs>
        <w:ind w:left="567" w:hanging="567"/>
        <w:rPr>
          <w:sz w:val="22"/>
          <w:szCs w:val="22"/>
        </w:rPr>
      </w:pPr>
    </w:p>
    <w:p w14:paraId="7FFAE4A8" w14:textId="233251D5" w:rsidR="00C87CF2" w:rsidRPr="00841C97" w:rsidRDefault="00C87CF2" w:rsidP="00257743">
      <w:pPr>
        <w:pStyle w:val="Header"/>
        <w:tabs>
          <w:tab w:val="clear" w:pos="4153"/>
          <w:tab w:val="clear" w:pos="8306"/>
        </w:tabs>
        <w:rPr>
          <w:sz w:val="22"/>
          <w:szCs w:val="22"/>
          <w:lang w:val="pl-PL"/>
        </w:rPr>
      </w:pPr>
      <w:r w:rsidRPr="00841C97">
        <w:rPr>
          <w:sz w:val="22"/>
          <w:szCs w:val="22"/>
          <w:lang w:val="pl-PL"/>
        </w:rPr>
        <w:t>Aktywne uodparnianie świń w wieku od 3</w:t>
      </w:r>
      <w:r w:rsidR="005D16F6">
        <w:rPr>
          <w:sz w:val="22"/>
          <w:szCs w:val="22"/>
          <w:lang w:val="pl-PL"/>
        </w:rPr>
        <w:t>-</w:t>
      </w:r>
      <w:r w:rsidRPr="00841C97">
        <w:rPr>
          <w:sz w:val="22"/>
          <w:szCs w:val="22"/>
          <w:lang w:val="pl-PL"/>
        </w:rPr>
        <w:t xml:space="preserve">go tygodnia życia w celu zmniejszenia kaszlu oraz zapobiegania zmniejszeniu przyrostów masy ciała spowodowanych zakażeniami </w:t>
      </w:r>
      <w:proofErr w:type="spellStart"/>
      <w:r w:rsidRPr="00841C97">
        <w:rPr>
          <w:i/>
          <w:sz w:val="22"/>
          <w:szCs w:val="22"/>
          <w:lang w:val="pl-PL"/>
        </w:rPr>
        <w:t>Mycoplasma</w:t>
      </w:r>
      <w:proofErr w:type="spellEnd"/>
      <w:r w:rsidRPr="00841C97">
        <w:rPr>
          <w:i/>
          <w:sz w:val="22"/>
          <w:szCs w:val="22"/>
          <w:lang w:val="pl-PL"/>
        </w:rPr>
        <w:t xml:space="preserve"> </w:t>
      </w:r>
      <w:proofErr w:type="spellStart"/>
      <w:r w:rsidRPr="00841C97">
        <w:rPr>
          <w:i/>
          <w:sz w:val="22"/>
          <w:szCs w:val="22"/>
          <w:lang w:val="pl-PL"/>
        </w:rPr>
        <w:t>hyopneumoniae</w:t>
      </w:r>
      <w:proofErr w:type="spellEnd"/>
      <w:r w:rsidRPr="00841C97">
        <w:rPr>
          <w:i/>
          <w:sz w:val="22"/>
          <w:szCs w:val="22"/>
          <w:lang w:val="pl-PL"/>
        </w:rPr>
        <w:t xml:space="preserve"> </w:t>
      </w:r>
      <w:r w:rsidRPr="00841C97">
        <w:rPr>
          <w:sz w:val="22"/>
          <w:szCs w:val="22"/>
          <w:lang w:val="pl-PL"/>
        </w:rPr>
        <w:t>u zwierząt w okresie tuczu.</w:t>
      </w:r>
    </w:p>
    <w:p w14:paraId="5722FE16" w14:textId="5C7A251B" w:rsidR="00C87CF2" w:rsidRPr="00841C97" w:rsidRDefault="00650F0E" w:rsidP="00A72742">
      <w:pPr>
        <w:tabs>
          <w:tab w:val="num" w:pos="2520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Czas powstania odporności:</w:t>
      </w:r>
      <w:r w:rsidR="00C87CF2" w:rsidRPr="00841C97">
        <w:rPr>
          <w:sz w:val="22"/>
          <w:szCs w:val="22"/>
        </w:rPr>
        <w:t>3 tygodnie po szczepieniu.</w:t>
      </w:r>
    </w:p>
    <w:p w14:paraId="747A71F9" w14:textId="54EE56A6" w:rsidR="00C87CF2" w:rsidRPr="00841C97" w:rsidRDefault="00C87CF2" w:rsidP="00A72742">
      <w:pPr>
        <w:tabs>
          <w:tab w:val="num" w:pos="2520"/>
        </w:tabs>
        <w:ind w:left="567" w:hanging="567"/>
        <w:rPr>
          <w:sz w:val="22"/>
          <w:szCs w:val="22"/>
        </w:rPr>
      </w:pPr>
      <w:r w:rsidRPr="00841C97">
        <w:rPr>
          <w:sz w:val="22"/>
          <w:szCs w:val="22"/>
        </w:rPr>
        <w:t>Czas trwania odporności</w:t>
      </w:r>
      <w:r w:rsidR="00650F0E">
        <w:rPr>
          <w:sz w:val="22"/>
          <w:szCs w:val="22"/>
        </w:rPr>
        <w:t xml:space="preserve">: </w:t>
      </w:r>
      <w:r w:rsidRPr="00841C97">
        <w:rPr>
          <w:sz w:val="22"/>
          <w:szCs w:val="22"/>
        </w:rPr>
        <w:t>23 tygodnie po szczepieniu.</w:t>
      </w:r>
    </w:p>
    <w:p w14:paraId="18735173" w14:textId="77777777" w:rsidR="00C87CF2" w:rsidRPr="00841C97" w:rsidRDefault="00C87CF2" w:rsidP="00A72742">
      <w:pPr>
        <w:tabs>
          <w:tab w:val="num" w:pos="2520"/>
        </w:tabs>
        <w:ind w:left="567" w:hanging="567"/>
        <w:rPr>
          <w:i/>
          <w:sz w:val="22"/>
          <w:szCs w:val="22"/>
        </w:rPr>
      </w:pPr>
    </w:p>
    <w:p w14:paraId="1B086326" w14:textId="77777777" w:rsidR="00C87CF2" w:rsidRPr="00841C97" w:rsidRDefault="00C87CF2" w:rsidP="00465E94">
      <w:pPr>
        <w:numPr>
          <w:ilvl w:val="1"/>
          <w:numId w:val="9"/>
        </w:numPr>
        <w:ind w:left="567" w:hanging="567"/>
        <w:rPr>
          <w:b/>
          <w:sz w:val="22"/>
          <w:szCs w:val="22"/>
        </w:rPr>
      </w:pPr>
      <w:r w:rsidRPr="00841C97">
        <w:rPr>
          <w:b/>
          <w:sz w:val="22"/>
          <w:szCs w:val="22"/>
        </w:rPr>
        <w:t>Przeciwwskazania</w:t>
      </w:r>
    </w:p>
    <w:p w14:paraId="2BD06F64" w14:textId="77777777" w:rsidR="00C87CF2" w:rsidRPr="00841C97" w:rsidRDefault="00C87CF2" w:rsidP="00A72742">
      <w:pPr>
        <w:ind w:left="567" w:hanging="567"/>
        <w:rPr>
          <w:sz w:val="22"/>
          <w:szCs w:val="22"/>
        </w:rPr>
      </w:pPr>
    </w:p>
    <w:p w14:paraId="764E06D9" w14:textId="5EC92335" w:rsidR="00C87CF2" w:rsidRPr="00841C97" w:rsidRDefault="00650F0E" w:rsidP="00A72742">
      <w:pPr>
        <w:ind w:left="567" w:hanging="567"/>
        <w:rPr>
          <w:sz w:val="22"/>
          <w:szCs w:val="22"/>
        </w:rPr>
      </w:pPr>
      <w:r>
        <w:rPr>
          <w:sz w:val="22"/>
          <w:szCs w:val="22"/>
        </w:rPr>
        <w:t>Brak</w:t>
      </w:r>
    </w:p>
    <w:p w14:paraId="2A69A387" w14:textId="77777777" w:rsidR="00C87CF2" w:rsidRPr="00841C97" w:rsidRDefault="00C87CF2" w:rsidP="00A72742">
      <w:pPr>
        <w:ind w:left="567" w:hanging="567"/>
        <w:rPr>
          <w:sz w:val="22"/>
          <w:szCs w:val="22"/>
        </w:rPr>
      </w:pPr>
    </w:p>
    <w:p w14:paraId="31B32CB7" w14:textId="65589CD7" w:rsidR="00C87CF2" w:rsidRPr="00841C97" w:rsidRDefault="00C87CF2" w:rsidP="00257743">
      <w:pPr>
        <w:numPr>
          <w:ilvl w:val="1"/>
          <w:numId w:val="9"/>
        </w:numPr>
        <w:ind w:left="0" w:firstLine="0"/>
        <w:rPr>
          <w:b/>
          <w:sz w:val="22"/>
          <w:szCs w:val="22"/>
        </w:rPr>
      </w:pPr>
      <w:r w:rsidRPr="00841C97">
        <w:rPr>
          <w:b/>
          <w:sz w:val="22"/>
          <w:szCs w:val="22"/>
        </w:rPr>
        <w:t xml:space="preserve">Specjalne ostrzeżenia </w:t>
      </w:r>
      <w:r w:rsidR="00280B66">
        <w:rPr>
          <w:b/>
          <w:sz w:val="22"/>
          <w:szCs w:val="22"/>
        </w:rPr>
        <w:t>dla</w:t>
      </w:r>
      <w:r w:rsidRPr="00841C97">
        <w:rPr>
          <w:b/>
          <w:sz w:val="22"/>
          <w:szCs w:val="22"/>
        </w:rPr>
        <w:t xml:space="preserve"> każdego z docelowych gatunków zwierząt </w:t>
      </w:r>
    </w:p>
    <w:p w14:paraId="41C72493" w14:textId="77777777" w:rsidR="00C87CF2" w:rsidRPr="00841C97" w:rsidRDefault="00C87CF2" w:rsidP="00A72742">
      <w:pPr>
        <w:tabs>
          <w:tab w:val="num" w:pos="1260"/>
        </w:tabs>
        <w:rPr>
          <w:b/>
          <w:sz w:val="22"/>
          <w:szCs w:val="22"/>
        </w:rPr>
      </w:pPr>
    </w:p>
    <w:p w14:paraId="0FD2E8CE" w14:textId="1385D639" w:rsidR="00C87CF2" w:rsidRPr="00841C97" w:rsidRDefault="00C87CF2" w:rsidP="00A72742">
      <w:pPr>
        <w:pStyle w:val="Header"/>
        <w:tabs>
          <w:tab w:val="clear" w:pos="4153"/>
          <w:tab w:val="clear" w:pos="8306"/>
        </w:tabs>
        <w:rPr>
          <w:sz w:val="22"/>
          <w:szCs w:val="22"/>
          <w:lang w:val="pl-PL"/>
        </w:rPr>
      </w:pPr>
      <w:r w:rsidRPr="00841C97">
        <w:rPr>
          <w:sz w:val="22"/>
          <w:szCs w:val="22"/>
          <w:lang w:val="pl-PL"/>
        </w:rPr>
        <w:t xml:space="preserve">Należy szczepić tylko zdrowe </w:t>
      </w:r>
      <w:r w:rsidR="00650F0E">
        <w:rPr>
          <w:sz w:val="22"/>
          <w:szCs w:val="22"/>
          <w:lang w:val="pl-PL"/>
        </w:rPr>
        <w:t>zwierzęta</w:t>
      </w:r>
      <w:r w:rsidRPr="00841C97">
        <w:rPr>
          <w:sz w:val="22"/>
          <w:szCs w:val="22"/>
          <w:lang w:val="pl-PL"/>
        </w:rPr>
        <w:t>.</w:t>
      </w:r>
    </w:p>
    <w:p w14:paraId="2939F2AA" w14:textId="451523E3" w:rsidR="00C87CF2" w:rsidRDefault="00C87CF2" w:rsidP="00A72742">
      <w:pPr>
        <w:pStyle w:val="Header"/>
        <w:tabs>
          <w:tab w:val="clear" w:pos="4153"/>
          <w:tab w:val="clear" w:pos="8306"/>
        </w:tabs>
        <w:rPr>
          <w:sz w:val="22"/>
          <w:szCs w:val="22"/>
          <w:lang w:val="pl-PL"/>
        </w:rPr>
      </w:pPr>
      <w:r w:rsidRPr="00841C97">
        <w:rPr>
          <w:sz w:val="22"/>
          <w:szCs w:val="22"/>
          <w:lang w:val="pl-PL"/>
        </w:rPr>
        <w:lastRenderedPageBreak/>
        <w:t>Stosować sterylne strzykawki i igły. Nie sterylizować chemicznie.</w:t>
      </w:r>
    </w:p>
    <w:p w14:paraId="570EA20A" w14:textId="77777777" w:rsidR="009E21BF" w:rsidRPr="00841C97" w:rsidRDefault="009E21BF" w:rsidP="00A72742">
      <w:pPr>
        <w:pStyle w:val="Header"/>
        <w:tabs>
          <w:tab w:val="clear" w:pos="4153"/>
          <w:tab w:val="clear" w:pos="8306"/>
        </w:tabs>
        <w:rPr>
          <w:sz w:val="22"/>
          <w:szCs w:val="22"/>
          <w:lang w:val="pl-PL"/>
        </w:rPr>
      </w:pPr>
    </w:p>
    <w:p w14:paraId="2F1F36B4" w14:textId="77777777" w:rsidR="00C87CF2" w:rsidRPr="00841C97" w:rsidRDefault="00C87CF2" w:rsidP="00A72742">
      <w:pPr>
        <w:rPr>
          <w:sz w:val="22"/>
          <w:szCs w:val="22"/>
        </w:rPr>
      </w:pPr>
      <w:r w:rsidRPr="00841C97">
        <w:rPr>
          <w:sz w:val="22"/>
          <w:szCs w:val="22"/>
        </w:rPr>
        <w:t>W przypadku wystąpienia reakcji anafilaktycznej zastosować adrenalinę.</w:t>
      </w:r>
    </w:p>
    <w:p w14:paraId="5B827427" w14:textId="77777777" w:rsidR="00C87CF2" w:rsidRPr="00841C97" w:rsidRDefault="00C87CF2" w:rsidP="00A72742">
      <w:pPr>
        <w:rPr>
          <w:sz w:val="22"/>
          <w:szCs w:val="22"/>
        </w:rPr>
      </w:pPr>
    </w:p>
    <w:p w14:paraId="36AED110" w14:textId="77777777" w:rsidR="00430666" w:rsidRPr="00841C97" w:rsidRDefault="00430666" w:rsidP="00A72742">
      <w:pPr>
        <w:rPr>
          <w:sz w:val="22"/>
          <w:szCs w:val="22"/>
        </w:rPr>
      </w:pPr>
    </w:p>
    <w:p w14:paraId="6B9724EE" w14:textId="473A8306" w:rsidR="00C87CF2" w:rsidRPr="00841C97" w:rsidRDefault="00C87CF2" w:rsidP="00465E94">
      <w:pPr>
        <w:numPr>
          <w:ilvl w:val="1"/>
          <w:numId w:val="9"/>
        </w:numPr>
        <w:ind w:left="567" w:hanging="567"/>
        <w:rPr>
          <w:b/>
          <w:sz w:val="22"/>
          <w:szCs w:val="22"/>
        </w:rPr>
      </w:pPr>
      <w:r w:rsidRPr="00841C97">
        <w:rPr>
          <w:b/>
          <w:sz w:val="22"/>
          <w:szCs w:val="22"/>
        </w:rPr>
        <w:t xml:space="preserve">Specjalne środki ostrożności </w:t>
      </w:r>
      <w:r w:rsidR="00280B66">
        <w:rPr>
          <w:b/>
          <w:sz w:val="22"/>
          <w:szCs w:val="22"/>
        </w:rPr>
        <w:t>dotyczące</w:t>
      </w:r>
      <w:r w:rsidR="00280B66" w:rsidRPr="00841C97">
        <w:rPr>
          <w:b/>
          <w:sz w:val="22"/>
          <w:szCs w:val="22"/>
        </w:rPr>
        <w:t xml:space="preserve"> stosowani</w:t>
      </w:r>
      <w:r w:rsidR="00280B66">
        <w:rPr>
          <w:b/>
          <w:sz w:val="22"/>
          <w:szCs w:val="22"/>
        </w:rPr>
        <w:t xml:space="preserve">a </w:t>
      </w:r>
    </w:p>
    <w:p w14:paraId="2070C1AA" w14:textId="77777777" w:rsidR="00C87CF2" w:rsidRDefault="00C87CF2" w:rsidP="00A72742">
      <w:pPr>
        <w:pStyle w:val="BodyText2"/>
        <w:jc w:val="left"/>
        <w:rPr>
          <w:szCs w:val="22"/>
        </w:rPr>
      </w:pPr>
    </w:p>
    <w:p w14:paraId="20C24C55" w14:textId="77777777" w:rsidR="00280B66" w:rsidRPr="00912C01" w:rsidRDefault="00280B66" w:rsidP="00280B66">
      <w:pPr>
        <w:rPr>
          <w:bCs/>
          <w:sz w:val="22"/>
          <w:szCs w:val="22"/>
          <w:u w:val="single"/>
        </w:rPr>
      </w:pPr>
      <w:r w:rsidRPr="00912C01">
        <w:rPr>
          <w:bCs/>
          <w:sz w:val="22"/>
          <w:szCs w:val="22"/>
          <w:u w:val="single"/>
        </w:rPr>
        <w:t>Specjalne środki ostrożności dotyczące stosowania u zwierząt</w:t>
      </w:r>
    </w:p>
    <w:p w14:paraId="58F72DD9" w14:textId="77777777" w:rsidR="00280B66" w:rsidRDefault="00280B66" w:rsidP="00A72742">
      <w:pPr>
        <w:pStyle w:val="BodyText2"/>
        <w:jc w:val="left"/>
        <w:rPr>
          <w:szCs w:val="22"/>
        </w:rPr>
      </w:pPr>
      <w:r>
        <w:rPr>
          <w:szCs w:val="22"/>
        </w:rPr>
        <w:t>Brak</w:t>
      </w:r>
    </w:p>
    <w:p w14:paraId="1DA6B6ED" w14:textId="77777777" w:rsidR="00280B66" w:rsidRDefault="00280B66" w:rsidP="00A72742">
      <w:pPr>
        <w:pStyle w:val="BodyText2"/>
        <w:jc w:val="left"/>
        <w:rPr>
          <w:szCs w:val="22"/>
        </w:rPr>
      </w:pPr>
    </w:p>
    <w:p w14:paraId="1FC45474" w14:textId="77777777" w:rsidR="00280B66" w:rsidRPr="00912C01" w:rsidRDefault="00280B66" w:rsidP="00A72742">
      <w:pPr>
        <w:pStyle w:val="BodyText2"/>
        <w:jc w:val="left"/>
        <w:rPr>
          <w:szCs w:val="22"/>
          <w:u w:val="single"/>
        </w:rPr>
      </w:pPr>
      <w:r w:rsidRPr="00912C01">
        <w:rPr>
          <w:szCs w:val="22"/>
          <w:u w:val="single"/>
        </w:rPr>
        <w:t>Specjalne środki ostrożności dla osób podających produkt leczniczy weterynaryjny zwierzętom</w:t>
      </w:r>
    </w:p>
    <w:p w14:paraId="49E89C04" w14:textId="77777777" w:rsidR="00C87CF2" w:rsidRPr="00912C01" w:rsidRDefault="00C87CF2" w:rsidP="00A72742">
      <w:pPr>
        <w:rPr>
          <w:sz w:val="22"/>
          <w:szCs w:val="22"/>
          <w:u w:val="single"/>
        </w:rPr>
      </w:pPr>
      <w:r w:rsidRPr="00912C01">
        <w:rPr>
          <w:sz w:val="22"/>
          <w:szCs w:val="22"/>
          <w:u w:val="single"/>
        </w:rPr>
        <w:t>Dla użytkownika:</w:t>
      </w:r>
    </w:p>
    <w:p w14:paraId="7BB60FEE" w14:textId="2AC152D3" w:rsidR="00C87CF2" w:rsidRPr="00841C97" w:rsidRDefault="00280B66" w:rsidP="00A72742">
      <w:pPr>
        <w:rPr>
          <w:sz w:val="22"/>
          <w:szCs w:val="22"/>
        </w:rPr>
      </w:pPr>
      <w:r>
        <w:rPr>
          <w:sz w:val="22"/>
          <w:szCs w:val="22"/>
        </w:rPr>
        <w:t>Ten p</w:t>
      </w:r>
      <w:r w:rsidR="00C87CF2" w:rsidRPr="00841C97">
        <w:rPr>
          <w:sz w:val="22"/>
          <w:szCs w:val="22"/>
        </w:rPr>
        <w:t xml:space="preserve">rodukt </w:t>
      </w:r>
      <w:r>
        <w:rPr>
          <w:sz w:val="22"/>
          <w:szCs w:val="22"/>
        </w:rPr>
        <w:t xml:space="preserve">leczniczy weterynaryjny </w:t>
      </w:r>
      <w:r w:rsidR="00C87CF2" w:rsidRPr="00841C97">
        <w:rPr>
          <w:sz w:val="22"/>
          <w:szCs w:val="22"/>
        </w:rPr>
        <w:t>zawiera olej mineralny. Przypadkowe wstrzyknięcie może powodować znaczną bolesność oraz obrzęk, szczególnie w przypadku wstrzyknięcia do stawu lub palca, a w rzadkich przypadkach może doprowadzić do utraty palca, jeżeli nie zostanie udzielona natychmiastowa pomoc lekarska. W przypadku omyłkowego wstrzyknięcia niniejszego produktu, należy zwrócić się o natychmiastową pomoc lekarską nawet jeśli wstrzyknięta została niewielka ilość produktu i należy zabrać ze sobą ulotkę informacyjną. Jeśli bolesność utrzymuje się dłużej niż 12 godzin po udzieleniu pomocy lekarskiej, należy ponownie udać się do lekarza.</w:t>
      </w:r>
    </w:p>
    <w:p w14:paraId="128E0C6F" w14:textId="77777777" w:rsidR="00C87CF2" w:rsidRPr="00912C01" w:rsidRDefault="00C87CF2" w:rsidP="00A72742">
      <w:pPr>
        <w:rPr>
          <w:sz w:val="22"/>
          <w:szCs w:val="22"/>
          <w:u w:val="single"/>
        </w:rPr>
      </w:pPr>
      <w:r w:rsidRPr="00912C01">
        <w:rPr>
          <w:sz w:val="22"/>
          <w:szCs w:val="22"/>
          <w:u w:val="single"/>
        </w:rPr>
        <w:t>Dla lekarza:</w:t>
      </w:r>
    </w:p>
    <w:p w14:paraId="6E7FB23F" w14:textId="559333BB" w:rsidR="00C87CF2" w:rsidRPr="00841C97" w:rsidRDefault="00AF6D9E" w:rsidP="00A72742">
      <w:pPr>
        <w:pStyle w:val="BodyText2"/>
        <w:jc w:val="left"/>
        <w:rPr>
          <w:szCs w:val="22"/>
        </w:rPr>
      </w:pPr>
      <w:r>
        <w:rPr>
          <w:szCs w:val="22"/>
        </w:rPr>
        <w:t>Ten</w:t>
      </w:r>
      <w:r w:rsidRPr="00841C97">
        <w:rPr>
          <w:szCs w:val="22"/>
        </w:rPr>
        <w:t xml:space="preserve"> </w:t>
      </w:r>
      <w:r w:rsidR="00C87CF2" w:rsidRPr="00841C97">
        <w:rPr>
          <w:szCs w:val="22"/>
        </w:rPr>
        <w:t xml:space="preserve">produkt </w:t>
      </w:r>
      <w:r>
        <w:rPr>
          <w:szCs w:val="22"/>
        </w:rPr>
        <w:t xml:space="preserve">leczniczy weterynaryjny </w:t>
      </w:r>
      <w:r w:rsidR="00C87CF2" w:rsidRPr="00841C97">
        <w:rPr>
          <w:szCs w:val="22"/>
        </w:rPr>
        <w:t>zawiera olej mineralny. Nawet, jeżeli wstrzyknięta została bardzo niewielka ilość produktu, może to spowodować znaczną bolesność oraz obrzęk, a w konsekwencji martwicę niedokrwienną, a nawet utratę palca. Konieczna jest fachowa i SZYBKA pomoc chirurgiczna, mogąca obejmować wczesne nacięcie i irygację miejsca iniekcji, szczególnie, jeśli dotyczy to opuszki palca lub ścięgna.</w:t>
      </w:r>
    </w:p>
    <w:p w14:paraId="33E6165F" w14:textId="77777777" w:rsidR="00C87CF2" w:rsidRPr="00841C97" w:rsidRDefault="00C87CF2" w:rsidP="00A72742">
      <w:pPr>
        <w:pStyle w:val="BodyText2"/>
        <w:jc w:val="left"/>
        <w:rPr>
          <w:szCs w:val="22"/>
        </w:rPr>
      </w:pPr>
    </w:p>
    <w:p w14:paraId="1CF4FB2D" w14:textId="77777777" w:rsidR="00C87CF2" w:rsidRPr="00841C97" w:rsidRDefault="00C87CF2" w:rsidP="00465E94">
      <w:pPr>
        <w:numPr>
          <w:ilvl w:val="1"/>
          <w:numId w:val="9"/>
        </w:numPr>
        <w:ind w:left="567" w:hanging="567"/>
        <w:rPr>
          <w:b/>
          <w:sz w:val="22"/>
          <w:szCs w:val="22"/>
        </w:rPr>
      </w:pPr>
      <w:r w:rsidRPr="00841C97">
        <w:rPr>
          <w:b/>
          <w:sz w:val="22"/>
          <w:szCs w:val="22"/>
        </w:rPr>
        <w:t>Działania niepożądane (częstotliwość i stopień nasilenia)</w:t>
      </w:r>
    </w:p>
    <w:p w14:paraId="7D54BDD1" w14:textId="77777777" w:rsidR="00C87CF2" w:rsidRPr="00841C97" w:rsidRDefault="00C87CF2" w:rsidP="00A72742">
      <w:pPr>
        <w:tabs>
          <w:tab w:val="num" w:pos="2520"/>
        </w:tabs>
        <w:rPr>
          <w:sz w:val="22"/>
          <w:szCs w:val="22"/>
        </w:rPr>
      </w:pPr>
    </w:p>
    <w:p w14:paraId="3702FE47" w14:textId="63CD9CA3" w:rsidR="00C87CF2" w:rsidRPr="00841C97" w:rsidRDefault="00C87CF2" w:rsidP="00A72742">
      <w:pPr>
        <w:pStyle w:val="Header"/>
        <w:tabs>
          <w:tab w:val="clear" w:pos="4153"/>
          <w:tab w:val="clear" w:pos="8306"/>
        </w:tabs>
        <w:rPr>
          <w:sz w:val="22"/>
          <w:szCs w:val="22"/>
          <w:lang w:val="pl-PL"/>
        </w:rPr>
      </w:pPr>
      <w:r w:rsidRPr="00841C97">
        <w:rPr>
          <w:sz w:val="22"/>
          <w:szCs w:val="22"/>
          <w:lang w:val="pl-PL"/>
        </w:rPr>
        <w:t xml:space="preserve">Bardzo często (u więcej niż 1 na 10 zwierząt) występuje lokalna reakcja tkankowa w postaci obrzęku w miejscu podania (o maksymalnej średnicy </w:t>
      </w:r>
      <w:smartTag w:uri="urn:schemas-microsoft-com:office:smarttags" w:element="metricconverter">
        <w:smartTagPr>
          <w:attr w:name="ProductID" w:val="2,5 cm"/>
        </w:smartTagPr>
        <w:r w:rsidRPr="00841C97">
          <w:rPr>
            <w:sz w:val="22"/>
            <w:szCs w:val="22"/>
            <w:lang w:val="pl-PL"/>
          </w:rPr>
          <w:t>2,5 cm</w:t>
        </w:r>
      </w:smartTag>
      <w:r w:rsidR="009369A1" w:rsidRPr="00841C97">
        <w:rPr>
          <w:sz w:val="22"/>
          <w:szCs w:val="22"/>
          <w:lang w:val="pl-PL"/>
        </w:rPr>
        <w:t xml:space="preserve">), </w:t>
      </w:r>
      <w:r w:rsidR="009369A1">
        <w:rPr>
          <w:sz w:val="22"/>
          <w:szCs w:val="22"/>
          <w:lang w:val="pl-PL"/>
        </w:rPr>
        <w:t>utrzymująca</w:t>
      </w:r>
      <w:r w:rsidRPr="00841C97">
        <w:rPr>
          <w:sz w:val="22"/>
          <w:szCs w:val="22"/>
          <w:lang w:val="pl-PL"/>
        </w:rPr>
        <w:t xml:space="preserve"> się do 3 dni. </w:t>
      </w:r>
    </w:p>
    <w:p w14:paraId="08E1AD4F" w14:textId="77777777" w:rsidR="00C87CF2" w:rsidRPr="00841C97" w:rsidRDefault="00C87CF2" w:rsidP="00A72742">
      <w:pPr>
        <w:pStyle w:val="Header"/>
        <w:tabs>
          <w:tab w:val="clear" w:pos="4153"/>
          <w:tab w:val="clear" w:pos="8306"/>
        </w:tabs>
        <w:rPr>
          <w:sz w:val="22"/>
          <w:szCs w:val="22"/>
          <w:lang w:val="pl-PL"/>
        </w:rPr>
      </w:pPr>
      <w:r w:rsidRPr="00841C97">
        <w:rPr>
          <w:sz w:val="22"/>
          <w:szCs w:val="22"/>
          <w:lang w:val="pl-PL"/>
        </w:rPr>
        <w:t xml:space="preserve">W okresie do 4 dni po szczepieniu może wystąpić okresowy wzrost ciepłoty ciała (do </w:t>
      </w:r>
      <w:smartTag w:uri="urn:schemas-microsoft-com:office:smarttags" w:element="metricconverter">
        <w:smartTagPr>
          <w:attr w:name="ProductID" w:val="1,9°C"/>
        </w:smartTagPr>
        <w:r w:rsidRPr="00841C97">
          <w:rPr>
            <w:sz w:val="22"/>
            <w:szCs w:val="22"/>
            <w:lang w:val="pl-PL"/>
          </w:rPr>
          <w:t>1,9</w:t>
        </w:r>
      </w:smartTag>
      <w:r w:rsidRPr="00841C97">
        <w:rPr>
          <w:sz w:val="22"/>
          <w:szCs w:val="22"/>
          <w:lang w:val="pl-PL"/>
        </w:rPr>
        <w:t xml:space="preserve">°C). </w:t>
      </w:r>
    </w:p>
    <w:p w14:paraId="54C25610" w14:textId="77777777" w:rsidR="00C87CF2" w:rsidRPr="00841C97" w:rsidRDefault="00C87CF2" w:rsidP="00A72742">
      <w:pPr>
        <w:pStyle w:val="Header"/>
        <w:tabs>
          <w:tab w:val="clear" w:pos="4153"/>
          <w:tab w:val="clear" w:pos="8306"/>
        </w:tabs>
        <w:rPr>
          <w:sz w:val="22"/>
          <w:szCs w:val="22"/>
          <w:lang w:val="pl-PL"/>
        </w:rPr>
      </w:pPr>
      <w:r w:rsidRPr="00841C97">
        <w:rPr>
          <w:sz w:val="22"/>
          <w:szCs w:val="22"/>
          <w:lang w:val="pl-PL"/>
        </w:rPr>
        <w:t>W następstwie reakcji immunologicznej, w miejscu wstrzyknięcia mogą wystąpić zmiany powodowane infiltracją komórkową lub zwłóknienia tkanki mięśniowej w miejscu iniekcji utrzymujące się przez okres, co najmniej 14 dni.</w:t>
      </w:r>
    </w:p>
    <w:p w14:paraId="3E6C7DA7" w14:textId="03690563" w:rsidR="00C87CF2" w:rsidRPr="00841C97" w:rsidRDefault="00C87CF2" w:rsidP="00A72742">
      <w:pPr>
        <w:pStyle w:val="Header"/>
        <w:tabs>
          <w:tab w:val="clear" w:pos="4153"/>
          <w:tab w:val="clear" w:pos="8306"/>
        </w:tabs>
        <w:rPr>
          <w:sz w:val="22"/>
          <w:szCs w:val="22"/>
          <w:lang w:val="pl-PL"/>
        </w:rPr>
      </w:pPr>
      <w:r w:rsidRPr="00841C97">
        <w:rPr>
          <w:sz w:val="22"/>
          <w:szCs w:val="22"/>
          <w:lang w:val="pl-PL"/>
        </w:rPr>
        <w:t xml:space="preserve">W bardzo rzadkich przypadkach mogą zdarzać się reakcje nadwrażliwości, włączając w to wstrząs i zejście śmiertelne. W takiej sytuacji należy wdrożyć odpowiednie leczenie (np. podać dożylnie </w:t>
      </w:r>
      <w:proofErr w:type="spellStart"/>
      <w:r w:rsidR="0011403D">
        <w:rPr>
          <w:sz w:val="22"/>
          <w:szCs w:val="22"/>
          <w:lang w:val="pl-PL"/>
        </w:rPr>
        <w:t>glikokortykosteroidy</w:t>
      </w:r>
      <w:proofErr w:type="spellEnd"/>
      <w:r w:rsidR="0011403D" w:rsidRPr="00841C97">
        <w:rPr>
          <w:sz w:val="22"/>
          <w:szCs w:val="22"/>
          <w:lang w:val="pl-PL"/>
        </w:rPr>
        <w:t xml:space="preserve"> </w:t>
      </w:r>
      <w:r w:rsidRPr="00841C97">
        <w:rPr>
          <w:sz w:val="22"/>
          <w:szCs w:val="22"/>
          <w:lang w:val="pl-PL"/>
        </w:rPr>
        <w:t xml:space="preserve">lub domięśniowo </w:t>
      </w:r>
      <w:r w:rsidR="009369A1" w:rsidRPr="00841C97">
        <w:rPr>
          <w:sz w:val="22"/>
          <w:szCs w:val="22"/>
          <w:lang w:val="pl-PL"/>
        </w:rPr>
        <w:t>adrenalinę</w:t>
      </w:r>
      <w:r w:rsidRPr="00841C97">
        <w:rPr>
          <w:sz w:val="22"/>
          <w:szCs w:val="22"/>
          <w:lang w:val="pl-PL"/>
        </w:rPr>
        <w:t xml:space="preserve">). </w:t>
      </w:r>
    </w:p>
    <w:p w14:paraId="631D4157" w14:textId="77777777" w:rsidR="00C87CF2" w:rsidRDefault="00C87CF2" w:rsidP="00A72742">
      <w:pPr>
        <w:tabs>
          <w:tab w:val="num" w:pos="2520"/>
        </w:tabs>
        <w:rPr>
          <w:sz w:val="22"/>
          <w:szCs w:val="22"/>
        </w:rPr>
      </w:pPr>
      <w:r w:rsidRPr="00841C97">
        <w:rPr>
          <w:sz w:val="22"/>
          <w:szCs w:val="22"/>
        </w:rPr>
        <w:t xml:space="preserve"> </w:t>
      </w:r>
    </w:p>
    <w:p w14:paraId="74607FFE" w14:textId="77777777" w:rsidR="00280B66" w:rsidRPr="00280B66" w:rsidRDefault="00280B66" w:rsidP="00280B66">
      <w:pPr>
        <w:tabs>
          <w:tab w:val="num" w:pos="2520"/>
        </w:tabs>
        <w:rPr>
          <w:sz w:val="22"/>
          <w:szCs w:val="22"/>
        </w:rPr>
      </w:pPr>
      <w:r w:rsidRPr="00280B66">
        <w:rPr>
          <w:sz w:val="22"/>
          <w:szCs w:val="22"/>
        </w:rPr>
        <w:t>Częstotliwość występowania działań niepożądanych przedstawia się zgodnie z poniższą regułą:</w:t>
      </w:r>
    </w:p>
    <w:p w14:paraId="351B27DD" w14:textId="77777777" w:rsidR="00280B66" w:rsidRPr="00280B66" w:rsidRDefault="00280B66" w:rsidP="00280B66">
      <w:pPr>
        <w:tabs>
          <w:tab w:val="num" w:pos="2520"/>
        </w:tabs>
        <w:rPr>
          <w:sz w:val="22"/>
          <w:szCs w:val="22"/>
        </w:rPr>
      </w:pPr>
      <w:r w:rsidRPr="00280B66">
        <w:rPr>
          <w:sz w:val="22"/>
          <w:szCs w:val="22"/>
        </w:rPr>
        <w:t xml:space="preserve">- bardzo często (więcej niż 1 na 10 leczonych zwierząt wykazujących działanie(a) niepożądane) </w:t>
      </w:r>
    </w:p>
    <w:p w14:paraId="6DD51509" w14:textId="77777777" w:rsidR="00280B66" w:rsidRPr="00280B66" w:rsidRDefault="00280B66" w:rsidP="00280B66">
      <w:pPr>
        <w:tabs>
          <w:tab w:val="num" w:pos="2520"/>
        </w:tabs>
        <w:rPr>
          <w:sz w:val="22"/>
          <w:szCs w:val="22"/>
        </w:rPr>
      </w:pPr>
      <w:r w:rsidRPr="00280B66">
        <w:rPr>
          <w:sz w:val="22"/>
          <w:szCs w:val="22"/>
        </w:rPr>
        <w:t>- często (więcej niż 1, ale mniej niż 10 na 100 leczonych zwierząt)</w:t>
      </w:r>
    </w:p>
    <w:p w14:paraId="2294EC9D" w14:textId="77777777" w:rsidR="00280B66" w:rsidRPr="00280B66" w:rsidRDefault="00280B66" w:rsidP="00280B66">
      <w:pPr>
        <w:tabs>
          <w:tab w:val="num" w:pos="2520"/>
        </w:tabs>
        <w:rPr>
          <w:sz w:val="22"/>
          <w:szCs w:val="22"/>
        </w:rPr>
      </w:pPr>
      <w:r w:rsidRPr="00280B66">
        <w:rPr>
          <w:sz w:val="22"/>
          <w:szCs w:val="22"/>
        </w:rPr>
        <w:t>- niezbyt często (więcej niż 1, ale mniej niż 10 na 1000 leczonych zwierząt)</w:t>
      </w:r>
    </w:p>
    <w:p w14:paraId="4645FDB4" w14:textId="77777777" w:rsidR="00280B66" w:rsidRPr="00280B66" w:rsidRDefault="00280B66" w:rsidP="00280B66">
      <w:pPr>
        <w:tabs>
          <w:tab w:val="num" w:pos="2520"/>
        </w:tabs>
        <w:rPr>
          <w:sz w:val="22"/>
          <w:szCs w:val="22"/>
        </w:rPr>
      </w:pPr>
      <w:r w:rsidRPr="00280B66">
        <w:rPr>
          <w:sz w:val="22"/>
          <w:szCs w:val="22"/>
        </w:rPr>
        <w:t>- rzadko (więcej niż 1, ale mniej niż 10 na 10000 leczonych zwierząt)</w:t>
      </w:r>
    </w:p>
    <w:p w14:paraId="0622C4DA" w14:textId="77777777" w:rsidR="00280B66" w:rsidRDefault="00280B66" w:rsidP="00280B66">
      <w:pPr>
        <w:tabs>
          <w:tab w:val="num" w:pos="2520"/>
        </w:tabs>
        <w:rPr>
          <w:sz w:val="22"/>
          <w:szCs w:val="22"/>
        </w:rPr>
      </w:pPr>
      <w:r w:rsidRPr="00280B66">
        <w:rPr>
          <w:sz w:val="22"/>
          <w:szCs w:val="22"/>
        </w:rPr>
        <w:t>- bardzo rzadko (mniej niż 1 na 10000 leczonych zwierząt, włączając pojedyncze raporty)</w:t>
      </w:r>
      <w:r>
        <w:rPr>
          <w:sz w:val="22"/>
          <w:szCs w:val="22"/>
        </w:rPr>
        <w:t>.</w:t>
      </w:r>
    </w:p>
    <w:p w14:paraId="7EE6863B" w14:textId="77777777" w:rsidR="00280B66" w:rsidRDefault="00280B66" w:rsidP="00280B66">
      <w:pPr>
        <w:tabs>
          <w:tab w:val="num" w:pos="2520"/>
        </w:tabs>
        <w:rPr>
          <w:sz w:val="22"/>
          <w:szCs w:val="22"/>
        </w:rPr>
      </w:pPr>
    </w:p>
    <w:p w14:paraId="7BD20811" w14:textId="77777777" w:rsidR="00C87CF2" w:rsidRPr="00841C97" w:rsidRDefault="00C87CF2" w:rsidP="00257743">
      <w:pPr>
        <w:numPr>
          <w:ilvl w:val="1"/>
          <w:numId w:val="9"/>
        </w:numPr>
        <w:tabs>
          <w:tab w:val="num" w:pos="900"/>
        </w:tabs>
        <w:ind w:left="567" w:hanging="567"/>
        <w:rPr>
          <w:b/>
          <w:sz w:val="22"/>
          <w:szCs w:val="22"/>
        </w:rPr>
      </w:pPr>
      <w:r w:rsidRPr="00841C97">
        <w:rPr>
          <w:b/>
          <w:sz w:val="22"/>
          <w:szCs w:val="22"/>
        </w:rPr>
        <w:t>Stosowanie w ciąży, laktacji lub w okresie nieśności</w:t>
      </w:r>
    </w:p>
    <w:p w14:paraId="438C7760" w14:textId="77777777" w:rsidR="00C87CF2" w:rsidRPr="00841C97" w:rsidRDefault="00C87CF2" w:rsidP="00A72742">
      <w:pPr>
        <w:pStyle w:val="BodyText2"/>
        <w:jc w:val="left"/>
        <w:rPr>
          <w:szCs w:val="22"/>
        </w:rPr>
      </w:pPr>
    </w:p>
    <w:p w14:paraId="7ECC79CF" w14:textId="77777777" w:rsidR="0011403D" w:rsidRDefault="0011403D" w:rsidP="00A72742">
      <w:pPr>
        <w:rPr>
          <w:sz w:val="22"/>
          <w:szCs w:val="22"/>
        </w:rPr>
      </w:pPr>
      <w:r w:rsidRPr="0011403D">
        <w:rPr>
          <w:sz w:val="22"/>
          <w:szCs w:val="22"/>
        </w:rPr>
        <w:t>Bezpieczeństwo produktu leczniczego wetery</w:t>
      </w:r>
      <w:r>
        <w:rPr>
          <w:sz w:val="22"/>
          <w:szCs w:val="22"/>
        </w:rPr>
        <w:t xml:space="preserve">naryjnego stosowanego w czasie ciąży i </w:t>
      </w:r>
      <w:r w:rsidRPr="0011403D">
        <w:rPr>
          <w:sz w:val="22"/>
          <w:szCs w:val="22"/>
        </w:rPr>
        <w:t>laktacji</w:t>
      </w:r>
      <w:r w:rsidR="00AF6D9E">
        <w:rPr>
          <w:sz w:val="22"/>
          <w:szCs w:val="22"/>
        </w:rPr>
        <w:t xml:space="preserve"> nie zostało określone</w:t>
      </w:r>
      <w:r>
        <w:rPr>
          <w:sz w:val="22"/>
          <w:szCs w:val="22"/>
        </w:rPr>
        <w:t>.</w:t>
      </w:r>
    </w:p>
    <w:p w14:paraId="4CFD3BA5" w14:textId="10125A74" w:rsidR="00C87CF2" w:rsidRPr="00841C97" w:rsidRDefault="0011403D" w:rsidP="00A72742">
      <w:pPr>
        <w:rPr>
          <w:sz w:val="22"/>
          <w:szCs w:val="22"/>
        </w:rPr>
      </w:pPr>
      <w:r w:rsidRPr="0011403D" w:rsidDel="0011403D">
        <w:rPr>
          <w:sz w:val="22"/>
          <w:szCs w:val="22"/>
        </w:rPr>
        <w:t xml:space="preserve"> </w:t>
      </w:r>
    </w:p>
    <w:p w14:paraId="29E60F98" w14:textId="2B24DD0C" w:rsidR="00C87CF2" w:rsidRPr="00841C97" w:rsidRDefault="00C87CF2" w:rsidP="00257743">
      <w:pPr>
        <w:numPr>
          <w:ilvl w:val="1"/>
          <w:numId w:val="9"/>
        </w:numPr>
        <w:ind w:left="567" w:hanging="567"/>
        <w:rPr>
          <w:b/>
          <w:sz w:val="22"/>
          <w:szCs w:val="22"/>
        </w:rPr>
      </w:pPr>
      <w:r w:rsidRPr="00841C97">
        <w:rPr>
          <w:b/>
          <w:sz w:val="22"/>
          <w:szCs w:val="22"/>
        </w:rPr>
        <w:t xml:space="preserve">Interakcje z innymi produktami leczniczymi </w:t>
      </w:r>
      <w:r w:rsidR="00280B66">
        <w:rPr>
          <w:b/>
          <w:sz w:val="22"/>
          <w:szCs w:val="22"/>
        </w:rPr>
        <w:t>i</w:t>
      </w:r>
      <w:r w:rsidR="00280B66" w:rsidRPr="00841C97">
        <w:rPr>
          <w:b/>
          <w:sz w:val="22"/>
          <w:szCs w:val="22"/>
        </w:rPr>
        <w:t xml:space="preserve"> </w:t>
      </w:r>
      <w:r w:rsidRPr="00841C97">
        <w:rPr>
          <w:b/>
          <w:sz w:val="22"/>
          <w:szCs w:val="22"/>
        </w:rPr>
        <w:t>inne rodzaje interakcji</w:t>
      </w:r>
    </w:p>
    <w:p w14:paraId="79F10E36" w14:textId="77777777" w:rsidR="00C87CF2" w:rsidRPr="00841C97" w:rsidRDefault="00C87CF2" w:rsidP="004821A3">
      <w:pPr>
        <w:tabs>
          <w:tab w:val="left" w:pos="360"/>
        </w:tabs>
        <w:ind w:left="567" w:hanging="567"/>
        <w:rPr>
          <w:b/>
          <w:sz w:val="22"/>
          <w:szCs w:val="22"/>
        </w:rPr>
      </w:pPr>
    </w:p>
    <w:p w14:paraId="2FBB1F36" w14:textId="77777777" w:rsidR="00C87CF2" w:rsidRPr="00841C97" w:rsidRDefault="00C87CF2" w:rsidP="00465E94">
      <w:pPr>
        <w:rPr>
          <w:iCs/>
          <w:sz w:val="22"/>
          <w:szCs w:val="22"/>
        </w:rPr>
      </w:pPr>
      <w:r w:rsidRPr="00841C97">
        <w:rPr>
          <w:sz w:val="22"/>
          <w:szCs w:val="22"/>
        </w:rPr>
        <w:t xml:space="preserve">Brak jest dostępnych informacji na temat równoczesnego stosowania preparatu </w:t>
      </w:r>
      <w:proofErr w:type="spellStart"/>
      <w:r w:rsidRPr="00841C97">
        <w:rPr>
          <w:iCs/>
          <w:sz w:val="22"/>
          <w:szCs w:val="22"/>
        </w:rPr>
        <w:t>Respisure</w:t>
      </w:r>
      <w:proofErr w:type="spellEnd"/>
      <w:r w:rsidRPr="00841C97">
        <w:rPr>
          <w:iCs/>
          <w:sz w:val="22"/>
          <w:szCs w:val="22"/>
        </w:rPr>
        <w:t xml:space="preserve"> 1 One </w:t>
      </w:r>
      <w:r w:rsidRPr="00841C97">
        <w:rPr>
          <w:sz w:val="22"/>
          <w:szCs w:val="22"/>
        </w:rPr>
        <w:t xml:space="preserve">razem z innymi produktami leczniczymi i w związku z tym zaleca się, aby nie stosować innych szczepionek na 14 dni przed lub po podaniu </w:t>
      </w:r>
      <w:proofErr w:type="spellStart"/>
      <w:r w:rsidRPr="00841C97">
        <w:rPr>
          <w:iCs/>
          <w:sz w:val="22"/>
          <w:szCs w:val="22"/>
        </w:rPr>
        <w:t>Respisure</w:t>
      </w:r>
      <w:proofErr w:type="spellEnd"/>
      <w:r w:rsidRPr="00841C97">
        <w:rPr>
          <w:iCs/>
          <w:sz w:val="22"/>
          <w:szCs w:val="22"/>
        </w:rPr>
        <w:t xml:space="preserve"> 1 One.</w:t>
      </w:r>
    </w:p>
    <w:p w14:paraId="38A91C2E" w14:textId="77777777" w:rsidR="00C87CF2" w:rsidRPr="00841C97" w:rsidRDefault="00C87CF2" w:rsidP="004821A3">
      <w:pPr>
        <w:ind w:left="567" w:hanging="567"/>
        <w:rPr>
          <w:b/>
          <w:sz w:val="22"/>
          <w:szCs w:val="22"/>
        </w:rPr>
      </w:pPr>
    </w:p>
    <w:p w14:paraId="4AAAE814" w14:textId="4040E515" w:rsidR="00C87CF2" w:rsidRPr="00841C97" w:rsidRDefault="00C87CF2" w:rsidP="00257743">
      <w:pPr>
        <w:numPr>
          <w:ilvl w:val="1"/>
          <w:numId w:val="9"/>
        </w:numPr>
        <w:ind w:left="567" w:hanging="567"/>
        <w:rPr>
          <w:b/>
          <w:sz w:val="22"/>
          <w:szCs w:val="22"/>
        </w:rPr>
      </w:pPr>
      <w:r w:rsidRPr="00841C97">
        <w:rPr>
          <w:b/>
          <w:sz w:val="22"/>
          <w:szCs w:val="22"/>
        </w:rPr>
        <w:t>Dawkowanie i droga(-i) poda</w:t>
      </w:r>
      <w:r w:rsidR="00280B66">
        <w:rPr>
          <w:b/>
          <w:sz w:val="22"/>
          <w:szCs w:val="22"/>
        </w:rPr>
        <w:t>wa</w:t>
      </w:r>
      <w:r w:rsidRPr="00841C97">
        <w:rPr>
          <w:b/>
          <w:sz w:val="22"/>
          <w:szCs w:val="22"/>
        </w:rPr>
        <w:t xml:space="preserve">nia </w:t>
      </w:r>
    </w:p>
    <w:p w14:paraId="1996192A" w14:textId="77777777" w:rsidR="00C87CF2" w:rsidRPr="00841C97" w:rsidRDefault="00C87CF2" w:rsidP="004821A3">
      <w:pPr>
        <w:ind w:left="567" w:hanging="567"/>
        <w:rPr>
          <w:sz w:val="22"/>
          <w:szCs w:val="22"/>
        </w:rPr>
      </w:pPr>
    </w:p>
    <w:p w14:paraId="2E502831" w14:textId="14A13AA9" w:rsidR="00C87CF2" w:rsidRPr="00841C97" w:rsidRDefault="00C87CF2" w:rsidP="00465E94">
      <w:pPr>
        <w:rPr>
          <w:sz w:val="22"/>
          <w:szCs w:val="22"/>
        </w:rPr>
      </w:pPr>
      <w:proofErr w:type="spellStart"/>
      <w:r w:rsidRPr="00841C97">
        <w:rPr>
          <w:iCs/>
          <w:sz w:val="22"/>
          <w:szCs w:val="22"/>
        </w:rPr>
        <w:t>Respisure</w:t>
      </w:r>
      <w:proofErr w:type="spellEnd"/>
      <w:r w:rsidRPr="00841C97">
        <w:rPr>
          <w:iCs/>
          <w:sz w:val="22"/>
          <w:szCs w:val="22"/>
        </w:rPr>
        <w:t xml:space="preserve"> 1 One </w:t>
      </w:r>
      <w:r w:rsidRPr="00841C97">
        <w:rPr>
          <w:sz w:val="22"/>
          <w:szCs w:val="22"/>
        </w:rPr>
        <w:t>podaje się prosiętom domięśniowo w dawce 2 ml. Szczepienie wykonuje się jednokrotnie w wieku od 3</w:t>
      </w:r>
      <w:r w:rsidR="00886A6A">
        <w:rPr>
          <w:sz w:val="22"/>
          <w:szCs w:val="22"/>
        </w:rPr>
        <w:t>-go</w:t>
      </w:r>
      <w:r w:rsidRPr="00841C97">
        <w:rPr>
          <w:sz w:val="22"/>
          <w:szCs w:val="22"/>
        </w:rPr>
        <w:t xml:space="preserve"> dnia życia. </w:t>
      </w:r>
    </w:p>
    <w:p w14:paraId="5422A1A9" w14:textId="77777777" w:rsidR="00C87CF2" w:rsidRPr="00841C97" w:rsidRDefault="00C87CF2" w:rsidP="004821A3">
      <w:pPr>
        <w:pStyle w:val="BodyText2"/>
        <w:ind w:left="567" w:hanging="567"/>
        <w:jc w:val="left"/>
        <w:rPr>
          <w:szCs w:val="22"/>
        </w:rPr>
      </w:pPr>
      <w:r w:rsidRPr="00841C97">
        <w:rPr>
          <w:szCs w:val="22"/>
        </w:rPr>
        <w:t>Przed użyciem preparat należy wstrząsnąć.</w:t>
      </w:r>
    </w:p>
    <w:p w14:paraId="4FA0C3A2" w14:textId="77777777" w:rsidR="00C87CF2" w:rsidRPr="00841C97" w:rsidRDefault="00C87CF2" w:rsidP="004821A3">
      <w:pPr>
        <w:pStyle w:val="BodyText2"/>
        <w:ind w:left="567" w:hanging="567"/>
        <w:jc w:val="left"/>
        <w:rPr>
          <w:szCs w:val="22"/>
        </w:rPr>
      </w:pPr>
    </w:p>
    <w:p w14:paraId="2EAABAEB" w14:textId="36117F73" w:rsidR="00C87CF2" w:rsidRPr="00841C97" w:rsidRDefault="00465E94" w:rsidP="00912C01">
      <w:pPr>
        <w:numPr>
          <w:ilvl w:val="1"/>
          <w:numId w:val="9"/>
        </w:numPr>
        <w:ind w:left="567" w:hanging="567"/>
        <w:rPr>
          <w:b/>
          <w:sz w:val="22"/>
          <w:szCs w:val="22"/>
        </w:rPr>
      </w:pPr>
      <w:r w:rsidRPr="00841C97">
        <w:rPr>
          <w:b/>
          <w:sz w:val="22"/>
          <w:szCs w:val="22"/>
        </w:rPr>
        <w:t>Przedawkowanie (</w:t>
      </w:r>
      <w:r w:rsidR="00C87CF2" w:rsidRPr="00841C97">
        <w:rPr>
          <w:b/>
          <w:sz w:val="22"/>
          <w:szCs w:val="22"/>
        </w:rPr>
        <w:t xml:space="preserve">objawy, sposób postępowania przy udzielaniu natychmiastowej pomocy oraz odtrutki), jeżeli </w:t>
      </w:r>
      <w:r w:rsidR="00611229" w:rsidRPr="00611229">
        <w:rPr>
          <w:b/>
          <w:sz w:val="22"/>
          <w:szCs w:val="22"/>
        </w:rPr>
        <w:t>konieczne</w:t>
      </w:r>
    </w:p>
    <w:p w14:paraId="66D1A382" w14:textId="77777777" w:rsidR="00C87CF2" w:rsidRPr="00841C97" w:rsidRDefault="00C87CF2" w:rsidP="004821A3">
      <w:pPr>
        <w:pStyle w:val="BodyText2"/>
        <w:ind w:left="567" w:hanging="567"/>
        <w:jc w:val="left"/>
        <w:rPr>
          <w:szCs w:val="22"/>
        </w:rPr>
      </w:pPr>
    </w:p>
    <w:p w14:paraId="137A9FC6" w14:textId="77777777" w:rsidR="00C87CF2" w:rsidRPr="00841C97" w:rsidRDefault="00C87CF2" w:rsidP="00465E94">
      <w:pPr>
        <w:pStyle w:val="BodyText2"/>
        <w:jc w:val="left"/>
        <w:rPr>
          <w:szCs w:val="22"/>
        </w:rPr>
      </w:pPr>
      <w:r w:rsidRPr="00841C97">
        <w:rPr>
          <w:szCs w:val="22"/>
        </w:rPr>
        <w:t xml:space="preserve">Lokalne reakcje w miejscu podania, po pojedynczym przedawkowaniu, są podobne do tych obserwowanych po podaniu 1 dawki szczepionki. Bardzo często (więcej niż u 1 na 10 zwierząt), u zwierząt, u których przedawkowano szczepionkę, rozwija się miejscowa reakcja o średnicy do 3 cm, wyczuwalna </w:t>
      </w:r>
      <w:proofErr w:type="spellStart"/>
      <w:r w:rsidRPr="00841C97">
        <w:rPr>
          <w:szCs w:val="22"/>
        </w:rPr>
        <w:t>palpacyjnie</w:t>
      </w:r>
      <w:proofErr w:type="spellEnd"/>
      <w:r w:rsidRPr="00841C97">
        <w:rPr>
          <w:szCs w:val="22"/>
        </w:rPr>
        <w:t xml:space="preserve"> i ustępująca w ciągu 2 dni.</w:t>
      </w:r>
    </w:p>
    <w:p w14:paraId="625037D5" w14:textId="77777777" w:rsidR="00C87CF2" w:rsidRPr="00841C97" w:rsidRDefault="00C87CF2" w:rsidP="00A72742">
      <w:pPr>
        <w:pStyle w:val="BodyText2"/>
        <w:jc w:val="left"/>
        <w:rPr>
          <w:szCs w:val="22"/>
        </w:rPr>
      </w:pPr>
      <w:r w:rsidRPr="00841C97">
        <w:rPr>
          <w:szCs w:val="22"/>
        </w:rPr>
        <w:t>Obserwowano zmniejszony współczynnik przyrostów masy ciała u zwierząt, którym podano podwójną dawkę szczepionki.</w:t>
      </w:r>
    </w:p>
    <w:p w14:paraId="3A7ADC77" w14:textId="77777777" w:rsidR="00C87CF2" w:rsidRPr="00841C97" w:rsidRDefault="00C87CF2" w:rsidP="00A72742">
      <w:pPr>
        <w:pStyle w:val="BodyText3"/>
        <w:spacing w:after="0"/>
        <w:rPr>
          <w:sz w:val="22"/>
          <w:szCs w:val="22"/>
        </w:rPr>
      </w:pPr>
    </w:p>
    <w:p w14:paraId="1668A543" w14:textId="77777777" w:rsidR="00C87CF2" w:rsidRPr="00841C97" w:rsidRDefault="00C87CF2" w:rsidP="00257743">
      <w:pPr>
        <w:numPr>
          <w:ilvl w:val="1"/>
          <w:numId w:val="9"/>
        </w:numPr>
        <w:ind w:left="567" w:hanging="540"/>
        <w:rPr>
          <w:b/>
          <w:sz w:val="22"/>
          <w:szCs w:val="22"/>
        </w:rPr>
      </w:pPr>
      <w:r w:rsidRPr="00841C97">
        <w:rPr>
          <w:b/>
          <w:sz w:val="22"/>
          <w:szCs w:val="22"/>
        </w:rPr>
        <w:t>Okres(-y) karencji</w:t>
      </w:r>
    </w:p>
    <w:p w14:paraId="4798C19F" w14:textId="77777777" w:rsidR="00C87CF2" w:rsidRPr="00841C97" w:rsidRDefault="00C87CF2" w:rsidP="00A72742">
      <w:pPr>
        <w:tabs>
          <w:tab w:val="num" w:pos="1110"/>
          <w:tab w:val="num" w:pos="1260"/>
          <w:tab w:val="left" w:pos="1440"/>
        </w:tabs>
        <w:rPr>
          <w:b/>
          <w:sz w:val="22"/>
          <w:szCs w:val="22"/>
        </w:rPr>
      </w:pPr>
      <w:r w:rsidRPr="00841C97">
        <w:rPr>
          <w:b/>
          <w:sz w:val="22"/>
          <w:szCs w:val="22"/>
        </w:rPr>
        <w:t xml:space="preserve">    </w:t>
      </w:r>
    </w:p>
    <w:p w14:paraId="4A48D923" w14:textId="77777777" w:rsidR="00C87CF2" w:rsidRPr="00841C97" w:rsidRDefault="00C87CF2" w:rsidP="00A72742">
      <w:pPr>
        <w:tabs>
          <w:tab w:val="num" w:pos="900"/>
          <w:tab w:val="left" w:pos="1440"/>
        </w:tabs>
        <w:rPr>
          <w:sz w:val="22"/>
          <w:szCs w:val="22"/>
        </w:rPr>
      </w:pPr>
      <w:r w:rsidRPr="00841C97">
        <w:rPr>
          <w:sz w:val="22"/>
          <w:szCs w:val="22"/>
        </w:rPr>
        <w:t>Zero dni.</w:t>
      </w:r>
    </w:p>
    <w:p w14:paraId="67BEEE87" w14:textId="77777777" w:rsidR="00C87CF2" w:rsidRDefault="00C87CF2" w:rsidP="00A72742">
      <w:pPr>
        <w:tabs>
          <w:tab w:val="num" w:pos="900"/>
          <w:tab w:val="left" w:pos="1440"/>
        </w:tabs>
        <w:ind w:hanging="540"/>
        <w:rPr>
          <w:sz w:val="22"/>
          <w:szCs w:val="22"/>
        </w:rPr>
      </w:pPr>
      <w:r w:rsidRPr="00841C97">
        <w:rPr>
          <w:sz w:val="22"/>
          <w:szCs w:val="22"/>
        </w:rPr>
        <w:t xml:space="preserve">      </w:t>
      </w:r>
    </w:p>
    <w:p w14:paraId="22D19094" w14:textId="77777777" w:rsidR="00ED2B8A" w:rsidRPr="00841C97" w:rsidRDefault="00ED2B8A" w:rsidP="00A72742">
      <w:pPr>
        <w:tabs>
          <w:tab w:val="num" w:pos="900"/>
          <w:tab w:val="left" w:pos="1440"/>
        </w:tabs>
        <w:ind w:hanging="540"/>
        <w:rPr>
          <w:sz w:val="22"/>
          <w:szCs w:val="22"/>
        </w:rPr>
      </w:pPr>
    </w:p>
    <w:p w14:paraId="5CA447F1" w14:textId="77777777" w:rsidR="00C87CF2" w:rsidRPr="00841C97" w:rsidRDefault="00C87CF2" w:rsidP="004821A3">
      <w:pPr>
        <w:numPr>
          <w:ilvl w:val="0"/>
          <w:numId w:val="1"/>
        </w:numPr>
        <w:tabs>
          <w:tab w:val="clear" w:pos="1260"/>
        </w:tabs>
        <w:ind w:left="567" w:hanging="567"/>
        <w:rPr>
          <w:b/>
          <w:sz w:val="22"/>
          <w:szCs w:val="22"/>
        </w:rPr>
      </w:pPr>
      <w:r w:rsidRPr="00841C97">
        <w:rPr>
          <w:b/>
          <w:sz w:val="22"/>
          <w:szCs w:val="22"/>
        </w:rPr>
        <w:t>WŁAŚCIWOŚCI IMMUNOLOGICZNE</w:t>
      </w:r>
    </w:p>
    <w:p w14:paraId="2568E203" w14:textId="77777777" w:rsidR="00C87CF2" w:rsidRPr="00841C97" w:rsidRDefault="00C87CF2" w:rsidP="004821A3">
      <w:pPr>
        <w:tabs>
          <w:tab w:val="left" w:pos="360"/>
          <w:tab w:val="num" w:pos="540"/>
        </w:tabs>
        <w:ind w:left="567" w:hanging="567"/>
        <w:rPr>
          <w:sz w:val="22"/>
          <w:szCs w:val="22"/>
        </w:rPr>
      </w:pPr>
    </w:p>
    <w:p w14:paraId="43B3516D" w14:textId="77777777" w:rsidR="00C87CF2" w:rsidRPr="00841C97" w:rsidRDefault="00C87CF2" w:rsidP="00465E94">
      <w:pPr>
        <w:rPr>
          <w:sz w:val="22"/>
          <w:szCs w:val="22"/>
          <w:u w:val="single"/>
        </w:rPr>
      </w:pPr>
      <w:r w:rsidRPr="00841C97">
        <w:rPr>
          <w:sz w:val="22"/>
          <w:szCs w:val="22"/>
          <w:u w:val="single"/>
        </w:rPr>
        <w:t>Grupa farmakoterapeutyczna</w:t>
      </w:r>
      <w:r w:rsidRPr="00841C97">
        <w:rPr>
          <w:sz w:val="22"/>
          <w:szCs w:val="22"/>
        </w:rPr>
        <w:t xml:space="preserve">: Preparaty immunologiczne. Preparaty immunologiczne dla świniowatych. Świnie. Inaktywowane szczepionki bakteryjne (włączając </w:t>
      </w:r>
      <w:proofErr w:type="spellStart"/>
      <w:r w:rsidRPr="00841C97">
        <w:rPr>
          <w:sz w:val="22"/>
          <w:szCs w:val="22"/>
        </w:rPr>
        <w:t>mykoplazmę</w:t>
      </w:r>
      <w:proofErr w:type="spellEnd"/>
      <w:r w:rsidRPr="00841C97">
        <w:rPr>
          <w:sz w:val="22"/>
          <w:szCs w:val="22"/>
        </w:rPr>
        <w:t xml:space="preserve">, toksoid i chlamydię). </w:t>
      </w:r>
      <w:proofErr w:type="spellStart"/>
      <w:r w:rsidRPr="00841C97">
        <w:rPr>
          <w:sz w:val="22"/>
          <w:szCs w:val="22"/>
        </w:rPr>
        <w:t>Mykoplazma</w:t>
      </w:r>
      <w:proofErr w:type="spellEnd"/>
      <w:r w:rsidRPr="00841C97">
        <w:rPr>
          <w:sz w:val="22"/>
          <w:szCs w:val="22"/>
        </w:rPr>
        <w:t>.</w:t>
      </w:r>
    </w:p>
    <w:p w14:paraId="51478F40" w14:textId="77777777" w:rsidR="00C87CF2" w:rsidRPr="00841C97" w:rsidRDefault="00C87CF2" w:rsidP="00465E94">
      <w:pPr>
        <w:rPr>
          <w:sz w:val="22"/>
          <w:szCs w:val="22"/>
        </w:rPr>
      </w:pPr>
      <w:r w:rsidRPr="00841C97">
        <w:rPr>
          <w:sz w:val="22"/>
          <w:szCs w:val="22"/>
          <w:u w:val="single"/>
        </w:rPr>
        <w:t xml:space="preserve">Kod </w:t>
      </w:r>
      <w:proofErr w:type="spellStart"/>
      <w:r w:rsidRPr="00841C97">
        <w:rPr>
          <w:sz w:val="22"/>
          <w:szCs w:val="22"/>
          <w:u w:val="single"/>
        </w:rPr>
        <w:t>ATCvet</w:t>
      </w:r>
      <w:proofErr w:type="spellEnd"/>
      <w:r w:rsidRPr="00841C97">
        <w:rPr>
          <w:sz w:val="22"/>
          <w:szCs w:val="22"/>
          <w:u w:val="single"/>
        </w:rPr>
        <w:t>:</w:t>
      </w:r>
      <w:r w:rsidRPr="00841C97">
        <w:rPr>
          <w:sz w:val="22"/>
          <w:szCs w:val="22"/>
        </w:rPr>
        <w:t xml:space="preserve"> QI09AB13</w:t>
      </w:r>
    </w:p>
    <w:p w14:paraId="414F5D1F" w14:textId="77777777" w:rsidR="00C87CF2" w:rsidRPr="00841C97" w:rsidRDefault="00C87CF2" w:rsidP="004821A3">
      <w:pPr>
        <w:tabs>
          <w:tab w:val="num" w:pos="540"/>
        </w:tabs>
        <w:ind w:left="567" w:hanging="567"/>
        <w:rPr>
          <w:sz w:val="22"/>
          <w:szCs w:val="22"/>
        </w:rPr>
      </w:pPr>
    </w:p>
    <w:p w14:paraId="1CB4440F" w14:textId="77777777" w:rsidR="00C87CF2" w:rsidRPr="00841C97" w:rsidRDefault="00C87CF2" w:rsidP="00465E94">
      <w:pPr>
        <w:tabs>
          <w:tab w:val="left" w:pos="7405"/>
        </w:tabs>
        <w:rPr>
          <w:sz w:val="22"/>
          <w:szCs w:val="22"/>
        </w:rPr>
      </w:pPr>
      <w:r w:rsidRPr="00841C97">
        <w:rPr>
          <w:sz w:val="22"/>
          <w:szCs w:val="22"/>
        </w:rPr>
        <w:t xml:space="preserve">Szczepionka zawiera inaktywowany szczep </w:t>
      </w:r>
      <w:proofErr w:type="spellStart"/>
      <w:r w:rsidRPr="00841C97">
        <w:rPr>
          <w:i/>
          <w:iCs/>
          <w:sz w:val="22"/>
          <w:szCs w:val="22"/>
        </w:rPr>
        <w:t>Mycoplasma</w:t>
      </w:r>
      <w:proofErr w:type="spellEnd"/>
      <w:r w:rsidRPr="00841C97">
        <w:rPr>
          <w:sz w:val="22"/>
          <w:szCs w:val="22"/>
        </w:rPr>
        <w:t xml:space="preserve"> </w:t>
      </w:r>
      <w:proofErr w:type="spellStart"/>
      <w:r w:rsidRPr="00841C97">
        <w:rPr>
          <w:i/>
          <w:iCs/>
          <w:sz w:val="22"/>
          <w:szCs w:val="22"/>
        </w:rPr>
        <w:t>hyopneumonia</w:t>
      </w:r>
      <w:r w:rsidRPr="00841C97">
        <w:rPr>
          <w:sz w:val="22"/>
          <w:szCs w:val="22"/>
        </w:rPr>
        <w:t>e</w:t>
      </w:r>
      <w:proofErr w:type="spellEnd"/>
      <w:r w:rsidRPr="00841C97">
        <w:rPr>
          <w:sz w:val="22"/>
          <w:szCs w:val="22"/>
        </w:rPr>
        <w:t xml:space="preserve"> w kombinacji z adiuwantem olejowym wzmacniającym efekt powstawania (18 dni po szczepieniu) odporności humoralnej i komórkowej oraz wpływającym na wydłużenie czasu trwania odporności. W badaniach wykazano wysoką skuteczność jednokrotnego zastosowania </w:t>
      </w:r>
      <w:proofErr w:type="spellStart"/>
      <w:r w:rsidRPr="00841C97">
        <w:rPr>
          <w:iCs/>
          <w:sz w:val="22"/>
          <w:szCs w:val="22"/>
        </w:rPr>
        <w:t>Respisure</w:t>
      </w:r>
      <w:proofErr w:type="spellEnd"/>
      <w:r w:rsidRPr="00841C97">
        <w:rPr>
          <w:iCs/>
          <w:sz w:val="22"/>
          <w:szCs w:val="22"/>
        </w:rPr>
        <w:t xml:space="preserve"> 1 One </w:t>
      </w:r>
      <w:r w:rsidRPr="00841C97">
        <w:rPr>
          <w:sz w:val="22"/>
          <w:szCs w:val="22"/>
        </w:rPr>
        <w:t xml:space="preserve">w profilaktyce </w:t>
      </w:r>
      <w:proofErr w:type="spellStart"/>
      <w:r w:rsidRPr="00841C97">
        <w:rPr>
          <w:sz w:val="22"/>
          <w:szCs w:val="22"/>
        </w:rPr>
        <w:t>mykoplazmowego</w:t>
      </w:r>
      <w:proofErr w:type="spellEnd"/>
      <w:r w:rsidRPr="00841C97">
        <w:rPr>
          <w:sz w:val="22"/>
          <w:szCs w:val="22"/>
        </w:rPr>
        <w:t xml:space="preserve"> zapalenia płuc u świń w całym okresie tuczu (do 26 tygodni po zastosowaniu). Efekt profilaktyczny objawiał się ograniczeniem zmian patologicznych w płucach i redukcją kaszlu. Dla uzyskania maksymalnego efektu profilaktycznego zaleca się zaszczepienie wszystkich zwierząt w stadzie przy rozpoczynaniu programu profilaktycznego.</w:t>
      </w:r>
    </w:p>
    <w:p w14:paraId="4AA3A61A" w14:textId="77777777" w:rsidR="00465E94" w:rsidRDefault="00465E94" w:rsidP="004821A3">
      <w:pPr>
        <w:tabs>
          <w:tab w:val="num" w:pos="1260"/>
        </w:tabs>
        <w:ind w:left="567" w:hanging="567"/>
        <w:rPr>
          <w:b/>
          <w:sz w:val="22"/>
          <w:szCs w:val="22"/>
        </w:rPr>
      </w:pPr>
    </w:p>
    <w:p w14:paraId="03280532" w14:textId="77777777" w:rsidR="00C87CF2" w:rsidRPr="00841C97" w:rsidRDefault="00C87CF2" w:rsidP="004821A3">
      <w:pPr>
        <w:tabs>
          <w:tab w:val="num" w:pos="1260"/>
        </w:tabs>
        <w:ind w:left="567" w:hanging="567"/>
        <w:rPr>
          <w:b/>
          <w:sz w:val="22"/>
          <w:szCs w:val="22"/>
        </w:rPr>
      </w:pPr>
      <w:r w:rsidRPr="00841C97">
        <w:rPr>
          <w:b/>
          <w:sz w:val="22"/>
          <w:szCs w:val="22"/>
        </w:rPr>
        <w:tab/>
      </w:r>
    </w:p>
    <w:p w14:paraId="315C0929" w14:textId="585338D7" w:rsidR="00C87CF2" w:rsidRPr="00841C97" w:rsidRDefault="00C87CF2" w:rsidP="004821A3">
      <w:pPr>
        <w:numPr>
          <w:ilvl w:val="0"/>
          <w:numId w:val="1"/>
        </w:numPr>
        <w:tabs>
          <w:tab w:val="clear" w:pos="1260"/>
        </w:tabs>
        <w:ind w:left="567" w:hanging="567"/>
        <w:rPr>
          <w:b/>
          <w:sz w:val="22"/>
          <w:szCs w:val="22"/>
        </w:rPr>
      </w:pPr>
      <w:r w:rsidRPr="00841C97">
        <w:rPr>
          <w:b/>
          <w:sz w:val="22"/>
          <w:szCs w:val="22"/>
        </w:rPr>
        <w:t>DANE FARMACEUTYCZNE</w:t>
      </w:r>
    </w:p>
    <w:p w14:paraId="32D83401" w14:textId="77777777" w:rsidR="00430666" w:rsidRPr="00841C97" w:rsidRDefault="00430666" w:rsidP="004821A3">
      <w:pPr>
        <w:ind w:left="567" w:hanging="567"/>
        <w:rPr>
          <w:b/>
          <w:sz w:val="22"/>
          <w:szCs w:val="22"/>
        </w:rPr>
      </w:pPr>
    </w:p>
    <w:p w14:paraId="2B4FC722" w14:textId="0BB876B0" w:rsidR="00C87CF2" w:rsidRPr="00841C97" w:rsidRDefault="00C87CF2" w:rsidP="00465E94">
      <w:pPr>
        <w:ind w:left="567" w:hanging="567"/>
        <w:rPr>
          <w:b/>
          <w:sz w:val="22"/>
          <w:szCs w:val="22"/>
        </w:rPr>
      </w:pPr>
      <w:r w:rsidRPr="00841C97">
        <w:rPr>
          <w:b/>
          <w:sz w:val="22"/>
          <w:szCs w:val="22"/>
        </w:rPr>
        <w:t xml:space="preserve">6.1 </w:t>
      </w:r>
      <w:r w:rsidR="00465E94">
        <w:rPr>
          <w:b/>
          <w:sz w:val="22"/>
          <w:szCs w:val="22"/>
        </w:rPr>
        <w:tab/>
      </w:r>
      <w:r w:rsidR="00670602">
        <w:rPr>
          <w:b/>
          <w:sz w:val="22"/>
          <w:szCs w:val="22"/>
        </w:rPr>
        <w:t>Wykaz</w:t>
      </w:r>
      <w:r w:rsidRPr="00841C97">
        <w:rPr>
          <w:b/>
          <w:sz w:val="22"/>
          <w:szCs w:val="22"/>
        </w:rPr>
        <w:t xml:space="preserve"> substancji pomocniczych</w:t>
      </w:r>
    </w:p>
    <w:p w14:paraId="2E9722BE" w14:textId="77777777" w:rsidR="00465E94" w:rsidRDefault="00465E94" w:rsidP="004821A3">
      <w:pPr>
        <w:tabs>
          <w:tab w:val="num" w:pos="1260"/>
        </w:tabs>
        <w:ind w:left="567" w:hanging="567"/>
        <w:rPr>
          <w:sz w:val="22"/>
          <w:szCs w:val="22"/>
          <w:u w:val="single"/>
        </w:rPr>
      </w:pPr>
    </w:p>
    <w:p w14:paraId="771CA01F" w14:textId="3EADE49A" w:rsidR="00C87CF2" w:rsidRPr="00841C97" w:rsidRDefault="00C87CF2" w:rsidP="004821A3">
      <w:pPr>
        <w:tabs>
          <w:tab w:val="num" w:pos="1260"/>
        </w:tabs>
        <w:ind w:left="567" w:hanging="567"/>
        <w:rPr>
          <w:sz w:val="22"/>
          <w:szCs w:val="22"/>
          <w:u w:val="single"/>
        </w:rPr>
      </w:pPr>
      <w:r w:rsidRPr="00841C97">
        <w:rPr>
          <w:sz w:val="22"/>
          <w:szCs w:val="22"/>
          <w:u w:val="single"/>
        </w:rPr>
        <w:t>Ad</w:t>
      </w:r>
      <w:r w:rsidR="001431ED">
        <w:rPr>
          <w:sz w:val="22"/>
          <w:szCs w:val="22"/>
          <w:u w:val="single"/>
        </w:rPr>
        <w:t>i</w:t>
      </w:r>
      <w:r w:rsidRPr="00841C97">
        <w:rPr>
          <w:sz w:val="22"/>
          <w:szCs w:val="22"/>
          <w:u w:val="single"/>
        </w:rPr>
        <w:t>uwant:</w:t>
      </w:r>
    </w:p>
    <w:p w14:paraId="2037C1F2" w14:textId="77777777" w:rsidR="00C87CF2" w:rsidRPr="00841C97" w:rsidRDefault="00C87CF2" w:rsidP="004821A3">
      <w:pPr>
        <w:tabs>
          <w:tab w:val="num" w:pos="1260"/>
        </w:tabs>
        <w:ind w:left="567" w:hanging="567"/>
        <w:rPr>
          <w:sz w:val="22"/>
          <w:szCs w:val="22"/>
        </w:rPr>
      </w:pPr>
      <w:proofErr w:type="spellStart"/>
      <w:r w:rsidRPr="00841C97">
        <w:rPr>
          <w:sz w:val="22"/>
          <w:szCs w:val="22"/>
        </w:rPr>
        <w:t>Amphigen</w:t>
      </w:r>
      <w:proofErr w:type="spellEnd"/>
    </w:p>
    <w:p w14:paraId="16181DFC" w14:textId="77777777" w:rsidR="00C87CF2" w:rsidRPr="00841C97" w:rsidRDefault="00C87CF2" w:rsidP="004821A3">
      <w:pPr>
        <w:tabs>
          <w:tab w:val="num" w:pos="1260"/>
        </w:tabs>
        <w:ind w:left="567" w:hanging="567"/>
        <w:rPr>
          <w:sz w:val="22"/>
          <w:szCs w:val="22"/>
        </w:rPr>
      </w:pPr>
      <w:proofErr w:type="spellStart"/>
      <w:r w:rsidRPr="00841C97">
        <w:rPr>
          <w:sz w:val="22"/>
          <w:szCs w:val="22"/>
        </w:rPr>
        <w:t>Drakeol</w:t>
      </w:r>
      <w:proofErr w:type="spellEnd"/>
      <w:r w:rsidRPr="00841C97">
        <w:rPr>
          <w:sz w:val="22"/>
          <w:szCs w:val="22"/>
        </w:rPr>
        <w:t xml:space="preserve"> 5 (olej mineralny)</w:t>
      </w:r>
    </w:p>
    <w:p w14:paraId="36430172" w14:textId="77777777" w:rsidR="00C87CF2" w:rsidRPr="00841C97" w:rsidRDefault="00C87CF2" w:rsidP="004821A3">
      <w:pPr>
        <w:tabs>
          <w:tab w:val="num" w:pos="1260"/>
        </w:tabs>
        <w:ind w:left="567" w:hanging="567"/>
        <w:rPr>
          <w:sz w:val="22"/>
          <w:szCs w:val="22"/>
          <w:u w:val="single"/>
        </w:rPr>
      </w:pPr>
      <w:r w:rsidRPr="00841C97">
        <w:rPr>
          <w:sz w:val="22"/>
          <w:szCs w:val="22"/>
          <w:u w:val="single"/>
        </w:rPr>
        <w:t>Substancje pomocnicze:</w:t>
      </w:r>
    </w:p>
    <w:p w14:paraId="439B5565" w14:textId="77777777" w:rsidR="00C87CF2" w:rsidRPr="00841C97" w:rsidRDefault="00C87CF2" w:rsidP="004821A3">
      <w:pPr>
        <w:ind w:left="567" w:hanging="567"/>
        <w:rPr>
          <w:sz w:val="22"/>
          <w:szCs w:val="22"/>
        </w:rPr>
      </w:pPr>
      <w:proofErr w:type="spellStart"/>
      <w:r w:rsidRPr="00841C97">
        <w:rPr>
          <w:sz w:val="22"/>
          <w:szCs w:val="22"/>
        </w:rPr>
        <w:t>Polisorbat</w:t>
      </w:r>
      <w:proofErr w:type="spellEnd"/>
      <w:r w:rsidRPr="00841C97">
        <w:rPr>
          <w:sz w:val="22"/>
          <w:szCs w:val="22"/>
        </w:rPr>
        <w:t xml:space="preserve"> 80</w:t>
      </w:r>
    </w:p>
    <w:p w14:paraId="3927DB82" w14:textId="32923000" w:rsidR="00C87CF2" w:rsidRPr="00841C97" w:rsidRDefault="0060152C" w:rsidP="004821A3">
      <w:pPr>
        <w:ind w:left="567" w:hanging="567"/>
        <w:rPr>
          <w:sz w:val="22"/>
          <w:szCs w:val="22"/>
        </w:rPr>
      </w:pPr>
      <w:proofErr w:type="spellStart"/>
      <w:r>
        <w:rPr>
          <w:sz w:val="22"/>
          <w:szCs w:val="22"/>
        </w:rPr>
        <w:t>S</w:t>
      </w:r>
      <w:r w:rsidRPr="00841C97">
        <w:rPr>
          <w:sz w:val="22"/>
          <w:szCs w:val="22"/>
        </w:rPr>
        <w:t>orbitanu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</w:t>
      </w:r>
      <w:r w:rsidR="00C87CF2" w:rsidRPr="00841C97">
        <w:rPr>
          <w:sz w:val="22"/>
          <w:szCs w:val="22"/>
        </w:rPr>
        <w:t>leinian</w:t>
      </w:r>
      <w:proofErr w:type="spellEnd"/>
      <w:r w:rsidR="00C87CF2" w:rsidRPr="00841C97">
        <w:rPr>
          <w:sz w:val="22"/>
          <w:szCs w:val="22"/>
        </w:rPr>
        <w:t xml:space="preserve"> </w:t>
      </w:r>
    </w:p>
    <w:p w14:paraId="491CDF92" w14:textId="77777777" w:rsidR="00C87CF2" w:rsidRPr="00841C97" w:rsidRDefault="00C87CF2" w:rsidP="004821A3">
      <w:pPr>
        <w:ind w:left="567" w:hanging="567"/>
        <w:rPr>
          <w:sz w:val="22"/>
          <w:szCs w:val="22"/>
        </w:rPr>
      </w:pPr>
      <w:proofErr w:type="spellStart"/>
      <w:r w:rsidRPr="00841C97">
        <w:rPr>
          <w:sz w:val="22"/>
          <w:szCs w:val="22"/>
        </w:rPr>
        <w:t>Tiomersal</w:t>
      </w:r>
      <w:proofErr w:type="spellEnd"/>
    </w:p>
    <w:p w14:paraId="73B9B99B" w14:textId="77777777" w:rsidR="0060152C" w:rsidRPr="0060152C" w:rsidRDefault="0060152C" w:rsidP="0060152C">
      <w:pPr>
        <w:ind w:left="567" w:hanging="567"/>
        <w:rPr>
          <w:sz w:val="22"/>
          <w:szCs w:val="22"/>
        </w:rPr>
      </w:pPr>
      <w:proofErr w:type="spellStart"/>
      <w:r w:rsidRPr="0060152C">
        <w:rPr>
          <w:sz w:val="22"/>
          <w:szCs w:val="22"/>
        </w:rPr>
        <w:t>Disodu</w:t>
      </w:r>
      <w:proofErr w:type="spellEnd"/>
      <w:r w:rsidRPr="0060152C">
        <w:rPr>
          <w:sz w:val="22"/>
          <w:szCs w:val="22"/>
        </w:rPr>
        <w:t xml:space="preserve"> </w:t>
      </w:r>
      <w:proofErr w:type="spellStart"/>
      <w:r w:rsidRPr="0060152C">
        <w:rPr>
          <w:sz w:val="22"/>
          <w:szCs w:val="22"/>
        </w:rPr>
        <w:t>edetynian</w:t>
      </w:r>
      <w:proofErr w:type="spellEnd"/>
      <w:r w:rsidRPr="0060152C">
        <w:rPr>
          <w:sz w:val="22"/>
          <w:szCs w:val="22"/>
        </w:rPr>
        <w:t xml:space="preserve"> </w:t>
      </w:r>
    </w:p>
    <w:p w14:paraId="560B2BD7" w14:textId="3AC1D0DD" w:rsidR="00C87CF2" w:rsidRPr="00841C97" w:rsidRDefault="0060152C" w:rsidP="004821A3">
      <w:pPr>
        <w:tabs>
          <w:tab w:val="num" w:pos="1260"/>
        </w:tabs>
        <w:ind w:left="567" w:hanging="567"/>
        <w:rPr>
          <w:sz w:val="22"/>
          <w:szCs w:val="22"/>
        </w:rPr>
      </w:pPr>
      <w:r w:rsidRPr="0060152C">
        <w:rPr>
          <w:sz w:val="22"/>
          <w:szCs w:val="22"/>
        </w:rPr>
        <w:t>Roztwór chlorku sodu buforowany fosforanami</w:t>
      </w:r>
    </w:p>
    <w:p w14:paraId="059DBD50" w14:textId="77777777" w:rsidR="00C87CF2" w:rsidRPr="00841C97" w:rsidRDefault="00C87CF2" w:rsidP="004821A3">
      <w:pPr>
        <w:tabs>
          <w:tab w:val="num" w:pos="1260"/>
        </w:tabs>
        <w:ind w:left="567" w:hanging="567"/>
        <w:rPr>
          <w:sz w:val="22"/>
          <w:szCs w:val="22"/>
        </w:rPr>
      </w:pPr>
    </w:p>
    <w:p w14:paraId="0F745040" w14:textId="77777777" w:rsidR="00C87CF2" w:rsidRPr="00465E94" w:rsidRDefault="00C87CF2" w:rsidP="00465E94">
      <w:pPr>
        <w:pStyle w:val="ListParagraph"/>
        <w:numPr>
          <w:ilvl w:val="1"/>
          <w:numId w:val="10"/>
        </w:numPr>
        <w:ind w:left="567" w:hanging="567"/>
        <w:rPr>
          <w:b/>
          <w:sz w:val="22"/>
          <w:szCs w:val="22"/>
        </w:rPr>
      </w:pPr>
      <w:r w:rsidRPr="00465E94">
        <w:rPr>
          <w:b/>
          <w:sz w:val="22"/>
          <w:szCs w:val="22"/>
        </w:rPr>
        <w:t xml:space="preserve">Główne niezgodności farmaceutyczne    </w:t>
      </w:r>
    </w:p>
    <w:p w14:paraId="7C3764D6" w14:textId="77777777" w:rsidR="00C87CF2" w:rsidRPr="00841C97" w:rsidRDefault="00C87CF2" w:rsidP="004821A3">
      <w:pPr>
        <w:tabs>
          <w:tab w:val="num" w:pos="1260"/>
        </w:tabs>
        <w:ind w:left="567" w:hanging="567"/>
        <w:rPr>
          <w:sz w:val="22"/>
          <w:szCs w:val="22"/>
        </w:rPr>
      </w:pPr>
    </w:p>
    <w:p w14:paraId="742471C8" w14:textId="27E82E6F" w:rsidR="001431ED" w:rsidRDefault="001431ED" w:rsidP="001431ED">
      <w:pPr>
        <w:tabs>
          <w:tab w:val="num" w:pos="126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Nie mieszać z innym produktem leczniczym weterynaryjnym.</w:t>
      </w:r>
    </w:p>
    <w:p w14:paraId="352DF23A" w14:textId="38768D12" w:rsidR="00C87CF2" w:rsidRPr="00841C97" w:rsidRDefault="00C87CF2" w:rsidP="004821A3">
      <w:pPr>
        <w:tabs>
          <w:tab w:val="num" w:pos="1260"/>
        </w:tabs>
        <w:ind w:left="567" w:hanging="567"/>
        <w:rPr>
          <w:sz w:val="22"/>
          <w:szCs w:val="22"/>
        </w:rPr>
      </w:pPr>
      <w:r w:rsidRPr="00841C97">
        <w:rPr>
          <w:sz w:val="22"/>
          <w:szCs w:val="22"/>
        </w:rPr>
        <w:t>.</w:t>
      </w:r>
    </w:p>
    <w:p w14:paraId="3EB27C8D" w14:textId="77777777" w:rsidR="00430666" w:rsidRPr="00841C97" w:rsidRDefault="00430666" w:rsidP="004821A3">
      <w:pPr>
        <w:tabs>
          <w:tab w:val="num" w:pos="1260"/>
        </w:tabs>
        <w:ind w:left="567" w:hanging="567"/>
        <w:rPr>
          <w:sz w:val="22"/>
          <w:szCs w:val="22"/>
        </w:rPr>
      </w:pPr>
    </w:p>
    <w:p w14:paraId="60611320" w14:textId="4B6C5AC8" w:rsidR="00C87CF2" w:rsidRPr="00465E94" w:rsidRDefault="00C87CF2" w:rsidP="00465E94">
      <w:pPr>
        <w:pStyle w:val="ListParagraph"/>
        <w:numPr>
          <w:ilvl w:val="1"/>
          <w:numId w:val="10"/>
        </w:numPr>
        <w:ind w:left="567" w:hanging="567"/>
        <w:rPr>
          <w:b/>
          <w:sz w:val="22"/>
          <w:szCs w:val="22"/>
        </w:rPr>
      </w:pPr>
      <w:r w:rsidRPr="00465E94">
        <w:rPr>
          <w:b/>
          <w:sz w:val="22"/>
          <w:szCs w:val="22"/>
        </w:rPr>
        <w:t xml:space="preserve">Okres ważności </w:t>
      </w:r>
    </w:p>
    <w:p w14:paraId="07278DAB" w14:textId="77777777" w:rsidR="00C87CF2" w:rsidRPr="00841C97" w:rsidRDefault="00C87CF2" w:rsidP="004821A3">
      <w:pPr>
        <w:tabs>
          <w:tab w:val="num" w:pos="1260"/>
        </w:tabs>
        <w:ind w:left="567" w:hanging="567"/>
        <w:rPr>
          <w:b/>
          <w:sz w:val="22"/>
          <w:szCs w:val="22"/>
        </w:rPr>
      </w:pPr>
    </w:p>
    <w:p w14:paraId="137280D6" w14:textId="77777777" w:rsidR="003057C3" w:rsidRDefault="00670602" w:rsidP="00912C01">
      <w:pPr>
        <w:pStyle w:val="BodyText"/>
        <w:spacing w:after="0"/>
        <w:rPr>
          <w:sz w:val="22"/>
          <w:szCs w:val="22"/>
        </w:rPr>
      </w:pPr>
      <w:r w:rsidRPr="00670602">
        <w:rPr>
          <w:sz w:val="22"/>
          <w:szCs w:val="22"/>
        </w:rPr>
        <w:t>Okres ważności produktu leczniczego weterynaryjnego zapakowanego do sprzedaży:</w:t>
      </w:r>
      <w:r>
        <w:rPr>
          <w:sz w:val="22"/>
          <w:szCs w:val="22"/>
        </w:rPr>
        <w:t xml:space="preserve"> </w:t>
      </w:r>
      <w:r w:rsidR="00C87CF2" w:rsidRPr="00841C97">
        <w:rPr>
          <w:sz w:val="22"/>
          <w:szCs w:val="22"/>
        </w:rPr>
        <w:t xml:space="preserve">3 lata </w:t>
      </w:r>
    </w:p>
    <w:p w14:paraId="6E89F52B" w14:textId="77777777" w:rsidR="00670602" w:rsidRPr="00912C01" w:rsidRDefault="00670602" w:rsidP="00912C01">
      <w:pPr>
        <w:pStyle w:val="BodyText"/>
        <w:spacing w:after="0"/>
        <w:rPr>
          <w:sz w:val="22"/>
          <w:szCs w:val="22"/>
        </w:rPr>
      </w:pPr>
      <w:r w:rsidRPr="00912C01">
        <w:rPr>
          <w:sz w:val="22"/>
          <w:szCs w:val="22"/>
        </w:rPr>
        <w:t>Okres ważności po pierwszym otwarciu opakowania bezpośredniego:</w:t>
      </w:r>
      <w:r w:rsidR="003057C3">
        <w:rPr>
          <w:sz w:val="22"/>
          <w:szCs w:val="22"/>
        </w:rPr>
        <w:t xml:space="preserve"> 10 godzin.</w:t>
      </w:r>
    </w:p>
    <w:p w14:paraId="3E6691C0" w14:textId="77777777" w:rsidR="00C87CF2" w:rsidRPr="00841C97" w:rsidRDefault="00C87CF2" w:rsidP="004821A3">
      <w:pPr>
        <w:tabs>
          <w:tab w:val="num" w:pos="1260"/>
        </w:tabs>
        <w:ind w:left="567" w:hanging="567"/>
        <w:rPr>
          <w:b/>
          <w:i/>
          <w:sz w:val="22"/>
          <w:szCs w:val="22"/>
        </w:rPr>
      </w:pPr>
    </w:p>
    <w:p w14:paraId="7FF25234" w14:textId="6D873E3A" w:rsidR="00C87CF2" w:rsidRPr="00841C97" w:rsidRDefault="00C87CF2" w:rsidP="00465E94">
      <w:pPr>
        <w:numPr>
          <w:ilvl w:val="1"/>
          <w:numId w:val="10"/>
        </w:numPr>
        <w:tabs>
          <w:tab w:val="num" w:pos="540"/>
        </w:tabs>
        <w:ind w:left="567" w:hanging="567"/>
        <w:rPr>
          <w:b/>
          <w:sz w:val="22"/>
          <w:szCs w:val="22"/>
        </w:rPr>
      </w:pPr>
      <w:r w:rsidRPr="00841C97">
        <w:rPr>
          <w:b/>
          <w:sz w:val="22"/>
          <w:szCs w:val="22"/>
        </w:rPr>
        <w:t xml:space="preserve">Specjalne środki ostrożności </w:t>
      </w:r>
      <w:r w:rsidR="003057C3">
        <w:rPr>
          <w:b/>
          <w:sz w:val="22"/>
          <w:szCs w:val="22"/>
        </w:rPr>
        <w:t>podczas</w:t>
      </w:r>
      <w:r w:rsidR="003057C3" w:rsidRPr="00841C97">
        <w:rPr>
          <w:b/>
          <w:sz w:val="22"/>
          <w:szCs w:val="22"/>
        </w:rPr>
        <w:t xml:space="preserve"> przechowywani</w:t>
      </w:r>
      <w:r w:rsidR="003057C3">
        <w:rPr>
          <w:b/>
          <w:sz w:val="22"/>
          <w:szCs w:val="22"/>
        </w:rPr>
        <w:t>a</w:t>
      </w:r>
    </w:p>
    <w:p w14:paraId="0E48A4D5" w14:textId="77777777" w:rsidR="00C87CF2" w:rsidRPr="00841C97" w:rsidRDefault="00C87CF2" w:rsidP="004821A3">
      <w:pPr>
        <w:ind w:left="567" w:hanging="567"/>
        <w:rPr>
          <w:sz w:val="22"/>
          <w:szCs w:val="22"/>
        </w:rPr>
      </w:pPr>
    </w:p>
    <w:p w14:paraId="13E8304F" w14:textId="77777777" w:rsidR="00C87CF2" w:rsidRPr="00841C97" w:rsidRDefault="00C87CF2" w:rsidP="004821A3">
      <w:pPr>
        <w:pStyle w:val="BodyText"/>
        <w:spacing w:after="0"/>
        <w:ind w:left="567" w:hanging="567"/>
        <w:rPr>
          <w:sz w:val="22"/>
          <w:szCs w:val="22"/>
        </w:rPr>
      </w:pPr>
      <w:r w:rsidRPr="00841C97">
        <w:rPr>
          <w:sz w:val="22"/>
          <w:szCs w:val="22"/>
        </w:rPr>
        <w:t>Przechowywać w temperaturze 2 - 8</w:t>
      </w:r>
      <w:r w:rsidRPr="00841C97">
        <w:rPr>
          <w:sz w:val="22"/>
          <w:szCs w:val="22"/>
        </w:rPr>
        <w:sym w:font="Symbol" w:char="F0B0"/>
      </w:r>
      <w:r w:rsidRPr="00841C97">
        <w:rPr>
          <w:sz w:val="22"/>
          <w:szCs w:val="22"/>
        </w:rPr>
        <w:t>C. Nie zamrażać. Chronić przed światłem.</w:t>
      </w:r>
    </w:p>
    <w:p w14:paraId="4D9211A1" w14:textId="77777777" w:rsidR="00C87CF2" w:rsidRPr="00841C97" w:rsidRDefault="00C87CF2" w:rsidP="004821A3">
      <w:pPr>
        <w:ind w:left="567" w:hanging="567"/>
        <w:rPr>
          <w:sz w:val="22"/>
          <w:szCs w:val="22"/>
        </w:rPr>
      </w:pPr>
    </w:p>
    <w:p w14:paraId="77BB198A" w14:textId="786B23F0" w:rsidR="00C87CF2" w:rsidRPr="00841C97" w:rsidRDefault="00465E94" w:rsidP="004821A3">
      <w:pPr>
        <w:ind w:left="567" w:hanging="567"/>
        <w:rPr>
          <w:b/>
          <w:sz w:val="22"/>
          <w:szCs w:val="22"/>
        </w:rPr>
      </w:pPr>
      <w:r>
        <w:rPr>
          <w:b/>
          <w:sz w:val="22"/>
          <w:szCs w:val="22"/>
        </w:rPr>
        <w:t>6.5</w:t>
      </w:r>
      <w:r>
        <w:rPr>
          <w:b/>
          <w:sz w:val="22"/>
          <w:szCs w:val="22"/>
        </w:rPr>
        <w:tab/>
        <w:t>R</w:t>
      </w:r>
      <w:r w:rsidR="00C87CF2" w:rsidRPr="00841C97">
        <w:rPr>
          <w:b/>
          <w:sz w:val="22"/>
          <w:szCs w:val="22"/>
        </w:rPr>
        <w:t xml:space="preserve">odzaj </w:t>
      </w:r>
      <w:r w:rsidR="003057C3">
        <w:rPr>
          <w:b/>
          <w:sz w:val="22"/>
          <w:szCs w:val="22"/>
        </w:rPr>
        <w:t xml:space="preserve">i skład </w:t>
      </w:r>
      <w:r w:rsidR="00C87CF2" w:rsidRPr="00841C97">
        <w:rPr>
          <w:b/>
          <w:sz w:val="22"/>
          <w:szCs w:val="22"/>
        </w:rPr>
        <w:t xml:space="preserve">opakowania bezpośredniego </w:t>
      </w:r>
    </w:p>
    <w:p w14:paraId="5FCFAAFB" w14:textId="77777777" w:rsidR="00C87CF2" w:rsidRPr="00841C97" w:rsidRDefault="00C87CF2" w:rsidP="004821A3">
      <w:pPr>
        <w:tabs>
          <w:tab w:val="num" w:pos="1260"/>
        </w:tabs>
        <w:ind w:left="567" w:hanging="567"/>
        <w:rPr>
          <w:b/>
          <w:sz w:val="22"/>
          <w:szCs w:val="22"/>
        </w:rPr>
      </w:pPr>
    </w:p>
    <w:p w14:paraId="3CDF5618" w14:textId="3203FC35" w:rsidR="00C87CF2" w:rsidRPr="00841C97" w:rsidRDefault="00C87CF2" w:rsidP="004821A3">
      <w:pPr>
        <w:tabs>
          <w:tab w:val="num" w:pos="1260"/>
        </w:tabs>
        <w:ind w:left="567" w:hanging="567"/>
        <w:rPr>
          <w:sz w:val="22"/>
          <w:szCs w:val="22"/>
        </w:rPr>
      </w:pPr>
      <w:r w:rsidRPr="00841C97">
        <w:rPr>
          <w:sz w:val="22"/>
          <w:szCs w:val="22"/>
        </w:rPr>
        <w:t xml:space="preserve">Butelka </w:t>
      </w:r>
      <w:r w:rsidR="00577149">
        <w:rPr>
          <w:sz w:val="22"/>
          <w:szCs w:val="22"/>
        </w:rPr>
        <w:t xml:space="preserve">HDPE </w:t>
      </w:r>
      <w:r w:rsidRPr="00841C97">
        <w:rPr>
          <w:sz w:val="22"/>
          <w:szCs w:val="22"/>
        </w:rPr>
        <w:t xml:space="preserve">zawierająca 50 dawek </w:t>
      </w:r>
      <w:r w:rsidR="00577149">
        <w:rPr>
          <w:sz w:val="22"/>
          <w:szCs w:val="22"/>
        </w:rPr>
        <w:t xml:space="preserve">(100 ml) </w:t>
      </w:r>
      <w:r w:rsidRPr="00841C97">
        <w:rPr>
          <w:sz w:val="22"/>
          <w:szCs w:val="22"/>
        </w:rPr>
        <w:t>lub 125 dawek</w:t>
      </w:r>
      <w:r w:rsidR="00577149">
        <w:rPr>
          <w:sz w:val="22"/>
          <w:szCs w:val="22"/>
        </w:rPr>
        <w:t xml:space="preserve"> (250 ml)</w:t>
      </w:r>
      <w:r w:rsidRPr="00841C97">
        <w:rPr>
          <w:sz w:val="22"/>
          <w:szCs w:val="22"/>
        </w:rPr>
        <w:t>.</w:t>
      </w:r>
    </w:p>
    <w:p w14:paraId="5EF6BAAC" w14:textId="6048B5D4" w:rsidR="00C87CF2" w:rsidRPr="00841C97" w:rsidRDefault="00C87CF2" w:rsidP="004821A3">
      <w:pPr>
        <w:tabs>
          <w:tab w:val="num" w:pos="1260"/>
        </w:tabs>
        <w:ind w:left="567" w:hanging="567"/>
        <w:rPr>
          <w:sz w:val="22"/>
          <w:szCs w:val="22"/>
        </w:rPr>
      </w:pPr>
      <w:r w:rsidRPr="00841C97">
        <w:rPr>
          <w:sz w:val="22"/>
          <w:szCs w:val="22"/>
        </w:rPr>
        <w:t>Butelki 50</w:t>
      </w:r>
      <w:r w:rsidR="00C8665E">
        <w:rPr>
          <w:sz w:val="22"/>
          <w:szCs w:val="22"/>
        </w:rPr>
        <w:t>-</w:t>
      </w:r>
      <w:r w:rsidRPr="00841C97">
        <w:rPr>
          <w:sz w:val="22"/>
          <w:szCs w:val="22"/>
        </w:rPr>
        <w:t>dawkowe pakowane są po 10 sztuk w pudełko tekturowe.</w:t>
      </w:r>
    </w:p>
    <w:p w14:paraId="3A643E2A" w14:textId="77777777" w:rsidR="00C87CF2" w:rsidRPr="00841C97" w:rsidRDefault="00C87CF2" w:rsidP="004821A3">
      <w:pPr>
        <w:tabs>
          <w:tab w:val="num" w:pos="1260"/>
        </w:tabs>
        <w:ind w:left="567" w:hanging="567"/>
        <w:rPr>
          <w:b/>
          <w:sz w:val="22"/>
          <w:szCs w:val="22"/>
        </w:rPr>
      </w:pPr>
      <w:r w:rsidRPr="00841C97">
        <w:rPr>
          <w:sz w:val="22"/>
          <w:szCs w:val="22"/>
        </w:rPr>
        <w:t>Butelki 125-dawkowe pakowane są po 4 sztuki w pudełko tekturowe.</w:t>
      </w:r>
    </w:p>
    <w:p w14:paraId="32B19764" w14:textId="77777777" w:rsidR="00577149" w:rsidRDefault="00577149" w:rsidP="004821A3">
      <w:pPr>
        <w:tabs>
          <w:tab w:val="num" w:pos="1260"/>
        </w:tabs>
        <w:ind w:left="567" w:hanging="567"/>
        <w:rPr>
          <w:sz w:val="22"/>
          <w:szCs w:val="22"/>
        </w:rPr>
      </w:pPr>
    </w:p>
    <w:p w14:paraId="6209B1C4" w14:textId="77777777" w:rsidR="00C87CF2" w:rsidRDefault="00C87CF2" w:rsidP="004821A3">
      <w:pPr>
        <w:tabs>
          <w:tab w:val="num" w:pos="1260"/>
        </w:tabs>
        <w:ind w:left="567" w:hanging="567"/>
        <w:rPr>
          <w:sz w:val="22"/>
          <w:szCs w:val="22"/>
        </w:rPr>
      </w:pPr>
      <w:r w:rsidRPr="00841C97">
        <w:rPr>
          <w:sz w:val="22"/>
          <w:szCs w:val="22"/>
        </w:rPr>
        <w:t>Niektóre wielkości opakowań mogą nie być dostępne w obrocie.</w:t>
      </w:r>
    </w:p>
    <w:p w14:paraId="28F58F43" w14:textId="77777777" w:rsidR="00ED2B8A" w:rsidRPr="00841C97" w:rsidRDefault="00ED2B8A" w:rsidP="004821A3">
      <w:pPr>
        <w:tabs>
          <w:tab w:val="num" w:pos="1260"/>
        </w:tabs>
        <w:ind w:left="567" w:hanging="567"/>
        <w:rPr>
          <w:sz w:val="22"/>
          <w:szCs w:val="22"/>
        </w:rPr>
      </w:pPr>
    </w:p>
    <w:p w14:paraId="779ACB0F" w14:textId="3229624C" w:rsidR="00C87CF2" w:rsidRPr="00841C97" w:rsidRDefault="00C87CF2" w:rsidP="00912C01">
      <w:pPr>
        <w:pStyle w:val="ListParagraph"/>
        <w:numPr>
          <w:ilvl w:val="1"/>
          <w:numId w:val="11"/>
        </w:numPr>
        <w:ind w:left="567" w:hanging="567"/>
        <w:rPr>
          <w:b/>
          <w:sz w:val="22"/>
          <w:szCs w:val="22"/>
        </w:rPr>
      </w:pPr>
      <w:r w:rsidRPr="00465E94">
        <w:rPr>
          <w:b/>
          <w:sz w:val="22"/>
          <w:szCs w:val="22"/>
        </w:rPr>
        <w:t xml:space="preserve">Szczególne środki ostrożności </w:t>
      </w:r>
      <w:r w:rsidR="00465E94">
        <w:rPr>
          <w:b/>
          <w:sz w:val="22"/>
          <w:szCs w:val="22"/>
        </w:rPr>
        <w:t xml:space="preserve">dotyczące </w:t>
      </w:r>
      <w:r w:rsidR="003057C3">
        <w:rPr>
          <w:b/>
          <w:sz w:val="22"/>
          <w:szCs w:val="22"/>
        </w:rPr>
        <w:t xml:space="preserve">usuwania </w:t>
      </w:r>
      <w:r w:rsidR="00465E94">
        <w:rPr>
          <w:b/>
          <w:sz w:val="22"/>
          <w:szCs w:val="22"/>
        </w:rPr>
        <w:t xml:space="preserve">niezużytego </w:t>
      </w:r>
      <w:r w:rsidRPr="00465E94">
        <w:rPr>
          <w:b/>
          <w:sz w:val="22"/>
          <w:szCs w:val="22"/>
        </w:rPr>
        <w:t xml:space="preserve">produktu leczniczego weterynaryjnego lub </w:t>
      </w:r>
      <w:r w:rsidR="003057C3" w:rsidRPr="00465E94">
        <w:rPr>
          <w:b/>
          <w:sz w:val="22"/>
          <w:szCs w:val="22"/>
        </w:rPr>
        <w:t xml:space="preserve">pochodzących </w:t>
      </w:r>
      <w:r w:rsidR="003057C3">
        <w:rPr>
          <w:b/>
          <w:sz w:val="22"/>
          <w:szCs w:val="22"/>
        </w:rPr>
        <w:t xml:space="preserve">z niego </w:t>
      </w:r>
      <w:r w:rsidRPr="00465E94">
        <w:rPr>
          <w:b/>
          <w:sz w:val="22"/>
          <w:szCs w:val="22"/>
        </w:rPr>
        <w:t xml:space="preserve">odpadów </w:t>
      </w:r>
    </w:p>
    <w:p w14:paraId="086CFAC2" w14:textId="77777777" w:rsidR="003057C3" w:rsidRDefault="003057C3" w:rsidP="00465E94">
      <w:pPr>
        <w:rPr>
          <w:sz w:val="22"/>
          <w:szCs w:val="22"/>
        </w:rPr>
      </w:pPr>
    </w:p>
    <w:p w14:paraId="57DCA523" w14:textId="77777777" w:rsidR="00C87CF2" w:rsidRPr="00841C97" w:rsidRDefault="00C87CF2" w:rsidP="00465E94">
      <w:pPr>
        <w:rPr>
          <w:sz w:val="22"/>
          <w:szCs w:val="22"/>
        </w:rPr>
      </w:pPr>
      <w:r w:rsidRPr="00841C97">
        <w:rPr>
          <w:sz w:val="22"/>
          <w:szCs w:val="22"/>
        </w:rPr>
        <w:t>Niewykorzystany produkt leczniczy weterynaryjny lub jego odpady należy unieszkodliwić w sposób zgodny z obowiązującymi przepisami.</w:t>
      </w:r>
    </w:p>
    <w:p w14:paraId="46B8268D" w14:textId="77777777" w:rsidR="00C87CF2" w:rsidRDefault="00C87CF2" w:rsidP="004821A3">
      <w:pPr>
        <w:ind w:left="567" w:hanging="567"/>
        <w:rPr>
          <w:b/>
          <w:sz w:val="22"/>
          <w:szCs w:val="22"/>
        </w:rPr>
      </w:pPr>
    </w:p>
    <w:p w14:paraId="21ABCC36" w14:textId="77777777" w:rsidR="00ED2B8A" w:rsidRPr="00841C97" w:rsidRDefault="00ED2B8A" w:rsidP="004821A3">
      <w:pPr>
        <w:ind w:left="567" w:hanging="567"/>
        <w:rPr>
          <w:b/>
          <w:sz w:val="22"/>
          <w:szCs w:val="22"/>
        </w:rPr>
      </w:pPr>
    </w:p>
    <w:p w14:paraId="56C5F70D" w14:textId="77777777" w:rsidR="00C87CF2" w:rsidRPr="00465E94" w:rsidRDefault="00C87CF2" w:rsidP="00465E94">
      <w:pPr>
        <w:pStyle w:val="ListParagraph"/>
        <w:numPr>
          <w:ilvl w:val="0"/>
          <w:numId w:val="1"/>
        </w:numPr>
        <w:tabs>
          <w:tab w:val="clear" w:pos="1260"/>
        </w:tabs>
        <w:ind w:left="567" w:hanging="567"/>
        <w:rPr>
          <w:b/>
          <w:sz w:val="22"/>
          <w:szCs w:val="22"/>
        </w:rPr>
      </w:pPr>
      <w:r w:rsidRPr="00465E94">
        <w:rPr>
          <w:b/>
          <w:sz w:val="22"/>
          <w:szCs w:val="22"/>
        </w:rPr>
        <w:t>NAZWA I ADRES PODMIOTU ODPOWIEDZIALNEGO</w:t>
      </w:r>
    </w:p>
    <w:p w14:paraId="03A399D9" w14:textId="77777777" w:rsidR="00C87CF2" w:rsidRPr="00841C97" w:rsidRDefault="00C87CF2" w:rsidP="004821A3">
      <w:pPr>
        <w:ind w:left="567" w:hanging="567"/>
        <w:rPr>
          <w:sz w:val="22"/>
          <w:szCs w:val="22"/>
        </w:rPr>
      </w:pPr>
    </w:p>
    <w:p w14:paraId="3651D16E" w14:textId="77777777" w:rsidR="003057C3" w:rsidRPr="00D56965" w:rsidRDefault="003057C3" w:rsidP="003057C3">
      <w:pPr>
        <w:ind w:left="567" w:hanging="567"/>
        <w:rPr>
          <w:sz w:val="22"/>
          <w:szCs w:val="22"/>
          <w:lang w:val="en-US"/>
        </w:rPr>
      </w:pPr>
      <w:r w:rsidRPr="00D56965">
        <w:rPr>
          <w:sz w:val="22"/>
          <w:szCs w:val="22"/>
          <w:lang w:val="en-US"/>
        </w:rPr>
        <w:t>Elanco GmbH</w:t>
      </w:r>
    </w:p>
    <w:p w14:paraId="7BDC3A41" w14:textId="77777777" w:rsidR="003057C3" w:rsidRPr="00D56965" w:rsidRDefault="003057C3" w:rsidP="003057C3">
      <w:pPr>
        <w:ind w:left="567" w:hanging="567"/>
        <w:rPr>
          <w:sz w:val="22"/>
          <w:szCs w:val="22"/>
          <w:lang w:val="en-US"/>
        </w:rPr>
      </w:pPr>
      <w:r w:rsidRPr="00D56965">
        <w:rPr>
          <w:sz w:val="22"/>
          <w:szCs w:val="22"/>
          <w:lang w:val="en-US"/>
        </w:rPr>
        <w:t>Heinz-Lohmann Str. 4</w:t>
      </w:r>
    </w:p>
    <w:p w14:paraId="4AB3D2E3" w14:textId="77777777" w:rsidR="003057C3" w:rsidRDefault="003057C3" w:rsidP="003057C3">
      <w:pPr>
        <w:ind w:left="567" w:hanging="567"/>
        <w:rPr>
          <w:sz w:val="22"/>
          <w:szCs w:val="22"/>
        </w:rPr>
      </w:pPr>
      <w:r w:rsidRPr="008D2DEF">
        <w:rPr>
          <w:sz w:val="22"/>
          <w:szCs w:val="22"/>
        </w:rPr>
        <w:t>27472 Cuxhaven</w:t>
      </w:r>
      <w:r w:rsidRPr="008D2DEF" w:rsidDel="008D2DEF">
        <w:rPr>
          <w:sz w:val="22"/>
          <w:szCs w:val="22"/>
        </w:rPr>
        <w:t xml:space="preserve"> </w:t>
      </w:r>
    </w:p>
    <w:p w14:paraId="6FAE314B" w14:textId="77777777" w:rsidR="00C87CF2" w:rsidRPr="00841C97" w:rsidRDefault="003057C3" w:rsidP="004821A3">
      <w:pPr>
        <w:ind w:left="567" w:hanging="567"/>
        <w:rPr>
          <w:sz w:val="22"/>
          <w:szCs w:val="22"/>
        </w:rPr>
      </w:pPr>
      <w:r>
        <w:rPr>
          <w:sz w:val="22"/>
          <w:szCs w:val="22"/>
        </w:rPr>
        <w:t>Niemcy</w:t>
      </w:r>
    </w:p>
    <w:p w14:paraId="08A5FA7E" w14:textId="77777777" w:rsidR="00C87CF2" w:rsidRDefault="00C87CF2" w:rsidP="004821A3">
      <w:pPr>
        <w:ind w:left="567" w:hanging="567"/>
        <w:rPr>
          <w:sz w:val="22"/>
          <w:szCs w:val="22"/>
        </w:rPr>
      </w:pPr>
    </w:p>
    <w:p w14:paraId="62876B25" w14:textId="77777777" w:rsidR="008F583D" w:rsidRPr="00841C97" w:rsidRDefault="008F583D" w:rsidP="004821A3">
      <w:pPr>
        <w:ind w:left="567" w:hanging="567"/>
        <w:rPr>
          <w:sz w:val="22"/>
          <w:szCs w:val="22"/>
        </w:rPr>
      </w:pPr>
    </w:p>
    <w:p w14:paraId="00264D33" w14:textId="77777777" w:rsidR="00C87CF2" w:rsidRPr="00841C97" w:rsidRDefault="00C87CF2" w:rsidP="00465E94">
      <w:pPr>
        <w:numPr>
          <w:ilvl w:val="0"/>
          <w:numId w:val="1"/>
        </w:numPr>
        <w:tabs>
          <w:tab w:val="clear" w:pos="1260"/>
        </w:tabs>
        <w:ind w:left="567" w:hanging="567"/>
        <w:rPr>
          <w:b/>
          <w:sz w:val="22"/>
          <w:szCs w:val="22"/>
        </w:rPr>
      </w:pPr>
      <w:r w:rsidRPr="00841C97">
        <w:rPr>
          <w:b/>
          <w:sz w:val="22"/>
          <w:szCs w:val="22"/>
        </w:rPr>
        <w:t>NUMER(-Y) POZWOLENIA NA DOPUSZCZENIE DO OBROTU</w:t>
      </w:r>
    </w:p>
    <w:p w14:paraId="586C6070" w14:textId="77777777" w:rsidR="00C87CF2" w:rsidRPr="00841C97" w:rsidRDefault="00C87CF2" w:rsidP="004821A3">
      <w:pPr>
        <w:ind w:left="567" w:hanging="567"/>
        <w:rPr>
          <w:sz w:val="22"/>
          <w:szCs w:val="22"/>
        </w:rPr>
      </w:pPr>
    </w:p>
    <w:p w14:paraId="50BC8A65" w14:textId="77777777" w:rsidR="00C87CF2" w:rsidRPr="00841C97" w:rsidRDefault="00C87CF2" w:rsidP="004821A3">
      <w:pPr>
        <w:ind w:left="567" w:hanging="567"/>
        <w:rPr>
          <w:sz w:val="22"/>
          <w:szCs w:val="22"/>
        </w:rPr>
      </w:pPr>
      <w:r w:rsidRPr="00841C97">
        <w:rPr>
          <w:sz w:val="22"/>
          <w:szCs w:val="22"/>
        </w:rPr>
        <w:t>1465/04</w:t>
      </w:r>
    </w:p>
    <w:p w14:paraId="6C162785" w14:textId="77777777" w:rsidR="00C87CF2" w:rsidRDefault="00C87CF2" w:rsidP="004821A3">
      <w:pPr>
        <w:ind w:left="567" w:hanging="567"/>
        <w:rPr>
          <w:b/>
          <w:sz w:val="22"/>
          <w:szCs w:val="22"/>
        </w:rPr>
      </w:pPr>
    </w:p>
    <w:p w14:paraId="28F70990" w14:textId="77777777" w:rsidR="008F583D" w:rsidRPr="00841C97" w:rsidRDefault="008F583D" w:rsidP="004821A3">
      <w:pPr>
        <w:ind w:left="567" w:hanging="567"/>
        <w:rPr>
          <w:b/>
          <w:sz w:val="22"/>
          <w:szCs w:val="22"/>
        </w:rPr>
      </w:pPr>
    </w:p>
    <w:p w14:paraId="50596C54" w14:textId="3D8253DA" w:rsidR="00C87CF2" w:rsidRPr="00C84EA3" w:rsidRDefault="00C87CF2" w:rsidP="00912C01">
      <w:pPr>
        <w:numPr>
          <w:ilvl w:val="0"/>
          <w:numId w:val="1"/>
        </w:numPr>
        <w:tabs>
          <w:tab w:val="clear" w:pos="1260"/>
        </w:tabs>
        <w:ind w:left="567" w:hanging="567"/>
        <w:rPr>
          <w:sz w:val="22"/>
          <w:szCs w:val="22"/>
        </w:rPr>
      </w:pPr>
      <w:r w:rsidRPr="00C84EA3">
        <w:rPr>
          <w:b/>
          <w:sz w:val="22"/>
          <w:szCs w:val="22"/>
        </w:rPr>
        <w:t xml:space="preserve">DATA WYDANIA PIERWSZEGO POZWOLENIA NA DOPUSZCZENIE DO OBROTU/DATA PRZEDŁUŻENIA POZWOLENIA </w:t>
      </w:r>
    </w:p>
    <w:p w14:paraId="119DBBCB" w14:textId="77777777" w:rsidR="008F583D" w:rsidRPr="00841C97" w:rsidRDefault="008F583D" w:rsidP="004821A3">
      <w:pPr>
        <w:rPr>
          <w:sz w:val="22"/>
          <w:szCs w:val="22"/>
        </w:rPr>
      </w:pPr>
    </w:p>
    <w:p w14:paraId="6B3A1616" w14:textId="77777777" w:rsidR="00C87CF2" w:rsidRPr="00841C97" w:rsidRDefault="00C84EA3" w:rsidP="004821A3">
      <w:pPr>
        <w:rPr>
          <w:sz w:val="22"/>
          <w:szCs w:val="22"/>
        </w:rPr>
      </w:pPr>
      <w:r w:rsidRPr="00912C01">
        <w:rPr>
          <w:sz w:val="22"/>
          <w:szCs w:val="22"/>
        </w:rPr>
        <w:t>Data wydania pierwszego pozwolenia na dopuszczenie do obrotu</w:t>
      </w:r>
      <w:r>
        <w:rPr>
          <w:sz w:val="22"/>
          <w:szCs w:val="22"/>
        </w:rPr>
        <w:t>:</w:t>
      </w:r>
      <w:r w:rsidRPr="00841C97">
        <w:rPr>
          <w:sz w:val="22"/>
          <w:szCs w:val="22"/>
        </w:rPr>
        <w:t xml:space="preserve"> </w:t>
      </w:r>
      <w:r w:rsidR="00C87CF2" w:rsidRPr="00841C97">
        <w:rPr>
          <w:sz w:val="22"/>
          <w:szCs w:val="22"/>
        </w:rPr>
        <w:t>30 kwietnia 2004</w:t>
      </w:r>
      <w:r>
        <w:rPr>
          <w:sz w:val="22"/>
          <w:szCs w:val="22"/>
        </w:rPr>
        <w:t xml:space="preserve"> r.</w:t>
      </w:r>
    </w:p>
    <w:p w14:paraId="2E6E44CD" w14:textId="77777777" w:rsidR="00C87CF2" w:rsidRDefault="00C84EA3" w:rsidP="004821A3">
      <w:pPr>
        <w:rPr>
          <w:sz w:val="22"/>
          <w:szCs w:val="22"/>
        </w:rPr>
      </w:pPr>
      <w:r w:rsidRPr="00912C01">
        <w:rPr>
          <w:sz w:val="22"/>
          <w:szCs w:val="22"/>
        </w:rPr>
        <w:t>Data przedłużenia pozwolenia</w:t>
      </w:r>
      <w:r>
        <w:rPr>
          <w:sz w:val="22"/>
          <w:szCs w:val="22"/>
        </w:rPr>
        <w:t>: 5 maja 2009 r.</w:t>
      </w:r>
    </w:p>
    <w:p w14:paraId="57523B39" w14:textId="77777777" w:rsidR="00C84EA3" w:rsidRPr="00912C01" w:rsidRDefault="00C84EA3" w:rsidP="004821A3">
      <w:pPr>
        <w:rPr>
          <w:sz w:val="22"/>
          <w:szCs w:val="22"/>
        </w:rPr>
      </w:pPr>
    </w:p>
    <w:p w14:paraId="685199DE" w14:textId="77777777" w:rsidR="00C87CF2" w:rsidRPr="00841C97" w:rsidRDefault="00C87CF2" w:rsidP="00465E94">
      <w:pPr>
        <w:numPr>
          <w:ilvl w:val="0"/>
          <w:numId w:val="1"/>
        </w:numPr>
        <w:tabs>
          <w:tab w:val="clear" w:pos="1260"/>
        </w:tabs>
        <w:ind w:left="567" w:hanging="567"/>
        <w:rPr>
          <w:b/>
          <w:sz w:val="22"/>
          <w:szCs w:val="22"/>
        </w:rPr>
      </w:pPr>
      <w:r w:rsidRPr="00841C97">
        <w:rPr>
          <w:b/>
          <w:sz w:val="22"/>
          <w:szCs w:val="22"/>
        </w:rPr>
        <w:t>DATA OSTATNIEJ AKTUALIZACJI TEKSTU CHARAKTERYSTYKI PRODUKTU LECZNICZEGO WETERYNARYJNEGO</w:t>
      </w:r>
    </w:p>
    <w:p w14:paraId="1D88BD28" w14:textId="77777777" w:rsidR="00C87CF2" w:rsidRPr="00841C97" w:rsidRDefault="00C87CF2" w:rsidP="004821A3">
      <w:pPr>
        <w:rPr>
          <w:sz w:val="22"/>
          <w:szCs w:val="22"/>
        </w:rPr>
      </w:pPr>
    </w:p>
    <w:p w14:paraId="5F6B1EEA" w14:textId="38ACDBDB" w:rsidR="008F583D" w:rsidRDefault="00D13716" w:rsidP="004821A3">
      <w:pPr>
        <w:rPr>
          <w:sz w:val="22"/>
          <w:szCs w:val="22"/>
        </w:rPr>
      </w:pPr>
      <w:r>
        <w:rPr>
          <w:sz w:val="22"/>
          <w:szCs w:val="22"/>
        </w:rPr>
        <w:t>08/2024</w:t>
      </w:r>
    </w:p>
    <w:p w14:paraId="3BAA264E" w14:textId="77777777" w:rsidR="00D13716" w:rsidRPr="00841C97" w:rsidRDefault="00D13716" w:rsidP="004821A3">
      <w:pPr>
        <w:rPr>
          <w:sz w:val="22"/>
          <w:szCs w:val="22"/>
        </w:rPr>
      </w:pPr>
    </w:p>
    <w:p w14:paraId="2B8DCF33" w14:textId="77777777" w:rsidR="00747545" w:rsidRDefault="00747545" w:rsidP="004821A3">
      <w:pPr>
        <w:tabs>
          <w:tab w:val="num" w:pos="540"/>
        </w:tabs>
        <w:rPr>
          <w:b/>
          <w:sz w:val="22"/>
          <w:szCs w:val="22"/>
        </w:rPr>
      </w:pPr>
      <w:r w:rsidRPr="00747545">
        <w:rPr>
          <w:b/>
          <w:sz w:val="22"/>
          <w:szCs w:val="22"/>
        </w:rPr>
        <w:t>ZAKAZ WYTWARZANIA, IMPORTU, POSIADANIA, SPRZEDAŻY, DOSTAWY I/LUB STOSOWANIA</w:t>
      </w:r>
    </w:p>
    <w:p w14:paraId="4FD40E2F" w14:textId="77777777" w:rsidR="00D13716" w:rsidRDefault="00D13716" w:rsidP="004821A3">
      <w:pPr>
        <w:tabs>
          <w:tab w:val="num" w:pos="540"/>
        </w:tabs>
        <w:rPr>
          <w:sz w:val="22"/>
          <w:szCs w:val="22"/>
        </w:rPr>
      </w:pPr>
    </w:p>
    <w:p w14:paraId="1A8292D4" w14:textId="224AFDB6" w:rsidR="00C87CF2" w:rsidRPr="00D13716" w:rsidRDefault="00C87CF2" w:rsidP="00D13716">
      <w:pPr>
        <w:tabs>
          <w:tab w:val="num" w:pos="540"/>
        </w:tabs>
        <w:rPr>
          <w:sz w:val="22"/>
          <w:szCs w:val="22"/>
        </w:rPr>
      </w:pPr>
      <w:r w:rsidRPr="00841C97">
        <w:rPr>
          <w:sz w:val="22"/>
          <w:szCs w:val="22"/>
        </w:rPr>
        <w:t xml:space="preserve">Nie dotyczy. </w:t>
      </w:r>
    </w:p>
    <w:sectPr w:rsidR="00C87CF2" w:rsidRPr="00D13716" w:rsidSect="00223442">
      <w:footerReference w:type="even" r:id="rId8"/>
      <w:footerReference w:type="default" r:id="rId9"/>
      <w:pgSz w:w="11906" w:h="16838" w:code="9"/>
      <w:pgMar w:top="1418" w:right="1418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26B28" w14:textId="77777777" w:rsidR="00884F63" w:rsidRDefault="00884F63">
      <w:r>
        <w:separator/>
      </w:r>
    </w:p>
  </w:endnote>
  <w:endnote w:type="continuationSeparator" w:id="0">
    <w:p w14:paraId="7A1FCE9D" w14:textId="77777777" w:rsidR="00884F63" w:rsidRDefault="00884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80973" w14:textId="77777777" w:rsidR="009E21BF" w:rsidRDefault="009E21BF" w:rsidP="00A101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1F6209" w14:textId="77777777" w:rsidR="009E21BF" w:rsidRDefault="009E21BF" w:rsidP="00A101D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64C1A" w14:textId="77777777" w:rsidR="009E21BF" w:rsidRDefault="009E21BF" w:rsidP="00A101D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BE492" w14:textId="77777777" w:rsidR="00884F63" w:rsidRDefault="00884F63">
      <w:r>
        <w:separator/>
      </w:r>
    </w:p>
  </w:footnote>
  <w:footnote w:type="continuationSeparator" w:id="0">
    <w:p w14:paraId="6689E138" w14:textId="77777777" w:rsidR="00884F63" w:rsidRDefault="00884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E0B96"/>
    <w:multiLevelType w:val="multilevel"/>
    <w:tmpl w:val="8AAE969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09646554"/>
    <w:multiLevelType w:val="multilevel"/>
    <w:tmpl w:val="1E66A6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3DB743C"/>
    <w:multiLevelType w:val="multilevel"/>
    <w:tmpl w:val="FD263C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FCC3593"/>
    <w:multiLevelType w:val="multilevel"/>
    <w:tmpl w:val="F200A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55224B"/>
    <w:multiLevelType w:val="multilevel"/>
    <w:tmpl w:val="126AC3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48F221A0"/>
    <w:multiLevelType w:val="hybridMultilevel"/>
    <w:tmpl w:val="5DDC181E"/>
    <w:lvl w:ilvl="0" w:tplc="A224ACE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</w:rPr>
    </w:lvl>
    <w:lvl w:ilvl="1" w:tplc="1586F7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B9AFD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F5276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97AF1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5CC50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824B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8769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9D8F8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 w15:restartNumberingAfterBreak="0">
    <w:nsid w:val="49AE632D"/>
    <w:multiLevelType w:val="hybridMultilevel"/>
    <w:tmpl w:val="D8FCC1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FAD6018"/>
    <w:multiLevelType w:val="multilevel"/>
    <w:tmpl w:val="9132A8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5770D8D"/>
    <w:multiLevelType w:val="hybridMultilevel"/>
    <w:tmpl w:val="099E7034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248150C"/>
    <w:multiLevelType w:val="multilevel"/>
    <w:tmpl w:val="9132A8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6183AFA"/>
    <w:multiLevelType w:val="multilevel"/>
    <w:tmpl w:val="FD263C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7A41E4D"/>
    <w:multiLevelType w:val="hybridMultilevel"/>
    <w:tmpl w:val="485C405C"/>
    <w:lvl w:ilvl="0" w:tplc="0415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47030394">
    <w:abstractNumId w:val="5"/>
  </w:num>
  <w:num w:numId="2" w16cid:durableId="406656584">
    <w:abstractNumId w:val="4"/>
  </w:num>
  <w:num w:numId="3" w16cid:durableId="1063412137">
    <w:abstractNumId w:val="8"/>
  </w:num>
  <w:num w:numId="4" w16cid:durableId="1148550363">
    <w:abstractNumId w:val="11"/>
  </w:num>
  <w:num w:numId="5" w16cid:durableId="2060933261">
    <w:abstractNumId w:val="6"/>
  </w:num>
  <w:num w:numId="6" w16cid:durableId="1610312454">
    <w:abstractNumId w:val="1"/>
  </w:num>
  <w:num w:numId="7" w16cid:durableId="2119180939">
    <w:abstractNumId w:val="7"/>
  </w:num>
  <w:num w:numId="8" w16cid:durableId="2077900133">
    <w:abstractNumId w:val="0"/>
  </w:num>
  <w:num w:numId="9" w16cid:durableId="1494249826">
    <w:abstractNumId w:val="9"/>
  </w:num>
  <w:num w:numId="10" w16cid:durableId="1757633600">
    <w:abstractNumId w:val="2"/>
  </w:num>
  <w:num w:numId="11" w16cid:durableId="1768311617">
    <w:abstractNumId w:val="10"/>
  </w:num>
  <w:num w:numId="12" w16cid:durableId="1384283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1D7"/>
    <w:rsid w:val="000010FA"/>
    <w:rsid w:val="00001156"/>
    <w:rsid w:val="00001B9A"/>
    <w:rsid w:val="00003C4F"/>
    <w:rsid w:val="0000763D"/>
    <w:rsid w:val="00010F89"/>
    <w:rsid w:val="00013177"/>
    <w:rsid w:val="00015ED1"/>
    <w:rsid w:val="00016F0A"/>
    <w:rsid w:val="00021CED"/>
    <w:rsid w:val="00024055"/>
    <w:rsid w:val="00027434"/>
    <w:rsid w:val="000303E2"/>
    <w:rsid w:val="00030559"/>
    <w:rsid w:val="00030C9B"/>
    <w:rsid w:val="00031CC2"/>
    <w:rsid w:val="000336BD"/>
    <w:rsid w:val="00034107"/>
    <w:rsid w:val="000353DE"/>
    <w:rsid w:val="0003729C"/>
    <w:rsid w:val="00037E6E"/>
    <w:rsid w:val="00042E3E"/>
    <w:rsid w:val="0004360B"/>
    <w:rsid w:val="0004374E"/>
    <w:rsid w:val="00043CDF"/>
    <w:rsid w:val="00044C92"/>
    <w:rsid w:val="00045423"/>
    <w:rsid w:val="00045B85"/>
    <w:rsid w:val="0004790D"/>
    <w:rsid w:val="00053A96"/>
    <w:rsid w:val="0005765F"/>
    <w:rsid w:val="0006405B"/>
    <w:rsid w:val="000640B9"/>
    <w:rsid w:val="00064E0E"/>
    <w:rsid w:val="00065A23"/>
    <w:rsid w:val="00066C36"/>
    <w:rsid w:val="000707D5"/>
    <w:rsid w:val="00074424"/>
    <w:rsid w:val="00074BDB"/>
    <w:rsid w:val="00074C7B"/>
    <w:rsid w:val="0007673B"/>
    <w:rsid w:val="00077107"/>
    <w:rsid w:val="00081EAF"/>
    <w:rsid w:val="00081F9B"/>
    <w:rsid w:val="00082B56"/>
    <w:rsid w:val="00091322"/>
    <w:rsid w:val="00093D7B"/>
    <w:rsid w:val="000947D3"/>
    <w:rsid w:val="00094B4A"/>
    <w:rsid w:val="000965E4"/>
    <w:rsid w:val="000A023B"/>
    <w:rsid w:val="000A0A87"/>
    <w:rsid w:val="000A24A7"/>
    <w:rsid w:val="000B0FB4"/>
    <w:rsid w:val="000B5BB6"/>
    <w:rsid w:val="000B68B2"/>
    <w:rsid w:val="000C03BA"/>
    <w:rsid w:val="000C18BD"/>
    <w:rsid w:val="000C5003"/>
    <w:rsid w:val="000C536C"/>
    <w:rsid w:val="000D04F7"/>
    <w:rsid w:val="000D0D8F"/>
    <w:rsid w:val="000D13E2"/>
    <w:rsid w:val="000D1ADC"/>
    <w:rsid w:val="000D2F67"/>
    <w:rsid w:val="000D4AE7"/>
    <w:rsid w:val="000D63FE"/>
    <w:rsid w:val="000D6583"/>
    <w:rsid w:val="000D6EDE"/>
    <w:rsid w:val="000E1787"/>
    <w:rsid w:val="000E3AC9"/>
    <w:rsid w:val="000E3D13"/>
    <w:rsid w:val="000E40BB"/>
    <w:rsid w:val="000E6B48"/>
    <w:rsid w:val="000F5C38"/>
    <w:rsid w:val="00100714"/>
    <w:rsid w:val="00100E75"/>
    <w:rsid w:val="00103FB1"/>
    <w:rsid w:val="0010606E"/>
    <w:rsid w:val="001068DB"/>
    <w:rsid w:val="00107F92"/>
    <w:rsid w:val="0011403D"/>
    <w:rsid w:val="00116A95"/>
    <w:rsid w:val="00121096"/>
    <w:rsid w:val="001231B3"/>
    <w:rsid w:val="0012391E"/>
    <w:rsid w:val="00131FB0"/>
    <w:rsid w:val="00132044"/>
    <w:rsid w:val="0013266A"/>
    <w:rsid w:val="00132B0A"/>
    <w:rsid w:val="00137164"/>
    <w:rsid w:val="00137847"/>
    <w:rsid w:val="00142642"/>
    <w:rsid w:val="001431ED"/>
    <w:rsid w:val="0014372D"/>
    <w:rsid w:val="00144DDA"/>
    <w:rsid w:val="00146670"/>
    <w:rsid w:val="001543FE"/>
    <w:rsid w:val="00155B96"/>
    <w:rsid w:val="00155ECE"/>
    <w:rsid w:val="001579A7"/>
    <w:rsid w:val="001606CF"/>
    <w:rsid w:val="00161319"/>
    <w:rsid w:val="0016234F"/>
    <w:rsid w:val="00163413"/>
    <w:rsid w:val="001652F3"/>
    <w:rsid w:val="00167C57"/>
    <w:rsid w:val="00167F5E"/>
    <w:rsid w:val="00170319"/>
    <w:rsid w:val="001707DE"/>
    <w:rsid w:val="00172432"/>
    <w:rsid w:val="00173E8E"/>
    <w:rsid w:val="00173F7C"/>
    <w:rsid w:val="00175043"/>
    <w:rsid w:val="0017551B"/>
    <w:rsid w:val="0017745A"/>
    <w:rsid w:val="0018095E"/>
    <w:rsid w:val="0018346A"/>
    <w:rsid w:val="00183EBD"/>
    <w:rsid w:val="001846BA"/>
    <w:rsid w:val="00185FC6"/>
    <w:rsid w:val="00190466"/>
    <w:rsid w:val="00191BBF"/>
    <w:rsid w:val="001A0236"/>
    <w:rsid w:val="001A147D"/>
    <w:rsid w:val="001A40CA"/>
    <w:rsid w:val="001A43A1"/>
    <w:rsid w:val="001A5658"/>
    <w:rsid w:val="001A5737"/>
    <w:rsid w:val="001B0BAD"/>
    <w:rsid w:val="001B0BD6"/>
    <w:rsid w:val="001B17B1"/>
    <w:rsid w:val="001B4A34"/>
    <w:rsid w:val="001B778B"/>
    <w:rsid w:val="001C442A"/>
    <w:rsid w:val="001C46F1"/>
    <w:rsid w:val="001D0A71"/>
    <w:rsid w:val="001D20A1"/>
    <w:rsid w:val="001D23D8"/>
    <w:rsid w:val="001E122F"/>
    <w:rsid w:val="001E1ADA"/>
    <w:rsid w:val="001E2148"/>
    <w:rsid w:val="001E3A6C"/>
    <w:rsid w:val="001E3FF7"/>
    <w:rsid w:val="001E4409"/>
    <w:rsid w:val="001E4C35"/>
    <w:rsid w:val="001E5DFC"/>
    <w:rsid w:val="001E5FF7"/>
    <w:rsid w:val="001F52EB"/>
    <w:rsid w:val="00202D3C"/>
    <w:rsid w:val="00203774"/>
    <w:rsid w:val="002050C8"/>
    <w:rsid w:val="00205238"/>
    <w:rsid w:val="00207398"/>
    <w:rsid w:val="0021075E"/>
    <w:rsid w:val="002109CC"/>
    <w:rsid w:val="00211432"/>
    <w:rsid w:val="00211706"/>
    <w:rsid w:val="00212475"/>
    <w:rsid w:val="00213512"/>
    <w:rsid w:val="0021742C"/>
    <w:rsid w:val="00217F9E"/>
    <w:rsid w:val="002204AB"/>
    <w:rsid w:val="00220D21"/>
    <w:rsid w:val="00223442"/>
    <w:rsid w:val="00235372"/>
    <w:rsid w:val="00237C05"/>
    <w:rsid w:val="00240539"/>
    <w:rsid w:val="00240682"/>
    <w:rsid w:val="00241BE3"/>
    <w:rsid w:val="0024357A"/>
    <w:rsid w:val="00244F20"/>
    <w:rsid w:val="0024654A"/>
    <w:rsid w:val="0024683F"/>
    <w:rsid w:val="00246FA3"/>
    <w:rsid w:val="002532C7"/>
    <w:rsid w:val="0025444F"/>
    <w:rsid w:val="00255C5A"/>
    <w:rsid w:val="002561E8"/>
    <w:rsid w:val="00257743"/>
    <w:rsid w:val="00263D91"/>
    <w:rsid w:val="0026612E"/>
    <w:rsid w:val="00270B2F"/>
    <w:rsid w:val="002719BF"/>
    <w:rsid w:val="002725B8"/>
    <w:rsid w:val="00272ABA"/>
    <w:rsid w:val="00274DDC"/>
    <w:rsid w:val="00276FD4"/>
    <w:rsid w:val="0027714E"/>
    <w:rsid w:val="00280B66"/>
    <w:rsid w:val="00282868"/>
    <w:rsid w:val="00285123"/>
    <w:rsid w:val="00285544"/>
    <w:rsid w:val="0028726B"/>
    <w:rsid w:val="002900DD"/>
    <w:rsid w:val="00296194"/>
    <w:rsid w:val="002A0AFC"/>
    <w:rsid w:val="002A110D"/>
    <w:rsid w:val="002A5331"/>
    <w:rsid w:val="002A56D8"/>
    <w:rsid w:val="002A65E1"/>
    <w:rsid w:val="002A6B4A"/>
    <w:rsid w:val="002B1A93"/>
    <w:rsid w:val="002B3393"/>
    <w:rsid w:val="002B528B"/>
    <w:rsid w:val="002B5E9C"/>
    <w:rsid w:val="002B6E0E"/>
    <w:rsid w:val="002B70CE"/>
    <w:rsid w:val="002B76F9"/>
    <w:rsid w:val="002C0A81"/>
    <w:rsid w:val="002C3695"/>
    <w:rsid w:val="002C5142"/>
    <w:rsid w:val="002C67F2"/>
    <w:rsid w:val="002D037F"/>
    <w:rsid w:val="002D3C30"/>
    <w:rsid w:val="002D5328"/>
    <w:rsid w:val="002D59F6"/>
    <w:rsid w:val="002D5B0A"/>
    <w:rsid w:val="002D5C15"/>
    <w:rsid w:val="002D7E2E"/>
    <w:rsid w:val="002E0CD8"/>
    <w:rsid w:val="002E419F"/>
    <w:rsid w:val="002E704F"/>
    <w:rsid w:val="002F0097"/>
    <w:rsid w:val="002F2011"/>
    <w:rsid w:val="002F5AF4"/>
    <w:rsid w:val="00304C12"/>
    <w:rsid w:val="003057C3"/>
    <w:rsid w:val="0030582A"/>
    <w:rsid w:val="0030757D"/>
    <w:rsid w:val="0030779C"/>
    <w:rsid w:val="0031040A"/>
    <w:rsid w:val="00311732"/>
    <w:rsid w:val="00312C3A"/>
    <w:rsid w:val="00313836"/>
    <w:rsid w:val="00317979"/>
    <w:rsid w:val="00321137"/>
    <w:rsid w:val="003221DB"/>
    <w:rsid w:val="003228B8"/>
    <w:rsid w:val="00326960"/>
    <w:rsid w:val="00332CC6"/>
    <w:rsid w:val="00335863"/>
    <w:rsid w:val="0034170B"/>
    <w:rsid w:val="0034180D"/>
    <w:rsid w:val="00341C0F"/>
    <w:rsid w:val="003465A6"/>
    <w:rsid w:val="0034738F"/>
    <w:rsid w:val="00347887"/>
    <w:rsid w:val="00350478"/>
    <w:rsid w:val="0035103F"/>
    <w:rsid w:val="00351AEF"/>
    <w:rsid w:val="00353C6B"/>
    <w:rsid w:val="003549FD"/>
    <w:rsid w:val="00357FCC"/>
    <w:rsid w:val="003614C2"/>
    <w:rsid w:val="00362E0E"/>
    <w:rsid w:val="003700A2"/>
    <w:rsid w:val="00370C56"/>
    <w:rsid w:val="00370E81"/>
    <w:rsid w:val="00371124"/>
    <w:rsid w:val="00371467"/>
    <w:rsid w:val="00371CC3"/>
    <w:rsid w:val="00373C72"/>
    <w:rsid w:val="003757FA"/>
    <w:rsid w:val="00377061"/>
    <w:rsid w:val="0037751B"/>
    <w:rsid w:val="00380F87"/>
    <w:rsid w:val="003822FB"/>
    <w:rsid w:val="00384783"/>
    <w:rsid w:val="0038622B"/>
    <w:rsid w:val="00386779"/>
    <w:rsid w:val="00386DCB"/>
    <w:rsid w:val="003905D2"/>
    <w:rsid w:val="00390A2A"/>
    <w:rsid w:val="00391AF1"/>
    <w:rsid w:val="00392462"/>
    <w:rsid w:val="00392552"/>
    <w:rsid w:val="00393E5C"/>
    <w:rsid w:val="00396B7B"/>
    <w:rsid w:val="003A0E57"/>
    <w:rsid w:val="003A0ECE"/>
    <w:rsid w:val="003A1471"/>
    <w:rsid w:val="003A2367"/>
    <w:rsid w:val="003A3F9F"/>
    <w:rsid w:val="003A4766"/>
    <w:rsid w:val="003A72C8"/>
    <w:rsid w:val="003A74B0"/>
    <w:rsid w:val="003B1E95"/>
    <w:rsid w:val="003B7E56"/>
    <w:rsid w:val="003C0247"/>
    <w:rsid w:val="003C2EFC"/>
    <w:rsid w:val="003C3E59"/>
    <w:rsid w:val="003C474D"/>
    <w:rsid w:val="003C52C0"/>
    <w:rsid w:val="003C6BD6"/>
    <w:rsid w:val="003C6FAF"/>
    <w:rsid w:val="003D0D59"/>
    <w:rsid w:val="003D10C7"/>
    <w:rsid w:val="003D2095"/>
    <w:rsid w:val="003D24AB"/>
    <w:rsid w:val="003D6BD0"/>
    <w:rsid w:val="003D6F79"/>
    <w:rsid w:val="003E1637"/>
    <w:rsid w:val="003E16F0"/>
    <w:rsid w:val="003E1748"/>
    <w:rsid w:val="003E49E6"/>
    <w:rsid w:val="003E4AA1"/>
    <w:rsid w:val="003E6F48"/>
    <w:rsid w:val="003F04DC"/>
    <w:rsid w:val="003F26CE"/>
    <w:rsid w:val="003F38B4"/>
    <w:rsid w:val="003F6773"/>
    <w:rsid w:val="00400954"/>
    <w:rsid w:val="004009D4"/>
    <w:rsid w:val="00401871"/>
    <w:rsid w:val="00401FAA"/>
    <w:rsid w:val="0040456F"/>
    <w:rsid w:val="00406A46"/>
    <w:rsid w:val="0041288D"/>
    <w:rsid w:val="00412E36"/>
    <w:rsid w:val="00414B1B"/>
    <w:rsid w:val="00414C84"/>
    <w:rsid w:val="004152BF"/>
    <w:rsid w:val="00415B3C"/>
    <w:rsid w:val="00415EB4"/>
    <w:rsid w:val="00415F41"/>
    <w:rsid w:val="00416B63"/>
    <w:rsid w:val="00422D88"/>
    <w:rsid w:val="004234B7"/>
    <w:rsid w:val="00423C14"/>
    <w:rsid w:val="0042669D"/>
    <w:rsid w:val="00430666"/>
    <w:rsid w:val="0043092C"/>
    <w:rsid w:val="00431536"/>
    <w:rsid w:val="004322D5"/>
    <w:rsid w:val="00432448"/>
    <w:rsid w:val="00432ECC"/>
    <w:rsid w:val="004340AB"/>
    <w:rsid w:val="00446BFE"/>
    <w:rsid w:val="00447AF5"/>
    <w:rsid w:val="00447F8D"/>
    <w:rsid w:val="00450F7C"/>
    <w:rsid w:val="00451A14"/>
    <w:rsid w:val="004527BB"/>
    <w:rsid w:val="00453656"/>
    <w:rsid w:val="004547E8"/>
    <w:rsid w:val="004606A3"/>
    <w:rsid w:val="00462D40"/>
    <w:rsid w:val="00463C71"/>
    <w:rsid w:val="00465E94"/>
    <w:rsid w:val="0046610A"/>
    <w:rsid w:val="00470EB9"/>
    <w:rsid w:val="00477194"/>
    <w:rsid w:val="004821A3"/>
    <w:rsid w:val="004824BE"/>
    <w:rsid w:val="004831E2"/>
    <w:rsid w:val="00483ED1"/>
    <w:rsid w:val="00483FA4"/>
    <w:rsid w:val="00486BD8"/>
    <w:rsid w:val="00490128"/>
    <w:rsid w:val="004921BA"/>
    <w:rsid w:val="00495464"/>
    <w:rsid w:val="00496827"/>
    <w:rsid w:val="00496C9D"/>
    <w:rsid w:val="004A0A17"/>
    <w:rsid w:val="004A1EB3"/>
    <w:rsid w:val="004A2749"/>
    <w:rsid w:val="004A31F2"/>
    <w:rsid w:val="004A7B76"/>
    <w:rsid w:val="004B0D4C"/>
    <w:rsid w:val="004B28A7"/>
    <w:rsid w:val="004B45F5"/>
    <w:rsid w:val="004B4FEA"/>
    <w:rsid w:val="004B5129"/>
    <w:rsid w:val="004B6246"/>
    <w:rsid w:val="004B67C5"/>
    <w:rsid w:val="004B6DF9"/>
    <w:rsid w:val="004B7270"/>
    <w:rsid w:val="004C0B6A"/>
    <w:rsid w:val="004C10D3"/>
    <w:rsid w:val="004C1747"/>
    <w:rsid w:val="004C3F39"/>
    <w:rsid w:val="004C5452"/>
    <w:rsid w:val="004C7C9B"/>
    <w:rsid w:val="004D044D"/>
    <w:rsid w:val="004D09D1"/>
    <w:rsid w:val="004D1167"/>
    <w:rsid w:val="004D1208"/>
    <w:rsid w:val="004D3FDD"/>
    <w:rsid w:val="004D437A"/>
    <w:rsid w:val="004E1EF0"/>
    <w:rsid w:val="004E2692"/>
    <w:rsid w:val="004E45FA"/>
    <w:rsid w:val="004E5603"/>
    <w:rsid w:val="004E5D1C"/>
    <w:rsid w:val="004F3303"/>
    <w:rsid w:val="004F662F"/>
    <w:rsid w:val="00500321"/>
    <w:rsid w:val="005118A4"/>
    <w:rsid w:val="005127C0"/>
    <w:rsid w:val="00514A40"/>
    <w:rsid w:val="00514D79"/>
    <w:rsid w:val="00515104"/>
    <w:rsid w:val="00515E95"/>
    <w:rsid w:val="005162F3"/>
    <w:rsid w:val="00520670"/>
    <w:rsid w:val="00521F64"/>
    <w:rsid w:val="00522451"/>
    <w:rsid w:val="00523999"/>
    <w:rsid w:val="00523E34"/>
    <w:rsid w:val="00526AD4"/>
    <w:rsid w:val="00530A8A"/>
    <w:rsid w:val="00530AAC"/>
    <w:rsid w:val="00533243"/>
    <w:rsid w:val="0053370F"/>
    <w:rsid w:val="00535223"/>
    <w:rsid w:val="00537063"/>
    <w:rsid w:val="00537F1C"/>
    <w:rsid w:val="00541085"/>
    <w:rsid w:val="00544F02"/>
    <w:rsid w:val="00546A52"/>
    <w:rsid w:val="00546BF0"/>
    <w:rsid w:val="00547270"/>
    <w:rsid w:val="00547ECF"/>
    <w:rsid w:val="00553E32"/>
    <w:rsid w:val="00563236"/>
    <w:rsid w:val="0056424A"/>
    <w:rsid w:val="0056530D"/>
    <w:rsid w:val="00566CD8"/>
    <w:rsid w:val="00566F0A"/>
    <w:rsid w:val="00567A3D"/>
    <w:rsid w:val="00567B33"/>
    <w:rsid w:val="00570C90"/>
    <w:rsid w:val="00573B6D"/>
    <w:rsid w:val="0057439A"/>
    <w:rsid w:val="00575825"/>
    <w:rsid w:val="005767E5"/>
    <w:rsid w:val="00577149"/>
    <w:rsid w:val="00577616"/>
    <w:rsid w:val="00581981"/>
    <w:rsid w:val="005841F7"/>
    <w:rsid w:val="00584BF4"/>
    <w:rsid w:val="00584C1C"/>
    <w:rsid w:val="005924A4"/>
    <w:rsid w:val="005935B7"/>
    <w:rsid w:val="00595C81"/>
    <w:rsid w:val="005961E4"/>
    <w:rsid w:val="00596C8B"/>
    <w:rsid w:val="005A1D61"/>
    <w:rsid w:val="005A4D5B"/>
    <w:rsid w:val="005A50AB"/>
    <w:rsid w:val="005A7082"/>
    <w:rsid w:val="005B17AF"/>
    <w:rsid w:val="005B2538"/>
    <w:rsid w:val="005B2A60"/>
    <w:rsid w:val="005B4C55"/>
    <w:rsid w:val="005B56F3"/>
    <w:rsid w:val="005B5FBC"/>
    <w:rsid w:val="005B777D"/>
    <w:rsid w:val="005C4F27"/>
    <w:rsid w:val="005C57CC"/>
    <w:rsid w:val="005D08A7"/>
    <w:rsid w:val="005D16F6"/>
    <w:rsid w:val="005D1D63"/>
    <w:rsid w:val="005D27BD"/>
    <w:rsid w:val="005D4927"/>
    <w:rsid w:val="005D5890"/>
    <w:rsid w:val="005D697F"/>
    <w:rsid w:val="005D7A64"/>
    <w:rsid w:val="005E0FFE"/>
    <w:rsid w:val="005E27A6"/>
    <w:rsid w:val="005E2928"/>
    <w:rsid w:val="005E2C10"/>
    <w:rsid w:val="005E56B9"/>
    <w:rsid w:val="005E64D7"/>
    <w:rsid w:val="005E786A"/>
    <w:rsid w:val="005F0135"/>
    <w:rsid w:val="005F0B97"/>
    <w:rsid w:val="005F42B9"/>
    <w:rsid w:val="005F4510"/>
    <w:rsid w:val="005F68C8"/>
    <w:rsid w:val="005F6FD5"/>
    <w:rsid w:val="005F7EA6"/>
    <w:rsid w:val="0060152C"/>
    <w:rsid w:val="006028B6"/>
    <w:rsid w:val="0060304F"/>
    <w:rsid w:val="0060307C"/>
    <w:rsid w:val="006038EB"/>
    <w:rsid w:val="006042D2"/>
    <w:rsid w:val="006064BC"/>
    <w:rsid w:val="00611229"/>
    <w:rsid w:val="006145C9"/>
    <w:rsid w:val="00621624"/>
    <w:rsid w:val="00622033"/>
    <w:rsid w:val="0062343B"/>
    <w:rsid w:val="00623D3D"/>
    <w:rsid w:val="006253E0"/>
    <w:rsid w:val="006312D3"/>
    <w:rsid w:val="00633BA6"/>
    <w:rsid w:val="006342AC"/>
    <w:rsid w:val="006353ED"/>
    <w:rsid w:val="0064032A"/>
    <w:rsid w:val="00643CF6"/>
    <w:rsid w:val="00643ED2"/>
    <w:rsid w:val="006464CF"/>
    <w:rsid w:val="0065008A"/>
    <w:rsid w:val="00650F0E"/>
    <w:rsid w:val="00651BEF"/>
    <w:rsid w:val="00653F21"/>
    <w:rsid w:val="00660C9E"/>
    <w:rsid w:val="006612BD"/>
    <w:rsid w:val="00661D11"/>
    <w:rsid w:val="00664A0E"/>
    <w:rsid w:val="00667DB9"/>
    <w:rsid w:val="00670602"/>
    <w:rsid w:val="00671A2A"/>
    <w:rsid w:val="00672050"/>
    <w:rsid w:val="00672790"/>
    <w:rsid w:val="00672C80"/>
    <w:rsid w:val="00673D55"/>
    <w:rsid w:val="00674E34"/>
    <w:rsid w:val="0067501F"/>
    <w:rsid w:val="0068177D"/>
    <w:rsid w:val="00682994"/>
    <w:rsid w:val="006833A5"/>
    <w:rsid w:val="00694C37"/>
    <w:rsid w:val="006A0BBF"/>
    <w:rsid w:val="006A2E2B"/>
    <w:rsid w:val="006A387E"/>
    <w:rsid w:val="006A3FBD"/>
    <w:rsid w:val="006A43E0"/>
    <w:rsid w:val="006A4F56"/>
    <w:rsid w:val="006A66F1"/>
    <w:rsid w:val="006B0C42"/>
    <w:rsid w:val="006B5593"/>
    <w:rsid w:val="006B6BB0"/>
    <w:rsid w:val="006C1BFB"/>
    <w:rsid w:val="006C1DD1"/>
    <w:rsid w:val="006C51E6"/>
    <w:rsid w:val="006C5E83"/>
    <w:rsid w:val="006C6C45"/>
    <w:rsid w:val="006C6E92"/>
    <w:rsid w:val="006D193E"/>
    <w:rsid w:val="006D1C52"/>
    <w:rsid w:val="006D261B"/>
    <w:rsid w:val="006D26DD"/>
    <w:rsid w:val="006D30CC"/>
    <w:rsid w:val="006D6851"/>
    <w:rsid w:val="006E15C8"/>
    <w:rsid w:val="006E187A"/>
    <w:rsid w:val="006E2673"/>
    <w:rsid w:val="006E5650"/>
    <w:rsid w:val="006E6CDB"/>
    <w:rsid w:val="006F1E33"/>
    <w:rsid w:val="006F6587"/>
    <w:rsid w:val="006F65EA"/>
    <w:rsid w:val="006F7741"/>
    <w:rsid w:val="006F7B82"/>
    <w:rsid w:val="00701DBF"/>
    <w:rsid w:val="007024CC"/>
    <w:rsid w:val="0070299F"/>
    <w:rsid w:val="00703473"/>
    <w:rsid w:val="00703766"/>
    <w:rsid w:val="00704BCF"/>
    <w:rsid w:val="00711B39"/>
    <w:rsid w:val="0071226A"/>
    <w:rsid w:val="00714973"/>
    <w:rsid w:val="00715D36"/>
    <w:rsid w:val="007162F5"/>
    <w:rsid w:val="00716CAB"/>
    <w:rsid w:val="007215D4"/>
    <w:rsid w:val="00721993"/>
    <w:rsid w:val="00724486"/>
    <w:rsid w:val="00724A51"/>
    <w:rsid w:val="00724A8E"/>
    <w:rsid w:val="0072568C"/>
    <w:rsid w:val="0072581A"/>
    <w:rsid w:val="00736F8C"/>
    <w:rsid w:val="00740A29"/>
    <w:rsid w:val="00741870"/>
    <w:rsid w:val="00741C49"/>
    <w:rsid w:val="00743A18"/>
    <w:rsid w:val="00743CA9"/>
    <w:rsid w:val="007453B2"/>
    <w:rsid w:val="00746177"/>
    <w:rsid w:val="007467BE"/>
    <w:rsid w:val="0074730D"/>
    <w:rsid w:val="00747545"/>
    <w:rsid w:val="00747B4B"/>
    <w:rsid w:val="00750395"/>
    <w:rsid w:val="007524D9"/>
    <w:rsid w:val="00755068"/>
    <w:rsid w:val="007600D3"/>
    <w:rsid w:val="0076179B"/>
    <w:rsid w:val="007623D3"/>
    <w:rsid w:val="00763305"/>
    <w:rsid w:val="00764459"/>
    <w:rsid w:val="00766358"/>
    <w:rsid w:val="007669F6"/>
    <w:rsid w:val="0077063D"/>
    <w:rsid w:val="00774728"/>
    <w:rsid w:val="00774FD9"/>
    <w:rsid w:val="00787C1E"/>
    <w:rsid w:val="00794DAB"/>
    <w:rsid w:val="007950AC"/>
    <w:rsid w:val="00797764"/>
    <w:rsid w:val="007A007C"/>
    <w:rsid w:val="007A0479"/>
    <w:rsid w:val="007A1590"/>
    <w:rsid w:val="007A79D9"/>
    <w:rsid w:val="007A7BED"/>
    <w:rsid w:val="007B059C"/>
    <w:rsid w:val="007B1361"/>
    <w:rsid w:val="007B176D"/>
    <w:rsid w:val="007B2950"/>
    <w:rsid w:val="007B2B22"/>
    <w:rsid w:val="007B334A"/>
    <w:rsid w:val="007B3FCF"/>
    <w:rsid w:val="007B7BD1"/>
    <w:rsid w:val="007B7D8F"/>
    <w:rsid w:val="007C034E"/>
    <w:rsid w:val="007C1743"/>
    <w:rsid w:val="007C1EC0"/>
    <w:rsid w:val="007C2D41"/>
    <w:rsid w:val="007C32CE"/>
    <w:rsid w:val="007C4595"/>
    <w:rsid w:val="007C7E9D"/>
    <w:rsid w:val="007D064E"/>
    <w:rsid w:val="007D30B1"/>
    <w:rsid w:val="007D40B6"/>
    <w:rsid w:val="007D487B"/>
    <w:rsid w:val="007D50EA"/>
    <w:rsid w:val="007D6652"/>
    <w:rsid w:val="007E0F86"/>
    <w:rsid w:val="007E1FF6"/>
    <w:rsid w:val="007E2D02"/>
    <w:rsid w:val="007E5F6F"/>
    <w:rsid w:val="007E7546"/>
    <w:rsid w:val="007E759D"/>
    <w:rsid w:val="007F4064"/>
    <w:rsid w:val="007F4D34"/>
    <w:rsid w:val="007F56E1"/>
    <w:rsid w:val="007F74D4"/>
    <w:rsid w:val="008025B1"/>
    <w:rsid w:val="00802B8F"/>
    <w:rsid w:val="0080400C"/>
    <w:rsid w:val="00807194"/>
    <w:rsid w:val="008109CC"/>
    <w:rsid w:val="00812168"/>
    <w:rsid w:val="008164E3"/>
    <w:rsid w:val="00816C3F"/>
    <w:rsid w:val="008174F8"/>
    <w:rsid w:val="00820676"/>
    <w:rsid w:val="00823E34"/>
    <w:rsid w:val="008274E0"/>
    <w:rsid w:val="0083130F"/>
    <w:rsid w:val="00831CA3"/>
    <w:rsid w:val="00833E8E"/>
    <w:rsid w:val="00834F82"/>
    <w:rsid w:val="008375F1"/>
    <w:rsid w:val="00841C97"/>
    <w:rsid w:val="008426E3"/>
    <w:rsid w:val="00842A2C"/>
    <w:rsid w:val="008442A9"/>
    <w:rsid w:val="00845052"/>
    <w:rsid w:val="00845556"/>
    <w:rsid w:val="00846C00"/>
    <w:rsid w:val="00847607"/>
    <w:rsid w:val="0085024F"/>
    <w:rsid w:val="00850CC7"/>
    <w:rsid w:val="0085456F"/>
    <w:rsid w:val="00854AA7"/>
    <w:rsid w:val="00855556"/>
    <w:rsid w:val="00862504"/>
    <w:rsid w:val="00863001"/>
    <w:rsid w:val="00864593"/>
    <w:rsid w:val="00864CE1"/>
    <w:rsid w:val="00867CF3"/>
    <w:rsid w:val="00870156"/>
    <w:rsid w:val="00871792"/>
    <w:rsid w:val="0087207C"/>
    <w:rsid w:val="008731DE"/>
    <w:rsid w:val="00876434"/>
    <w:rsid w:val="00876E31"/>
    <w:rsid w:val="00881172"/>
    <w:rsid w:val="008819C0"/>
    <w:rsid w:val="00882281"/>
    <w:rsid w:val="00882FAA"/>
    <w:rsid w:val="0088322F"/>
    <w:rsid w:val="00883805"/>
    <w:rsid w:val="00884973"/>
    <w:rsid w:val="00884F63"/>
    <w:rsid w:val="008864FD"/>
    <w:rsid w:val="00886A6A"/>
    <w:rsid w:val="00887420"/>
    <w:rsid w:val="00887840"/>
    <w:rsid w:val="00887AF5"/>
    <w:rsid w:val="0089201E"/>
    <w:rsid w:val="0089214D"/>
    <w:rsid w:val="00892DBE"/>
    <w:rsid w:val="008961DC"/>
    <w:rsid w:val="008A0818"/>
    <w:rsid w:val="008A0BA4"/>
    <w:rsid w:val="008A1702"/>
    <w:rsid w:val="008A1A0E"/>
    <w:rsid w:val="008A376E"/>
    <w:rsid w:val="008A44F9"/>
    <w:rsid w:val="008A719B"/>
    <w:rsid w:val="008B0AC2"/>
    <w:rsid w:val="008B13EB"/>
    <w:rsid w:val="008B1B20"/>
    <w:rsid w:val="008B22EF"/>
    <w:rsid w:val="008B3FE3"/>
    <w:rsid w:val="008C170B"/>
    <w:rsid w:val="008D00E4"/>
    <w:rsid w:val="008D0E95"/>
    <w:rsid w:val="008D17B0"/>
    <w:rsid w:val="008D2DEF"/>
    <w:rsid w:val="008D35EB"/>
    <w:rsid w:val="008D5CD6"/>
    <w:rsid w:val="008D6B5E"/>
    <w:rsid w:val="008E081E"/>
    <w:rsid w:val="008E2021"/>
    <w:rsid w:val="008E3BEB"/>
    <w:rsid w:val="008E4F71"/>
    <w:rsid w:val="008E5FBB"/>
    <w:rsid w:val="008E5FEE"/>
    <w:rsid w:val="008E6EE4"/>
    <w:rsid w:val="008E7697"/>
    <w:rsid w:val="008F1593"/>
    <w:rsid w:val="008F203E"/>
    <w:rsid w:val="008F21B7"/>
    <w:rsid w:val="008F23D8"/>
    <w:rsid w:val="008F2B42"/>
    <w:rsid w:val="008F38BB"/>
    <w:rsid w:val="008F425B"/>
    <w:rsid w:val="008F583D"/>
    <w:rsid w:val="008F6334"/>
    <w:rsid w:val="008F6C13"/>
    <w:rsid w:val="009007A2"/>
    <w:rsid w:val="00901E32"/>
    <w:rsid w:val="00902903"/>
    <w:rsid w:val="00902B50"/>
    <w:rsid w:val="00904F61"/>
    <w:rsid w:val="00912699"/>
    <w:rsid w:val="00912C01"/>
    <w:rsid w:val="00914099"/>
    <w:rsid w:val="00917A63"/>
    <w:rsid w:val="00920894"/>
    <w:rsid w:val="00922270"/>
    <w:rsid w:val="009230C9"/>
    <w:rsid w:val="00924B34"/>
    <w:rsid w:val="009266FF"/>
    <w:rsid w:val="00930359"/>
    <w:rsid w:val="00930372"/>
    <w:rsid w:val="0093203E"/>
    <w:rsid w:val="009331DA"/>
    <w:rsid w:val="00933ECB"/>
    <w:rsid w:val="009369A1"/>
    <w:rsid w:val="00940DED"/>
    <w:rsid w:val="009527F7"/>
    <w:rsid w:val="00957BD2"/>
    <w:rsid w:val="00960BFC"/>
    <w:rsid w:val="009635AC"/>
    <w:rsid w:val="0096741D"/>
    <w:rsid w:val="00967D80"/>
    <w:rsid w:val="00970627"/>
    <w:rsid w:val="00971A1F"/>
    <w:rsid w:val="00971AE6"/>
    <w:rsid w:val="00972AB9"/>
    <w:rsid w:val="00973739"/>
    <w:rsid w:val="00974A4B"/>
    <w:rsid w:val="00975C51"/>
    <w:rsid w:val="009773E3"/>
    <w:rsid w:val="009838AB"/>
    <w:rsid w:val="0099054D"/>
    <w:rsid w:val="0099196E"/>
    <w:rsid w:val="009922F4"/>
    <w:rsid w:val="00992CF0"/>
    <w:rsid w:val="009941D1"/>
    <w:rsid w:val="0099426D"/>
    <w:rsid w:val="0099526A"/>
    <w:rsid w:val="00995D0D"/>
    <w:rsid w:val="00996C43"/>
    <w:rsid w:val="009A186B"/>
    <w:rsid w:val="009A2C6D"/>
    <w:rsid w:val="009A6BC7"/>
    <w:rsid w:val="009A76F5"/>
    <w:rsid w:val="009B1461"/>
    <w:rsid w:val="009B50CA"/>
    <w:rsid w:val="009B6045"/>
    <w:rsid w:val="009B66A1"/>
    <w:rsid w:val="009C19F6"/>
    <w:rsid w:val="009C3A95"/>
    <w:rsid w:val="009D602F"/>
    <w:rsid w:val="009D6F0F"/>
    <w:rsid w:val="009E1040"/>
    <w:rsid w:val="009E21BF"/>
    <w:rsid w:val="009E52C9"/>
    <w:rsid w:val="009E555D"/>
    <w:rsid w:val="009E785A"/>
    <w:rsid w:val="009E7CF5"/>
    <w:rsid w:val="009F083C"/>
    <w:rsid w:val="009F1CA1"/>
    <w:rsid w:val="009F331F"/>
    <w:rsid w:val="009F3F2A"/>
    <w:rsid w:val="009F5D6B"/>
    <w:rsid w:val="009F7E11"/>
    <w:rsid w:val="00A043C5"/>
    <w:rsid w:val="00A07ECE"/>
    <w:rsid w:val="00A101D7"/>
    <w:rsid w:val="00A103AA"/>
    <w:rsid w:val="00A11884"/>
    <w:rsid w:val="00A17004"/>
    <w:rsid w:val="00A17377"/>
    <w:rsid w:val="00A17EFA"/>
    <w:rsid w:val="00A21FE1"/>
    <w:rsid w:val="00A2770F"/>
    <w:rsid w:val="00A27DF8"/>
    <w:rsid w:val="00A31368"/>
    <w:rsid w:val="00A31F6B"/>
    <w:rsid w:val="00A31FFC"/>
    <w:rsid w:val="00A3432E"/>
    <w:rsid w:val="00A353B3"/>
    <w:rsid w:val="00A36BF8"/>
    <w:rsid w:val="00A37A6E"/>
    <w:rsid w:val="00A42AC5"/>
    <w:rsid w:val="00A42C86"/>
    <w:rsid w:val="00A43DD7"/>
    <w:rsid w:val="00A453A7"/>
    <w:rsid w:val="00A46A5A"/>
    <w:rsid w:val="00A46E95"/>
    <w:rsid w:val="00A5492A"/>
    <w:rsid w:val="00A54CBA"/>
    <w:rsid w:val="00A5578A"/>
    <w:rsid w:val="00A57F34"/>
    <w:rsid w:val="00A615FA"/>
    <w:rsid w:val="00A71132"/>
    <w:rsid w:val="00A712E6"/>
    <w:rsid w:val="00A72742"/>
    <w:rsid w:val="00A74FC3"/>
    <w:rsid w:val="00A75C75"/>
    <w:rsid w:val="00A76316"/>
    <w:rsid w:val="00A833D7"/>
    <w:rsid w:val="00A8654B"/>
    <w:rsid w:val="00A901E9"/>
    <w:rsid w:val="00A93716"/>
    <w:rsid w:val="00A97626"/>
    <w:rsid w:val="00A97BCF"/>
    <w:rsid w:val="00AA028E"/>
    <w:rsid w:val="00AA17C5"/>
    <w:rsid w:val="00AA2B86"/>
    <w:rsid w:val="00AA62B7"/>
    <w:rsid w:val="00AA64DC"/>
    <w:rsid w:val="00AB1E39"/>
    <w:rsid w:val="00AB23C4"/>
    <w:rsid w:val="00AB3CFB"/>
    <w:rsid w:val="00AB3DB7"/>
    <w:rsid w:val="00AB421B"/>
    <w:rsid w:val="00AB4F79"/>
    <w:rsid w:val="00AB52BB"/>
    <w:rsid w:val="00AB55A4"/>
    <w:rsid w:val="00AB5E40"/>
    <w:rsid w:val="00AB5FC3"/>
    <w:rsid w:val="00AB6C44"/>
    <w:rsid w:val="00AB704F"/>
    <w:rsid w:val="00AB7376"/>
    <w:rsid w:val="00AC112F"/>
    <w:rsid w:val="00AC2308"/>
    <w:rsid w:val="00AC57A6"/>
    <w:rsid w:val="00AC5EE6"/>
    <w:rsid w:val="00AC629E"/>
    <w:rsid w:val="00AC703A"/>
    <w:rsid w:val="00AD0913"/>
    <w:rsid w:val="00AD09D5"/>
    <w:rsid w:val="00AD1988"/>
    <w:rsid w:val="00AD3E7F"/>
    <w:rsid w:val="00AD43B1"/>
    <w:rsid w:val="00AD5322"/>
    <w:rsid w:val="00AD5B0D"/>
    <w:rsid w:val="00AD5D40"/>
    <w:rsid w:val="00AD73D7"/>
    <w:rsid w:val="00AD7BD3"/>
    <w:rsid w:val="00AE0395"/>
    <w:rsid w:val="00AE195A"/>
    <w:rsid w:val="00AE1CA2"/>
    <w:rsid w:val="00AE40E0"/>
    <w:rsid w:val="00AE4731"/>
    <w:rsid w:val="00AF061C"/>
    <w:rsid w:val="00AF1D29"/>
    <w:rsid w:val="00AF35C1"/>
    <w:rsid w:val="00AF4F5A"/>
    <w:rsid w:val="00AF6D9E"/>
    <w:rsid w:val="00B02BC8"/>
    <w:rsid w:val="00B0323E"/>
    <w:rsid w:val="00B03F32"/>
    <w:rsid w:val="00B07A93"/>
    <w:rsid w:val="00B07B09"/>
    <w:rsid w:val="00B11647"/>
    <w:rsid w:val="00B22F9F"/>
    <w:rsid w:val="00B247BB"/>
    <w:rsid w:val="00B27C4C"/>
    <w:rsid w:val="00B30D1F"/>
    <w:rsid w:val="00B364D7"/>
    <w:rsid w:val="00B37FF9"/>
    <w:rsid w:val="00B40221"/>
    <w:rsid w:val="00B42444"/>
    <w:rsid w:val="00B42F88"/>
    <w:rsid w:val="00B455D1"/>
    <w:rsid w:val="00B470F8"/>
    <w:rsid w:val="00B47850"/>
    <w:rsid w:val="00B5417D"/>
    <w:rsid w:val="00B5506F"/>
    <w:rsid w:val="00B61777"/>
    <w:rsid w:val="00B63A2D"/>
    <w:rsid w:val="00B670FE"/>
    <w:rsid w:val="00B67A36"/>
    <w:rsid w:val="00B702BE"/>
    <w:rsid w:val="00B715DA"/>
    <w:rsid w:val="00B74AFC"/>
    <w:rsid w:val="00B74EAA"/>
    <w:rsid w:val="00B8212C"/>
    <w:rsid w:val="00B84D77"/>
    <w:rsid w:val="00B84F9A"/>
    <w:rsid w:val="00B8771A"/>
    <w:rsid w:val="00B92621"/>
    <w:rsid w:val="00B926B7"/>
    <w:rsid w:val="00B927A8"/>
    <w:rsid w:val="00B9493C"/>
    <w:rsid w:val="00B950AE"/>
    <w:rsid w:val="00B96FD1"/>
    <w:rsid w:val="00BA1EDB"/>
    <w:rsid w:val="00BA21E9"/>
    <w:rsid w:val="00BA29A9"/>
    <w:rsid w:val="00BA3E53"/>
    <w:rsid w:val="00BA526A"/>
    <w:rsid w:val="00BA5B94"/>
    <w:rsid w:val="00BA755D"/>
    <w:rsid w:val="00BB1932"/>
    <w:rsid w:val="00BB199B"/>
    <w:rsid w:val="00BB204E"/>
    <w:rsid w:val="00BB299C"/>
    <w:rsid w:val="00BB308D"/>
    <w:rsid w:val="00BC2955"/>
    <w:rsid w:val="00BC2A9D"/>
    <w:rsid w:val="00BC32A5"/>
    <w:rsid w:val="00BC5129"/>
    <w:rsid w:val="00BC5B44"/>
    <w:rsid w:val="00BD0D5A"/>
    <w:rsid w:val="00BD18A7"/>
    <w:rsid w:val="00BD4183"/>
    <w:rsid w:val="00BD625F"/>
    <w:rsid w:val="00BE3084"/>
    <w:rsid w:val="00BE364F"/>
    <w:rsid w:val="00BE5BAD"/>
    <w:rsid w:val="00BF38D8"/>
    <w:rsid w:val="00BF4100"/>
    <w:rsid w:val="00BF5E4E"/>
    <w:rsid w:val="00C000DF"/>
    <w:rsid w:val="00C01041"/>
    <w:rsid w:val="00C02970"/>
    <w:rsid w:val="00C040A2"/>
    <w:rsid w:val="00C04F52"/>
    <w:rsid w:val="00C10F10"/>
    <w:rsid w:val="00C111A6"/>
    <w:rsid w:val="00C12482"/>
    <w:rsid w:val="00C13F4E"/>
    <w:rsid w:val="00C14F20"/>
    <w:rsid w:val="00C17146"/>
    <w:rsid w:val="00C21F5A"/>
    <w:rsid w:val="00C21FCE"/>
    <w:rsid w:val="00C2693D"/>
    <w:rsid w:val="00C31091"/>
    <w:rsid w:val="00C331B5"/>
    <w:rsid w:val="00C342F8"/>
    <w:rsid w:val="00C34FDD"/>
    <w:rsid w:val="00C36B14"/>
    <w:rsid w:val="00C36C7F"/>
    <w:rsid w:val="00C3719E"/>
    <w:rsid w:val="00C373A2"/>
    <w:rsid w:val="00C37AFD"/>
    <w:rsid w:val="00C4090C"/>
    <w:rsid w:val="00C43B04"/>
    <w:rsid w:val="00C45177"/>
    <w:rsid w:val="00C458FF"/>
    <w:rsid w:val="00C4644A"/>
    <w:rsid w:val="00C51683"/>
    <w:rsid w:val="00C52F51"/>
    <w:rsid w:val="00C565A0"/>
    <w:rsid w:val="00C56B6F"/>
    <w:rsid w:val="00C57E18"/>
    <w:rsid w:val="00C6043A"/>
    <w:rsid w:val="00C60C00"/>
    <w:rsid w:val="00C618A3"/>
    <w:rsid w:val="00C63591"/>
    <w:rsid w:val="00C63AF4"/>
    <w:rsid w:val="00C65713"/>
    <w:rsid w:val="00C667CA"/>
    <w:rsid w:val="00C677DF"/>
    <w:rsid w:val="00C70D00"/>
    <w:rsid w:val="00C7541D"/>
    <w:rsid w:val="00C76BC0"/>
    <w:rsid w:val="00C76FE7"/>
    <w:rsid w:val="00C82F98"/>
    <w:rsid w:val="00C838E2"/>
    <w:rsid w:val="00C83A7D"/>
    <w:rsid w:val="00C84EA3"/>
    <w:rsid w:val="00C8665E"/>
    <w:rsid w:val="00C877F8"/>
    <w:rsid w:val="00C87821"/>
    <w:rsid w:val="00C87CF2"/>
    <w:rsid w:val="00C93B2D"/>
    <w:rsid w:val="00C9442E"/>
    <w:rsid w:val="00C9490F"/>
    <w:rsid w:val="00C95CB2"/>
    <w:rsid w:val="00C9650C"/>
    <w:rsid w:val="00C9778C"/>
    <w:rsid w:val="00CA416D"/>
    <w:rsid w:val="00CA438A"/>
    <w:rsid w:val="00CA498A"/>
    <w:rsid w:val="00CA522E"/>
    <w:rsid w:val="00CB302E"/>
    <w:rsid w:val="00CB3133"/>
    <w:rsid w:val="00CB3495"/>
    <w:rsid w:val="00CB38FD"/>
    <w:rsid w:val="00CC1529"/>
    <w:rsid w:val="00CC4D61"/>
    <w:rsid w:val="00CC6550"/>
    <w:rsid w:val="00CC674E"/>
    <w:rsid w:val="00CC6823"/>
    <w:rsid w:val="00CC69AA"/>
    <w:rsid w:val="00CD033E"/>
    <w:rsid w:val="00CD0CA8"/>
    <w:rsid w:val="00CD0E54"/>
    <w:rsid w:val="00CD2F4D"/>
    <w:rsid w:val="00CD32C9"/>
    <w:rsid w:val="00CD5880"/>
    <w:rsid w:val="00CD6140"/>
    <w:rsid w:val="00CD7084"/>
    <w:rsid w:val="00CE0BB5"/>
    <w:rsid w:val="00CE2F67"/>
    <w:rsid w:val="00CF06BB"/>
    <w:rsid w:val="00CF1726"/>
    <w:rsid w:val="00CF5739"/>
    <w:rsid w:val="00CF5BBE"/>
    <w:rsid w:val="00D011C2"/>
    <w:rsid w:val="00D03ABB"/>
    <w:rsid w:val="00D0435C"/>
    <w:rsid w:val="00D04535"/>
    <w:rsid w:val="00D04FC2"/>
    <w:rsid w:val="00D0560B"/>
    <w:rsid w:val="00D1031D"/>
    <w:rsid w:val="00D10E77"/>
    <w:rsid w:val="00D11603"/>
    <w:rsid w:val="00D13716"/>
    <w:rsid w:val="00D15B36"/>
    <w:rsid w:val="00D16BF4"/>
    <w:rsid w:val="00D17187"/>
    <w:rsid w:val="00D1720C"/>
    <w:rsid w:val="00D20091"/>
    <w:rsid w:val="00D21CDF"/>
    <w:rsid w:val="00D254A7"/>
    <w:rsid w:val="00D25F84"/>
    <w:rsid w:val="00D2771D"/>
    <w:rsid w:val="00D27999"/>
    <w:rsid w:val="00D3021C"/>
    <w:rsid w:val="00D312CE"/>
    <w:rsid w:val="00D32983"/>
    <w:rsid w:val="00D37DBA"/>
    <w:rsid w:val="00D413D7"/>
    <w:rsid w:val="00D41A65"/>
    <w:rsid w:val="00D42250"/>
    <w:rsid w:val="00D42908"/>
    <w:rsid w:val="00D43348"/>
    <w:rsid w:val="00D43E27"/>
    <w:rsid w:val="00D44A53"/>
    <w:rsid w:val="00D44F9C"/>
    <w:rsid w:val="00D47DCE"/>
    <w:rsid w:val="00D51141"/>
    <w:rsid w:val="00D52A05"/>
    <w:rsid w:val="00D546F7"/>
    <w:rsid w:val="00D57C70"/>
    <w:rsid w:val="00D615D2"/>
    <w:rsid w:val="00D61A4C"/>
    <w:rsid w:val="00D61E78"/>
    <w:rsid w:val="00D6328B"/>
    <w:rsid w:val="00D63F6A"/>
    <w:rsid w:val="00D64C74"/>
    <w:rsid w:val="00D67AA8"/>
    <w:rsid w:val="00D705B4"/>
    <w:rsid w:val="00D70826"/>
    <w:rsid w:val="00D73BBD"/>
    <w:rsid w:val="00D8168E"/>
    <w:rsid w:val="00D840CF"/>
    <w:rsid w:val="00D85975"/>
    <w:rsid w:val="00D87E0E"/>
    <w:rsid w:val="00D9089C"/>
    <w:rsid w:val="00D9324E"/>
    <w:rsid w:val="00D94416"/>
    <w:rsid w:val="00D9543B"/>
    <w:rsid w:val="00D95C9E"/>
    <w:rsid w:val="00D95CCB"/>
    <w:rsid w:val="00D9652C"/>
    <w:rsid w:val="00D96869"/>
    <w:rsid w:val="00D972E3"/>
    <w:rsid w:val="00DA1003"/>
    <w:rsid w:val="00DA5CEB"/>
    <w:rsid w:val="00DA7055"/>
    <w:rsid w:val="00DA7394"/>
    <w:rsid w:val="00DB0510"/>
    <w:rsid w:val="00DB08A1"/>
    <w:rsid w:val="00DB1483"/>
    <w:rsid w:val="00DB1B29"/>
    <w:rsid w:val="00DB216F"/>
    <w:rsid w:val="00DB2510"/>
    <w:rsid w:val="00DB2B92"/>
    <w:rsid w:val="00DB66F2"/>
    <w:rsid w:val="00DC0112"/>
    <w:rsid w:val="00DC0913"/>
    <w:rsid w:val="00DC21F1"/>
    <w:rsid w:val="00DC31A6"/>
    <w:rsid w:val="00DC3650"/>
    <w:rsid w:val="00DC37A0"/>
    <w:rsid w:val="00DC5006"/>
    <w:rsid w:val="00DC56F9"/>
    <w:rsid w:val="00DC58A1"/>
    <w:rsid w:val="00DC7E26"/>
    <w:rsid w:val="00DD06E0"/>
    <w:rsid w:val="00DD1672"/>
    <w:rsid w:val="00DD2CB1"/>
    <w:rsid w:val="00DD3706"/>
    <w:rsid w:val="00DD4C26"/>
    <w:rsid w:val="00DE4762"/>
    <w:rsid w:val="00DE7182"/>
    <w:rsid w:val="00DE7638"/>
    <w:rsid w:val="00DF06BB"/>
    <w:rsid w:val="00DF1B41"/>
    <w:rsid w:val="00DF1D11"/>
    <w:rsid w:val="00DF2273"/>
    <w:rsid w:val="00DF3004"/>
    <w:rsid w:val="00DF39FA"/>
    <w:rsid w:val="00DF564E"/>
    <w:rsid w:val="00DF60A4"/>
    <w:rsid w:val="00DF6882"/>
    <w:rsid w:val="00E02F66"/>
    <w:rsid w:val="00E02F96"/>
    <w:rsid w:val="00E03276"/>
    <w:rsid w:val="00E0571E"/>
    <w:rsid w:val="00E065CE"/>
    <w:rsid w:val="00E0741A"/>
    <w:rsid w:val="00E11984"/>
    <w:rsid w:val="00E129F2"/>
    <w:rsid w:val="00E14AA3"/>
    <w:rsid w:val="00E16059"/>
    <w:rsid w:val="00E17EC1"/>
    <w:rsid w:val="00E20DCD"/>
    <w:rsid w:val="00E230ED"/>
    <w:rsid w:val="00E3068D"/>
    <w:rsid w:val="00E31672"/>
    <w:rsid w:val="00E339E0"/>
    <w:rsid w:val="00E41825"/>
    <w:rsid w:val="00E426CA"/>
    <w:rsid w:val="00E500B7"/>
    <w:rsid w:val="00E50C0D"/>
    <w:rsid w:val="00E54146"/>
    <w:rsid w:val="00E54D75"/>
    <w:rsid w:val="00E61967"/>
    <w:rsid w:val="00E6289F"/>
    <w:rsid w:val="00E63228"/>
    <w:rsid w:val="00E66BAA"/>
    <w:rsid w:val="00E66EB8"/>
    <w:rsid w:val="00E674F2"/>
    <w:rsid w:val="00E70529"/>
    <w:rsid w:val="00E70A03"/>
    <w:rsid w:val="00E72FCB"/>
    <w:rsid w:val="00E73626"/>
    <w:rsid w:val="00E75835"/>
    <w:rsid w:val="00E7770A"/>
    <w:rsid w:val="00E809BD"/>
    <w:rsid w:val="00E84949"/>
    <w:rsid w:val="00E85480"/>
    <w:rsid w:val="00E85E71"/>
    <w:rsid w:val="00E860D4"/>
    <w:rsid w:val="00E8713D"/>
    <w:rsid w:val="00E9103E"/>
    <w:rsid w:val="00E91D6E"/>
    <w:rsid w:val="00E93802"/>
    <w:rsid w:val="00E9582E"/>
    <w:rsid w:val="00E9698F"/>
    <w:rsid w:val="00EA086E"/>
    <w:rsid w:val="00EA1AD8"/>
    <w:rsid w:val="00EA329F"/>
    <w:rsid w:val="00EA4A2B"/>
    <w:rsid w:val="00EA61B5"/>
    <w:rsid w:val="00EB19B0"/>
    <w:rsid w:val="00EB1A3F"/>
    <w:rsid w:val="00EB30CA"/>
    <w:rsid w:val="00EB446E"/>
    <w:rsid w:val="00EC014E"/>
    <w:rsid w:val="00EC1950"/>
    <w:rsid w:val="00EC471E"/>
    <w:rsid w:val="00ED0BCF"/>
    <w:rsid w:val="00ED1C58"/>
    <w:rsid w:val="00ED2804"/>
    <w:rsid w:val="00ED2B8A"/>
    <w:rsid w:val="00ED594B"/>
    <w:rsid w:val="00ED7D26"/>
    <w:rsid w:val="00EE068B"/>
    <w:rsid w:val="00EE0BDE"/>
    <w:rsid w:val="00EE542E"/>
    <w:rsid w:val="00EE6F1E"/>
    <w:rsid w:val="00EF02E8"/>
    <w:rsid w:val="00EF2A85"/>
    <w:rsid w:val="00EF42DF"/>
    <w:rsid w:val="00EF533F"/>
    <w:rsid w:val="00EF6ED6"/>
    <w:rsid w:val="00EF729F"/>
    <w:rsid w:val="00EF7E4D"/>
    <w:rsid w:val="00F01147"/>
    <w:rsid w:val="00F02738"/>
    <w:rsid w:val="00F0309C"/>
    <w:rsid w:val="00F06797"/>
    <w:rsid w:val="00F06919"/>
    <w:rsid w:val="00F13193"/>
    <w:rsid w:val="00F13537"/>
    <w:rsid w:val="00F15A14"/>
    <w:rsid w:val="00F17A22"/>
    <w:rsid w:val="00F217BE"/>
    <w:rsid w:val="00F219B8"/>
    <w:rsid w:val="00F23D4E"/>
    <w:rsid w:val="00F23EE0"/>
    <w:rsid w:val="00F276E1"/>
    <w:rsid w:val="00F301EC"/>
    <w:rsid w:val="00F328E0"/>
    <w:rsid w:val="00F37622"/>
    <w:rsid w:val="00F37E41"/>
    <w:rsid w:val="00F37E67"/>
    <w:rsid w:val="00F40635"/>
    <w:rsid w:val="00F44BC5"/>
    <w:rsid w:val="00F4715F"/>
    <w:rsid w:val="00F50D44"/>
    <w:rsid w:val="00F51433"/>
    <w:rsid w:val="00F51A93"/>
    <w:rsid w:val="00F5433B"/>
    <w:rsid w:val="00F5775E"/>
    <w:rsid w:val="00F578E5"/>
    <w:rsid w:val="00F57CBD"/>
    <w:rsid w:val="00F616B9"/>
    <w:rsid w:val="00F64ED7"/>
    <w:rsid w:val="00F674F9"/>
    <w:rsid w:val="00F71C93"/>
    <w:rsid w:val="00F72A61"/>
    <w:rsid w:val="00F73A1B"/>
    <w:rsid w:val="00F746C0"/>
    <w:rsid w:val="00F7492F"/>
    <w:rsid w:val="00F764E4"/>
    <w:rsid w:val="00F76C40"/>
    <w:rsid w:val="00F826DF"/>
    <w:rsid w:val="00F9097E"/>
    <w:rsid w:val="00F90C70"/>
    <w:rsid w:val="00F91699"/>
    <w:rsid w:val="00F91AA1"/>
    <w:rsid w:val="00F9243F"/>
    <w:rsid w:val="00F9270F"/>
    <w:rsid w:val="00F947E3"/>
    <w:rsid w:val="00F96936"/>
    <w:rsid w:val="00FA1384"/>
    <w:rsid w:val="00FA154B"/>
    <w:rsid w:val="00FA1BD8"/>
    <w:rsid w:val="00FA3093"/>
    <w:rsid w:val="00FA5642"/>
    <w:rsid w:val="00FA5D81"/>
    <w:rsid w:val="00FA6D01"/>
    <w:rsid w:val="00FA758B"/>
    <w:rsid w:val="00FB156D"/>
    <w:rsid w:val="00FB288C"/>
    <w:rsid w:val="00FB6C69"/>
    <w:rsid w:val="00FB7235"/>
    <w:rsid w:val="00FC191C"/>
    <w:rsid w:val="00FC60A7"/>
    <w:rsid w:val="00FC7820"/>
    <w:rsid w:val="00FD23B9"/>
    <w:rsid w:val="00FD2AE5"/>
    <w:rsid w:val="00FD79FF"/>
    <w:rsid w:val="00FE0310"/>
    <w:rsid w:val="00FE254E"/>
    <w:rsid w:val="00FE2EBD"/>
    <w:rsid w:val="00FE431D"/>
    <w:rsid w:val="00FE459E"/>
    <w:rsid w:val="00FE48F9"/>
    <w:rsid w:val="00FE50EF"/>
    <w:rsid w:val="00FE55C1"/>
    <w:rsid w:val="00FE6727"/>
    <w:rsid w:val="00FE6EE0"/>
    <w:rsid w:val="00FE74B8"/>
    <w:rsid w:val="00FF7183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CAC417"/>
  <w15:docId w15:val="{F770F7FF-8ED2-4494-BDD9-5D420472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1D7"/>
    <w:rPr>
      <w:sz w:val="24"/>
      <w:szCs w:val="24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101D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764DEA"/>
    <w:rPr>
      <w:sz w:val="24"/>
      <w:szCs w:val="24"/>
    </w:rPr>
  </w:style>
  <w:style w:type="character" w:styleId="PageNumber">
    <w:name w:val="page number"/>
    <w:uiPriority w:val="99"/>
    <w:rsid w:val="00A101D7"/>
    <w:rPr>
      <w:rFonts w:cs="Times New Roman"/>
    </w:rPr>
  </w:style>
  <w:style w:type="character" w:styleId="Hyperlink">
    <w:name w:val="Hyperlink"/>
    <w:uiPriority w:val="99"/>
    <w:rsid w:val="00A101D7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A101D7"/>
    <w:pPr>
      <w:jc w:val="both"/>
    </w:pPr>
    <w:rPr>
      <w:sz w:val="22"/>
      <w:szCs w:val="20"/>
      <w:lang w:eastAsia="en-US"/>
    </w:rPr>
  </w:style>
  <w:style w:type="character" w:customStyle="1" w:styleId="BodyText2Char">
    <w:name w:val="Body Text 2 Char"/>
    <w:link w:val="BodyText2"/>
    <w:uiPriority w:val="99"/>
    <w:semiHidden/>
    <w:rsid w:val="00764DEA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A101D7"/>
    <w:pPr>
      <w:spacing w:after="120"/>
    </w:pPr>
  </w:style>
  <w:style w:type="character" w:customStyle="1" w:styleId="BodyTextChar">
    <w:name w:val="Body Text Char"/>
    <w:link w:val="BodyText"/>
    <w:uiPriority w:val="99"/>
    <w:rsid w:val="00764DEA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A101D7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764DEA"/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3905D2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customStyle="1" w:styleId="HeaderChar">
    <w:name w:val="Header Char"/>
    <w:link w:val="Header"/>
    <w:uiPriority w:val="99"/>
    <w:semiHidden/>
    <w:rsid w:val="00764DE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3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4DEA"/>
    <w:rPr>
      <w:sz w:val="0"/>
      <w:szCs w:val="0"/>
    </w:rPr>
  </w:style>
  <w:style w:type="paragraph" w:styleId="BodyTextIndent">
    <w:name w:val="Body Text Indent"/>
    <w:basedOn w:val="Normal"/>
    <w:link w:val="BodyTextIndentChar"/>
    <w:uiPriority w:val="99"/>
    <w:rsid w:val="002D7E2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2D7E2E"/>
    <w:rPr>
      <w:rFonts w:cs="Times New Roman"/>
      <w:sz w:val="24"/>
      <w:szCs w:val="24"/>
    </w:rPr>
  </w:style>
  <w:style w:type="character" w:styleId="CommentReference">
    <w:name w:val="annotation reference"/>
    <w:uiPriority w:val="99"/>
    <w:semiHidden/>
    <w:rsid w:val="00867CF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67CF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64D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67CF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64DEA"/>
    <w:rPr>
      <w:b/>
      <w:bCs/>
      <w:sz w:val="20"/>
      <w:szCs w:val="20"/>
    </w:rPr>
  </w:style>
  <w:style w:type="paragraph" w:customStyle="1" w:styleId="Default">
    <w:name w:val="Default"/>
    <w:rsid w:val="00FB288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57743"/>
    <w:pPr>
      <w:ind w:left="720"/>
      <w:contextualSpacing/>
    </w:pPr>
  </w:style>
  <w:style w:type="paragraph" w:styleId="Revision">
    <w:name w:val="Revision"/>
    <w:hidden/>
    <w:uiPriority w:val="99"/>
    <w:semiHidden/>
    <w:rsid w:val="006028B6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0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A3B45-BBA7-4D04-922C-C825482F6C7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e41bacc-baba-48d6-9fcb-708bd1208e38}" enabled="0" method="" siteId="{8e41bacc-baba-48d6-9fcb-708bd1208e3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1080</Words>
  <Characters>7242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ANEKS I</vt:lpstr>
      <vt:lpstr>ANEKS I</vt:lpstr>
    </vt:vector>
  </TitlesOfParts>
  <Company>Pfizer Inc</Company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I</dc:title>
  <dc:creator>shoffma</dc:creator>
  <cp:lastModifiedBy>dp</cp:lastModifiedBy>
  <cp:revision>3</cp:revision>
  <cp:lastPrinted>2019-07-04T11:26:00Z</cp:lastPrinted>
  <dcterms:created xsi:type="dcterms:W3CDTF">2024-11-30T12:32:00Z</dcterms:created>
  <dcterms:modified xsi:type="dcterms:W3CDTF">2024-11-30T12:33:00Z</dcterms:modified>
</cp:coreProperties>
</file>