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0"/>
        <w:gridCol w:w="3600"/>
        <w:gridCol w:w="2448"/>
        <w:gridCol w:w="432"/>
      </w:tblGrid>
      <w:tr w:rsidR="0020206B" w14:paraId="686407A5" w14:textId="77777777" w:rsidTr="005C582E">
        <w:tc>
          <w:tcPr>
            <w:tcW w:w="12240" w:type="dxa"/>
            <w:gridSpan w:val="4"/>
          </w:tcPr>
          <w:p w14:paraId="48E73188" w14:textId="3A4CC000" w:rsidR="0020206B" w:rsidRPr="00F35EB3" w:rsidRDefault="00E960A4" w:rsidP="00ED2B03">
            <w:pPr>
              <w:ind w:right="1152"/>
              <w:jc w:val="right"/>
              <w:rPr>
                <w:lang w:val="es-US" w:eastAsia="zh-CN"/>
              </w:rPr>
            </w:pPr>
            <w:r w:rsidRPr="00F35EB3">
              <w:rPr>
                <w:rFonts w:hint="eastAsia"/>
                <w:noProof/>
                <w:lang w:val="es-US" w:eastAsia="zh-CN"/>
              </w:rPr>
              <w:drawing>
                <wp:inline distT="0" distB="0" distL="0" distR="0" wp14:anchorId="2D6E8AB4" wp14:editId="283BB3FD">
                  <wp:extent cx="7677146" cy="3851242"/>
                  <wp:effectExtent l="0" t="0" r="0" b="0"/>
                  <wp:docPr id="87676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67541"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77146" cy="3851242"/>
                          </a:xfrm>
                          <a:prstGeom prst="rect">
                            <a:avLst/>
                          </a:prstGeom>
                        </pic:spPr>
                      </pic:pic>
                    </a:graphicData>
                  </a:graphic>
                </wp:inline>
              </w:drawing>
            </w:r>
          </w:p>
        </w:tc>
      </w:tr>
      <w:tr w:rsidR="0020206B" w14:paraId="16433A37" w14:textId="77777777" w:rsidTr="005C582E">
        <w:tc>
          <w:tcPr>
            <w:tcW w:w="12240" w:type="dxa"/>
            <w:gridSpan w:val="4"/>
          </w:tcPr>
          <w:p w14:paraId="60862B97" w14:textId="55726085" w:rsidR="0020206B" w:rsidRDefault="008B4AF5" w:rsidP="00F35EB3">
            <w:pPr>
              <w:jc w:val="right"/>
            </w:pPr>
            <w:r>
              <w:rPr>
                <w:noProof/>
              </w:rPr>
              <w:drawing>
                <wp:inline distT="0" distB="0" distL="0" distR="0" wp14:anchorId="1FEDAC0E" wp14:editId="4A7C93B7">
                  <wp:extent cx="7690104" cy="3772814"/>
                  <wp:effectExtent l="0" t="0" r="6350" b="0"/>
                  <wp:docPr id="2107540825" name="Picture 3" descr="报名参加免费的课程,并 &#10;获得健康饮食的建议 &#10;了解询问医生的正确问题 &#10;了解如何监测自己的健康状况 &#10;发现保持体力和耐力的锻炼方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0825" name="Picture 3" descr="报名参加免费的课程,并 &#10;获得健康饮食的建议 &#10;了解询问医生的正确问题 &#10;了解如何监测自己的健康状况 &#10;发现保持体力和耐力的锻炼方式&#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0104" cy="3772814"/>
                          </a:xfrm>
                          <a:prstGeom prst="rect">
                            <a:avLst/>
                          </a:prstGeom>
                        </pic:spPr>
                      </pic:pic>
                    </a:graphicData>
                  </a:graphic>
                </wp:inline>
              </w:drawing>
            </w:r>
          </w:p>
        </w:tc>
      </w:tr>
      <w:tr w:rsidR="0020206B" w14:paraId="73A9A82D" w14:textId="77777777" w:rsidTr="005C582E">
        <w:tc>
          <w:tcPr>
            <w:tcW w:w="12240" w:type="dxa"/>
            <w:gridSpan w:val="4"/>
          </w:tcPr>
          <w:p w14:paraId="2C1D1B36" w14:textId="7316FF37" w:rsidR="0020206B" w:rsidRPr="005C582E" w:rsidRDefault="005C582E" w:rsidP="005C582E">
            <w:pPr>
              <w:jc w:val="center"/>
              <w:rPr>
                <w:rFonts w:ascii="Microsoft YaHei" w:eastAsia="Microsoft YaHei" w:hAnsi="Microsoft YaHei"/>
              </w:rPr>
            </w:pPr>
            <w:proofErr w:type="spellStart"/>
            <w:r w:rsidRPr="005C582E">
              <w:rPr>
                <w:rFonts w:ascii="Microsoft YaHei" w:eastAsia="Microsoft YaHei" w:hAnsi="Microsoft YaHei" w:cs="MS Gothic" w:hint="eastAsia"/>
                <w:sz w:val="44"/>
                <w:szCs w:val="44"/>
              </w:rPr>
              <w:t>更多了解您附近的</w:t>
            </w:r>
            <w:r w:rsidRPr="005C582E">
              <w:rPr>
                <w:rFonts w:ascii="Microsoft YaHei" w:eastAsia="Microsoft YaHei" w:hAnsi="Microsoft YaHei" w:cs="Microsoft JhengHei" w:hint="eastAsia"/>
                <w:sz w:val="44"/>
                <w:szCs w:val="44"/>
              </w:rPr>
              <w:t>课程。联系我们</w:t>
            </w:r>
            <w:proofErr w:type="spellEnd"/>
            <w:r w:rsidRPr="005C582E">
              <w:rPr>
                <w:rFonts w:ascii="Microsoft YaHei" w:eastAsia="Microsoft YaHei" w:hAnsi="Microsoft YaHei"/>
                <w:sz w:val="44"/>
                <w:szCs w:val="44"/>
              </w:rPr>
              <w:t>:</w:t>
            </w:r>
          </w:p>
        </w:tc>
      </w:tr>
      <w:tr w:rsidR="0020206B" w:rsidRPr="005C582E" w14:paraId="48600550" w14:textId="77777777" w:rsidTr="005C582E">
        <w:tc>
          <w:tcPr>
            <w:tcW w:w="12240" w:type="dxa"/>
            <w:gridSpan w:val="4"/>
          </w:tcPr>
          <w:p w14:paraId="4EA5C414" w14:textId="67E4206C" w:rsidR="0020206B" w:rsidRPr="005C582E" w:rsidRDefault="008713EE" w:rsidP="005C582E">
            <w:pPr>
              <w:pStyle w:val="BasicParagraph"/>
              <w:suppressAutoHyphens/>
              <w:spacing w:after="252"/>
              <w:jc w:val="center"/>
              <w:rPr>
                <w:rFonts w:ascii="Arial" w:hAnsi="Arial" w:cs="Arial"/>
                <w:color w:val="00505A"/>
                <w:sz w:val="40"/>
                <w:szCs w:val="40"/>
              </w:rPr>
            </w:pPr>
            <w:r>
              <w:rPr>
                <w:rFonts w:ascii="Arial" w:hAnsi="Arial" w:cs="Arial"/>
                <w:noProof/>
                <w:color w:val="00505A"/>
                <w:sz w:val="40"/>
                <w:szCs w:val="40"/>
                <w14:ligatures w14:val="standardContextual"/>
              </w:rPr>
              <mc:AlternateContent>
                <mc:Choice Requires="wps">
                  <w:drawing>
                    <wp:anchor distT="0" distB="0" distL="114300" distR="114300" simplePos="0" relativeHeight="251659264" behindDoc="0" locked="0" layoutInCell="1" allowOverlap="1" wp14:anchorId="3F9D170C" wp14:editId="074D8E39">
                      <wp:simplePos x="0" y="0"/>
                      <wp:positionH relativeFrom="column">
                        <wp:posOffset>298792</wp:posOffset>
                      </wp:positionH>
                      <wp:positionV relativeFrom="paragraph">
                        <wp:posOffset>615999</wp:posOffset>
                      </wp:positionV>
                      <wp:extent cx="6925056" cy="0"/>
                      <wp:effectExtent l="0" t="0" r="0" b="0"/>
                      <wp:wrapNone/>
                      <wp:docPr id="584154264" name="Straight Connector 7"/>
                      <wp:cNvGraphicFramePr/>
                      <a:graphic xmlns:a="http://schemas.openxmlformats.org/drawingml/2006/main">
                        <a:graphicData uri="http://schemas.microsoft.com/office/word/2010/wordprocessingShape">
                          <wps:wsp>
                            <wps:cNvCnPr/>
                            <wps:spPr>
                              <a:xfrm>
                                <a:off x="0" y="0"/>
                                <a:ext cx="6925056" cy="0"/>
                              </a:xfrm>
                              <a:prstGeom prst="line">
                                <a:avLst/>
                              </a:prstGeom>
                              <a:ln w="19050" cap="rnd">
                                <a:solidFill>
                                  <a:srgbClr val="50BB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41D28"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55pt,48.5pt" to="568.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" strokecolor="#50bb7b" strokeweight="1.5pt">
                      <v:stroke joinstyle="miter" endcap="round"/>
                    </v:line>
                  </w:pict>
                </mc:Fallback>
              </mc:AlternateContent>
            </w:r>
            <w:proofErr w:type="spellStart"/>
            <w:r w:rsidR="008B4AF5" w:rsidRPr="005C582E">
              <w:rPr>
                <w:rFonts w:ascii="Arial" w:hAnsi="Arial" w:cs="Arial"/>
                <w:color w:val="00505A"/>
                <w:sz w:val="40"/>
                <w:szCs w:val="40"/>
              </w:rPr>
              <w:t>xxxxxx@xxxxxxxx</w:t>
            </w:r>
            <w:proofErr w:type="spellEnd"/>
            <w:r w:rsidR="005C582E" w:rsidRPr="005C582E">
              <w:rPr>
                <w:rFonts w:ascii="Arial" w:hAnsi="Arial" w:cs="Arial"/>
                <w:color w:val="00505A"/>
                <w:sz w:val="40"/>
                <w:szCs w:val="40"/>
              </w:rPr>
              <w:t xml:space="preserve"> </w:t>
            </w:r>
            <w:proofErr w:type="spellStart"/>
            <w:r w:rsidR="005C582E" w:rsidRPr="005C582E">
              <w:rPr>
                <w:rFonts w:ascii="Microsoft YaHei" w:eastAsia="Microsoft YaHei" w:hAnsi="Microsoft YaHei" w:cs="Microsoft YaHei" w:hint="eastAsia"/>
                <w:color w:val="00505A"/>
                <w:sz w:val="40"/>
                <w:szCs w:val="40"/>
              </w:rPr>
              <w:t>或者</w:t>
            </w:r>
            <w:proofErr w:type="spellEnd"/>
            <w:r w:rsidR="008B4AF5" w:rsidRPr="005C582E">
              <w:rPr>
                <w:rFonts w:ascii="Arial" w:hAnsi="Arial" w:cs="Arial"/>
                <w:color w:val="00505A"/>
                <w:sz w:val="40"/>
                <w:szCs w:val="40"/>
              </w:rPr>
              <w:t xml:space="preserve"> (xxx) xxx-</w:t>
            </w:r>
            <w:proofErr w:type="spellStart"/>
            <w:r w:rsidR="008B4AF5" w:rsidRPr="005C582E">
              <w:rPr>
                <w:rFonts w:ascii="Arial" w:hAnsi="Arial" w:cs="Arial"/>
                <w:color w:val="00505A"/>
                <w:sz w:val="40"/>
                <w:szCs w:val="40"/>
              </w:rPr>
              <w:t>xxxx</w:t>
            </w:r>
            <w:proofErr w:type="spellEnd"/>
          </w:p>
        </w:tc>
      </w:tr>
      <w:tr w:rsidR="008713EE" w14:paraId="1475C172" w14:textId="77777777" w:rsidTr="005C582E">
        <w:trPr>
          <w:gridAfter w:val="1"/>
          <w:wAfter w:w="432" w:type="dxa"/>
        </w:trPr>
        <w:tc>
          <w:tcPr>
            <w:tcW w:w="5760" w:type="dxa"/>
          </w:tcPr>
          <w:p w14:paraId="57D81890" w14:textId="10F91A9C" w:rsidR="00B7560B" w:rsidRPr="005C582E" w:rsidRDefault="005C582E" w:rsidP="005C582E">
            <w:pPr>
              <w:spacing w:line="228" w:lineRule="auto"/>
              <w:ind w:left="432"/>
              <w:rPr>
                <w:rFonts w:ascii="Microsoft YaHei" w:eastAsia="Microsoft YaHei" w:hAnsi="Microsoft YaHei"/>
                <w:color w:val="404040" w:themeColor="text1" w:themeTint="BF"/>
                <w:sz w:val="18"/>
                <w:szCs w:val="18"/>
                <w:lang w:val="es-US" w:eastAsia="zh-CN"/>
              </w:rPr>
            </w:pPr>
            <w:proofErr w:type="spellStart"/>
            <w:r w:rsidRPr="005C582E">
              <w:rPr>
                <w:rFonts w:ascii="Microsoft YaHei" w:eastAsia="Microsoft YaHei" w:hAnsi="Microsoft YaHei" w:cs="MS Gothic" w:hint="eastAsia"/>
                <w:color w:val="404040" w:themeColor="text1" w:themeTint="BF"/>
                <w:sz w:val="18"/>
                <w:szCs w:val="18"/>
              </w:rPr>
              <w:t>美国</w:t>
            </w:r>
            <w:r w:rsidRPr="005C582E">
              <w:rPr>
                <w:rFonts w:ascii="Microsoft YaHei" w:eastAsia="Microsoft YaHei" w:hAnsi="Microsoft YaHei" w:cs="Microsoft JhengHei" w:hint="eastAsia"/>
                <w:color w:val="404040" w:themeColor="text1" w:themeTint="BF"/>
                <w:sz w:val="18"/>
                <w:szCs w:val="18"/>
              </w:rPr>
              <w:t>卫生部下属运营部门美国社区生活管理局授予全国老龄化理事会一项</w:t>
            </w:r>
            <w:proofErr w:type="spellEnd"/>
            <w:r w:rsidRPr="005C582E">
              <w:rPr>
                <w:rFonts w:ascii="Microsoft YaHei" w:eastAsia="Microsoft YaHei" w:hAnsi="Microsoft YaHei"/>
                <w:color w:val="404040" w:themeColor="text1" w:themeTint="BF"/>
                <w:sz w:val="18"/>
                <w:szCs w:val="18"/>
                <w:lang w:val="es-US"/>
              </w:rPr>
              <w:t>5000</w:t>
            </w:r>
            <w:proofErr w:type="spellStart"/>
            <w:proofErr w:type="gramStart"/>
            <w:r w:rsidRPr="005C582E">
              <w:rPr>
                <w:rFonts w:ascii="Microsoft YaHei" w:eastAsia="Microsoft YaHei" w:hAnsi="Microsoft YaHei" w:cs="MS Gothic" w:hint="eastAsia"/>
                <w:color w:val="404040" w:themeColor="text1" w:themeTint="BF"/>
                <w:sz w:val="18"/>
                <w:szCs w:val="18"/>
              </w:rPr>
              <w:t>万美元</w:t>
            </w:r>
            <w:r w:rsidRPr="005C582E">
              <w:rPr>
                <w:rFonts w:ascii="Microsoft YaHei" w:eastAsia="Microsoft YaHei" w:hAnsi="Microsoft YaHei" w:cs="Microsoft JhengHei" w:hint="eastAsia"/>
                <w:color w:val="404040" w:themeColor="text1" w:themeTint="BF"/>
                <w:sz w:val="18"/>
                <w:szCs w:val="18"/>
              </w:rPr>
              <w:t>拨款</w:t>
            </w:r>
            <w:proofErr w:type="spellEnd"/>
            <w:r w:rsidRPr="005C582E">
              <w:rPr>
                <w:rFonts w:ascii="Microsoft YaHei" w:eastAsia="Microsoft YaHei" w:hAnsi="Microsoft YaHei"/>
                <w:color w:val="404040" w:themeColor="text1" w:themeTint="BF"/>
                <w:sz w:val="18"/>
                <w:szCs w:val="18"/>
                <w:lang w:val="es-US"/>
              </w:rPr>
              <w:t>,</w:t>
            </w:r>
            <w:proofErr w:type="spellStart"/>
            <w:r w:rsidRPr="005C582E">
              <w:rPr>
                <w:rFonts w:ascii="Microsoft YaHei" w:eastAsia="Microsoft YaHei" w:hAnsi="Microsoft YaHei" w:cs="Microsoft JhengHei" w:hint="eastAsia"/>
                <w:color w:val="404040" w:themeColor="text1" w:themeTint="BF"/>
                <w:sz w:val="18"/>
                <w:szCs w:val="18"/>
              </w:rPr>
              <w:t>该拨款</w:t>
            </w:r>
            <w:proofErr w:type="spellEnd"/>
            <w:proofErr w:type="gramEnd"/>
            <w:r w:rsidRPr="005C582E">
              <w:rPr>
                <w:rFonts w:ascii="Microsoft YaHei" w:eastAsia="Microsoft YaHei" w:hAnsi="Microsoft YaHei"/>
                <w:color w:val="404040" w:themeColor="text1" w:themeTint="BF"/>
                <w:sz w:val="18"/>
                <w:szCs w:val="18"/>
                <w:lang w:val="es-US"/>
              </w:rPr>
              <w:t>100%</w:t>
            </w:r>
            <w:proofErr w:type="spellStart"/>
            <w:r w:rsidRPr="005C582E">
              <w:rPr>
                <w:rFonts w:ascii="Microsoft YaHei" w:eastAsia="Microsoft YaHei" w:hAnsi="Microsoft YaHei" w:cs="Microsoft JhengHei" w:hint="eastAsia"/>
                <w:color w:val="404040" w:themeColor="text1" w:themeTint="BF"/>
                <w:sz w:val="18"/>
                <w:szCs w:val="18"/>
              </w:rPr>
              <w:t>资助的一个项目包括制作这份出版物。这份出版物不一定反映美国社区生活管理局、美国卫生部或美国政府的官方观点或表明得到其认可</w:t>
            </w:r>
            <w:proofErr w:type="spellEnd"/>
            <w:r w:rsidRPr="005C582E">
              <w:rPr>
                <w:rFonts w:ascii="Microsoft YaHei" w:eastAsia="Microsoft YaHei" w:hAnsi="Microsoft YaHei" w:cs="Microsoft JhengHei" w:hint="eastAsia"/>
                <w:color w:val="404040" w:themeColor="text1" w:themeTint="BF"/>
                <w:sz w:val="18"/>
                <w:szCs w:val="18"/>
              </w:rPr>
              <w:t>。</w:t>
            </w:r>
            <w:r w:rsidRPr="005C582E">
              <w:rPr>
                <w:rFonts w:ascii="Microsoft YaHei" w:eastAsia="Microsoft YaHei" w:hAnsi="Microsoft YaHei"/>
                <w:color w:val="404040" w:themeColor="text1" w:themeTint="BF"/>
                <w:sz w:val="18"/>
                <w:szCs w:val="18"/>
                <w:lang w:val="es-US"/>
              </w:rPr>
              <w:t xml:space="preserve"> </w:t>
            </w:r>
          </w:p>
        </w:tc>
        <w:tc>
          <w:tcPr>
            <w:tcW w:w="3600" w:type="dxa"/>
            <w:tcBorders>
              <w:right w:val="single" w:sz="8" w:space="0" w:color="ADADAD" w:themeColor="background2" w:themeShade="BF"/>
            </w:tcBorders>
            <w:vAlign w:val="center"/>
          </w:tcPr>
          <w:p w14:paraId="183321F5" w14:textId="30DC2601" w:rsidR="00B7560B" w:rsidRPr="005C582E" w:rsidRDefault="005C582E" w:rsidP="005C582E">
            <w:pPr>
              <w:jc w:val="center"/>
              <w:rPr>
                <w:rFonts w:ascii="Microsoft YaHei" w:eastAsia="Microsoft YaHei" w:hAnsi="Microsoft YaHei"/>
              </w:rPr>
            </w:pPr>
            <w:proofErr w:type="spellStart"/>
            <w:r w:rsidRPr="005C582E">
              <w:rPr>
                <w:rFonts w:ascii="Microsoft YaHei" w:eastAsia="Microsoft YaHei" w:hAnsi="Microsoft YaHei" w:cs="MS Gothic" w:hint="eastAsia"/>
                <w:sz w:val="28"/>
                <w:szCs w:val="28"/>
              </w:rPr>
              <w:t>接受</w:t>
            </w:r>
            <w:r w:rsidRPr="005C582E">
              <w:rPr>
                <w:rFonts w:ascii="Microsoft YaHei" w:eastAsia="Microsoft YaHei" w:hAnsi="Microsoft YaHei" w:cs="Microsoft YaHei" w:hint="eastAsia"/>
                <w:sz w:val="28"/>
                <w:szCs w:val="28"/>
              </w:rPr>
              <w:t>资</w:t>
            </w:r>
            <w:r w:rsidRPr="005C582E">
              <w:rPr>
                <w:rFonts w:ascii="Microsoft YaHei" w:eastAsia="Microsoft YaHei" w:hAnsi="Microsoft YaHei" w:cs="MS Gothic" w:hint="eastAsia"/>
                <w:sz w:val="28"/>
                <w:szCs w:val="28"/>
              </w:rPr>
              <w:t>助方的</w:t>
            </w:r>
            <w:r w:rsidRPr="005C582E">
              <w:rPr>
                <w:rFonts w:ascii="Microsoft YaHei" w:eastAsia="Microsoft YaHei" w:hAnsi="Microsoft YaHei" w:cs="Microsoft YaHei" w:hint="eastAsia"/>
                <w:sz w:val="28"/>
                <w:szCs w:val="28"/>
              </w:rPr>
              <w:t>标</w:t>
            </w:r>
            <w:r w:rsidRPr="005C582E">
              <w:rPr>
                <w:rFonts w:ascii="Microsoft YaHei" w:eastAsia="Microsoft YaHei" w:hAnsi="Microsoft YaHei" w:cs="MS Gothic" w:hint="eastAsia"/>
                <w:sz w:val="28"/>
                <w:szCs w:val="28"/>
              </w:rPr>
              <w:t>志</w:t>
            </w:r>
            <w:proofErr w:type="spellEnd"/>
            <w:r w:rsidRPr="005C582E">
              <w:rPr>
                <w:rFonts w:ascii="Microsoft YaHei" w:eastAsia="Microsoft YaHei" w:hAnsi="Microsoft YaHei" w:cs="MS Gothic" w:hint="eastAsia"/>
              </w:rPr>
              <w:t>。</w:t>
            </w:r>
          </w:p>
        </w:tc>
        <w:tc>
          <w:tcPr>
            <w:tcW w:w="2448" w:type="dxa"/>
            <w:tcBorders>
              <w:left w:val="single" w:sz="8" w:space="0" w:color="ADADAD" w:themeColor="background2" w:themeShade="BF"/>
            </w:tcBorders>
            <w:vAlign w:val="center"/>
          </w:tcPr>
          <w:p w14:paraId="26B8A3EF" w14:textId="174B6437" w:rsidR="00B7560B" w:rsidRDefault="008713EE" w:rsidP="008713EE">
            <w:pPr>
              <w:jc w:val="center"/>
            </w:pPr>
            <w:r>
              <w:rPr>
                <w:noProof/>
              </w:rPr>
              <w:drawing>
                <wp:inline distT="0" distB="0" distL="0" distR="0" wp14:anchorId="425047C7" wp14:editId="465E9AE5">
                  <wp:extent cx="1072989" cy="408467"/>
                  <wp:effectExtent l="0" t="0" r="0" b="0"/>
                  <wp:docPr id="384756738" name="Picture 6" descr="全国老龄化理事会（NCOA）的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6738" name="Picture 6" descr="全国老龄化理事会（NCOA）的标志"/>
                          <pic:cNvPicPr/>
                        </pic:nvPicPr>
                        <pic:blipFill>
                          <a:blip r:embed="rId9">
                            <a:extLst>
                              <a:ext uri="{28A0092B-C50C-407E-A947-70E740481C1C}">
                                <a14:useLocalDpi xmlns:a14="http://schemas.microsoft.com/office/drawing/2010/main" val="0"/>
                              </a:ext>
                            </a:extLst>
                          </a:blip>
                          <a:stretch>
                            <a:fillRect/>
                          </a:stretch>
                        </pic:blipFill>
                        <pic:spPr>
                          <a:xfrm>
                            <a:off x="0" y="0"/>
                            <a:ext cx="1072989" cy="408467"/>
                          </a:xfrm>
                          <a:prstGeom prst="rect">
                            <a:avLst/>
                          </a:prstGeom>
                        </pic:spPr>
                      </pic:pic>
                    </a:graphicData>
                  </a:graphic>
                </wp:inline>
              </w:drawing>
            </w:r>
          </w:p>
        </w:tc>
      </w:tr>
    </w:tbl>
    <w:p w14:paraId="4E26294D" w14:textId="77777777" w:rsidR="007B4886" w:rsidRPr="008B4AF5" w:rsidRDefault="007B4886" w:rsidP="008B4AF5">
      <w:pPr>
        <w:rPr>
          <w:sz w:val="16"/>
          <w:szCs w:val="16"/>
        </w:rPr>
      </w:pPr>
    </w:p>
    <w:sectPr w:rsidR="007B4886" w:rsidRPr="008B4AF5" w:rsidSect="007B488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86"/>
    <w:rsid w:val="000336F5"/>
    <w:rsid w:val="000B74FE"/>
    <w:rsid w:val="0020206B"/>
    <w:rsid w:val="002419D5"/>
    <w:rsid w:val="003F1E82"/>
    <w:rsid w:val="0050798B"/>
    <w:rsid w:val="005C582E"/>
    <w:rsid w:val="005D4E99"/>
    <w:rsid w:val="007B4886"/>
    <w:rsid w:val="007C6EFB"/>
    <w:rsid w:val="00824E5C"/>
    <w:rsid w:val="008713EE"/>
    <w:rsid w:val="008B4AF5"/>
    <w:rsid w:val="009423DE"/>
    <w:rsid w:val="009C5D6F"/>
    <w:rsid w:val="00AA71C5"/>
    <w:rsid w:val="00B7560B"/>
    <w:rsid w:val="00C646E7"/>
    <w:rsid w:val="00CC0038"/>
    <w:rsid w:val="00CF0038"/>
    <w:rsid w:val="00DB31DB"/>
    <w:rsid w:val="00E45B75"/>
    <w:rsid w:val="00E960A4"/>
    <w:rsid w:val="00EC0B7B"/>
    <w:rsid w:val="00ED2B03"/>
    <w:rsid w:val="00EF4284"/>
    <w:rsid w:val="00F008D2"/>
    <w:rsid w:val="00F35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C70A"/>
  <w15:chartTrackingRefBased/>
  <w15:docId w15:val="{276905D2-597B-4CF0-A77E-1AED3A31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8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8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8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8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8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8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8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8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8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8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8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8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8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8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886"/>
    <w:rPr>
      <w:rFonts w:eastAsiaTheme="majorEastAsia" w:cstheme="majorBidi"/>
      <w:color w:val="272727" w:themeColor="text1" w:themeTint="D8"/>
    </w:rPr>
  </w:style>
  <w:style w:type="paragraph" w:styleId="Title">
    <w:name w:val="Title"/>
    <w:basedOn w:val="Normal"/>
    <w:next w:val="Normal"/>
    <w:link w:val="TitleChar"/>
    <w:uiPriority w:val="10"/>
    <w:qFormat/>
    <w:rsid w:val="007B4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8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886"/>
    <w:pPr>
      <w:spacing w:before="160"/>
      <w:jc w:val="center"/>
    </w:pPr>
    <w:rPr>
      <w:i/>
      <w:iCs/>
      <w:color w:val="404040" w:themeColor="text1" w:themeTint="BF"/>
    </w:rPr>
  </w:style>
  <w:style w:type="character" w:customStyle="1" w:styleId="QuoteChar">
    <w:name w:val="Quote Char"/>
    <w:basedOn w:val="DefaultParagraphFont"/>
    <w:link w:val="Quote"/>
    <w:uiPriority w:val="29"/>
    <w:rsid w:val="007B4886"/>
    <w:rPr>
      <w:i/>
      <w:iCs/>
      <w:color w:val="404040" w:themeColor="text1" w:themeTint="BF"/>
    </w:rPr>
  </w:style>
  <w:style w:type="paragraph" w:styleId="ListParagraph">
    <w:name w:val="List Paragraph"/>
    <w:basedOn w:val="Normal"/>
    <w:uiPriority w:val="34"/>
    <w:qFormat/>
    <w:rsid w:val="007B4886"/>
    <w:pPr>
      <w:ind w:left="720"/>
      <w:contextualSpacing/>
    </w:pPr>
  </w:style>
  <w:style w:type="character" w:styleId="IntenseEmphasis">
    <w:name w:val="Intense Emphasis"/>
    <w:basedOn w:val="DefaultParagraphFont"/>
    <w:uiPriority w:val="21"/>
    <w:qFormat/>
    <w:rsid w:val="007B4886"/>
    <w:rPr>
      <w:i/>
      <w:iCs/>
      <w:color w:val="0F4761" w:themeColor="accent1" w:themeShade="BF"/>
    </w:rPr>
  </w:style>
  <w:style w:type="paragraph" w:styleId="IntenseQuote">
    <w:name w:val="Intense Quote"/>
    <w:basedOn w:val="Normal"/>
    <w:next w:val="Normal"/>
    <w:link w:val="IntenseQuoteChar"/>
    <w:uiPriority w:val="30"/>
    <w:qFormat/>
    <w:rsid w:val="007B4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886"/>
    <w:rPr>
      <w:i/>
      <w:iCs/>
      <w:color w:val="0F4761" w:themeColor="accent1" w:themeShade="BF"/>
    </w:rPr>
  </w:style>
  <w:style w:type="character" w:styleId="IntenseReference">
    <w:name w:val="Intense Reference"/>
    <w:basedOn w:val="DefaultParagraphFont"/>
    <w:uiPriority w:val="32"/>
    <w:qFormat/>
    <w:rsid w:val="007B4886"/>
    <w:rPr>
      <w:b/>
      <w:bCs/>
      <w:smallCaps/>
      <w:color w:val="0F4761" w:themeColor="accent1" w:themeShade="BF"/>
      <w:spacing w:val="5"/>
    </w:rPr>
  </w:style>
  <w:style w:type="table" w:styleId="TableGrid">
    <w:name w:val="Table Grid"/>
    <w:basedOn w:val="TableNormal"/>
    <w:uiPriority w:val="39"/>
    <w:rsid w:val="007B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B4AF5"/>
    <w:pPr>
      <w:autoSpaceDE w:val="0"/>
      <w:autoSpaceDN w:val="0"/>
      <w:adjustRightInd w:val="0"/>
      <w:spacing w:after="0" w:line="288" w:lineRule="auto"/>
      <w:textAlignment w:val="center"/>
    </w:pPr>
    <w:rPr>
      <w:rFonts w:ascii="Minion Pro" w:hAnsi="Minion Pro" w:cs="Minion Pro"/>
      <w:color w:val="000000"/>
      <w:kern w:val="0"/>
      <w14:ligatures w14:val="none"/>
    </w:rPr>
  </w:style>
  <w:style w:type="paragraph" w:customStyle="1" w:styleId="footertext">
    <w:name w:val="footer text"/>
    <w:basedOn w:val="Normal"/>
    <w:link w:val="footertextChar"/>
    <w:qFormat/>
    <w:rsid w:val="00F35EB3"/>
    <w:pPr>
      <w:spacing w:before="240" w:after="0" w:line="228" w:lineRule="auto"/>
      <w:ind w:left="432"/>
    </w:pPr>
    <w:rPr>
      <w:color w:val="404040" w:themeColor="text1" w:themeTint="BF"/>
      <w:sz w:val="16"/>
      <w:szCs w:val="16"/>
    </w:rPr>
  </w:style>
  <w:style w:type="character" w:customStyle="1" w:styleId="footertextChar">
    <w:name w:val="footer text Char"/>
    <w:basedOn w:val="DefaultParagraphFont"/>
    <w:link w:val="footertext"/>
    <w:rsid w:val="00F35EB3"/>
    <w:rPr>
      <w:color w:val="404040" w:themeColor="text1" w:themeTint="BF"/>
      <w:sz w:val="16"/>
      <w:szCs w:val="16"/>
    </w:rPr>
  </w:style>
  <w:style w:type="paragraph" w:customStyle="1" w:styleId="contacttext">
    <w:name w:val="contact text"/>
    <w:basedOn w:val="Normal"/>
    <w:link w:val="contacttextChar"/>
    <w:qFormat/>
    <w:rsid w:val="00F35EB3"/>
    <w:pPr>
      <w:spacing w:after="0" w:line="240" w:lineRule="auto"/>
      <w:jc w:val="center"/>
    </w:pPr>
    <w:rPr>
      <w:noProof/>
      <w:color w:val="262626" w:themeColor="text1" w:themeTint="D9"/>
      <w:sz w:val="44"/>
      <w:szCs w:val="44"/>
    </w:rPr>
  </w:style>
  <w:style w:type="character" w:customStyle="1" w:styleId="contacttextChar">
    <w:name w:val="contact text Char"/>
    <w:basedOn w:val="DefaultParagraphFont"/>
    <w:link w:val="contacttext"/>
    <w:rsid w:val="00F35EB3"/>
    <w:rPr>
      <w:noProof/>
      <w:color w:val="262626" w:themeColor="text1" w:themeTint="D9"/>
      <w:sz w:val="44"/>
      <w:szCs w:val="44"/>
    </w:rPr>
  </w:style>
  <w:style w:type="paragraph" w:styleId="HTMLPreformatted">
    <w:name w:val="HTML Preformatted"/>
    <w:basedOn w:val="Normal"/>
    <w:link w:val="HTMLPreformattedChar"/>
    <w:uiPriority w:val="99"/>
    <w:semiHidden/>
    <w:unhideWhenUsed/>
    <w:rsid w:val="005C582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C582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211099">
      <w:bodyDiv w:val="1"/>
      <w:marLeft w:val="0"/>
      <w:marRight w:val="0"/>
      <w:marTop w:val="0"/>
      <w:marBottom w:val="0"/>
      <w:divBdr>
        <w:top w:val="none" w:sz="0" w:space="0" w:color="auto"/>
        <w:left w:val="none" w:sz="0" w:space="0" w:color="auto"/>
        <w:bottom w:val="none" w:sz="0" w:space="0" w:color="auto"/>
        <w:right w:val="none" w:sz="0" w:space="0" w:color="auto"/>
      </w:divBdr>
    </w:div>
    <w:div w:id="180658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fc6a4f5-ce7f-4fe6-8212-a2187a6e7bb6" xsi:nil="true"/>
    <lcf76f155ced4ddcb4097134ff3c332f xmlns="3aa304b4-6952-4d84-a38d-449afb35300a">
      <Terms xmlns="http://schemas.microsoft.com/office/infopath/2007/PartnerControls"/>
    </lcf76f155ced4ddcb4097134ff3c332f>
    <_Flow_SignoffStatus xmlns="3aa304b4-6952-4d84-a38d-449afb3530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73E3B7306D1A4DBE85A8386C2D1C42" ma:contentTypeVersion="20" ma:contentTypeDescription="Create a new document." ma:contentTypeScope="" ma:versionID="88cd66f2dc44d5e611aecbc0c1bfedab">
  <xsd:schema xmlns:xsd="http://www.w3.org/2001/XMLSchema" xmlns:xs="http://www.w3.org/2001/XMLSchema" xmlns:p="http://schemas.microsoft.com/office/2006/metadata/properties" xmlns:ns2="3aa304b4-6952-4d84-a38d-449afb35300a" xmlns:ns3="7fc6a4f5-ce7f-4fe6-8212-a2187a6e7bb6" targetNamespace="http://schemas.microsoft.com/office/2006/metadata/properties" ma:root="true" ma:fieldsID="f2a91f01ccb3379b8543f6f73a55b64a" ns2:_="" ns3:_="">
    <xsd:import namespace="3aa304b4-6952-4d84-a38d-449afb35300a"/>
    <xsd:import namespace="7fc6a4f5-ce7f-4fe6-8212-a2187a6e7b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04b4-6952-4d84-a38d-449afb353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2d6f55-07f9-4665-ad25-941cd020e4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c6a4f5-ce7f-4fe6-8212-a2187a6e7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68f64-fb46-4816-863b-9540618c7432}" ma:internalName="TaxCatchAll" ma:showField="CatchAllData" ma:web="7fc6a4f5-ce7f-4fe6-8212-a2187a6e7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51131E-7219-46B3-ACEB-4038E39E913D}">
  <ds:schemaRefs>
    <ds:schemaRef ds:uri="http://schemas.microsoft.com/sharepoint/v3/contenttype/forms"/>
  </ds:schemaRefs>
</ds:datastoreItem>
</file>

<file path=customXml/itemProps2.xml><?xml version="1.0" encoding="utf-8"?>
<ds:datastoreItem xmlns:ds="http://schemas.openxmlformats.org/officeDocument/2006/customXml" ds:itemID="{54E60558-1788-4405-BE2E-DE4CD367D6B0}">
  <ds:schemaRefs>
    <ds:schemaRef ds:uri="http://schemas.microsoft.com/office/2006/metadata/properties"/>
    <ds:schemaRef ds:uri="http://schemas.microsoft.com/office/infopath/2007/PartnerControls"/>
    <ds:schemaRef ds:uri="7fc6a4f5-ce7f-4fe6-8212-a2187a6e7bb6"/>
    <ds:schemaRef ds:uri="3aa304b4-6952-4d84-a38d-449afb35300a"/>
  </ds:schemaRefs>
</ds:datastoreItem>
</file>

<file path=customXml/itemProps3.xml><?xml version="1.0" encoding="utf-8"?>
<ds:datastoreItem xmlns:ds="http://schemas.openxmlformats.org/officeDocument/2006/customXml" ds:itemID="{56E56013-EF05-4B79-A0F3-E519C7BD1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04b4-6952-4d84-a38d-449afb35300a"/>
    <ds:schemaRef ds:uri="7fc6a4f5-ce7f-4fe6-8212-a2187a6e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134</Words>
  <Characters>165</Characters>
  <Application>Microsoft Office Word</Application>
  <DocSecurity>0</DocSecurity>
  <Lines>10</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CDSME Promo Flyer</dc:title>
  <dc:subject/>
  <dc:creator>NCOA</dc:creator>
  <cp:keywords/>
  <dc:description/>
  <cp:lastModifiedBy>Donya Currie</cp:lastModifiedBy>
  <cp:revision>2</cp:revision>
  <dcterms:created xsi:type="dcterms:W3CDTF">2025-08-19T13:02:00Z</dcterms:created>
  <dcterms:modified xsi:type="dcterms:W3CDTF">2025-08-19T13:02:00Z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0x0101003B73E3B7306D1A4DBE85A8386C2D1C42</vt:lpwstr>
  </property>
</Properties>
</file>