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1106" w14:textId="61FF4AC3" w:rsidR="00867DDE" w:rsidRPr="004D3932" w:rsidRDefault="004D3932" w:rsidP="00AB61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9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JHPPL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Call for Paper Proposals:</w:t>
      </w:r>
      <w:r w:rsidR="00AB612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3426A">
        <w:rPr>
          <w:rFonts w:ascii="Times New Roman" w:hAnsi="Times New Roman" w:cs="Times New Roman"/>
          <w:b/>
          <w:bCs/>
          <w:sz w:val="24"/>
          <w:szCs w:val="24"/>
        </w:rPr>
        <w:t>The Politics of Mental Health</w:t>
      </w:r>
    </w:p>
    <w:p w14:paraId="362AE321" w14:textId="77777777" w:rsidR="00867DDE" w:rsidRPr="004D3932" w:rsidRDefault="00867DDE">
      <w:pPr>
        <w:rPr>
          <w:rFonts w:ascii="Times New Roman" w:hAnsi="Times New Roman" w:cs="Times New Roman"/>
          <w:sz w:val="24"/>
          <w:szCs w:val="24"/>
        </w:rPr>
      </w:pPr>
    </w:p>
    <w:p w14:paraId="441DBFF1" w14:textId="7C53FFD0" w:rsidR="006233D1" w:rsidRDefault="00336A80">
      <w:pPr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b/>
          <w:bCs/>
          <w:sz w:val="24"/>
          <w:szCs w:val="24"/>
        </w:rPr>
        <w:t>Co-Editors:</w:t>
      </w:r>
      <w:r w:rsidRPr="004D3932">
        <w:rPr>
          <w:rFonts w:ascii="Times New Roman" w:hAnsi="Times New Roman" w:cs="Times New Roman"/>
          <w:sz w:val="24"/>
          <w:szCs w:val="24"/>
        </w:rPr>
        <w:t xml:space="preserve"> </w:t>
      </w:r>
      <w:r w:rsidR="006233D1">
        <w:rPr>
          <w:rFonts w:ascii="Times New Roman" w:hAnsi="Times New Roman" w:cs="Times New Roman"/>
          <w:sz w:val="24"/>
          <w:szCs w:val="24"/>
        </w:rPr>
        <w:tab/>
      </w:r>
      <w:r w:rsidR="00F3426A">
        <w:rPr>
          <w:rFonts w:ascii="Times New Roman" w:hAnsi="Times New Roman" w:cs="Times New Roman"/>
          <w:sz w:val="24"/>
          <w:szCs w:val="24"/>
        </w:rPr>
        <w:t>Christopher Ojeda (University of California, Merced)</w:t>
      </w:r>
    </w:p>
    <w:p w14:paraId="15644797" w14:textId="3D89C77F" w:rsidR="004D3932" w:rsidRPr="004D3932" w:rsidRDefault="006233D1" w:rsidP="006233D1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Isabel Perera (Cornell University)</w:t>
      </w:r>
      <w:r w:rsidR="004D3932">
        <w:rPr>
          <w:rFonts w:ascii="Times New Roman" w:hAnsi="Times New Roman" w:cs="Times New Roman"/>
          <w:sz w:val="24"/>
          <w:szCs w:val="24"/>
        </w:rPr>
        <w:br/>
      </w:r>
    </w:p>
    <w:p w14:paraId="21F1BD3C" w14:textId="5DD41683" w:rsidR="00867DDE" w:rsidRPr="004D3932" w:rsidRDefault="00336A80">
      <w:pPr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b/>
          <w:bCs/>
          <w:sz w:val="24"/>
          <w:szCs w:val="24"/>
        </w:rPr>
        <w:t>Deadline</w:t>
      </w:r>
      <w:r w:rsidR="004369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D39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D3932">
        <w:rPr>
          <w:rFonts w:ascii="Times New Roman" w:hAnsi="Times New Roman" w:cs="Times New Roman"/>
          <w:sz w:val="24"/>
          <w:szCs w:val="24"/>
        </w:rPr>
        <w:t xml:space="preserve"> </w:t>
      </w:r>
      <w:r w:rsidR="006233D1">
        <w:rPr>
          <w:rFonts w:ascii="Times New Roman" w:hAnsi="Times New Roman" w:cs="Times New Roman"/>
          <w:sz w:val="24"/>
          <w:szCs w:val="24"/>
        </w:rPr>
        <w:tab/>
      </w:r>
      <w:r w:rsidRPr="004D3932">
        <w:rPr>
          <w:rFonts w:ascii="Times New Roman" w:hAnsi="Times New Roman" w:cs="Times New Roman"/>
          <w:sz w:val="24"/>
          <w:szCs w:val="24"/>
        </w:rPr>
        <w:t>For proposals</w:t>
      </w:r>
      <w:r w:rsidR="006233D1">
        <w:rPr>
          <w:rFonts w:ascii="Times New Roman" w:hAnsi="Times New Roman" w:cs="Times New Roman"/>
          <w:sz w:val="24"/>
          <w:szCs w:val="24"/>
        </w:rPr>
        <w:t xml:space="preserve">: November </w:t>
      </w:r>
      <w:r w:rsidR="00814AA5">
        <w:rPr>
          <w:rFonts w:ascii="Times New Roman" w:hAnsi="Times New Roman" w:cs="Times New Roman"/>
          <w:sz w:val="24"/>
          <w:szCs w:val="24"/>
        </w:rPr>
        <w:t>2</w:t>
      </w:r>
      <w:r w:rsidR="006233D1">
        <w:rPr>
          <w:rFonts w:ascii="Times New Roman" w:hAnsi="Times New Roman" w:cs="Times New Roman"/>
          <w:sz w:val="24"/>
          <w:szCs w:val="24"/>
        </w:rPr>
        <w:t>, 2026;</w:t>
      </w:r>
      <w:r w:rsidRPr="004D3932">
        <w:rPr>
          <w:rFonts w:ascii="Times New Roman" w:hAnsi="Times New Roman" w:cs="Times New Roman"/>
          <w:sz w:val="24"/>
          <w:szCs w:val="24"/>
        </w:rPr>
        <w:t xml:space="preserve"> for</w:t>
      </w:r>
      <w:r w:rsidR="006233D1">
        <w:rPr>
          <w:rFonts w:ascii="Times New Roman" w:hAnsi="Times New Roman" w:cs="Times New Roman"/>
          <w:sz w:val="24"/>
          <w:szCs w:val="24"/>
        </w:rPr>
        <w:t xml:space="preserve"> </w:t>
      </w:r>
      <w:r w:rsidRPr="004D3932">
        <w:rPr>
          <w:rFonts w:ascii="Times New Roman" w:hAnsi="Times New Roman" w:cs="Times New Roman"/>
          <w:sz w:val="24"/>
          <w:szCs w:val="24"/>
        </w:rPr>
        <w:t>articles:</w:t>
      </w:r>
      <w:r w:rsidR="006233D1">
        <w:rPr>
          <w:rFonts w:ascii="Times New Roman" w:hAnsi="Times New Roman" w:cs="Times New Roman"/>
          <w:sz w:val="24"/>
          <w:szCs w:val="24"/>
        </w:rPr>
        <w:t xml:space="preserve"> </w:t>
      </w:r>
      <w:r w:rsidR="00FA4AE3">
        <w:rPr>
          <w:rFonts w:ascii="Times New Roman" w:hAnsi="Times New Roman" w:cs="Times New Roman"/>
          <w:sz w:val="24"/>
          <w:szCs w:val="24"/>
        </w:rPr>
        <w:t>February</w:t>
      </w:r>
      <w:r w:rsidR="006233D1">
        <w:rPr>
          <w:rFonts w:ascii="Times New Roman" w:hAnsi="Times New Roman" w:cs="Times New Roman"/>
          <w:sz w:val="24"/>
          <w:szCs w:val="24"/>
        </w:rPr>
        <w:t xml:space="preserve"> 15, 2027</w:t>
      </w:r>
    </w:p>
    <w:p w14:paraId="51F569EF" w14:textId="77777777" w:rsidR="00867DDE" w:rsidRPr="004D3932" w:rsidRDefault="00867DDE">
      <w:pPr>
        <w:rPr>
          <w:rFonts w:ascii="Times New Roman" w:hAnsi="Times New Roman" w:cs="Times New Roman"/>
          <w:sz w:val="24"/>
          <w:szCs w:val="24"/>
        </w:rPr>
      </w:pPr>
    </w:p>
    <w:p w14:paraId="4C551BFE" w14:textId="45E2F118" w:rsidR="00DC1AC2" w:rsidRDefault="00336A80">
      <w:pPr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The </w:t>
      </w:r>
      <w:r w:rsidRPr="004D3932">
        <w:rPr>
          <w:rFonts w:ascii="Times New Roman" w:hAnsi="Times New Roman" w:cs="Times New Roman"/>
          <w:i/>
          <w:iCs/>
          <w:sz w:val="24"/>
          <w:szCs w:val="24"/>
        </w:rPr>
        <w:t xml:space="preserve">Journal of Health Politics, Policy and Law </w:t>
      </w:r>
      <w:r w:rsidRPr="004D3932">
        <w:rPr>
          <w:rFonts w:ascii="Times New Roman" w:hAnsi="Times New Roman" w:cs="Times New Roman"/>
          <w:sz w:val="24"/>
          <w:szCs w:val="24"/>
        </w:rPr>
        <w:t>invites proposal submissions for a special issue on “</w:t>
      </w:r>
      <w:r w:rsidR="00F3426A">
        <w:rPr>
          <w:rFonts w:ascii="Times New Roman" w:hAnsi="Times New Roman" w:cs="Times New Roman"/>
          <w:sz w:val="24"/>
          <w:szCs w:val="24"/>
        </w:rPr>
        <w:t>The Politics of Mental Health.</w:t>
      </w:r>
      <w:r w:rsidRPr="004D3932">
        <w:rPr>
          <w:rFonts w:ascii="Times New Roman" w:hAnsi="Times New Roman" w:cs="Times New Roman"/>
          <w:sz w:val="24"/>
          <w:szCs w:val="24"/>
        </w:rPr>
        <w:t>”</w:t>
      </w:r>
      <w:r w:rsidR="00F3426A">
        <w:rPr>
          <w:rFonts w:ascii="Times New Roman" w:hAnsi="Times New Roman" w:cs="Times New Roman"/>
          <w:sz w:val="24"/>
          <w:szCs w:val="24"/>
        </w:rPr>
        <w:t xml:space="preserve"> </w:t>
      </w:r>
      <w:r w:rsidR="002961F6">
        <w:rPr>
          <w:rFonts w:ascii="Times New Roman" w:hAnsi="Times New Roman" w:cs="Times New Roman"/>
          <w:sz w:val="24"/>
          <w:szCs w:val="24"/>
        </w:rPr>
        <w:t>Over the past decade,</w:t>
      </w:r>
      <w:r w:rsidR="00AC4EFF">
        <w:rPr>
          <w:rFonts w:ascii="Times New Roman" w:hAnsi="Times New Roman" w:cs="Times New Roman"/>
          <w:sz w:val="24"/>
          <w:szCs w:val="24"/>
        </w:rPr>
        <w:t xml:space="preserve"> and especially in the wake of the COVID-19 pandemic,</w:t>
      </w:r>
      <w:r w:rsidR="002961F6">
        <w:rPr>
          <w:rFonts w:ascii="Times New Roman" w:hAnsi="Times New Roman" w:cs="Times New Roman"/>
          <w:sz w:val="24"/>
          <w:szCs w:val="24"/>
        </w:rPr>
        <w:t xml:space="preserve"> research </w:t>
      </w:r>
      <w:r w:rsidR="00E0355C">
        <w:rPr>
          <w:rFonts w:ascii="Times New Roman" w:hAnsi="Times New Roman" w:cs="Times New Roman"/>
          <w:sz w:val="24"/>
          <w:szCs w:val="24"/>
        </w:rPr>
        <w:t>has</w:t>
      </w:r>
      <w:r w:rsidR="0095574E">
        <w:rPr>
          <w:rFonts w:ascii="Times New Roman" w:hAnsi="Times New Roman" w:cs="Times New Roman"/>
          <w:sz w:val="24"/>
          <w:szCs w:val="24"/>
        </w:rPr>
        <w:t xml:space="preserve"> increasingly</w:t>
      </w:r>
      <w:r w:rsidR="00E0355C">
        <w:rPr>
          <w:rFonts w:ascii="Times New Roman" w:hAnsi="Times New Roman" w:cs="Times New Roman"/>
          <w:sz w:val="24"/>
          <w:szCs w:val="24"/>
        </w:rPr>
        <w:t xml:space="preserve"> </w:t>
      </w:r>
      <w:r w:rsidR="002961F6">
        <w:rPr>
          <w:rFonts w:ascii="Times New Roman" w:hAnsi="Times New Roman" w:cs="Times New Roman"/>
          <w:sz w:val="24"/>
          <w:szCs w:val="24"/>
        </w:rPr>
        <w:t>documented</w:t>
      </w:r>
      <w:r w:rsidR="009C27E5">
        <w:rPr>
          <w:rFonts w:ascii="Times New Roman" w:hAnsi="Times New Roman" w:cs="Times New Roman"/>
          <w:sz w:val="24"/>
          <w:szCs w:val="24"/>
        </w:rPr>
        <w:t xml:space="preserve"> a relationshi</w:t>
      </w:r>
      <w:r w:rsidR="00AF0CD8">
        <w:rPr>
          <w:rFonts w:ascii="Times New Roman" w:hAnsi="Times New Roman" w:cs="Times New Roman"/>
          <w:sz w:val="24"/>
          <w:szCs w:val="24"/>
        </w:rPr>
        <w:t>p</w:t>
      </w:r>
      <w:r w:rsidR="009C27E5">
        <w:rPr>
          <w:rFonts w:ascii="Times New Roman" w:hAnsi="Times New Roman" w:cs="Times New Roman"/>
          <w:sz w:val="24"/>
          <w:szCs w:val="24"/>
        </w:rPr>
        <w:t xml:space="preserve"> </w:t>
      </w:r>
      <w:r w:rsidR="00E0355C">
        <w:rPr>
          <w:rFonts w:ascii="Times New Roman" w:hAnsi="Times New Roman" w:cs="Times New Roman"/>
          <w:sz w:val="24"/>
          <w:szCs w:val="24"/>
        </w:rPr>
        <w:t>between politics and mental health</w:t>
      </w:r>
      <w:r w:rsidR="00F3426A">
        <w:rPr>
          <w:rFonts w:ascii="Times New Roman" w:hAnsi="Times New Roman" w:cs="Times New Roman"/>
          <w:sz w:val="24"/>
          <w:szCs w:val="24"/>
        </w:rPr>
        <w:t xml:space="preserve">. How citizens and elites </w:t>
      </w:r>
      <w:r w:rsidR="00230777">
        <w:rPr>
          <w:rFonts w:ascii="Times New Roman" w:hAnsi="Times New Roman" w:cs="Times New Roman"/>
          <w:sz w:val="24"/>
          <w:szCs w:val="24"/>
        </w:rPr>
        <w:t xml:space="preserve">think </w:t>
      </w:r>
      <w:r w:rsidR="00F3426A">
        <w:rPr>
          <w:rFonts w:ascii="Times New Roman" w:hAnsi="Times New Roman" w:cs="Times New Roman"/>
          <w:sz w:val="24"/>
          <w:szCs w:val="24"/>
        </w:rPr>
        <w:t xml:space="preserve">about and engage with </w:t>
      </w:r>
      <w:r w:rsidR="009C27E5">
        <w:rPr>
          <w:rFonts w:ascii="Times New Roman" w:hAnsi="Times New Roman" w:cs="Times New Roman"/>
          <w:sz w:val="24"/>
          <w:szCs w:val="24"/>
        </w:rPr>
        <w:t xml:space="preserve">the </w:t>
      </w:r>
      <w:r w:rsidR="00F3426A">
        <w:rPr>
          <w:rFonts w:ascii="Times New Roman" w:hAnsi="Times New Roman" w:cs="Times New Roman"/>
          <w:sz w:val="24"/>
          <w:szCs w:val="24"/>
        </w:rPr>
        <w:t>politic</w:t>
      </w:r>
      <w:r w:rsidR="009C27E5">
        <w:rPr>
          <w:rFonts w:ascii="Times New Roman" w:hAnsi="Times New Roman" w:cs="Times New Roman"/>
          <w:sz w:val="24"/>
          <w:szCs w:val="24"/>
        </w:rPr>
        <w:t>al p</w:t>
      </w:r>
      <w:r w:rsidR="00DC1AC2">
        <w:rPr>
          <w:rFonts w:ascii="Times New Roman" w:hAnsi="Times New Roman" w:cs="Times New Roman"/>
          <w:sz w:val="24"/>
          <w:szCs w:val="24"/>
        </w:rPr>
        <w:t>r</w:t>
      </w:r>
      <w:r w:rsidR="009C27E5">
        <w:rPr>
          <w:rFonts w:ascii="Times New Roman" w:hAnsi="Times New Roman" w:cs="Times New Roman"/>
          <w:sz w:val="24"/>
          <w:szCs w:val="24"/>
        </w:rPr>
        <w:t>ocess</w:t>
      </w:r>
      <w:r w:rsidR="00F3426A">
        <w:rPr>
          <w:rFonts w:ascii="Times New Roman" w:hAnsi="Times New Roman" w:cs="Times New Roman"/>
          <w:sz w:val="24"/>
          <w:szCs w:val="24"/>
        </w:rPr>
        <w:t xml:space="preserve"> is </w:t>
      </w:r>
      <w:r w:rsidR="00E0355C">
        <w:rPr>
          <w:rFonts w:ascii="Times New Roman" w:hAnsi="Times New Roman" w:cs="Times New Roman"/>
          <w:sz w:val="24"/>
          <w:szCs w:val="24"/>
        </w:rPr>
        <w:t xml:space="preserve">influenced </w:t>
      </w:r>
      <w:r w:rsidR="00F3426A">
        <w:rPr>
          <w:rFonts w:ascii="Times New Roman" w:hAnsi="Times New Roman" w:cs="Times New Roman"/>
          <w:sz w:val="24"/>
          <w:szCs w:val="24"/>
        </w:rPr>
        <w:t xml:space="preserve">by </w:t>
      </w:r>
      <w:r w:rsidR="00230777">
        <w:rPr>
          <w:rFonts w:ascii="Times New Roman" w:hAnsi="Times New Roman" w:cs="Times New Roman"/>
          <w:sz w:val="24"/>
          <w:szCs w:val="24"/>
        </w:rPr>
        <w:t xml:space="preserve">their </w:t>
      </w:r>
      <w:r w:rsidR="00B72397">
        <w:rPr>
          <w:rFonts w:ascii="Times New Roman" w:hAnsi="Times New Roman" w:cs="Times New Roman"/>
          <w:sz w:val="24"/>
          <w:szCs w:val="24"/>
        </w:rPr>
        <w:t>mental health</w:t>
      </w:r>
      <w:r w:rsidR="002961F6">
        <w:rPr>
          <w:rFonts w:ascii="Times New Roman" w:hAnsi="Times New Roman" w:cs="Times New Roman"/>
          <w:sz w:val="24"/>
          <w:szCs w:val="24"/>
        </w:rPr>
        <w:t>,</w:t>
      </w:r>
      <w:r w:rsidR="0095574E">
        <w:rPr>
          <w:rFonts w:ascii="Times New Roman" w:hAnsi="Times New Roman" w:cs="Times New Roman"/>
          <w:sz w:val="24"/>
          <w:szCs w:val="24"/>
        </w:rPr>
        <w:t xml:space="preserve"> while</w:t>
      </w:r>
      <w:r w:rsidR="002961F6">
        <w:rPr>
          <w:rFonts w:ascii="Times New Roman" w:hAnsi="Times New Roman" w:cs="Times New Roman"/>
          <w:sz w:val="24"/>
          <w:szCs w:val="24"/>
        </w:rPr>
        <w:t xml:space="preserve"> </w:t>
      </w:r>
      <w:r w:rsidR="00B72397">
        <w:rPr>
          <w:rFonts w:ascii="Times New Roman" w:hAnsi="Times New Roman" w:cs="Times New Roman"/>
          <w:sz w:val="24"/>
          <w:szCs w:val="24"/>
        </w:rPr>
        <w:t>mental health and mental health</w:t>
      </w:r>
      <w:r w:rsidR="000341FB">
        <w:rPr>
          <w:rFonts w:ascii="Times New Roman" w:hAnsi="Times New Roman" w:cs="Times New Roman"/>
          <w:sz w:val="24"/>
          <w:szCs w:val="24"/>
        </w:rPr>
        <w:t xml:space="preserve"> </w:t>
      </w:r>
      <w:r w:rsidR="00B72397">
        <w:rPr>
          <w:rFonts w:ascii="Times New Roman" w:hAnsi="Times New Roman" w:cs="Times New Roman"/>
          <w:sz w:val="24"/>
          <w:szCs w:val="24"/>
        </w:rPr>
        <w:t xml:space="preserve">care </w:t>
      </w:r>
      <w:r w:rsidR="002961F6">
        <w:rPr>
          <w:rFonts w:ascii="Times New Roman" w:hAnsi="Times New Roman" w:cs="Times New Roman"/>
          <w:sz w:val="24"/>
          <w:szCs w:val="24"/>
        </w:rPr>
        <w:t xml:space="preserve">are </w:t>
      </w:r>
      <w:r w:rsidR="00B72397">
        <w:rPr>
          <w:rFonts w:ascii="Times New Roman" w:hAnsi="Times New Roman" w:cs="Times New Roman"/>
          <w:sz w:val="24"/>
          <w:szCs w:val="24"/>
        </w:rPr>
        <w:t>shaped by</w:t>
      </w:r>
      <w:r w:rsidR="00E0355C">
        <w:rPr>
          <w:rFonts w:ascii="Times New Roman" w:hAnsi="Times New Roman" w:cs="Times New Roman"/>
          <w:sz w:val="24"/>
          <w:szCs w:val="24"/>
        </w:rPr>
        <w:t xml:space="preserve"> political</w:t>
      </w:r>
      <w:r w:rsidR="00B72397">
        <w:rPr>
          <w:rFonts w:ascii="Times New Roman" w:hAnsi="Times New Roman" w:cs="Times New Roman"/>
          <w:sz w:val="24"/>
          <w:szCs w:val="24"/>
        </w:rPr>
        <w:t xml:space="preserve"> institutions,</w:t>
      </w:r>
      <w:r w:rsidR="00697C99">
        <w:rPr>
          <w:rFonts w:ascii="Times New Roman" w:hAnsi="Times New Roman" w:cs="Times New Roman"/>
          <w:sz w:val="24"/>
          <w:szCs w:val="24"/>
        </w:rPr>
        <w:t xml:space="preserve"> political attitudes, public </w:t>
      </w:r>
      <w:r w:rsidR="009C27E5">
        <w:rPr>
          <w:rFonts w:ascii="Times New Roman" w:hAnsi="Times New Roman" w:cs="Times New Roman"/>
          <w:sz w:val="24"/>
          <w:szCs w:val="24"/>
        </w:rPr>
        <w:t>policy,</w:t>
      </w:r>
      <w:r w:rsidR="00697C99">
        <w:rPr>
          <w:rFonts w:ascii="Times New Roman" w:hAnsi="Times New Roman" w:cs="Times New Roman"/>
          <w:sz w:val="24"/>
          <w:szCs w:val="24"/>
        </w:rPr>
        <w:t xml:space="preserve"> and public</w:t>
      </w:r>
      <w:r w:rsidR="009C27E5">
        <w:rPr>
          <w:rFonts w:ascii="Times New Roman" w:hAnsi="Times New Roman" w:cs="Times New Roman"/>
          <w:sz w:val="24"/>
          <w:szCs w:val="24"/>
        </w:rPr>
        <w:t xml:space="preserve"> </w:t>
      </w:r>
      <w:r w:rsidR="00B72397">
        <w:rPr>
          <w:rFonts w:ascii="Times New Roman" w:hAnsi="Times New Roman" w:cs="Times New Roman"/>
          <w:sz w:val="24"/>
          <w:szCs w:val="24"/>
        </w:rPr>
        <w:t>discourse</w:t>
      </w:r>
      <w:r w:rsidR="00697C99">
        <w:rPr>
          <w:rFonts w:ascii="Times New Roman" w:hAnsi="Times New Roman" w:cs="Times New Roman"/>
          <w:sz w:val="24"/>
          <w:szCs w:val="24"/>
        </w:rPr>
        <w:t xml:space="preserve">. </w:t>
      </w:r>
      <w:r w:rsidR="002961F6">
        <w:rPr>
          <w:rFonts w:ascii="Times New Roman" w:hAnsi="Times New Roman" w:cs="Times New Roman"/>
          <w:sz w:val="24"/>
          <w:szCs w:val="24"/>
        </w:rPr>
        <w:t>More fundamentally, scholarship has come to recognize that mental health itself has long been</w:t>
      </w:r>
      <w:r w:rsidR="0095574E">
        <w:rPr>
          <w:rFonts w:ascii="Times New Roman" w:hAnsi="Times New Roman" w:cs="Times New Roman"/>
          <w:sz w:val="24"/>
          <w:szCs w:val="24"/>
        </w:rPr>
        <w:t xml:space="preserve"> and continues to be</w:t>
      </w:r>
      <w:r w:rsidR="002961F6">
        <w:rPr>
          <w:rFonts w:ascii="Times New Roman" w:hAnsi="Times New Roman" w:cs="Times New Roman"/>
          <w:sz w:val="24"/>
          <w:szCs w:val="24"/>
        </w:rPr>
        <w:t xml:space="preserve"> a politically contested concept. </w:t>
      </w:r>
    </w:p>
    <w:p w14:paraId="728670CB" w14:textId="77777777" w:rsidR="00DC1AC2" w:rsidRDefault="00DC1AC2">
      <w:pPr>
        <w:rPr>
          <w:rFonts w:ascii="Times New Roman" w:hAnsi="Times New Roman" w:cs="Times New Roman"/>
          <w:sz w:val="24"/>
          <w:szCs w:val="24"/>
        </w:rPr>
      </w:pPr>
    </w:p>
    <w:p w14:paraId="0B635462" w14:textId="7F586B3E" w:rsidR="00B72397" w:rsidRDefault="00B72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Yet</w:t>
      </w:r>
      <w:r w:rsidR="00F56997">
        <w:rPr>
          <w:rFonts w:ascii="Times New Roman" w:hAnsi="Times New Roman" w:cs="Times New Roman"/>
          <w:sz w:val="24"/>
          <w:szCs w:val="24"/>
        </w:rPr>
        <w:t xml:space="preserve">, </w:t>
      </w:r>
      <w:r w:rsidR="0095574E">
        <w:rPr>
          <w:rFonts w:ascii="Times New Roman" w:hAnsi="Times New Roman" w:cs="Times New Roman"/>
          <w:sz w:val="24"/>
          <w:szCs w:val="24"/>
        </w:rPr>
        <w:t>there is much more to learn about</w:t>
      </w:r>
      <w:r w:rsidR="00DC1AC2">
        <w:rPr>
          <w:rFonts w:ascii="Times New Roman" w:hAnsi="Times New Roman" w:cs="Times New Roman"/>
          <w:sz w:val="24"/>
          <w:szCs w:val="24"/>
        </w:rPr>
        <w:t xml:space="preserve"> the relationship between politics</w:t>
      </w:r>
      <w:r w:rsidR="00AF0CD8">
        <w:rPr>
          <w:rFonts w:ascii="Times New Roman" w:hAnsi="Times New Roman" w:cs="Times New Roman"/>
          <w:sz w:val="24"/>
          <w:szCs w:val="24"/>
        </w:rPr>
        <w:t xml:space="preserve"> and mental health</w:t>
      </w:r>
      <w:r w:rsidR="00DC1AC2">
        <w:rPr>
          <w:rFonts w:ascii="Times New Roman" w:hAnsi="Times New Roman" w:cs="Times New Roman"/>
          <w:sz w:val="24"/>
          <w:szCs w:val="24"/>
        </w:rPr>
        <w:t xml:space="preserve">. </w:t>
      </w:r>
      <w:r w:rsidR="002961F6">
        <w:rPr>
          <w:rFonts w:ascii="Times New Roman" w:hAnsi="Times New Roman" w:cs="Times New Roman"/>
          <w:sz w:val="24"/>
          <w:szCs w:val="24"/>
        </w:rPr>
        <w:t xml:space="preserve">Research to date, while innovative and fruitful, has </w:t>
      </w:r>
      <w:r w:rsidR="00E158ED">
        <w:rPr>
          <w:rFonts w:ascii="Times New Roman" w:hAnsi="Times New Roman" w:cs="Times New Roman"/>
          <w:sz w:val="24"/>
          <w:szCs w:val="24"/>
        </w:rPr>
        <w:t>largely coalesced around</w:t>
      </w:r>
      <w:r w:rsidR="004369C8">
        <w:rPr>
          <w:rFonts w:ascii="Times New Roman" w:hAnsi="Times New Roman" w:cs="Times New Roman"/>
          <w:sz w:val="24"/>
          <w:szCs w:val="24"/>
        </w:rPr>
        <w:t xml:space="preserve"> a </w:t>
      </w:r>
      <w:r w:rsidR="00E158ED">
        <w:rPr>
          <w:rFonts w:ascii="Times New Roman" w:hAnsi="Times New Roman" w:cs="Times New Roman"/>
          <w:sz w:val="24"/>
          <w:szCs w:val="24"/>
        </w:rPr>
        <w:t xml:space="preserve">narrow set of </w:t>
      </w:r>
      <w:r w:rsidR="002961F6">
        <w:rPr>
          <w:rFonts w:ascii="Times New Roman" w:hAnsi="Times New Roman" w:cs="Times New Roman"/>
          <w:sz w:val="24"/>
          <w:szCs w:val="24"/>
        </w:rPr>
        <w:t>topics, such as the influence of mental health on political participation, and a narrow set of cases, most especially the United States an</w:t>
      </w:r>
      <w:r w:rsidR="00697C99">
        <w:rPr>
          <w:rFonts w:ascii="Times New Roman" w:hAnsi="Times New Roman" w:cs="Times New Roman"/>
          <w:sz w:val="24"/>
          <w:szCs w:val="24"/>
        </w:rPr>
        <w:t xml:space="preserve">d </w:t>
      </w:r>
      <w:r w:rsidR="002961F6">
        <w:rPr>
          <w:rFonts w:ascii="Times New Roman" w:hAnsi="Times New Roman" w:cs="Times New Roman"/>
          <w:sz w:val="24"/>
          <w:szCs w:val="24"/>
        </w:rPr>
        <w:t xml:space="preserve">other advanced Western democracies. Moreover, </w:t>
      </w:r>
      <w:r w:rsidR="00DC1AC2">
        <w:rPr>
          <w:rFonts w:ascii="Times New Roman" w:hAnsi="Times New Roman" w:cs="Times New Roman"/>
          <w:sz w:val="24"/>
          <w:szCs w:val="24"/>
        </w:rPr>
        <w:t xml:space="preserve">given the </w:t>
      </w:r>
      <w:r>
        <w:rPr>
          <w:rFonts w:ascii="Times New Roman" w:hAnsi="Times New Roman" w:cs="Times New Roman"/>
          <w:sz w:val="24"/>
          <w:szCs w:val="24"/>
        </w:rPr>
        <w:t xml:space="preserve">interdisciplinarity of this topic, what we know </w:t>
      </w:r>
      <w:r w:rsidR="00DC1AC2">
        <w:rPr>
          <w:rFonts w:ascii="Times New Roman" w:hAnsi="Times New Roman" w:cs="Times New Roman"/>
          <w:sz w:val="24"/>
          <w:szCs w:val="24"/>
        </w:rPr>
        <w:t xml:space="preserve">remains </w:t>
      </w:r>
      <w:r>
        <w:rPr>
          <w:rFonts w:ascii="Times New Roman" w:hAnsi="Times New Roman" w:cs="Times New Roman"/>
          <w:sz w:val="24"/>
          <w:szCs w:val="24"/>
        </w:rPr>
        <w:t xml:space="preserve">fragmented across </w:t>
      </w:r>
      <w:r w:rsidR="002961F6">
        <w:rPr>
          <w:rFonts w:ascii="Times New Roman" w:hAnsi="Times New Roman" w:cs="Times New Roman"/>
          <w:sz w:val="24"/>
          <w:szCs w:val="24"/>
        </w:rPr>
        <w:t xml:space="preserve">journals in </w:t>
      </w:r>
      <w:r w:rsidR="00DC1AC2">
        <w:rPr>
          <w:rFonts w:ascii="Times New Roman" w:hAnsi="Times New Roman" w:cs="Times New Roman"/>
          <w:sz w:val="24"/>
          <w:szCs w:val="24"/>
        </w:rPr>
        <w:t>the health, psychological, medical, and social sciences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167C2">
        <w:rPr>
          <w:rFonts w:ascii="Times New Roman" w:hAnsi="Times New Roman" w:cs="Times New Roman"/>
          <w:sz w:val="24"/>
          <w:szCs w:val="24"/>
        </w:rPr>
        <w:t>creating unique</w:t>
      </w:r>
      <w:r>
        <w:rPr>
          <w:rFonts w:ascii="Times New Roman" w:hAnsi="Times New Roman" w:cs="Times New Roman"/>
          <w:sz w:val="24"/>
          <w:szCs w:val="24"/>
        </w:rPr>
        <w:t xml:space="preserve"> challeng</w:t>
      </w:r>
      <w:r w:rsidR="002167C2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to synthesiz</w:t>
      </w:r>
      <w:r w:rsidR="002167C2">
        <w:rPr>
          <w:rFonts w:ascii="Times New Roman" w:hAnsi="Times New Roman" w:cs="Times New Roman"/>
          <w:sz w:val="24"/>
          <w:szCs w:val="24"/>
        </w:rPr>
        <w:t>ing</w:t>
      </w:r>
      <w:r w:rsidR="00DC1AC2">
        <w:rPr>
          <w:rFonts w:ascii="Times New Roman" w:hAnsi="Times New Roman" w:cs="Times New Roman"/>
          <w:sz w:val="24"/>
          <w:szCs w:val="24"/>
        </w:rPr>
        <w:t xml:space="preserve"> </w:t>
      </w:r>
      <w:r w:rsidR="002961F6">
        <w:rPr>
          <w:rFonts w:ascii="Times New Roman" w:hAnsi="Times New Roman" w:cs="Times New Roman"/>
          <w:sz w:val="24"/>
          <w:szCs w:val="24"/>
        </w:rPr>
        <w:t xml:space="preserve">existing knowledge </w:t>
      </w:r>
      <w:r w:rsidR="00F56997">
        <w:rPr>
          <w:rFonts w:ascii="Times New Roman" w:hAnsi="Times New Roman" w:cs="Times New Roman"/>
          <w:sz w:val="24"/>
          <w:szCs w:val="24"/>
        </w:rPr>
        <w:t>and generat</w:t>
      </w:r>
      <w:r w:rsidR="002167C2">
        <w:rPr>
          <w:rFonts w:ascii="Times New Roman" w:hAnsi="Times New Roman" w:cs="Times New Roman"/>
          <w:sz w:val="24"/>
          <w:szCs w:val="24"/>
        </w:rPr>
        <w:t>ing</w:t>
      </w:r>
      <w:r w:rsidR="002961F6">
        <w:rPr>
          <w:rFonts w:ascii="Times New Roman" w:hAnsi="Times New Roman" w:cs="Times New Roman"/>
          <w:sz w:val="24"/>
          <w:szCs w:val="24"/>
        </w:rPr>
        <w:t xml:space="preserve"> new</w:t>
      </w:r>
      <w:r w:rsidR="00F56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knowledge</w:t>
      </w:r>
      <w:r w:rsidR="00F56997">
        <w:rPr>
          <w:rFonts w:ascii="Times New Roman" w:hAnsi="Times New Roman" w:cs="Times New Roman"/>
          <w:sz w:val="24"/>
          <w:szCs w:val="24"/>
        </w:rPr>
        <w:t>.</w:t>
      </w:r>
    </w:p>
    <w:p w14:paraId="74C4724F" w14:textId="77777777" w:rsidR="00B72397" w:rsidRDefault="00B72397">
      <w:pPr>
        <w:rPr>
          <w:rFonts w:ascii="Times New Roman" w:hAnsi="Times New Roman" w:cs="Times New Roman"/>
          <w:sz w:val="24"/>
          <w:szCs w:val="24"/>
        </w:rPr>
      </w:pPr>
    </w:p>
    <w:p w14:paraId="31923EB4" w14:textId="5BCB99DB" w:rsidR="00B72397" w:rsidRPr="00B72397" w:rsidRDefault="00B72397" w:rsidP="00B723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This special issue seeks to </w:t>
      </w:r>
      <w:r w:rsidR="00F56997">
        <w:rPr>
          <w:rFonts w:ascii="Times New Roman" w:hAnsi="Times New Roman" w:cs="Times New Roman"/>
          <w:sz w:val="24"/>
          <w:szCs w:val="24"/>
        </w:rPr>
        <w:t>advance the study of mental health and politics</w:t>
      </w:r>
      <w:r>
        <w:rPr>
          <w:rFonts w:ascii="Times New Roman" w:hAnsi="Times New Roman" w:cs="Times New Roman"/>
          <w:sz w:val="24"/>
          <w:szCs w:val="24"/>
        </w:rPr>
        <w:t xml:space="preserve"> by bringing together scholars across disciplines who are asking </w:t>
      </w:r>
      <w:r w:rsidR="00F56997">
        <w:rPr>
          <w:rFonts w:ascii="Times New Roman" w:hAnsi="Times New Roman" w:cs="Times New Roman"/>
          <w:sz w:val="24"/>
          <w:szCs w:val="24"/>
        </w:rPr>
        <w:t xml:space="preserve">big </w:t>
      </w:r>
      <w:r>
        <w:rPr>
          <w:rFonts w:ascii="Times New Roman" w:hAnsi="Times New Roman" w:cs="Times New Roman"/>
          <w:sz w:val="24"/>
          <w:szCs w:val="24"/>
        </w:rPr>
        <w:t>questions</w:t>
      </w:r>
      <w:r w:rsidR="00F56997">
        <w:rPr>
          <w:rFonts w:ascii="Times New Roman" w:hAnsi="Times New Roman" w:cs="Times New Roman"/>
          <w:sz w:val="24"/>
          <w:szCs w:val="24"/>
        </w:rPr>
        <w:t xml:space="preserve"> and seeking big answers</w:t>
      </w:r>
      <w:r w:rsidR="0095574E">
        <w:rPr>
          <w:rFonts w:ascii="Times New Roman" w:hAnsi="Times New Roman" w:cs="Times New Roman"/>
          <w:sz w:val="24"/>
          <w:szCs w:val="24"/>
        </w:rPr>
        <w:t xml:space="preserve"> on this topic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723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56997" w:rsidRPr="00F56997">
        <w:rPr>
          <w:rFonts w:ascii="Times New Roman" w:hAnsi="Times New Roman" w:cs="Times New Roman"/>
          <w:i/>
          <w:iCs/>
          <w:sz w:val="24"/>
          <w:szCs w:val="24"/>
          <w:lang w:val="en-US"/>
        </w:rPr>
        <w:t>JHPPL</w:t>
      </w:r>
      <w:r w:rsidR="00F569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>invite</w:t>
      </w:r>
      <w:r w:rsidR="00F5699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 xml:space="preserve"> proposals</w:t>
      </w:r>
      <w:r w:rsidR="004369C8">
        <w:rPr>
          <w:rFonts w:ascii="Times New Roman" w:hAnsi="Times New Roman" w:cs="Times New Roman"/>
          <w:sz w:val="24"/>
          <w:szCs w:val="24"/>
          <w:lang w:val="en-US"/>
        </w:rPr>
        <w:t xml:space="preserve"> (500 words or </w:t>
      </w:r>
      <w:r w:rsidR="00506A0B">
        <w:rPr>
          <w:rFonts w:ascii="Times New Roman" w:hAnsi="Times New Roman" w:cs="Times New Roman"/>
          <w:sz w:val="24"/>
          <w:szCs w:val="24"/>
          <w:lang w:val="en-US"/>
        </w:rPr>
        <w:t>fewer</w:t>
      </w:r>
      <w:r w:rsidR="004369C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56997">
        <w:rPr>
          <w:rFonts w:ascii="Times New Roman" w:hAnsi="Times New Roman" w:cs="Times New Roman"/>
          <w:sz w:val="24"/>
          <w:szCs w:val="24"/>
          <w:lang w:val="en-US"/>
        </w:rPr>
        <w:t xml:space="preserve"> for full research articles (9,000 words or </w:t>
      </w:r>
      <w:r w:rsidR="005F2C81">
        <w:rPr>
          <w:rFonts w:ascii="Times New Roman" w:hAnsi="Times New Roman" w:cs="Times New Roman"/>
          <w:sz w:val="24"/>
          <w:szCs w:val="24"/>
          <w:lang w:val="en-US"/>
        </w:rPr>
        <w:t>fewer</w:t>
      </w:r>
      <w:r w:rsidR="00F5699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 xml:space="preserve"> from scholars working in political science, psychology, public health, </w:t>
      </w:r>
      <w:r w:rsidR="00DC1AC2">
        <w:rPr>
          <w:rFonts w:ascii="Times New Roman" w:hAnsi="Times New Roman" w:cs="Times New Roman"/>
          <w:sz w:val="24"/>
          <w:szCs w:val="24"/>
          <w:lang w:val="en-US"/>
        </w:rPr>
        <w:t>psychiatry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C1AC2" w:rsidRPr="00B72397">
        <w:rPr>
          <w:rFonts w:ascii="Times New Roman" w:hAnsi="Times New Roman" w:cs="Times New Roman"/>
          <w:sz w:val="24"/>
          <w:szCs w:val="24"/>
          <w:lang w:val="en-US"/>
        </w:rPr>
        <w:t>sociology,</w:t>
      </w:r>
      <w:r w:rsidR="00DC1AC2">
        <w:rPr>
          <w:rFonts w:ascii="Times New Roman" w:hAnsi="Times New Roman" w:cs="Times New Roman"/>
          <w:sz w:val="24"/>
          <w:szCs w:val="24"/>
          <w:lang w:val="en-US"/>
        </w:rPr>
        <w:t xml:space="preserve"> economics, 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>and related fields</w:t>
      </w:r>
      <w:r w:rsidR="00DC1AC2">
        <w:rPr>
          <w:rFonts w:ascii="Times New Roman" w:hAnsi="Times New Roman" w:cs="Times New Roman"/>
          <w:sz w:val="24"/>
          <w:szCs w:val="24"/>
          <w:lang w:val="en-US"/>
        </w:rPr>
        <w:t>. We</w:t>
      </w:r>
      <w:r w:rsidRPr="00B72397">
        <w:rPr>
          <w:rFonts w:ascii="Times New Roman" w:hAnsi="Times New Roman" w:cs="Times New Roman"/>
          <w:sz w:val="24"/>
          <w:szCs w:val="24"/>
          <w:lang w:val="en-US"/>
        </w:rPr>
        <w:t xml:space="preserve"> welcome research employing quantitative, qualitative, experimental, mixed-methods, or theoretical approaches, as well as comparative and international perspectives.</w:t>
      </w:r>
    </w:p>
    <w:p w14:paraId="7A16ED16" w14:textId="527C4F7D" w:rsidR="00B72397" w:rsidRPr="00DC1AC2" w:rsidRDefault="00B7239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071D1A7" w14:textId="6200F817" w:rsidR="002961F6" w:rsidRPr="00F56997" w:rsidRDefault="00F56997" w:rsidP="00F569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56997">
        <w:rPr>
          <w:rFonts w:ascii="Times New Roman" w:hAnsi="Times New Roman" w:cs="Times New Roman"/>
          <w:sz w:val="24"/>
          <w:szCs w:val="24"/>
          <w:lang w:val="en-US"/>
        </w:rPr>
        <w:t>Potential topics include, but are not limited to:</w:t>
      </w:r>
    </w:p>
    <w:p w14:paraId="5EEDC08E" w14:textId="69C8D40F" w:rsidR="002961F6" w:rsidRDefault="0005328D" w:rsidP="00F569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influence of politics on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 xml:space="preserve"> how citizens </w:t>
      </w:r>
      <w:r w:rsidR="004369C8">
        <w:rPr>
          <w:rFonts w:ascii="Times New Roman" w:hAnsi="Times New Roman" w:cs="Times New Roman"/>
          <w:sz w:val="24"/>
          <w:szCs w:val="24"/>
          <w:lang w:val="en-US"/>
        </w:rPr>
        <w:t xml:space="preserve">perceive 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>mental health</w:t>
      </w:r>
      <w:r w:rsidR="004369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>experience symptoms of mental illness</w:t>
      </w:r>
      <w:r w:rsidR="004369C8">
        <w:rPr>
          <w:rFonts w:ascii="Times New Roman" w:hAnsi="Times New Roman" w:cs="Times New Roman"/>
          <w:sz w:val="24"/>
          <w:szCs w:val="24"/>
          <w:lang w:val="en-US"/>
        </w:rPr>
        <w:t>, and cope with poor mental health</w:t>
      </w:r>
    </w:p>
    <w:p w14:paraId="37C11BAA" w14:textId="3AE97CA0" w:rsidR="0005328D" w:rsidRDefault="0005328D" w:rsidP="00F569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effect of mental health on</w:t>
      </w:r>
      <w:r w:rsidR="002961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political engagement, including voting, participation, and efficacy, especially in </w:t>
      </w:r>
      <w:r w:rsidR="00415006">
        <w:rPr>
          <w:rFonts w:ascii="Times New Roman" w:hAnsi="Times New Roman" w:cs="Times New Roman"/>
          <w:sz w:val="24"/>
          <w:szCs w:val="24"/>
          <w:lang w:val="en-US"/>
        </w:rPr>
        <w:t>global contexts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are underrepresented in the </w:t>
      </w:r>
      <w:r w:rsidR="00415006">
        <w:rPr>
          <w:rFonts w:ascii="Times New Roman" w:hAnsi="Times New Roman" w:cs="Times New Roman"/>
          <w:sz w:val="24"/>
          <w:szCs w:val="24"/>
          <w:lang w:val="en-US"/>
        </w:rPr>
        <w:t>literature</w:t>
      </w:r>
    </w:p>
    <w:p w14:paraId="6D07CDB8" w14:textId="56CAEF2A" w:rsidR="002961F6" w:rsidRDefault="0005328D" w:rsidP="00F569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role of political institutions and public discourse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>, including debates around mental health,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shaping </w:t>
      </w:r>
      <w:r w:rsidR="00910BE6">
        <w:rPr>
          <w:rFonts w:ascii="Times New Roman" w:hAnsi="Times New Roman" w:cs="Times New Roman"/>
          <w:sz w:val="24"/>
          <w:szCs w:val="24"/>
          <w:lang w:val="en-US"/>
        </w:rPr>
        <w:t xml:space="preserve">mental health, </w:t>
      </w:r>
      <w:r>
        <w:rPr>
          <w:rFonts w:ascii="Times New Roman" w:hAnsi="Times New Roman" w:cs="Times New Roman"/>
          <w:sz w:val="24"/>
          <w:szCs w:val="24"/>
          <w:lang w:val="en-US"/>
        </w:rPr>
        <w:t>mental health</w:t>
      </w:r>
      <w:r w:rsidR="00910B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care</w:t>
      </w:r>
      <w:r w:rsidR="00910BE6">
        <w:rPr>
          <w:rFonts w:ascii="Times New Roman" w:hAnsi="Times New Roman" w:cs="Times New Roman"/>
          <w:sz w:val="24"/>
          <w:szCs w:val="24"/>
          <w:lang w:val="en-US"/>
        </w:rPr>
        <w:t>, and/or mental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policy</w:t>
      </w:r>
      <w:r w:rsidR="00910B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277130E" w14:textId="1D5FE8E3" w:rsidR="0005328D" w:rsidRDefault="0005328D" w:rsidP="00F569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way politics shapes the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 xml:space="preserve"> utilization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>mental health</w:t>
      </w:r>
      <w:r w:rsidR="00034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 xml:space="preserve">care among ordinary citizens and the </w:t>
      </w:r>
      <w:r>
        <w:rPr>
          <w:rFonts w:ascii="Times New Roman" w:hAnsi="Times New Roman" w:cs="Times New Roman"/>
          <w:sz w:val="24"/>
          <w:szCs w:val="24"/>
          <w:lang w:val="en-US"/>
        </w:rPr>
        <w:t>provision of mental health</w:t>
      </w:r>
      <w:r w:rsidR="00034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care by mental health professionals</w:t>
      </w:r>
    </w:p>
    <w:p w14:paraId="1BFBB50C" w14:textId="03761766" w:rsidR="00603510" w:rsidRDefault="00603510" w:rsidP="00F56997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mental health and health</w:t>
      </w:r>
      <w:r w:rsidR="000341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care interest</w:t>
      </w:r>
      <w:r w:rsidR="002E43AC">
        <w:rPr>
          <w:rFonts w:ascii="Times New Roman" w:hAnsi="Times New Roman" w:cs="Times New Roman"/>
          <w:sz w:val="24"/>
          <w:szCs w:val="24"/>
          <w:lang w:val="en-US"/>
        </w:rPr>
        <w:t xml:space="preserve">, advocacy, professional, and industry </w:t>
      </w:r>
      <w:r>
        <w:rPr>
          <w:rFonts w:ascii="Times New Roman" w:hAnsi="Times New Roman" w:cs="Times New Roman"/>
          <w:sz w:val="24"/>
          <w:szCs w:val="24"/>
          <w:lang w:val="en-US"/>
        </w:rPr>
        <w:t>groups shape electoral politics</w:t>
      </w:r>
      <w:r w:rsidR="002E43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policymaking</w:t>
      </w:r>
      <w:r w:rsidR="002E43AC">
        <w:rPr>
          <w:rFonts w:ascii="Times New Roman" w:hAnsi="Times New Roman" w:cs="Times New Roman"/>
          <w:sz w:val="24"/>
          <w:szCs w:val="24"/>
          <w:lang w:val="en-US"/>
        </w:rPr>
        <w:t xml:space="preserve">, and the provision of care </w:t>
      </w:r>
    </w:p>
    <w:p w14:paraId="3BD48B8C" w14:textId="31E8DFF5" w:rsidR="0005328D" w:rsidRDefault="0005328D" w:rsidP="004369C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mental health of political elites</w:t>
      </w:r>
      <w:r w:rsidR="00C12655">
        <w:rPr>
          <w:rFonts w:ascii="Times New Roman" w:hAnsi="Times New Roman" w:cs="Times New Roman"/>
          <w:sz w:val="24"/>
          <w:szCs w:val="24"/>
          <w:lang w:val="en-US"/>
        </w:rPr>
        <w:t>, and how their mental health shapes their position-taking, decision-making, and more</w:t>
      </w:r>
    </w:p>
    <w:p w14:paraId="74121D9C" w14:textId="2F718900" w:rsidR="002E43AC" w:rsidRDefault="002E43AC" w:rsidP="004369C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political construction of mental health concepts, conditions, and categories </w:t>
      </w:r>
    </w:p>
    <w:p w14:paraId="11078E09" w14:textId="77777777" w:rsidR="004369C8" w:rsidRPr="004369C8" w:rsidRDefault="004369C8" w:rsidP="004369C8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278E837" w14:textId="3A45C56B" w:rsidR="00867DDE" w:rsidRPr="004D3932" w:rsidRDefault="00336A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3932">
        <w:rPr>
          <w:rFonts w:ascii="Times New Roman" w:hAnsi="Times New Roman" w:cs="Times New Roman"/>
          <w:b/>
          <w:bCs/>
          <w:sz w:val="24"/>
          <w:szCs w:val="24"/>
        </w:rPr>
        <w:t xml:space="preserve">Submission </w:t>
      </w:r>
      <w:r w:rsidR="002966D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D3932">
        <w:rPr>
          <w:rFonts w:ascii="Times New Roman" w:hAnsi="Times New Roman" w:cs="Times New Roman"/>
          <w:b/>
          <w:bCs/>
          <w:sz w:val="24"/>
          <w:szCs w:val="24"/>
        </w:rPr>
        <w:t>nstructions</w:t>
      </w:r>
    </w:p>
    <w:p w14:paraId="03716DD6" w14:textId="49ABBFA9" w:rsidR="00867DDE" w:rsidRDefault="00336A80">
      <w:pPr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The special issue process will proceed in </w:t>
      </w:r>
      <w:r w:rsidRPr="00FD5FE1">
        <w:rPr>
          <w:rFonts w:ascii="Times New Roman" w:hAnsi="Times New Roman" w:cs="Times New Roman"/>
          <w:b/>
          <w:bCs/>
          <w:sz w:val="24"/>
          <w:szCs w:val="24"/>
        </w:rPr>
        <w:t>two stages</w:t>
      </w:r>
      <w:r w:rsidRPr="004D3932">
        <w:rPr>
          <w:rFonts w:ascii="Times New Roman" w:hAnsi="Times New Roman" w:cs="Times New Roman"/>
          <w:sz w:val="24"/>
          <w:szCs w:val="24"/>
        </w:rPr>
        <w:t>. Proposals describing the manuscript should be submitted by</w:t>
      </w:r>
      <w:r w:rsidR="00F56997">
        <w:rPr>
          <w:rFonts w:ascii="Times New Roman" w:hAnsi="Times New Roman" w:cs="Times New Roman"/>
          <w:sz w:val="24"/>
          <w:szCs w:val="24"/>
        </w:rPr>
        <w:t xml:space="preserve"> </w:t>
      </w:r>
      <w:r w:rsidR="004369C8" w:rsidRPr="00E60880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  <w:r w:rsidR="002925AA" w:rsidRPr="00E6088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2364F" w:rsidRPr="00E6088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369C8" w:rsidRPr="00E60880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Pr="004D3932">
        <w:rPr>
          <w:rFonts w:ascii="Times New Roman" w:hAnsi="Times New Roman" w:cs="Times New Roman"/>
          <w:sz w:val="24"/>
          <w:szCs w:val="24"/>
        </w:rPr>
        <w:t>. Proposals for empirical research articles should be submitted as a structured abstract with the following sections: Authors and Affiliations, Research Objective(s), Motivation/Theory, Research Design, Preliminary Results, and Implications.</w:t>
      </w:r>
      <w:r w:rsidRPr="00A269D6">
        <w:rPr>
          <w:rFonts w:ascii="Times New Roman" w:hAnsi="Times New Roman" w:cs="Times New Roman"/>
          <w:b/>
          <w:bCs/>
          <w:sz w:val="24"/>
          <w:szCs w:val="24"/>
        </w:rPr>
        <w:t xml:space="preserve"> All proposals must be a maximum of 500 words</w:t>
      </w:r>
      <w:r w:rsidRPr="00A269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B135D7" w14:textId="77777777" w:rsidR="003F20A9" w:rsidRDefault="003F20A9">
      <w:pPr>
        <w:rPr>
          <w:rFonts w:ascii="Times New Roman" w:hAnsi="Times New Roman" w:cs="Times New Roman"/>
          <w:sz w:val="24"/>
          <w:szCs w:val="24"/>
        </w:rPr>
      </w:pPr>
    </w:p>
    <w:p w14:paraId="531D824D" w14:textId="1DD9CDF2" w:rsidR="003F20A9" w:rsidRPr="00C35B09" w:rsidRDefault="003F2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Proposals </w:t>
      </w:r>
      <w:r w:rsidR="001A6631">
        <w:rPr>
          <w:rFonts w:ascii="Times New Roman" w:hAnsi="Times New Roman" w:cs="Times New Roman"/>
          <w:sz w:val="24"/>
          <w:szCs w:val="24"/>
        </w:rPr>
        <w:t>must</w:t>
      </w:r>
      <w:r>
        <w:rPr>
          <w:rFonts w:ascii="Times New Roman" w:hAnsi="Times New Roman" w:cs="Times New Roman"/>
          <w:sz w:val="24"/>
          <w:szCs w:val="24"/>
        </w:rPr>
        <w:t xml:space="preserve"> be submitted via </w:t>
      </w:r>
      <w:r>
        <w:rPr>
          <w:rFonts w:ascii="Times New Roman" w:hAnsi="Times New Roman" w:cs="Times New Roman"/>
          <w:i/>
          <w:iCs/>
          <w:sz w:val="24"/>
          <w:szCs w:val="24"/>
        </w:rPr>
        <w:t>JHPPL</w:t>
      </w:r>
      <w:r>
        <w:rPr>
          <w:rFonts w:ascii="Times New Roman" w:hAnsi="Times New Roman" w:cs="Times New Roman"/>
          <w:sz w:val="24"/>
          <w:szCs w:val="24"/>
        </w:rPr>
        <w:t xml:space="preserve">’s ScholarOne site at </w:t>
      </w:r>
      <w:hyperlink r:id="rId7" w:history="1">
        <w:r w:rsidRPr="001A76FB">
          <w:rPr>
            <w:rStyle w:val="Hyperlink"/>
            <w:rFonts w:ascii="Times New Roman" w:hAnsi="Times New Roman" w:cs="Times New Roman"/>
            <w:sz w:val="24"/>
            <w:szCs w:val="24"/>
          </w:rPr>
          <w:t>https://mc04.manuscriptcentral.com/dup-jhppl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Please select </w:t>
      </w:r>
      <w:r w:rsidR="00307433">
        <w:rPr>
          <w:rFonts w:ascii="Times New Roman" w:hAnsi="Times New Roman" w:cs="Times New Roman"/>
          <w:sz w:val="24"/>
          <w:szCs w:val="24"/>
        </w:rPr>
        <w:t>the “proposal” article type</w:t>
      </w:r>
      <w:r w:rsidR="001A6631">
        <w:rPr>
          <w:rFonts w:ascii="Times New Roman" w:hAnsi="Times New Roman" w:cs="Times New Roman"/>
          <w:sz w:val="24"/>
          <w:szCs w:val="24"/>
        </w:rPr>
        <w:t xml:space="preserve"> and complete all submission steps to submit</w:t>
      </w:r>
      <w:r w:rsidR="00C35B09">
        <w:rPr>
          <w:rFonts w:ascii="Times New Roman" w:hAnsi="Times New Roman" w:cs="Times New Roman"/>
          <w:sz w:val="24"/>
          <w:szCs w:val="24"/>
        </w:rPr>
        <w:t xml:space="preserve">. Should you have any questions about the submission process, please contact </w:t>
      </w:r>
      <w:r w:rsidR="00C35B09">
        <w:rPr>
          <w:rFonts w:ascii="Times New Roman" w:hAnsi="Times New Roman" w:cs="Times New Roman"/>
          <w:i/>
          <w:iCs/>
          <w:sz w:val="24"/>
          <w:szCs w:val="24"/>
        </w:rPr>
        <w:t>JHPPL</w:t>
      </w:r>
      <w:r w:rsidR="00C35B09">
        <w:rPr>
          <w:rFonts w:ascii="Times New Roman" w:hAnsi="Times New Roman" w:cs="Times New Roman"/>
          <w:sz w:val="24"/>
          <w:szCs w:val="24"/>
        </w:rPr>
        <w:t>’s managing editor, Jed Cohen, at jhppl-editor@duke.edu.</w:t>
      </w:r>
    </w:p>
    <w:p w14:paraId="318F54C7" w14:textId="77777777" w:rsidR="00867DDE" w:rsidRPr="004D3932" w:rsidRDefault="00867DDE">
      <w:pPr>
        <w:rPr>
          <w:rFonts w:ascii="Times New Roman" w:hAnsi="Times New Roman" w:cs="Times New Roman"/>
          <w:sz w:val="24"/>
          <w:szCs w:val="24"/>
        </w:rPr>
      </w:pPr>
    </w:p>
    <w:p w14:paraId="3700DCA4" w14:textId="60052149" w:rsidR="005409E9" w:rsidRPr="00415006" w:rsidRDefault="00336A80">
      <w:pPr>
        <w:rPr>
          <w:rFonts w:ascii="Times New Roman" w:hAnsi="Times New Roman" w:cs="Times New Roman"/>
          <w:sz w:val="24"/>
          <w:szCs w:val="24"/>
        </w:rPr>
      </w:pPr>
      <w:r w:rsidRPr="004D3932">
        <w:rPr>
          <w:rFonts w:ascii="Times New Roman" w:hAnsi="Times New Roman" w:cs="Times New Roman"/>
          <w:sz w:val="24"/>
          <w:szCs w:val="24"/>
        </w:rPr>
        <w:t xml:space="preserve">The special issue co-editors will review all submissions and </w:t>
      </w:r>
      <w:r w:rsidRPr="004D3932">
        <w:rPr>
          <w:rFonts w:ascii="Times New Roman" w:hAnsi="Times New Roman" w:cs="Times New Roman"/>
          <w:color w:val="1F1F1F"/>
          <w:sz w:val="24"/>
          <w:szCs w:val="24"/>
          <w:highlight w:val="white"/>
        </w:rPr>
        <w:t>extend invitations for full papers by</w:t>
      </w:r>
      <w:r w:rsidR="004369C8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FE60CD">
        <w:rPr>
          <w:rFonts w:ascii="Times New Roman" w:hAnsi="Times New Roman" w:cs="Times New Roman"/>
          <w:color w:val="1F1F1F"/>
          <w:sz w:val="24"/>
          <w:szCs w:val="24"/>
        </w:rPr>
        <w:t>November 16</w:t>
      </w:r>
      <w:r w:rsidR="00603510">
        <w:rPr>
          <w:rFonts w:ascii="Times New Roman" w:hAnsi="Times New Roman" w:cs="Times New Roman"/>
          <w:color w:val="1F1F1F"/>
          <w:sz w:val="24"/>
          <w:szCs w:val="24"/>
        </w:rPr>
        <w:t>, 2026</w:t>
      </w:r>
      <w:r w:rsidR="00F56997">
        <w:rPr>
          <w:rFonts w:ascii="Times New Roman" w:hAnsi="Times New Roman" w:cs="Times New Roman"/>
          <w:color w:val="1F1F1F"/>
          <w:sz w:val="24"/>
          <w:szCs w:val="24"/>
        </w:rPr>
        <w:t xml:space="preserve">. </w:t>
      </w:r>
      <w:r w:rsidRPr="004D3932">
        <w:rPr>
          <w:rFonts w:ascii="Times New Roman" w:hAnsi="Times New Roman" w:cs="Times New Roman"/>
          <w:sz w:val="24"/>
          <w:szCs w:val="24"/>
        </w:rPr>
        <w:t xml:space="preserve">Invited submissions </w:t>
      </w:r>
      <w:r w:rsidR="002925AA">
        <w:rPr>
          <w:rFonts w:ascii="Times New Roman" w:hAnsi="Times New Roman" w:cs="Times New Roman"/>
          <w:sz w:val="24"/>
          <w:szCs w:val="24"/>
        </w:rPr>
        <w:t xml:space="preserve">(full papers) </w:t>
      </w:r>
      <w:r w:rsidRPr="004D3932">
        <w:rPr>
          <w:rFonts w:ascii="Times New Roman" w:hAnsi="Times New Roman" w:cs="Times New Roman"/>
          <w:sz w:val="24"/>
          <w:szCs w:val="24"/>
        </w:rPr>
        <w:t>will be due by</w:t>
      </w:r>
      <w:r w:rsidR="00603510">
        <w:rPr>
          <w:rFonts w:ascii="Times New Roman" w:hAnsi="Times New Roman" w:cs="Times New Roman"/>
          <w:sz w:val="24"/>
          <w:szCs w:val="24"/>
        </w:rPr>
        <w:t xml:space="preserve"> </w:t>
      </w:r>
      <w:r w:rsidR="00FE60CD" w:rsidRPr="0087600A">
        <w:rPr>
          <w:rFonts w:ascii="Times New Roman" w:hAnsi="Times New Roman" w:cs="Times New Roman"/>
          <w:b/>
          <w:bCs/>
          <w:sz w:val="24"/>
          <w:szCs w:val="24"/>
        </w:rPr>
        <w:t>Feb</w:t>
      </w:r>
      <w:r w:rsidR="0087600A">
        <w:rPr>
          <w:rFonts w:ascii="Times New Roman" w:hAnsi="Times New Roman" w:cs="Times New Roman"/>
          <w:b/>
          <w:bCs/>
          <w:sz w:val="24"/>
          <w:szCs w:val="24"/>
        </w:rPr>
        <w:t>ru</w:t>
      </w:r>
      <w:r w:rsidR="00FE60CD" w:rsidRPr="0087600A">
        <w:rPr>
          <w:rFonts w:ascii="Times New Roman" w:hAnsi="Times New Roman" w:cs="Times New Roman"/>
          <w:b/>
          <w:bCs/>
          <w:sz w:val="24"/>
          <w:szCs w:val="24"/>
        </w:rPr>
        <w:t>ary</w:t>
      </w:r>
      <w:r w:rsidR="00603510" w:rsidRPr="0087600A">
        <w:rPr>
          <w:rFonts w:ascii="Times New Roman" w:hAnsi="Times New Roman" w:cs="Times New Roman"/>
          <w:b/>
          <w:bCs/>
          <w:sz w:val="24"/>
          <w:szCs w:val="24"/>
        </w:rPr>
        <w:t xml:space="preserve"> 15, 2027</w:t>
      </w:r>
      <w:r w:rsidRPr="004D3932">
        <w:rPr>
          <w:rFonts w:ascii="Times New Roman" w:hAnsi="Times New Roman" w:cs="Times New Roman"/>
          <w:sz w:val="24"/>
          <w:szCs w:val="24"/>
        </w:rPr>
        <w:t>.</w:t>
      </w:r>
    </w:p>
    <w:sectPr w:rsidR="005409E9" w:rsidRPr="0041500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E417" w14:textId="77777777" w:rsidR="00D72C98" w:rsidRDefault="00D72C98">
      <w:pPr>
        <w:spacing w:line="240" w:lineRule="auto"/>
      </w:pPr>
      <w:r>
        <w:separator/>
      </w:r>
    </w:p>
  </w:endnote>
  <w:endnote w:type="continuationSeparator" w:id="0">
    <w:p w14:paraId="57F28D7E" w14:textId="77777777" w:rsidR="00D72C98" w:rsidRDefault="00D72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5ED50BD-6061-42A2-9EA3-398B2D9EC9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FB05413-C89D-46BE-A514-4471DE0348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3C1D3" w14:textId="77777777" w:rsidR="00D72C98" w:rsidRDefault="00D72C98">
      <w:pPr>
        <w:spacing w:line="240" w:lineRule="auto"/>
      </w:pPr>
      <w:r>
        <w:separator/>
      </w:r>
    </w:p>
  </w:footnote>
  <w:footnote w:type="continuationSeparator" w:id="0">
    <w:p w14:paraId="4CC80D85" w14:textId="77777777" w:rsidR="00D72C98" w:rsidRDefault="00D72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4ECA7" w14:textId="77777777" w:rsidR="00867DDE" w:rsidRDefault="00867DDE">
    <w:pPr>
      <w:rPr>
        <w:b/>
        <w:bCs/>
        <w:i/>
        <w:iCs/>
      </w:rPr>
    </w:pPr>
  </w:p>
  <w:p w14:paraId="08D782E3" w14:textId="77777777" w:rsidR="00867DDE" w:rsidRDefault="00867D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F256" w14:textId="77777777" w:rsidR="00867DDE" w:rsidRDefault="00867DDE"/>
  <w:p w14:paraId="23DBB4CC" w14:textId="77777777" w:rsidR="00867DDE" w:rsidRDefault="00336A80">
    <w:r>
      <w:rPr>
        <w:noProof/>
      </w:rPr>
      <w:drawing>
        <wp:inline distT="114300" distB="114300" distL="114300" distR="114300" wp14:anchorId="120A9211" wp14:editId="0F94F169">
          <wp:extent cx="2947459" cy="151171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19569" b="-19569"/>
                  <a:stretch>
                    <a:fillRect/>
                  </a:stretch>
                </pic:blipFill>
                <pic:spPr>
                  <a:xfrm>
                    <a:off x="0" y="0"/>
                    <a:ext cx="2947459" cy="1511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4146F"/>
    <w:multiLevelType w:val="multilevel"/>
    <w:tmpl w:val="78DABA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7F1DE3"/>
    <w:multiLevelType w:val="multilevel"/>
    <w:tmpl w:val="92847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3262160">
    <w:abstractNumId w:val="0"/>
  </w:num>
  <w:num w:numId="2" w16cid:durableId="2012904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E"/>
    <w:rsid w:val="0000757F"/>
    <w:rsid w:val="00024024"/>
    <w:rsid w:val="000341FB"/>
    <w:rsid w:val="00044606"/>
    <w:rsid w:val="0005328D"/>
    <w:rsid w:val="00083AE7"/>
    <w:rsid w:val="00087CA7"/>
    <w:rsid w:val="000A539C"/>
    <w:rsid w:val="000C5FBF"/>
    <w:rsid w:val="00137368"/>
    <w:rsid w:val="00187400"/>
    <w:rsid w:val="00194894"/>
    <w:rsid w:val="0019529E"/>
    <w:rsid w:val="001A6631"/>
    <w:rsid w:val="001D1893"/>
    <w:rsid w:val="002167C2"/>
    <w:rsid w:val="00230777"/>
    <w:rsid w:val="00265D52"/>
    <w:rsid w:val="002925AA"/>
    <w:rsid w:val="002961F6"/>
    <w:rsid w:val="002966DD"/>
    <w:rsid w:val="002B2AD4"/>
    <w:rsid w:val="002E43AC"/>
    <w:rsid w:val="00307433"/>
    <w:rsid w:val="00336A80"/>
    <w:rsid w:val="0035755B"/>
    <w:rsid w:val="003F20A9"/>
    <w:rsid w:val="00415006"/>
    <w:rsid w:val="004369C8"/>
    <w:rsid w:val="00470400"/>
    <w:rsid w:val="004D3932"/>
    <w:rsid w:val="004E0921"/>
    <w:rsid w:val="00506A0B"/>
    <w:rsid w:val="00532DF5"/>
    <w:rsid w:val="005335C9"/>
    <w:rsid w:val="005409E9"/>
    <w:rsid w:val="005F2C81"/>
    <w:rsid w:val="00603510"/>
    <w:rsid w:val="00622E3D"/>
    <w:rsid w:val="006233D1"/>
    <w:rsid w:val="00636BD4"/>
    <w:rsid w:val="0066196C"/>
    <w:rsid w:val="00697C99"/>
    <w:rsid w:val="0072364F"/>
    <w:rsid w:val="007919F7"/>
    <w:rsid w:val="00814AA5"/>
    <w:rsid w:val="00867DDE"/>
    <w:rsid w:val="0087600A"/>
    <w:rsid w:val="00910BE6"/>
    <w:rsid w:val="0095574E"/>
    <w:rsid w:val="009C1E18"/>
    <w:rsid w:val="009C27E5"/>
    <w:rsid w:val="00A269D6"/>
    <w:rsid w:val="00A80F1D"/>
    <w:rsid w:val="00AB6125"/>
    <w:rsid w:val="00AC4EFF"/>
    <w:rsid w:val="00AF0CD8"/>
    <w:rsid w:val="00B05EED"/>
    <w:rsid w:val="00B7131F"/>
    <w:rsid w:val="00B72397"/>
    <w:rsid w:val="00C12655"/>
    <w:rsid w:val="00C21368"/>
    <w:rsid w:val="00C35B09"/>
    <w:rsid w:val="00C430D1"/>
    <w:rsid w:val="00C445B2"/>
    <w:rsid w:val="00CD70C5"/>
    <w:rsid w:val="00D55D38"/>
    <w:rsid w:val="00D72C98"/>
    <w:rsid w:val="00DB6F6D"/>
    <w:rsid w:val="00DC1AC2"/>
    <w:rsid w:val="00DE66EE"/>
    <w:rsid w:val="00E019B2"/>
    <w:rsid w:val="00E0355C"/>
    <w:rsid w:val="00E158ED"/>
    <w:rsid w:val="00E22909"/>
    <w:rsid w:val="00E60880"/>
    <w:rsid w:val="00E728E5"/>
    <w:rsid w:val="00EF7080"/>
    <w:rsid w:val="00F3426A"/>
    <w:rsid w:val="00F56997"/>
    <w:rsid w:val="00FA4AE3"/>
    <w:rsid w:val="00FA6B27"/>
    <w:rsid w:val="00FB2876"/>
    <w:rsid w:val="00FB5169"/>
    <w:rsid w:val="00FD5FE1"/>
    <w:rsid w:val="00FE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995F"/>
  <w15:docId w15:val="{05BD6294-EF4C-42CA-8922-0F48A652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D39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932"/>
  </w:style>
  <w:style w:type="paragraph" w:styleId="Footer">
    <w:name w:val="footer"/>
    <w:basedOn w:val="Normal"/>
    <w:link w:val="FooterChar"/>
    <w:uiPriority w:val="99"/>
    <w:unhideWhenUsed/>
    <w:rsid w:val="004D39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932"/>
  </w:style>
  <w:style w:type="character" w:styleId="CommentReference">
    <w:name w:val="annotation reference"/>
    <w:basedOn w:val="DefaultParagraphFont"/>
    <w:uiPriority w:val="99"/>
    <w:semiHidden/>
    <w:unhideWhenUsed/>
    <w:rsid w:val="00415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5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5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5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500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5006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E608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c04.manuscriptcentral.com/dup-jhp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E Gollust</dc:creator>
  <cp:lastModifiedBy>Jed Cohen</cp:lastModifiedBy>
  <cp:revision>19</cp:revision>
  <dcterms:created xsi:type="dcterms:W3CDTF">2026-09-08T01:34:00Z</dcterms:created>
  <dcterms:modified xsi:type="dcterms:W3CDTF">2026-09-14T14:00:00Z</dcterms:modified>
</cp:coreProperties>
</file>