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8A90" w14:textId="711D2B57" w:rsidR="008C4A98" w:rsidRPr="00534362" w:rsidRDefault="00534362" w:rsidP="007A35FD">
      <w:pPr>
        <w:jc w:val="center"/>
        <w:rPr>
          <w:b/>
          <w:bCs/>
          <w:color w:val="2F5496" w:themeColor="accent1" w:themeShade="BF"/>
          <w:sz w:val="24"/>
          <w:szCs w:val="24"/>
          <w:lang w:val="nl-NL"/>
        </w:rPr>
      </w:pPr>
      <w:r w:rsidRPr="00534362">
        <w:rPr>
          <w:b/>
          <w:bCs/>
          <w:color w:val="2F5496" w:themeColor="accent1" w:themeShade="BF"/>
          <w:sz w:val="24"/>
          <w:szCs w:val="24"/>
          <w:lang w:val="nl-NL"/>
        </w:rPr>
        <w:t xml:space="preserve">Hoe kan ik me aanmelden voor de masteropleiding </w:t>
      </w:r>
      <w:r w:rsidRPr="008473A7">
        <w:rPr>
          <w:b/>
          <w:bCs/>
          <w:i/>
          <w:iCs/>
          <w:color w:val="2F5496" w:themeColor="accent1" w:themeShade="BF"/>
          <w:sz w:val="24"/>
          <w:szCs w:val="24"/>
          <w:lang w:val="nl-NL"/>
        </w:rPr>
        <w:t>Dialogue, Health &amp; Society</w:t>
      </w:r>
      <w:r>
        <w:rPr>
          <w:b/>
          <w:bCs/>
          <w:color w:val="2F5496" w:themeColor="accent1" w:themeShade="BF"/>
          <w:sz w:val="24"/>
          <w:szCs w:val="24"/>
          <w:lang w:val="nl-NL"/>
        </w:rPr>
        <w:t xml:space="preserve">, een specialisatie van </w:t>
      </w:r>
      <w:r w:rsidR="0090386F">
        <w:rPr>
          <w:b/>
          <w:bCs/>
          <w:color w:val="2F5496" w:themeColor="accent1" w:themeShade="BF"/>
          <w:sz w:val="24"/>
          <w:szCs w:val="24"/>
          <w:lang w:val="nl-NL"/>
        </w:rPr>
        <w:t>Communicatie- en Informatiewetenschappen</w:t>
      </w:r>
      <w:r>
        <w:rPr>
          <w:b/>
          <w:bCs/>
          <w:color w:val="2F5496" w:themeColor="accent1" w:themeShade="BF"/>
          <w:sz w:val="24"/>
          <w:szCs w:val="24"/>
          <w:lang w:val="nl-NL"/>
        </w:rPr>
        <w:t xml:space="preserve"> aan de VU?</w:t>
      </w:r>
    </w:p>
    <w:p w14:paraId="472F3334" w14:textId="4B86F8EF" w:rsidR="00AF257A" w:rsidRPr="00534362" w:rsidRDefault="00AF257A" w:rsidP="00AF257A">
      <w:pPr>
        <w:rPr>
          <w:lang w:val="nl-NL"/>
        </w:rPr>
      </w:pPr>
    </w:p>
    <w:p w14:paraId="6B931031" w14:textId="40E31788" w:rsidR="003B56D9" w:rsidRDefault="00534362" w:rsidP="003B56D9">
      <w:pPr>
        <w:jc w:val="center"/>
        <w:rPr>
          <w:lang w:val="nl-NL"/>
        </w:rPr>
      </w:pPr>
      <w:r w:rsidRPr="00534362">
        <w:rPr>
          <w:lang w:val="nl-NL"/>
        </w:rPr>
        <w:t>Ga naar studielink.nl e</w:t>
      </w:r>
      <w:r>
        <w:rPr>
          <w:lang w:val="nl-NL"/>
        </w:rPr>
        <w:t xml:space="preserve">n gebruik en vul </w:t>
      </w:r>
      <w:r w:rsidR="003B56D9">
        <w:rPr>
          <w:lang w:val="nl-NL"/>
        </w:rPr>
        <w:t xml:space="preserve">bij de keuzevelden onder </w:t>
      </w:r>
      <w:r w:rsidR="003B56D9" w:rsidRPr="007404F0">
        <w:rPr>
          <w:b/>
          <w:bCs/>
          <w:color w:val="4472C4" w:themeColor="accent1"/>
          <w:lang w:val="nl-NL"/>
        </w:rPr>
        <w:t>Stap 2 Kies een studie</w:t>
      </w:r>
      <w:r w:rsidR="003B56D9" w:rsidRPr="007404F0">
        <w:rPr>
          <w:color w:val="4472C4" w:themeColor="accent1"/>
          <w:lang w:val="nl-NL"/>
        </w:rPr>
        <w:t xml:space="preserve"> </w:t>
      </w:r>
      <w:r w:rsidR="007404F0">
        <w:rPr>
          <w:lang w:val="nl-NL"/>
        </w:rPr>
        <w:t>het volgende in: bij</w:t>
      </w:r>
      <w:r w:rsidR="003B56D9">
        <w:rPr>
          <w:lang w:val="nl-NL"/>
        </w:rPr>
        <w:t xml:space="preserve"> ‘Onderwijsinstelling’ </w:t>
      </w:r>
      <w:r w:rsidR="007404F0">
        <w:rPr>
          <w:lang w:val="nl-NL"/>
        </w:rPr>
        <w:t>kies je</w:t>
      </w:r>
      <w:r w:rsidR="003B56D9">
        <w:rPr>
          <w:lang w:val="nl-NL"/>
        </w:rPr>
        <w:t xml:space="preserve"> </w:t>
      </w:r>
      <w:r w:rsidR="003B56D9" w:rsidRPr="003B56D9">
        <w:rPr>
          <w:color w:val="4472C4" w:themeColor="accent1"/>
          <w:lang w:val="nl-NL"/>
        </w:rPr>
        <w:t>Vrije Universiteit</w:t>
      </w:r>
      <w:r w:rsidR="003B56D9">
        <w:rPr>
          <w:lang w:val="nl-NL"/>
        </w:rPr>
        <w:t xml:space="preserve">. </w:t>
      </w:r>
      <w:r w:rsidR="007404F0">
        <w:rPr>
          <w:lang w:val="nl-NL"/>
        </w:rPr>
        <w:t>B</w:t>
      </w:r>
      <w:r w:rsidR="003B56D9">
        <w:rPr>
          <w:lang w:val="nl-NL"/>
        </w:rPr>
        <w:t xml:space="preserve">ij ‘Opleidingsniveau’ </w:t>
      </w:r>
      <w:r w:rsidR="007404F0">
        <w:rPr>
          <w:lang w:val="nl-NL"/>
        </w:rPr>
        <w:t>kies je</w:t>
      </w:r>
      <w:r w:rsidR="003B56D9">
        <w:rPr>
          <w:lang w:val="nl-NL"/>
        </w:rPr>
        <w:t xml:space="preserve"> </w:t>
      </w:r>
      <w:r w:rsidR="003B56D9" w:rsidRPr="003B56D9">
        <w:rPr>
          <w:color w:val="4472C4" w:themeColor="accent1"/>
          <w:lang w:val="nl-NL"/>
        </w:rPr>
        <w:t>Master</w:t>
      </w:r>
      <w:r w:rsidR="003B56D9">
        <w:rPr>
          <w:lang w:val="nl-NL"/>
        </w:rPr>
        <w:t xml:space="preserve"> en bij ‘Voertaal’ </w:t>
      </w:r>
      <w:r w:rsidR="007404F0">
        <w:rPr>
          <w:lang w:val="nl-NL"/>
        </w:rPr>
        <w:t>kies je</w:t>
      </w:r>
      <w:r w:rsidR="003B56D9">
        <w:rPr>
          <w:lang w:val="nl-NL"/>
        </w:rPr>
        <w:t xml:space="preserve"> </w:t>
      </w:r>
      <w:r w:rsidR="003B56D9" w:rsidRPr="003B56D9">
        <w:rPr>
          <w:color w:val="4472C4" w:themeColor="accent1"/>
          <w:lang w:val="nl-NL"/>
        </w:rPr>
        <w:t>Engels</w:t>
      </w:r>
      <w:r w:rsidR="003B56D9">
        <w:rPr>
          <w:lang w:val="nl-NL"/>
        </w:rPr>
        <w:t xml:space="preserve">. </w:t>
      </w:r>
    </w:p>
    <w:p w14:paraId="2105B73B" w14:textId="3DC43C3D" w:rsidR="00534362" w:rsidRPr="00534362" w:rsidRDefault="00534362" w:rsidP="003B56D9">
      <w:pPr>
        <w:jc w:val="center"/>
        <w:rPr>
          <w:lang w:val="nl-NL"/>
        </w:rPr>
      </w:pPr>
      <w:r>
        <w:rPr>
          <w:lang w:val="nl-NL"/>
        </w:rPr>
        <w:t xml:space="preserve">Gebruik </w:t>
      </w:r>
      <w:r w:rsidR="003B56D9">
        <w:rPr>
          <w:lang w:val="nl-NL"/>
        </w:rPr>
        <w:t>als</w:t>
      </w:r>
      <w:r>
        <w:rPr>
          <w:lang w:val="nl-NL"/>
        </w:rPr>
        <w:t xml:space="preserve"> zoekterm </w:t>
      </w:r>
      <w:r w:rsidRPr="003B56D9">
        <w:rPr>
          <w:color w:val="4472C4" w:themeColor="accent1"/>
          <w:lang w:val="nl-NL"/>
        </w:rPr>
        <w:t>Communicatie</w:t>
      </w:r>
    </w:p>
    <w:p w14:paraId="34C43D1C" w14:textId="77777777" w:rsidR="00534362" w:rsidRPr="003B56D9" w:rsidRDefault="00534362">
      <w:pPr>
        <w:rPr>
          <w:lang w:val="nl-NL"/>
        </w:rPr>
      </w:pPr>
    </w:p>
    <w:p w14:paraId="4980F1C8" w14:textId="73AFFA5C" w:rsidR="007A35FD" w:rsidRDefault="0039147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49C86" wp14:editId="6A50E802">
                <wp:simplePos x="0" y="0"/>
                <wp:positionH relativeFrom="leftMargin">
                  <wp:align>right</wp:align>
                </wp:positionH>
                <wp:positionV relativeFrom="paragraph">
                  <wp:posOffset>1959890</wp:posOffset>
                </wp:positionV>
                <wp:extent cx="350322" cy="0"/>
                <wp:effectExtent l="0" t="76200" r="1206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4E27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23.6pt;margin-top:154.3pt;width:27.6pt;height:0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7A35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837BF" wp14:editId="78A40AD5">
                <wp:simplePos x="0" y="0"/>
                <wp:positionH relativeFrom="leftMargin">
                  <wp:align>right</wp:align>
                </wp:positionH>
                <wp:positionV relativeFrom="paragraph">
                  <wp:posOffset>1464046</wp:posOffset>
                </wp:positionV>
                <wp:extent cx="350322" cy="0"/>
                <wp:effectExtent l="0" t="76200" r="1206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600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6pt;margin-top:115.3pt;width:27.6pt;height:0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7A35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E6633" wp14:editId="6E91B2E1">
                <wp:simplePos x="0" y="0"/>
                <wp:positionH relativeFrom="leftMargin">
                  <wp:align>right</wp:align>
                </wp:positionH>
                <wp:positionV relativeFrom="paragraph">
                  <wp:posOffset>1188085</wp:posOffset>
                </wp:positionV>
                <wp:extent cx="350322" cy="0"/>
                <wp:effectExtent l="0" t="76200" r="1206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C783E" id="Straight Arrow Connector 4" o:spid="_x0000_s1026" type="#_x0000_t32" style="position:absolute;margin-left:-23.6pt;margin-top:93.55pt;width:27.6pt;height:0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7A35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40EB8" wp14:editId="363DD6F6">
                <wp:simplePos x="0" y="0"/>
                <wp:positionH relativeFrom="leftMargin">
                  <wp:align>right</wp:align>
                </wp:positionH>
                <wp:positionV relativeFrom="paragraph">
                  <wp:posOffset>906401</wp:posOffset>
                </wp:positionV>
                <wp:extent cx="350322" cy="0"/>
                <wp:effectExtent l="0" t="76200" r="1206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2A45A" id="Straight Arrow Connector 5" o:spid="_x0000_s1026" type="#_x0000_t32" style="position:absolute;margin-left:-23.6pt;margin-top:71.35pt;width:27.6pt;height:0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534362" w:rsidRPr="00534362">
        <w:rPr>
          <w:noProof/>
          <w:lang w:val="en-US"/>
        </w:rPr>
        <w:drawing>
          <wp:inline distT="0" distB="0" distL="0" distR="0" wp14:anchorId="4B666AAD" wp14:editId="7DCE2697">
            <wp:extent cx="5760720" cy="32867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C56DA" w14:textId="391E9DF7" w:rsidR="00D6638C" w:rsidRDefault="00D6638C">
      <w:pPr>
        <w:rPr>
          <w:lang w:val="en-US"/>
        </w:rPr>
      </w:pPr>
    </w:p>
    <w:p w14:paraId="669EE392" w14:textId="402165FB" w:rsidR="003C4758" w:rsidRDefault="003B56D9">
      <w:pPr>
        <w:rPr>
          <w:lang w:val="nl-NL"/>
        </w:rPr>
      </w:pPr>
      <w:r w:rsidRPr="003B56D9">
        <w:rPr>
          <w:lang w:val="nl-NL"/>
        </w:rPr>
        <w:t>Als je Communicatie- en Informatiewetenschappen aan de V</w:t>
      </w:r>
      <w:r w:rsidR="007404F0">
        <w:rPr>
          <w:lang w:val="nl-NL"/>
        </w:rPr>
        <w:t xml:space="preserve">rijde </w:t>
      </w:r>
      <w:r w:rsidRPr="003B56D9">
        <w:rPr>
          <w:lang w:val="nl-NL"/>
        </w:rPr>
        <w:t>U</w:t>
      </w:r>
      <w:r w:rsidR="007404F0">
        <w:rPr>
          <w:lang w:val="nl-NL"/>
        </w:rPr>
        <w:t>niversiteit (VU)</w:t>
      </w:r>
      <w:r w:rsidRPr="003B56D9">
        <w:rPr>
          <w:lang w:val="nl-NL"/>
        </w:rPr>
        <w:t xml:space="preserve"> hebt geselecteerd ga je door naar </w:t>
      </w:r>
      <w:r w:rsidRPr="00663BBD">
        <w:rPr>
          <w:b/>
          <w:bCs/>
          <w:color w:val="4472C4" w:themeColor="accent1"/>
          <w:lang w:val="nl-NL"/>
        </w:rPr>
        <w:t>Stap 3</w:t>
      </w:r>
      <w:r w:rsidR="007404F0" w:rsidRPr="00663BBD">
        <w:rPr>
          <w:b/>
          <w:bCs/>
          <w:color w:val="4472C4" w:themeColor="accent1"/>
          <w:lang w:val="nl-NL"/>
        </w:rPr>
        <w:t xml:space="preserve"> Opleidingsge</w:t>
      </w:r>
      <w:r w:rsidR="00663BBD" w:rsidRPr="00663BBD">
        <w:rPr>
          <w:b/>
          <w:bCs/>
          <w:color w:val="4472C4" w:themeColor="accent1"/>
          <w:lang w:val="nl-NL"/>
        </w:rPr>
        <w:t>gevens</w:t>
      </w:r>
      <w:r>
        <w:rPr>
          <w:lang w:val="nl-NL"/>
        </w:rPr>
        <w:t xml:space="preserve">. Hier hoef je de specialisatie Dialogue, Health &amp; Society verder </w:t>
      </w:r>
      <w:r w:rsidRPr="00D14894">
        <w:rPr>
          <w:b/>
          <w:bCs/>
          <w:color w:val="4472C4" w:themeColor="accent1"/>
          <w:lang w:val="nl-NL"/>
        </w:rPr>
        <w:t>niet aan te geven</w:t>
      </w:r>
      <w:r w:rsidR="00AF5D3C" w:rsidRPr="00D14894">
        <w:rPr>
          <w:color w:val="4472C4" w:themeColor="accent1"/>
          <w:lang w:val="nl-NL"/>
        </w:rPr>
        <w:t xml:space="preserve"> </w:t>
      </w:r>
      <w:r w:rsidR="00AF5D3C">
        <w:rPr>
          <w:lang w:val="nl-NL"/>
        </w:rPr>
        <w:t xml:space="preserve">(zie onderstaande afbeelding). </w:t>
      </w:r>
      <w:r w:rsidRPr="003B56D9">
        <w:rPr>
          <w:lang w:val="nl-NL"/>
        </w:rPr>
        <w:t>D</w:t>
      </w:r>
      <w:r w:rsidR="00AF5D3C">
        <w:rPr>
          <w:lang w:val="nl-NL"/>
        </w:rPr>
        <w:t xml:space="preserve">ie informatie geef je pas door </w:t>
      </w:r>
      <w:r w:rsidRPr="003B56D9">
        <w:rPr>
          <w:lang w:val="nl-NL"/>
        </w:rPr>
        <w:t xml:space="preserve">op het moment dat je de aanmelding hebt </w:t>
      </w:r>
      <w:r w:rsidR="00AF5D3C">
        <w:rPr>
          <w:lang w:val="nl-NL"/>
        </w:rPr>
        <w:t>afgerond</w:t>
      </w:r>
      <w:r w:rsidRPr="003B56D9">
        <w:rPr>
          <w:lang w:val="nl-NL"/>
        </w:rPr>
        <w:t>.</w:t>
      </w:r>
      <w:r>
        <w:rPr>
          <w:lang w:val="nl-NL"/>
        </w:rPr>
        <w:t xml:space="preserve"> </w:t>
      </w:r>
      <w:r w:rsidRPr="003B56D9">
        <w:rPr>
          <w:lang w:val="nl-NL"/>
        </w:rPr>
        <w:t xml:space="preserve">Het Bureau dat de toelatingen </w:t>
      </w:r>
      <w:r w:rsidR="00663BBD">
        <w:rPr>
          <w:lang w:val="nl-NL"/>
        </w:rPr>
        <w:t xml:space="preserve">voor de masteropleiding </w:t>
      </w:r>
      <w:r w:rsidRPr="003B56D9">
        <w:rPr>
          <w:lang w:val="nl-NL"/>
        </w:rPr>
        <w:t>verzorgt neemt dan contact m</w:t>
      </w:r>
      <w:r>
        <w:rPr>
          <w:lang w:val="nl-NL"/>
        </w:rPr>
        <w:t>et je op over de specialisatie die je aan de VU wil gaan volgen.</w:t>
      </w:r>
    </w:p>
    <w:p w14:paraId="54077E06" w14:textId="683E4714" w:rsidR="00AF5D3C" w:rsidRPr="003B56D9" w:rsidRDefault="00AF5D3C">
      <w:pPr>
        <w:rPr>
          <w:lang w:val="nl-NL"/>
        </w:rPr>
      </w:pPr>
      <w:r w:rsidRPr="00AF5D3C">
        <w:rPr>
          <w:noProof/>
          <w:lang w:val="nl-NL"/>
        </w:rPr>
        <w:lastRenderedPageBreak/>
        <w:drawing>
          <wp:inline distT="0" distB="0" distL="0" distR="0" wp14:anchorId="3839C30D" wp14:editId="2A387557">
            <wp:extent cx="5756537" cy="330647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151" cy="333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FBD37" w14:textId="77777777" w:rsidR="0038183F" w:rsidRDefault="0038183F" w:rsidP="0038183F">
      <w:pPr>
        <w:rPr>
          <w:lang w:val="en-US"/>
        </w:rPr>
      </w:pPr>
    </w:p>
    <w:p w14:paraId="0B1E0E79" w14:textId="36A92C50" w:rsidR="000465CD" w:rsidRPr="00534362" w:rsidRDefault="00534362" w:rsidP="0038183F">
      <w:pPr>
        <w:rPr>
          <w:lang w:val="nl-NL"/>
        </w:rPr>
      </w:pPr>
      <w:r w:rsidRPr="00AF5D3C">
        <w:rPr>
          <w:b/>
          <w:bCs/>
          <w:lang w:val="nl-NL"/>
        </w:rPr>
        <w:t>Let op</w:t>
      </w:r>
      <w:r w:rsidRPr="00534362">
        <w:rPr>
          <w:lang w:val="nl-NL"/>
        </w:rPr>
        <w:t xml:space="preserve">: als je </w:t>
      </w:r>
      <w:r>
        <w:rPr>
          <w:lang w:val="nl-NL"/>
        </w:rPr>
        <w:t>Communicatie en Informatie</w:t>
      </w:r>
      <w:r w:rsidR="00D14894">
        <w:rPr>
          <w:lang w:val="nl-NL"/>
        </w:rPr>
        <w:t>wetenschappen gebruikt als zoekterm en verder geen van de vooraf gespecificeerde velden invult</w:t>
      </w:r>
      <w:r>
        <w:rPr>
          <w:lang w:val="nl-NL"/>
        </w:rPr>
        <w:t xml:space="preserve">, dan </w:t>
      </w:r>
      <w:r w:rsidR="00D14894">
        <w:rPr>
          <w:lang w:val="nl-NL"/>
        </w:rPr>
        <w:t xml:space="preserve">kom je de </w:t>
      </w:r>
      <w:r w:rsidR="00D14894" w:rsidRPr="00D14894">
        <w:rPr>
          <w:b/>
          <w:bCs/>
          <w:color w:val="4472C4" w:themeColor="accent1"/>
          <w:lang w:val="nl-NL"/>
        </w:rPr>
        <w:t>CIW opleiding aan de Vrije Universiteit</w:t>
      </w:r>
      <w:r w:rsidR="00D14894" w:rsidRPr="00D14894">
        <w:rPr>
          <w:color w:val="4472C4" w:themeColor="accent1"/>
          <w:lang w:val="nl-NL"/>
        </w:rPr>
        <w:t xml:space="preserve"> </w:t>
      </w:r>
      <w:r w:rsidR="00D14894">
        <w:rPr>
          <w:lang w:val="nl-NL"/>
        </w:rPr>
        <w:t>pas helemaal op het eind van de lijst met resultaten tegen</w:t>
      </w:r>
      <w:r>
        <w:rPr>
          <w:lang w:val="nl-NL"/>
        </w:rPr>
        <w:t>.</w:t>
      </w:r>
    </w:p>
    <w:p w14:paraId="7A0614A3" w14:textId="0683AC1A" w:rsidR="000465CD" w:rsidRPr="00D14894" w:rsidRDefault="000465CD" w:rsidP="0038183F">
      <w:pPr>
        <w:jc w:val="center"/>
        <w:rPr>
          <w:lang w:val="nl-NL"/>
        </w:rPr>
      </w:pPr>
    </w:p>
    <w:p w14:paraId="44B260DC" w14:textId="2298BA4C" w:rsidR="00D6638C" w:rsidRPr="00D14894" w:rsidRDefault="00D6638C" w:rsidP="00D6638C">
      <w:pPr>
        <w:jc w:val="center"/>
        <w:rPr>
          <w:lang w:val="nl-NL"/>
        </w:rPr>
      </w:pPr>
    </w:p>
    <w:p w14:paraId="62D558CE" w14:textId="0B8C0B1E" w:rsidR="00D6638C" w:rsidRPr="00D14894" w:rsidRDefault="00D6638C" w:rsidP="006B4E4E">
      <w:pPr>
        <w:rPr>
          <w:lang w:val="nl-NL"/>
        </w:rPr>
      </w:pPr>
    </w:p>
    <w:p w14:paraId="0FA2DE91" w14:textId="76412143" w:rsidR="007A35FD" w:rsidRPr="00D14894" w:rsidRDefault="007A35FD" w:rsidP="00D6638C">
      <w:pPr>
        <w:jc w:val="center"/>
        <w:rPr>
          <w:lang w:val="nl-NL"/>
        </w:rPr>
      </w:pPr>
    </w:p>
    <w:p w14:paraId="3BA5F735" w14:textId="0D3BF59D" w:rsidR="007A35FD" w:rsidRPr="00D14894" w:rsidRDefault="007A35FD" w:rsidP="00D6638C">
      <w:pPr>
        <w:jc w:val="center"/>
        <w:rPr>
          <w:lang w:val="nl-NL"/>
        </w:rPr>
      </w:pPr>
    </w:p>
    <w:sectPr w:rsidR="007A35FD" w:rsidRPr="00D1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96D0" w14:textId="77777777" w:rsidR="005952D1" w:rsidRDefault="005952D1" w:rsidP="008473A7">
      <w:pPr>
        <w:spacing w:after="0" w:line="240" w:lineRule="auto"/>
      </w:pPr>
      <w:r>
        <w:separator/>
      </w:r>
    </w:p>
  </w:endnote>
  <w:endnote w:type="continuationSeparator" w:id="0">
    <w:p w14:paraId="6B109804" w14:textId="77777777" w:rsidR="005952D1" w:rsidRDefault="005952D1" w:rsidP="0084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6C37" w14:textId="77777777" w:rsidR="008473A7" w:rsidRDefault="00847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634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FF4CB" w14:textId="2ABE6D7D" w:rsidR="008473A7" w:rsidRDefault="008473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7D8A5" w14:textId="77777777" w:rsidR="008473A7" w:rsidRDefault="00847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E8D5" w14:textId="77777777" w:rsidR="008473A7" w:rsidRDefault="00847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209D" w14:textId="77777777" w:rsidR="005952D1" w:rsidRDefault="005952D1" w:rsidP="008473A7">
      <w:pPr>
        <w:spacing w:after="0" w:line="240" w:lineRule="auto"/>
      </w:pPr>
      <w:r>
        <w:separator/>
      </w:r>
    </w:p>
  </w:footnote>
  <w:footnote w:type="continuationSeparator" w:id="0">
    <w:p w14:paraId="72CE3EC7" w14:textId="77777777" w:rsidR="005952D1" w:rsidRDefault="005952D1" w:rsidP="0084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ACCF" w14:textId="77777777" w:rsidR="008473A7" w:rsidRDefault="00847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329D" w14:textId="77777777" w:rsidR="008473A7" w:rsidRDefault="00847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D4D3" w14:textId="77777777" w:rsidR="008473A7" w:rsidRDefault="00847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C"/>
    <w:rsid w:val="000465CD"/>
    <w:rsid w:val="00355DFD"/>
    <w:rsid w:val="0038183F"/>
    <w:rsid w:val="00391473"/>
    <w:rsid w:val="003B56D9"/>
    <w:rsid w:val="003C4758"/>
    <w:rsid w:val="00487A54"/>
    <w:rsid w:val="00534362"/>
    <w:rsid w:val="005952D1"/>
    <w:rsid w:val="00630CE4"/>
    <w:rsid w:val="00663BBD"/>
    <w:rsid w:val="006A4EB6"/>
    <w:rsid w:val="006B4E4E"/>
    <w:rsid w:val="007404F0"/>
    <w:rsid w:val="007A35FD"/>
    <w:rsid w:val="008473A7"/>
    <w:rsid w:val="008C4A98"/>
    <w:rsid w:val="0090386F"/>
    <w:rsid w:val="00A136A2"/>
    <w:rsid w:val="00AF257A"/>
    <w:rsid w:val="00AF5D3C"/>
    <w:rsid w:val="00C80A5E"/>
    <w:rsid w:val="00D14894"/>
    <w:rsid w:val="00D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E4480"/>
  <w15:chartTrackingRefBased/>
  <w15:docId w15:val="{F3E0DD39-F5F3-4178-956B-4D604D0D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3A7"/>
  </w:style>
  <w:style w:type="paragraph" w:styleId="Footer">
    <w:name w:val="footer"/>
    <w:basedOn w:val="Normal"/>
    <w:link w:val="FooterChar"/>
    <w:uiPriority w:val="99"/>
    <w:unhideWhenUsed/>
    <w:rsid w:val="00847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Lamerichs</dc:creator>
  <cp:keywords/>
  <dc:description/>
  <cp:lastModifiedBy>Joyce Lamerichs</cp:lastModifiedBy>
  <cp:revision>8</cp:revision>
  <dcterms:created xsi:type="dcterms:W3CDTF">2022-03-21T20:50:00Z</dcterms:created>
  <dcterms:modified xsi:type="dcterms:W3CDTF">2022-03-21T21:18:00Z</dcterms:modified>
</cp:coreProperties>
</file>