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0BD33" w14:textId="77777777" w:rsidR="00D408B7" w:rsidRPr="00A11529" w:rsidRDefault="00F56830">
      <w:pPr>
        <w:spacing w:after="0"/>
        <w:rPr>
          <w:b/>
          <w:color w:val="0070C0"/>
        </w:rPr>
      </w:pPr>
      <w:r w:rsidRPr="00A11529">
        <w:rPr>
          <w:b/>
          <w:color w:val="0070C0"/>
        </w:rPr>
        <w:t>Stappenplan van cursusvoorbereiding naar cursusafronding</w:t>
      </w:r>
    </w:p>
    <w:p w14:paraId="7D472C4F" w14:textId="77777777" w:rsidR="00D408B7" w:rsidRDefault="00D408B7">
      <w:pPr>
        <w:spacing w:after="0" w:line="257" w:lineRule="auto"/>
        <w:rPr>
          <w:b/>
        </w:rPr>
      </w:pPr>
    </w:p>
    <w:p w14:paraId="2E7BCA49" w14:textId="6B3EC8B5" w:rsidR="00D408B7" w:rsidRDefault="00F56830">
      <w:pPr>
        <w:spacing w:after="0" w:line="257" w:lineRule="auto"/>
      </w:pPr>
      <w:r w:rsidRPr="00A11529">
        <w:rPr>
          <w:b/>
          <w:color w:val="0070C0"/>
        </w:rPr>
        <w:t xml:space="preserve">Algemeen </w:t>
      </w:r>
      <w:r w:rsidRPr="00A11529">
        <w:rPr>
          <w:color w:val="0070C0"/>
        </w:rPr>
        <w:br/>
      </w:r>
      <w:r>
        <w:t xml:space="preserve">Dit stappenplan helpt je een cursus </w:t>
      </w:r>
      <w:r w:rsidR="007B41A8">
        <w:t xml:space="preserve">op een efficiënte manier </w:t>
      </w:r>
      <w:r>
        <w:t xml:space="preserve">op te starten en af te ronden. Als je dit volgt, </w:t>
      </w:r>
      <w:r w:rsidR="007B41A8">
        <w:t>kan het onderwijsbureau het cursusdossier gemakkelijk voor je invullen</w:t>
      </w:r>
      <w:r>
        <w:t>. Het stappenplan is opgedeeld in drie fasen:</w:t>
      </w:r>
    </w:p>
    <w:p w14:paraId="5E0C2876" w14:textId="77777777" w:rsidR="00D408B7" w:rsidRPr="00A11529" w:rsidRDefault="00F56830">
      <w:pPr>
        <w:numPr>
          <w:ilvl w:val="0"/>
          <w:numId w:val="1"/>
        </w:numPr>
        <w:pBdr>
          <w:top w:val="nil"/>
          <w:left w:val="nil"/>
          <w:bottom w:val="nil"/>
          <w:right w:val="nil"/>
          <w:between w:val="nil"/>
        </w:pBdr>
        <w:spacing w:after="0"/>
        <w:rPr>
          <w:color w:val="0070C0"/>
        </w:rPr>
      </w:pPr>
      <w:r w:rsidRPr="00A11529">
        <w:rPr>
          <w:color w:val="0070C0"/>
        </w:rPr>
        <w:t>De cursusvoorbereiding</w:t>
      </w:r>
    </w:p>
    <w:p w14:paraId="13791DD2" w14:textId="77777777" w:rsidR="00D408B7" w:rsidRPr="00A11529" w:rsidRDefault="00F56830">
      <w:pPr>
        <w:numPr>
          <w:ilvl w:val="0"/>
          <w:numId w:val="1"/>
        </w:numPr>
        <w:pBdr>
          <w:top w:val="nil"/>
          <w:left w:val="nil"/>
          <w:bottom w:val="nil"/>
          <w:right w:val="nil"/>
          <w:between w:val="nil"/>
        </w:pBdr>
        <w:spacing w:after="0"/>
        <w:rPr>
          <w:color w:val="0070C0"/>
        </w:rPr>
      </w:pPr>
      <w:r w:rsidRPr="00A11529">
        <w:rPr>
          <w:color w:val="0070C0"/>
        </w:rPr>
        <w:t>Tijdens de cursusperiode</w:t>
      </w:r>
    </w:p>
    <w:p w14:paraId="2879CACC" w14:textId="77777777" w:rsidR="00D408B7" w:rsidRPr="00A11529" w:rsidRDefault="00F56830">
      <w:pPr>
        <w:numPr>
          <w:ilvl w:val="0"/>
          <w:numId w:val="1"/>
        </w:numPr>
        <w:pBdr>
          <w:top w:val="nil"/>
          <w:left w:val="nil"/>
          <w:bottom w:val="nil"/>
          <w:right w:val="nil"/>
          <w:between w:val="nil"/>
        </w:pBdr>
        <w:spacing w:after="0"/>
        <w:rPr>
          <w:color w:val="0070C0"/>
        </w:rPr>
      </w:pPr>
      <w:r w:rsidRPr="00A11529">
        <w:rPr>
          <w:color w:val="0070C0"/>
        </w:rPr>
        <w:t xml:space="preserve">De cursusafronding </w:t>
      </w:r>
    </w:p>
    <w:p w14:paraId="6365AEDA" w14:textId="77777777" w:rsidR="00D408B7" w:rsidRDefault="00D408B7">
      <w:pPr>
        <w:spacing w:after="0"/>
        <w:rPr>
          <w:b/>
        </w:rPr>
      </w:pPr>
    </w:p>
    <w:p w14:paraId="4EF1CA9E" w14:textId="6392DDA4" w:rsidR="00D408B7" w:rsidRPr="009A5DBD" w:rsidRDefault="00F56830" w:rsidP="00456F67">
      <w:pPr>
        <w:pStyle w:val="Kop3"/>
        <w:numPr>
          <w:ilvl w:val="0"/>
          <w:numId w:val="9"/>
        </w:numPr>
        <w:rPr>
          <w:color w:val="0070C0"/>
        </w:rPr>
      </w:pPr>
      <w:r w:rsidRPr="009A5DBD">
        <w:rPr>
          <w:color w:val="0070C0"/>
        </w:rPr>
        <w:t>De cursusvoorbereiding</w:t>
      </w:r>
    </w:p>
    <w:p w14:paraId="1407886D" w14:textId="77777777" w:rsidR="005737B4" w:rsidRDefault="005737B4">
      <w:pPr>
        <w:spacing w:after="0"/>
        <w:rPr>
          <w:b/>
        </w:rPr>
      </w:pPr>
    </w:p>
    <w:p w14:paraId="2CF6FF0B" w14:textId="3D3C06C6" w:rsidR="00D408B7" w:rsidRDefault="00F56830">
      <w:pPr>
        <w:spacing w:after="0"/>
      </w:pPr>
      <w:r>
        <w:rPr>
          <w:b/>
        </w:rPr>
        <w:t xml:space="preserve">Stap </w:t>
      </w:r>
      <w:r w:rsidR="005737B4">
        <w:rPr>
          <w:b/>
        </w:rPr>
        <w:t>1.</w:t>
      </w:r>
      <w:r w:rsidR="00326AB3">
        <w:rPr>
          <w:b/>
        </w:rPr>
        <w:t>1</w:t>
      </w:r>
      <w:r>
        <w:rPr>
          <w:b/>
        </w:rPr>
        <w:t xml:space="preserve"> Voorbereiding en administratie </w:t>
      </w:r>
    </w:p>
    <w:p w14:paraId="1AA31533" w14:textId="6F60C1BF" w:rsidR="00D408B7" w:rsidRDefault="00F56830">
      <w:pPr>
        <w:numPr>
          <w:ilvl w:val="0"/>
          <w:numId w:val="2"/>
        </w:numPr>
        <w:pBdr>
          <w:top w:val="nil"/>
          <w:left w:val="nil"/>
          <w:bottom w:val="nil"/>
          <w:right w:val="nil"/>
          <w:between w:val="nil"/>
        </w:pBdr>
        <w:spacing w:after="0"/>
        <w:rPr>
          <w:color w:val="000000"/>
        </w:rPr>
      </w:pPr>
      <w:r w:rsidRPr="008F6E90">
        <w:rPr>
          <w:color w:val="000000"/>
          <w:u w:val="single"/>
        </w:rPr>
        <w:t>Jaarlijks</w:t>
      </w:r>
      <w:r>
        <w:rPr>
          <w:color w:val="000000"/>
        </w:rPr>
        <w:t xml:space="preserve"> krijgen cursuscoördinatoren in april/mei een mail van het Onderwijsbureau </w:t>
      </w:r>
      <w:r w:rsidR="001713A7">
        <w:rPr>
          <w:color w:val="000000"/>
        </w:rPr>
        <w:t>S</w:t>
      </w:r>
      <w:r>
        <w:rPr>
          <w:color w:val="000000"/>
        </w:rPr>
        <w:t xml:space="preserve">SW, </w:t>
      </w:r>
      <w:r w:rsidRPr="004676CD">
        <w:rPr>
          <w:color w:val="000000"/>
        </w:rPr>
        <w:t>om in</w:t>
      </w:r>
      <w:r w:rsidR="00B976B3">
        <w:rPr>
          <w:color w:val="000000"/>
        </w:rPr>
        <w:t xml:space="preserve"> </w:t>
      </w:r>
      <w:hyperlink r:id="rId11" w:anchor="/login" w:history="1">
        <w:r w:rsidR="00B976B3" w:rsidRPr="00B976B3">
          <w:rPr>
            <w:rStyle w:val="Hyperlink"/>
          </w:rPr>
          <w:t>UAS</w:t>
        </w:r>
      </w:hyperlink>
      <w:r w:rsidR="004676CD">
        <w:rPr>
          <w:color w:val="000000"/>
        </w:rPr>
        <w:t xml:space="preserve"> </w:t>
      </w:r>
      <w:r w:rsidRPr="004676CD">
        <w:rPr>
          <w:color w:val="000000"/>
        </w:rPr>
        <w:t>de teksten aan te leveren voor de studiegids van alle cursussen waar je de</w:t>
      </w:r>
      <w:r>
        <w:rPr>
          <w:color w:val="000000"/>
        </w:rPr>
        <w:t xml:space="preserve"> cursuscoördinator van bent.</w:t>
      </w:r>
    </w:p>
    <w:p w14:paraId="7D7114F3" w14:textId="4935B377" w:rsidR="00D408B7" w:rsidRDefault="007B41A8">
      <w:pPr>
        <w:numPr>
          <w:ilvl w:val="0"/>
          <w:numId w:val="2"/>
        </w:numPr>
        <w:pBdr>
          <w:top w:val="nil"/>
          <w:left w:val="nil"/>
          <w:bottom w:val="nil"/>
          <w:right w:val="nil"/>
          <w:between w:val="nil"/>
        </w:pBdr>
        <w:spacing w:after="0"/>
        <w:rPr>
          <w:color w:val="000000"/>
        </w:rPr>
      </w:pPr>
      <w:r>
        <w:rPr>
          <w:color w:val="000000"/>
        </w:rPr>
        <w:t>V</w:t>
      </w:r>
      <w:r w:rsidRPr="008C3AD5">
        <w:rPr>
          <w:color w:val="000000"/>
        </w:rPr>
        <w:t>oo</w:t>
      </w:r>
      <w:r>
        <w:rPr>
          <w:color w:val="000000"/>
        </w:rPr>
        <w:t>rdat d</w:t>
      </w:r>
      <w:r w:rsidRPr="008C3AD5">
        <w:rPr>
          <w:color w:val="000000"/>
        </w:rPr>
        <w:t>e cursussen van start gaan</w:t>
      </w:r>
      <w:r>
        <w:rPr>
          <w:color w:val="000000"/>
        </w:rPr>
        <w:t>, krijgen c</w:t>
      </w:r>
      <w:r w:rsidR="00F56830" w:rsidRPr="008C3AD5">
        <w:rPr>
          <w:color w:val="000000"/>
        </w:rPr>
        <w:t xml:space="preserve">ursuscoördinatoren van het Onderwijsbureau </w:t>
      </w:r>
      <w:r w:rsidR="001713A7">
        <w:rPr>
          <w:color w:val="000000"/>
        </w:rPr>
        <w:t>S</w:t>
      </w:r>
      <w:r w:rsidR="00BE4ABB" w:rsidRPr="008C3AD5">
        <w:rPr>
          <w:color w:val="000000"/>
        </w:rPr>
        <w:t xml:space="preserve">SW </w:t>
      </w:r>
      <w:r w:rsidR="00F56830" w:rsidRPr="008F6E90">
        <w:rPr>
          <w:color w:val="000000"/>
          <w:u w:val="single"/>
        </w:rPr>
        <w:t>elk semester</w:t>
      </w:r>
      <w:r w:rsidR="00F56830" w:rsidRPr="008C3AD5">
        <w:rPr>
          <w:color w:val="000000"/>
          <w:vertAlign w:val="superscript"/>
        </w:rPr>
        <w:footnoteReference w:id="2"/>
      </w:r>
      <w:r w:rsidR="00F56830" w:rsidRPr="008C3AD5">
        <w:rPr>
          <w:color w:val="000000"/>
        </w:rPr>
        <w:t xml:space="preserve"> een </w:t>
      </w:r>
      <w:r>
        <w:rPr>
          <w:color w:val="000000"/>
        </w:rPr>
        <w:t>e-</w:t>
      </w:r>
      <w:r w:rsidR="007738D3">
        <w:rPr>
          <w:color w:val="000000"/>
        </w:rPr>
        <w:t>mail</w:t>
      </w:r>
      <w:r w:rsidR="00F56830" w:rsidRPr="008C3AD5">
        <w:rPr>
          <w:color w:val="000000"/>
        </w:rPr>
        <w:t xml:space="preserve">. </w:t>
      </w:r>
      <w:r w:rsidR="003D768A" w:rsidRPr="008C3AD5">
        <w:rPr>
          <w:color w:val="000000"/>
        </w:rPr>
        <w:t>Als cursuscoördinator word j</w:t>
      </w:r>
      <w:r w:rsidR="00F56830" w:rsidRPr="008C3AD5">
        <w:rPr>
          <w:color w:val="000000"/>
        </w:rPr>
        <w:t xml:space="preserve">e gevraagd om in </w:t>
      </w:r>
      <w:hyperlink r:id="rId12" w:anchor="/login" w:history="1">
        <w:r w:rsidR="00F56830" w:rsidRPr="00B976B3">
          <w:rPr>
            <w:rStyle w:val="Hyperlink"/>
          </w:rPr>
          <w:t>UAS</w:t>
        </w:r>
      </w:hyperlink>
      <w:r w:rsidR="00F56830" w:rsidRPr="008C3AD5">
        <w:rPr>
          <w:color w:val="000000"/>
        </w:rPr>
        <w:t xml:space="preserve"> informatie te zetten over de gewenste roostering van de onderwijsvormen (hoorcollege, werkcollege, practicum) en </w:t>
      </w:r>
      <w:r>
        <w:rPr>
          <w:color w:val="000000"/>
        </w:rPr>
        <w:t xml:space="preserve">over de </w:t>
      </w:r>
      <w:r w:rsidR="00F56830" w:rsidRPr="008C3AD5">
        <w:rPr>
          <w:color w:val="000000"/>
        </w:rPr>
        <w:t xml:space="preserve">tentamenvormen van </w:t>
      </w:r>
      <w:r>
        <w:rPr>
          <w:color w:val="000000"/>
        </w:rPr>
        <w:t>je</w:t>
      </w:r>
      <w:r w:rsidRPr="008C3AD5">
        <w:rPr>
          <w:color w:val="000000"/>
        </w:rPr>
        <w:t xml:space="preserve"> </w:t>
      </w:r>
      <w:r w:rsidR="00F56830" w:rsidRPr="008C3AD5">
        <w:rPr>
          <w:color w:val="000000"/>
        </w:rPr>
        <w:t>cursussen</w:t>
      </w:r>
      <w:r w:rsidR="00F56830">
        <w:rPr>
          <w:color w:val="000000"/>
        </w:rPr>
        <w:t xml:space="preserve">. Voor een tentamen wordt ‘automatisch’ een hertentamen ingeroosterd in de hertentamenweek. Bij deeltentamens moet de cursuscoördinator in UAS onder opmerkingen aangeven hoe die worden herkanst. </w:t>
      </w:r>
    </w:p>
    <w:p w14:paraId="763D9CCB" w14:textId="12983F58" w:rsidR="00D408B7" w:rsidRDefault="00F56830">
      <w:pPr>
        <w:numPr>
          <w:ilvl w:val="0"/>
          <w:numId w:val="2"/>
        </w:numPr>
        <w:pBdr>
          <w:top w:val="nil"/>
          <w:left w:val="nil"/>
          <w:bottom w:val="nil"/>
          <w:right w:val="nil"/>
          <w:between w:val="nil"/>
        </w:pBdr>
        <w:rPr>
          <w:color w:val="000000"/>
        </w:rPr>
      </w:pPr>
      <w:r>
        <w:rPr>
          <w:color w:val="000000"/>
        </w:rPr>
        <w:t xml:space="preserve">De docenten van een cursus krijgen </w:t>
      </w:r>
      <w:r w:rsidRPr="008F6E90">
        <w:rPr>
          <w:color w:val="000000"/>
          <w:u w:val="single"/>
        </w:rPr>
        <w:t>per semester</w:t>
      </w:r>
      <w:r>
        <w:rPr>
          <w:color w:val="000000"/>
        </w:rPr>
        <w:t xml:space="preserve"> een mail van het Onderwijsbureau </w:t>
      </w:r>
      <w:r w:rsidR="001713A7">
        <w:rPr>
          <w:color w:val="000000"/>
        </w:rPr>
        <w:t>S</w:t>
      </w:r>
      <w:r>
        <w:rPr>
          <w:color w:val="000000"/>
        </w:rPr>
        <w:t xml:space="preserve">SW. Aan hen wordt gevraagd om </w:t>
      </w:r>
      <w:r w:rsidRPr="008C3AD5">
        <w:rPr>
          <w:color w:val="000000"/>
        </w:rPr>
        <w:t>hun beschikbaarheidsrooster te controleren en eventueel</w:t>
      </w:r>
      <w:r>
        <w:rPr>
          <w:color w:val="000000"/>
        </w:rPr>
        <w:t xml:space="preserve"> te wijzigen. </w:t>
      </w:r>
    </w:p>
    <w:p w14:paraId="63D7A3A1" w14:textId="12255509" w:rsidR="00D408B7" w:rsidRDefault="00F56830">
      <w:pPr>
        <w:spacing w:after="0"/>
        <w:rPr>
          <w:b/>
        </w:rPr>
      </w:pPr>
      <w:r>
        <w:rPr>
          <w:b/>
        </w:rPr>
        <w:t>Stap 1.</w:t>
      </w:r>
      <w:r w:rsidR="00326AB3">
        <w:rPr>
          <w:b/>
        </w:rPr>
        <w:t>2</w:t>
      </w:r>
      <w:r>
        <w:rPr>
          <w:b/>
        </w:rPr>
        <w:t xml:space="preserve"> Cursushandleiding schrijven</w:t>
      </w:r>
    </w:p>
    <w:p w14:paraId="0161B156" w14:textId="082A0E0F" w:rsidR="00D408B7" w:rsidRPr="00D46F4E" w:rsidRDefault="00F56830" w:rsidP="00D46F4E">
      <w:pPr>
        <w:spacing w:after="0"/>
        <w:rPr>
          <w:color w:val="000000"/>
        </w:rPr>
      </w:pPr>
      <w:bookmarkStart w:id="0" w:name="_heading=h.gjdgxs" w:colFirst="0" w:colLast="0"/>
      <w:bookmarkEnd w:id="0"/>
      <w:r>
        <w:t xml:space="preserve">Zorg dat de cursushandleiding </w:t>
      </w:r>
      <w:r w:rsidRPr="00D46F4E">
        <w:rPr>
          <w:u w:val="single"/>
        </w:rPr>
        <w:t>uiterlijk 2 weken voor aanvang van de cursus</w:t>
      </w:r>
      <w:r>
        <w:t xml:space="preserve"> klaar is zodat studenten zich kunnen oriënteren. Het scheelt ook veel vragen van studenten via de mail. </w:t>
      </w:r>
      <w:r w:rsidR="001713A7">
        <w:t>S</w:t>
      </w:r>
      <w:r w:rsidR="0088042C">
        <w:t>SW</w:t>
      </w:r>
      <w:r w:rsidR="00A0158F">
        <w:t xml:space="preserve"> maakt gebruik van een </w:t>
      </w:r>
      <w:hyperlink r:id="rId13" w:history="1">
        <w:r w:rsidR="00A0158F" w:rsidRPr="00B976B3">
          <w:rPr>
            <w:rStyle w:val="Hyperlink"/>
          </w:rPr>
          <w:t>format Cursushandleiding</w:t>
        </w:r>
      </w:hyperlink>
      <w:r w:rsidR="00A0158F">
        <w:t xml:space="preserve">. Als </w:t>
      </w:r>
      <w:r w:rsidR="008F6E90">
        <w:t xml:space="preserve">je </w:t>
      </w:r>
      <w:r w:rsidR="00A0158F">
        <w:t>dit format gebruikt</w:t>
      </w:r>
      <w:r w:rsidR="007B41A8">
        <w:t>,</w:t>
      </w:r>
      <w:r w:rsidR="00A0158F">
        <w:t xml:space="preserve"> is </w:t>
      </w:r>
      <w:r w:rsidR="00EA65FD">
        <w:t xml:space="preserve">het </w:t>
      </w:r>
      <w:r w:rsidR="00A0158F">
        <w:t>cursusdossier</w:t>
      </w:r>
      <w:r w:rsidR="00EA65FD">
        <w:t xml:space="preserve"> van het vak meteen volledig</w:t>
      </w:r>
      <w:r w:rsidR="00A0158F">
        <w:t>.</w:t>
      </w:r>
      <w:r w:rsidR="00EA65FD">
        <w:t xml:space="preserve"> </w:t>
      </w:r>
      <w:r w:rsidR="00347C84" w:rsidRPr="00347C84">
        <w:t xml:space="preserve">De examencommissie bekijkt steekproefsgewijs de cursusdossiers aan de hand van </w:t>
      </w:r>
      <w:hyperlink r:id="rId14" w:history="1">
        <w:r w:rsidR="00347C84" w:rsidRPr="004F52AF">
          <w:rPr>
            <w:rStyle w:val="Hyperlink"/>
          </w:rPr>
          <w:t>deze criteria</w:t>
        </w:r>
      </w:hyperlink>
      <w:r w:rsidR="00347C84" w:rsidRPr="00347C84">
        <w:t xml:space="preserve">. </w:t>
      </w:r>
      <w:r w:rsidR="00A0158F">
        <w:t xml:space="preserve"> </w:t>
      </w:r>
      <w:bookmarkStart w:id="1" w:name="_heading=h.30j0zll" w:colFirst="0" w:colLast="0"/>
      <w:bookmarkEnd w:id="1"/>
    </w:p>
    <w:p w14:paraId="3933B9A2" w14:textId="77777777" w:rsidR="00A11529" w:rsidRDefault="00A11529" w:rsidP="00A11529">
      <w:pPr>
        <w:spacing w:after="0" w:line="259" w:lineRule="auto"/>
        <w:rPr>
          <w:b/>
        </w:rPr>
      </w:pPr>
    </w:p>
    <w:p w14:paraId="02610F4F" w14:textId="1013BC0F" w:rsidR="00D408B7" w:rsidRDefault="00F56830" w:rsidP="00A11529">
      <w:pPr>
        <w:spacing w:after="0" w:line="259" w:lineRule="auto"/>
        <w:rPr>
          <w:b/>
        </w:rPr>
      </w:pPr>
      <w:r>
        <w:rPr>
          <w:b/>
        </w:rPr>
        <w:t>Stap 1.</w:t>
      </w:r>
      <w:r w:rsidR="00326AB3">
        <w:rPr>
          <w:b/>
        </w:rPr>
        <w:t>3</w:t>
      </w:r>
      <w:r>
        <w:rPr>
          <w:b/>
        </w:rPr>
        <w:t xml:space="preserve"> Canvas inrichten </w:t>
      </w:r>
    </w:p>
    <w:p w14:paraId="6094F292" w14:textId="73E21220" w:rsidR="00D408B7" w:rsidRDefault="00F56830">
      <w:r w:rsidRPr="00472E9D">
        <w:t xml:space="preserve">Richt de Canvas pagina van je cursus </w:t>
      </w:r>
      <w:r w:rsidRPr="008F6E90">
        <w:rPr>
          <w:u w:val="single"/>
        </w:rPr>
        <w:t xml:space="preserve">uiterlijk </w:t>
      </w:r>
      <w:r w:rsidR="00DE6D9A" w:rsidRPr="008F6E90">
        <w:rPr>
          <w:u w:val="single"/>
        </w:rPr>
        <w:t>2</w:t>
      </w:r>
      <w:r w:rsidRPr="008F6E90">
        <w:rPr>
          <w:u w:val="single"/>
        </w:rPr>
        <w:t xml:space="preserve"> wek</w:t>
      </w:r>
      <w:r w:rsidR="00DE6D9A" w:rsidRPr="008F6E90">
        <w:rPr>
          <w:u w:val="single"/>
        </w:rPr>
        <w:t>en</w:t>
      </w:r>
      <w:r w:rsidRPr="008F6E90">
        <w:rPr>
          <w:u w:val="single"/>
        </w:rPr>
        <w:t xml:space="preserve"> voor aanvang van de cursus</w:t>
      </w:r>
      <w:r w:rsidRPr="00472E9D">
        <w:t xml:space="preserve"> in. Gebruik het format van de opleiding</w:t>
      </w:r>
      <w:r w:rsidR="005737B4">
        <w:t xml:space="preserve"> dat je aangeleverd krijgt door het Canvasteam</w:t>
      </w:r>
      <w:r w:rsidRPr="00472E9D">
        <w:t xml:space="preserve">. </w:t>
      </w:r>
      <w:r w:rsidR="005737B4">
        <w:t>Zij</w:t>
      </w:r>
      <w:r w:rsidR="005737B4" w:rsidRPr="00472E9D">
        <w:t xml:space="preserve"> </w:t>
      </w:r>
      <w:r w:rsidR="00A845E7" w:rsidRPr="00472E9D">
        <w:t xml:space="preserve">zijn ook </w:t>
      </w:r>
      <w:r w:rsidR="00434EC2" w:rsidRPr="00472E9D">
        <w:t>behulpzaam</w:t>
      </w:r>
      <w:r w:rsidR="00A845E7" w:rsidRPr="00472E9D">
        <w:t xml:space="preserve"> bij het vullen </w:t>
      </w:r>
      <w:r w:rsidR="00434EC2" w:rsidRPr="00472E9D">
        <w:t xml:space="preserve">van de Canvaspagina. </w:t>
      </w:r>
      <w:r w:rsidRPr="00472E9D">
        <w:t>Neem op je pagina de volgende acties:</w:t>
      </w:r>
      <w:r>
        <w:t xml:space="preserve"> </w:t>
      </w:r>
    </w:p>
    <w:p w14:paraId="4D2ABB52" w14:textId="433BF227" w:rsidR="00D408B7" w:rsidRPr="000A1376" w:rsidRDefault="00F56830" w:rsidP="00434EC2">
      <w:pPr>
        <w:pStyle w:val="Tekstopmerking"/>
        <w:numPr>
          <w:ilvl w:val="0"/>
          <w:numId w:val="7"/>
        </w:numPr>
        <w:spacing w:after="0"/>
        <w:rPr>
          <w:sz w:val="22"/>
          <w:szCs w:val="22"/>
        </w:rPr>
      </w:pPr>
      <w:r w:rsidRPr="000A1376">
        <w:rPr>
          <w:color w:val="000000"/>
          <w:sz w:val="22"/>
          <w:szCs w:val="22"/>
        </w:rPr>
        <w:t>Check of al je collega-docenten die de cursus verzorgen in Canvas staan.</w:t>
      </w:r>
      <w:r w:rsidR="00434EC2" w:rsidRPr="000A1376">
        <w:rPr>
          <w:sz w:val="22"/>
          <w:szCs w:val="22"/>
        </w:rPr>
        <w:t xml:space="preserve"> Als dat niet het geval is: toevoegen en doorgeven aan </w:t>
      </w:r>
      <w:hyperlink r:id="rId15" w:history="1">
        <w:r w:rsidR="00434EC2" w:rsidRPr="000A1376">
          <w:rPr>
            <w:rStyle w:val="Hyperlink"/>
            <w:sz w:val="22"/>
            <w:szCs w:val="22"/>
          </w:rPr>
          <w:t>onderwijscoordinator.fsw@vu.nl</w:t>
        </w:r>
      </w:hyperlink>
      <w:r w:rsidR="00434EC2" w:rsidRPr="000A1376">
        <w:rPr>
          <w:sz w:val="22"/>
          <w:szCs w:val="22"/>
        </w:rPr>
        <w:t xml:space="preserve"> </w:t>
      </w:r>
    </w:p>
    <w:p w14:paraId="7B611DA4" w14:textId="7211F414" w:rsidR="00D408B7" w:rsidRPr="000A1376" w:rsidRDefault="00F56830">
      <w:pPr>
        <w:numPr>
          <w:ilvl w:val="0"/>
          <w:numId w:val="5"/>
        </w:numPr>
        <w:pBdr>
          <w:top w:val="nil"/>
          <w:left w:val="nil"/>
          <w:bottom w:val="nil"/>
          <w:right w:val="nil"/>
          <w:between w:val="nil"/>
        </w:pBdr>
        <w:spacing w:after="0"/>
        <w:rPr>
          <w:color w:val="000000"/>
        </w:rPr>
      </w:pPr>
      <w:r w:rsidRPr="000A1376">
        <w:rPr>
          <w:color w:val="000000"/>
        </w:rPr>
        <w:t xml:space="preserve">Advies: schrijf je cursushandleiding in een Word document of PDF-document en upload hem dan op Canvas. De cursushandleiding moet namelijk ook in het cursusdossier </w:t>
      </w:r>
      <w:r w:rsidR="00707000">
        <w:rPr>
          <w:color w:val="000000"/>
        </w:rPr>
        <w:t xml:space="preserve">worden opgenomen </w:t>
      </w:r>
      <w:r w:rsidRPr="000A1376">
        <w:rPr>
          <w:color w:val="000000"/>
        </w:rPr>
        <w:t>(zie stap 1.</w:t>
      </w:r>
      <w:r w:rsidR="008F6E90">
        <w:rPr>
          <w:color w:val="000000"/>
        </w:rPr>
        <w:t>1</w:t>
      </w:r>
      <w:r w:rsidRPr="000A1376">
        <w:rPr>
          <w:color w:val="000000"/>
        </w:rPr>
        <w:t xml:space="preserve">). </w:t>
      </w:r>
    </w:p>
    <w:p w14:paraId="3D5AD849" w14:textId="13F1C039" w:rsidR="00D408B7" w:rsidRDefault="005F21F0">
      <w:pPr>
        <w:numPr>
          <w:ilvl w:val="0"/>
          <w:numId w:val="5"/>
        </w:numPr>
        <w:pBdr>
          <w:top w:val="nil"/>
          <w:left w:val="nil"/>
          <w:bottom w:val="nil"/>
          <w:right w:val="nil"/>
          <w:between w:val="nil"/>
        </w:pBdr>
        <w:spacing w:after="0"/>
      </w:pPr>
      <w:r w:rsidRPr="000A1376">
        <w:t xml:space="preserve">Op de homepage staan de </w:t>
      </w:r>
      <w:r w:rsidR="005737B4">
        <w:t>drie</w:t>
      </w:r>
      <w:r w:rsidR="005737B4" w:rsidRPr="000A1376">
        <w:t xml:space="preserve"> </w:t>
      </w:r>
      <w:r w:rsidRPr="000A1376">
        <w:t>meest r</w:t>
      </w:r>
      <w:r w:rsidR="00F56830" w:rsidRPr="000A1376">
        <w:t>ecent</w:t>
      </w:r>
      <w:r w:rsidRPr="000A1376">
        <w:t>e</w:t>
      </w:r>
      <w:r w:rsidR="00F56830" w:rsidRPr="000A1376">
        <w:t xml:space="preserve"> </w:t>
      </w:r>
      <w:proofErr w:type="spellStart"/>
      <w:r w:rsidR="00F56830" w:rsidRPr="000A1376">
        <w:t>announcements</w:t>
      </w:r>
      <w:proofErr w:type="spellEnd"/>
      <w:r w:rsidRPr="000A1376">
        <w:t>.</w:t>
      </w:r>
    </w:p>
    <w:p w14:paraId="3C680DD8" w14:textId="38C1AF9C" w:rsidR="00707000" w:rsidRPr="000A1376" w:rsidRDefault="00707000">
      <w:pPr>
        <w:numPr>
          <w:ilvl w:val="0"/>
          <w:numId w:val="5"/>
        </w:numPr>
        <w:pBdr>
          <w:top w:val="nil"/>
          <w:left w:val="nil"/>
          <w:bottom w:val="nil"/>
          <w:right w:val="nil"/>
          <w:between w:val="nil"/>
        </w:pBdr>
        <w:spacing w:after="0"/>
      </w:pPr>
      <w:r>
        <w:t xml:space="preserve">De cursus is geordend via </w:t>
      </w:r>
      <w:r>
        <w:rPr>
          <w:i/>
        </w:rPr>
        <w:t>Modules</w:t>
      </w:r>
      <w:r>
        <w:t>, per week.</w:t>
      </w:r>
    </w:p>
    <w:p w14:paraId="2FE7D798" w14:textId="77777777" w:rsidR="00707000" w:rsidRPr="00707000" w:rsidRDefault="00F56830" w:rsidP="00707000">
      <w:pPr>
        <w:numPr>
          <w:ilvl w:val="0"/>
          <w:numId w:val="5"/>
        </w:numPr>
        <w:pBdr>
          <w:top w:val="nil"/>
          <w:left w:val="nil"/>
          <w:bottom w:val="nil"/>
          <w:right w:val="nil"/>
          <w:between w:val="nil"/>
        </w:pBdr>
        <w:spacing w:after="0"/>
        <w:rPr>
          <w:color w:val="000000"/>
        </w:rPr>
      </w:pPr>
      <w:r w:rsidRPr="000A1376">
        <w:rPr>
          <w:color w:val="000000"/>
        </w:rPr>
        <w:t>Zet in het Canvas menu de item</w:t>
      </w:r>
      <w:r w:rsidR="00434EC2" w:rsidRPr="000A1376">
        <w:rPr>
          <w:color w:val="000000"/>
        </w:rPr>
        <w:t>s</w:t>
      </w:r>
      <w:r w:rsidRPr="000A1376">
        <w:rPr>
          <w:color w:val="000000"/>
        </w:rPr>
        <w:t xml:space="preserve"> die</w:t>
      </w:r>
      <w:r w:rsidR="005737B4">
        <w:rPr>
          <w:color w:val="000000"/>
        </w:rPr>
        <w:t xml:space="preserve"> </w:t>
      </w:r>
      <w:r w:rsidRPr="000A1376">
        <w:rPr>
          <w:color w:val="000000"/>
        </w:rPr>
        <w:t xml:space="preserve">je daadwerkelijk gebruikt. </w:t>
      </w:r>
      <w:r w:rsidR="005737B4">
        <w:rPr>
          <w:color w:val="000000"/>
        </w:rPr>
        <w:t xml:space="preserve">Er staan standaard in het format een aantal items open. Als je iets niet gebruikt (bijv. </w:t>
      </w:r>
      <w:proofErr w:type="spellStart"/>
      <w:r w:rsidRPr="00A11529">
        <w:rPr>
          <w:i/>
        </w:rPr>
        <w:t>Collaborations</w:t>
      </w:r>
      <w:proofErr w:type="spellEnd"/>
      <w:r w:rsidRPr="000A1376">
        <w:t xml:space="preserve"> (als je studenten </w:t>
      </w:r>
      <w:r w:rsidRPr="000A1376">
        <w:lastRenderedPageBreak/>
        <w:t>tegelijkertijd wil laten samenwerken aan bestanden)</w:t>
      </w:r>
      <w:r w:rsidR="005737B4">
        <w:t xml:space="preserve"> dan zet je die op ‘</w:t>
      </w:r>
      <w:proofErr w:type="spellStart"/>
      <w:r w:rsidR="005737B4">
        <w:t>hide</w:t>
      </w:r>
      <w:proofErr w:type="spellEnd"/>
      <w:r w:rsidR="005737B4">
        <w:t>’</w:t>
      </w:r>
      <w:r w:rsidRPr="000A1376">
        <w:rPr>
          <w:i/>
        </w:rPr>
        <w:t>.</w:t>
      </w:r>
      <w:r w:rsidR="005737B4">
        <w:rPr>
          <w:i/>
        </w:rPr>
        <w:t xml:space="preserve"> </w:t>
      </w:r>
      <w:r w:rsidR="005737B4">
        <w:t>Zo hou je</w:t>
      </w:r>
      <w:r w:rsidR="00707000">
        <w:t xml:space="preserve"> je Canvaspagina overzichtelijk</w:t>
      </w:r>
    </w:p>
    <w:p w14:paraId="005B2B82" w14:textId="39BD580E" w:rsidR="00D408B7" w:rsidRPr="00707000" w:rsidRDefault="00F56830" w:rsidP="00707000">
      <w:pPr>
        <w:numPr>
          <w:ilvl w:val="0"/>
          <w:numId w:val="5"/>
        </w:numPr>
        <w:pBdr>
          <w:top w:val="nil"/>
          <w:left w:val="nil"/>
          <w:bottom w:val="nil"/>
          <w:right w:val="nil"/>
          <w:between w:val="nil"/>
        </w:pBdr>
        <w:spacing w:after="0"/>
        <w:rPr>
          <w:color w:val="000000"/>
        </w:rPr>
      </w:pPr>
      <w:r w:rsidRPr="00707000">
        <w:rPr>
          <w:color w:val="000000"/>
        </w:rPr>
        <w:t xml:space="preserve">Maak in </w:t>
      </w:r>
      <w:proofErr w:type="spellStart"/>
      <w:r w:rsidRPr="00707000">
        <w:rPr>
          <w:i/>
          <w:color w:val="000000"/>
        </w:rPr>
        <w:t>Assignments</w:t>
      </w:r>
      <w:proofErr w:type="spellEnd"/>
      <w:r w:rsidRPr="00707000">
        <w:rPr>
          <w:color w:val="000000"/>
        </w:rPr>
        <w:t xml:space="preserve"> voor elke toets </w:t>
      </w:r>
      <w:proofErr w:type="spellStart"/>
      <w:r w:rsidRPr="00707000">
        <w:rPr>
          <w:color w:val="000000"/>
        </w:rPr>
        <w:t>Assignment</w:t>
      </w:r>
      <w:proofErr w:type="spellEnd"/>
      <w:r w:rsidRPr="00707000">
        <w:rPr>
          <w:color w:val="000000"/>
        </w:rPr>
        <w:t xml:space="preserve"> aan. Neem in elke toets ook informatie op over de wijze van toetsing en de weging van de verschillende toetsen. </w:t>
      </w:r>
    </w:p>
    <w:p w14:paraId="44A0D80B" w14:textId="279A8E41" w:rsidR="00D408B7" w:rsidRPr="00096818" w:rsidRDefault="00F56830">
      <w:pPr>
        <w:numPr>
          <w:ilvl w:val="0"/>
          <w:numId w:val="5"/>
        </w:numPr>
        <w:spacing w:after="0"/>
      </w:pPr>
      <w:r>
        <w:t xml:space="preserve">Importeer content en/of </w:t>
      </w:r>
      <w:proofErr w:type="spellStart"/>
      <w:r>
        <w:t>assignments</w:t>
      </w:r>
      <w:proofErr w:type="spellEnd"/>
      <w:r>
        <w:t xml:space="preserve"> uit de cursus van vorig studiejaar (klik </w:t>
      </w:r>
      <w:hyperlink r:id="rId16">
        <w:r>
          <w:rPr>
            <w:color w:val="1155CC"/>
            <w:u w:val="single"/>
          </w:rPr>
          <w:t>hier</w:t>
        </w:r>
      </w:hyperlink>
      <w:r>
        <w:t xml:space="preserve"> voor een instructie</w:t>
      </w:r>
      <w:r w:rsidRPr="00096818">
        <w:t>)</w:t>
      </w:r>
      <w:r w:rsidR="005F21F0" w:rsidRPr="00096818">
        <w:t>.</w:t>
      </w:r>
      <w:r w:rsidR="0033368F" w:rsidRPr="00096818">
        <w:t xml:space="preserve"> </w:t>
      </w:r>
      <w:r w:rsidR="0033368F" w:rsidRPr="0095010D">
        <w:rPr>
          <w:color w:val="000000" w:themeColor="text1"/>
        </w:rPr>
        <w:t xml:space="preserve">Kopieer nooit </w:t>
      </w:r>
      <w:r w:rsidR="00B04E47" w:rsidRPr="0095010D">
        <w:rPr>
          <w:color w:val="000000" w:themeColor="text1"/>
        </w:rPr>
        <w:t>de (oude)</w:t>
      </w:r>
      <w:r w:rsidR="0095010D">
        <w:rPr>
          <w:color w:val="000000" w:themeColor="text1"/>
        </w:rPr>
        <w:t xml:space="preserve"> de</w:t>
      </w:r>
      <w:r w:rsidR="00B04E47" w:rsidRPr="0095010D">
        <w:rPr>
          <w:color w:val="000000" w:themeColor="text1"/>
        </w:rPr>
        <w:t xml:space="preserve"> cursus </w:t>
      </w:r>
      <w:r w:rsidR="0033322F" w:rsidRPr="0095010D">
        <w:rPr>
          <w:color w:val="000000" w:themeColor="text1"/>
        </w:rPr>
        <w:t xml:space="preserve">en handleiding </w:t>
      </w:r>
      <w:r w:rsidR="00B04E47" w:rsidRPr="0095010D">
        <w:rPr>
          <w:color w:val="000000" w:themeColor="text1"/>
        </w:rPr>
        <w:t>in zijn geheel</w:t>
      </w:r>
      <w:r w:rsidR="0033322F" w:rsidRPr="0095010D">
        <w:rPr>
          <w:color w:val="000000" w:themeColor="text1"/>
        </w:rPr>
        <w:t xml:space="preserve">. </w:t>
      </w:r>
    </w:p>
    <w:p w14:paraId="698CF237" w14:textId="77777777" w:rsidR="00D408B7" w:rsidRDefault="00F56830">
      <w:pPr>
        <w:numPr>
          <w:ilvl w:val="0"/>
          <w:numId w:val="5"/>
        </w:numPr>
        <w:pBdr>
          <w:top w:val="nil"/>
          <w:left w:val="nil"/>
          <w:bottom w:val="nil"/>
          <w:right w:val="nil"/>
          <w:between w:val="nil"/>
        </w:pBdr>
        <w:spacing w:after="0"/>
        <w:rPr>
          <w:color w:val="000000"/>
        </w:rPr>
      </w:pPr>
      <w:r>
        <w:rPr>
          <w:color w:val="000000"/>
        </w:rPr>
        <w:t xml:space="preserve">Schrijf in </w:t>
      </w:r>
      <w:proofErr w:type="spellStart"/>
      <w:r>
        <w:rPr>
          <w:i/>
          <w:color w:val="000000"/>
        </w:rPr>
        <w:t>Announcements</w:t>
      </w:r>
      <w:proofErr w:type="spellEnd"/>
      <w:r>
        <w:rPr>
          <w:color w:val="000000"/>
        </w:rPr>
        <w:t xml:space="preserve"> een welkomstbericht. Voor studenten is belangrijke informatie of zij (1) boeken moeten hebben voor de eerste colleges en of (2) zich moeten voorbereiden op de eerste lesdag. </w:t>
      </w:r>
    </w:p>
    <w:p w14:paraId="5F32EA4D" w14:textId="77777777" w:rsidR="00266B19" w:rsidRDefault="00266B19" w:rsidP="00F56830">
      <w:pPr>
        <w:rPr>
          <w:b/>
          <w:color w:val="0070C0"/>
        </w:rPr>
      </w:pPr>
    </w:p>
    <w:p w14:paraId="12632E95" w14:textId="71606591" w:rsidR="00D408B7" w:rsidRDefault="00F56830" w:rsidP="005C0F4C">
      <w:pPr>
        <w:pStyle w:val="Kop3"/>
        <w:numPr>
          <w:ilvl w:val="0"/>
          <w:numId w:val="9"/>
        </w:numPr>
        <w:rPr>
          <w:color w:val="0070C0"/>
        </w:rPr>
      </w:pPr>
      <w:r w:rsidRPr="009A5DBD">
        <w:rPr>
          <w:color w:val="0070C0"/>
        </w:rPr>
        <w:t>Tijdens de cursusperiode</w:t>
      </w:r>
    </w:p>
    <w:p w14:paraId="32988C41" w14:textId="77777777" w:rsidR="009A5DBD" w:rsidRDefault="009A5DBD" w:rsidP="009A5DBD">
      <w:pPr>
        <w:pStyle w:val="Geenafstand"/>
      </w:pPr>
      <w:bookmarkStart w:id="2" w:name="_heading=h.wjxvnphgtkr9" w:colFirst="0" w:colLast="0"/>
      <w:bookmarkEnd w:id="2"/>
    </w:p>
    <w:p w14:paraId="6CB1E302" w14:textId="10C6B849" w:rsidR="00D408B7" w:rsidRPr="009A5DBD" w:rsidRDefault="00F56830">
      <w:pPr>
        <w:pStyle w:val="Kop3"/>
        <w:rPr>
          <w:lang w:val="en-US"/>
        </w:rPr>
      </w:pPr>
      <w:r w:rsidRPr="009A5DBD">
        <w:rPr>
          <w:lang w:val="en-US"/>
        </w:rPr>
        <w:t xml:space="preserve">Stap 2.1 Check of modules per week in Canvas </w:t>
      </w:r>
      <w:proofErr w:type="spellStart"/>
      <w:r w:rsidRPr="009A5DBD">
        <w:rPr>
          <w:lang w:val="en-US"/>
        </w:rPr>
        <w:t>staan</w:t>
      </w:r>
      <w:proofErr w:type="spellEnd"/>
    </w:p>
    <w:p w14:paraId="7F5EA847" w14:textId="5FE78710" w:rsidR="00D408B7" w:rsidRDefault="00F56830" w:rsidP="00A11529">
      <w:pPr>
        <w:spacing w:after="0" w:line="257" w:lineRule="auto"/>
        <w:jc w:val="both"/>
      </w:pPr>
      <w:r>
        <w:t xml:space="preserve">In Canvas </w:t>
      </w:r>
      <w:r w:rsidR="004C7DFE">
        <w:t xml:space="preserve">zet </w:t>
      </w:r>
      <w:r>
        <w:t xml:space="preserve">je bij </w:t>
      </w:r>
      <w:r>
        <w:rPr>
          <w:i/>
        </w:rPr>
        <w:t>Modules</w:t>
      </w:r>
      <w:r>
        <w:t xml:space="preserve"> informatie over </w:t>
      </w:r>
      <w:r w:rsidR="004C7DFE">
        <w:t>de colleges, werkgroepen en de noodzakelijke voorbereiding van de studenten</w:t>
      </w:r>
      <w:r>
        <w:t>. Zie ook</w:t>
      </w:r>
      <w:r w:rsidR="00EC286C">
        <w:t xml:space="preserve"> </w:t>
      </w:r>
      <w:hyperlink r:id="rId17">
        <w:r w:rsidR="00EC286C">
          <w:rPr>
            <w:color w:val="1155CC"/>
            <w:u w:val="single"/>
          </w:rPr>
          <w:t>dit bestand</w:t>
        </w:r>
      </w:hyperlink>
      <w:r>
        <w:t xml:space="preserve"> van de </w:t>
      </w:r>
      <w:hyperlink r:id="rId18">
        <w:r>
          <w:rPr>
            <w:color w:val="1155CC"/>
            <w:u w:val="single"/>
          </w:rPr>
          <w:t>Canvas Online Education cursus</w:t>
        </w:r>
      </w:hyperlink>
      <w:r>
        <w:t xml:space="preserve"> voor het organiseren en indeling van de cursusinhoud in Canvas.</w:t>
      </w:r>
    </w:p>
    <w:p w14:paraId="6D6AA300" w14:textId="77777777" w:rsidR="00D408B7" w:rsidRDefault="00F56830">
      <w:pPr>
        <w:spacing w:after="0"/>
        <w:jc w:val="both"/>
      </w:pPr>
      <w:r>
        <w:t xml:space="preserve">  </w:t>
      </w:r>
    </w:p>
    <w:p w14:paraId="2EFC36E7" w14:textId="77777777" w:rsidR="00D408B7" w:rsidRDefault="00F56830">
      <w:pPr>
        <w:pStyle w:val="Kop3"/>
      </w:pPr>
      <w:bookmarkStart w:id="3" w:name="_heading=h.41z0e6c5vg2q" w:colFirst="0" w:colLast="0"/>
      <w:bookmarkEnd w:id="3"/>
      <w:r>
        <w:t>Stap 2.2 Publicatie resultaten deeltoetsen Canvas</w:t>
      </w:r>
    </w:p>
    <w:p w14:paraId="1CD31828" w14:textId="0F32CAB7" w:rsidR="00D408B7" w:rsidRPr="00E90A4B" w:rsidRDefault="00F56830" w:rsidP="00E90A4B">
      <w:pPr>
        <w:pStyle w:val="p1"/>
        <w:rPr>
          <w:rFonts w:asciiTheme="minorHAnsi" w:hAnsiTheme="minorHAnsi" w:cstheme="minorHAnsi"/>
        </w:rPr>
      </w:pPr>
      <w:r w:rsidRPr="0095010D">
        <w:rPr>
          <w:rFonts w:asciiTheme="minorHAnsi" w:hAnsiTheme="minorHAnsi" w:cstheme="minorHAnsi"/>
          <w:sz w:val="22"/>
          <w:szCs w:val="22"/>
        </w:rPr>
        <w:t xml:space="preserve">Als je in je cursus </w:t>
      </w:r>
      <w:proofErr w:type="spellStart"/>
      <w:r w:rsidRPr="0095010D">
        <w:rPr>
          <w:rFonts w:asciiTheme="minorHAnsi" w:hAnsiTheme="minorHAnsi" w:cstheme="minorHAnsi"/>
          <w:sz w:val="22"/>
          <w:szCs w:val="22"/>
        </w:rPr>
        <w:t>tussentijdse</w:t>
      </w:r>
      <w:proofErr w:type="spellEnd"/>
      <w:r w:rsidRPr="0095010D">
        <w:rPr>
          <w:rFonts w:asciiTheme="minorHAnsi" w:hAnsiTheme="minorHAnsi" w:cstheme="minorHAnsi"/>
          <w:sz w:val="22"/>
          <w:szCs w:val="22"/>
        </w:rPr>
        <w:t xml:space="preserve"> </w:t>
      </w:r>
      <w:proofErr w:type="spellStart"/>
      <w:r w:rsidRPr="0095010D">
        <w:rPr>
          <w:rFonts w:asciiTheme="minorHAnsi" w:hAnsiTheme="minorHAnsi" w:cstheme="minorHAnsi"/>
          <w:sz w:val="22"/>
          <w:szCs w:val="22"/>
        </w:rPr>
        <w:t>opdrachten</w:t>
      </w:r>
      <w:proofErr w:type="spellEnd"/>
      <w:r w:rsidRPr="0095010D">
        <w:rPr>
          <w:rFonts w:asciiTheme="minorHAnsi" w:hAnsiTheme="minorHAnsi" w:cstheme="minorHAnsi"/>
          <w:sz w:val="22"/>
          <w:szCs w:val="22"/>
        </w:rPr>
        <w:t xml:space="preserve"> of </w:t>
      </w:r>
      <w:proofErr w:type="spellStart"/>
      <w:r w:rsidRPr="0095010D">
        <w:rPr>
          <w:rFonts w:asciiTheme="minorHAnsi" w:hAnsiTheme="minorHAnsi" w:cstheme="minorHAnsi"/>
          <w:sz w:val="22"/>
          <w:szCs w:val="22"/>
        </w:rPr>
        <w:t>toetsen</w:t>
      </w:r>
      <w:proofErr w:type="spellEnd"/>
      <w:r w:rsidRPr="0095010D">
        <w:rPr>
          <w:rFonts w:asciiTheme="minorHAnsi" w:hAnsiTheme="minorHAnsi" w:cstheme="minorHAnsi"/>
          <w:sz w:val="22"/>
          <w:szCs w:val="22"/>
        </w:rPr>
        <w:t xml:space="preserve"> </w:t>
      </w:r>
      <w:proofErr w:type="spellStart"/>
      <w:r w:rsidRPr="0095010D">
        <w:rPr>
          <w:rFonts w:asciiTheme="minorHAnsi" w:hAnsiTheme="minorHAnsi" w:cstheme="minorHAnsi"/>
          <w:sz w:val="22"/>
          <w:szCs w:val="22"/>
        </w:rPr>
        <w:t>geeft</w:t>
      </w:r>
      <w:proofErr w:type="spellEnd"/>
      <w:r w:rsidRPr="0095010D">
        <w:rPr>
          <w:rFonts w:asciiTheme="minorHAnsi" w:hAnsiTheme="minorHAnsi" w:cstheme="minorHAnsi"/>
          <w:sz w:val="22"/>
          <w:szCs w:val="22"/>
        </w:rPr>
        <w:t xml:space="preserve"> </w:t>
      </w:r>
      <w:proofErr w:type="spellStart"/>
      <w:r w:rsidRPr="0095010D">
        <w:rPr>
          <w:rFonts w:asciiTheme="minorHAnsi" w:hAnsiTheme="minorHAnsi" w:cstheme="minorHAnsi"/>
          <w:sz w:val="22"/>
          <w:szCs w:val="22"/>
        </w:rPr>
        <w:t>en</w:t>
      </w:r>
      <w:proofErr w:type="spellEnd"/>
      <w:r w:rsidRPr="0095010D">
        <w:rPr>
          <w:rFonts w:asciiTheme="minorHAnsi" w:hAnsiTheme="minorHAnsi" w:cstheme="minorHAnsi"/>
          <w:sz w:val="22"/>
          <w:szCs w:val="22"/>
        </w:rPr>
        <w:t xml:space="preserve"> </w:t>
      </w:r>
      <w:proofErr w:type="spellStart"/>
      <w:r w:rsidRPr="0095010D">
        <w:rPr>
          <w:rFonts w:asciiTheme="minorHAnsi" w:hAnsiTheme="minorHAnsi" w:cstheme="minorHAnsi"/>
          <w:sz w:val="22"/>
          <w:szCs w:val="22"/>
        </w:rPr>
        <w:t>deze</w:t>
      </w:r>
      <w:proofErr w:type="spellEnd"/>
      <w:r w:rsidRPr="0095010D">
        <w:rPr>
          <w:rFonts w:asciiTheme="minorHAnsi" w:hAnsiTheme="minorHAnsi" w:cstheme="minorHAnsi"/>
          <w:sz w:val="22"/>
          <w:szCs w:val="22"/>
        </w:rPr>
        <w:t xml:space="preserve"> </w:t>
      </w:r>
      <w:proofErr w:type="spellStart"/>
      <w:r w:rsidRPr="0095010D">
        <w:rPr>
          <w:rFonts w:asciiTheme="minorHAnsi" w:hAnsiTheme="minorHAnsi" w:cstheme="minorHAnsi"/>
          <w:sz w:val="22"/>
          <w:szCs w:val="22"/>
        </w:rPr>
        <w:t>beoordeeld</w:t>
      </w:r>
      <w:proofErr w:type="spellEnd"/>
      <w:r w:rsidRPr="0095010D">
        <w:rPr>
          <w:rFonts w:asciiTheme="minorHAnsi" w:hAnsiTheme="minorHAnsi" w:cstheme="minorHAnsi"/>
          <w:sz w:val="22"/>
          <w:szCs w:val="22"/>
        </w:rPr>
        <w:t xml:space="preserve"> </w:t>
      </w:r>
      <w:proofErr w:type="spellStart"/>
      <w:r w:rsidRPr="0095010D">
        <w:rPr>
          <w:rFonts w:asciiTheme="minorHAnsi" w:hAnsiTheme="minorHAnsi" w:cstheme="minorHAnsi"/>
          <w:sz w:val="22"/>
          <w:szCs w:val="22"/>
        </w:rPr>
        <w:t>worden</w:t>
      </w:r>
      <w:proofErr w:type="spellEnd"/>
      <w:r w:rsidRPr="0095010D">
        <w:rPr>
          <w:rFonts w:asciiTheme="minorHAnsi" w:hAnsiTheme="minorHAnsi" w:cstheme="minorHAnsi"/>
          <w:sz w:val="22"/>
          <w:szCs w:val="22"/>
        </w:rPr>
        <w:t xml:space="preserve"> met </w:t>
      </w:r>
      <w:proofErr w:type="spellStart"/>
      <w:r w:rsidRPr="0095010D">
        <w:rPr>
          <w:rFonts w:asciiTheme="minorHAnsi" w:hAnsiTheme="minorHAnsi" w:cstheme="minorHAnsi"/>
          <w:sz w:val="22"/>
          <w:szCs w:val="22"/>
        </w:rPr>
        <w:t>een</w:t>
      </w:r>
      <w:proofErr w:type="spellEnd"/>
      <w:r w:rsidRPr="0095010D">
        <w:rPr>
          <w:rFonts w:asciiTheme="minorHAnsi" w:hAnsiTheme="minorHAnsi" w:cstheme="minorHAnsi"/>
          <w:sz w:val="22"/>
          <w:szCs w:val="22"/>
        </w:rPr>
        <w:t xml:space="preserve"> </w:t>
      </w:r>
      <w:proofErr w:type="spellStart"/>
      <w:r w:rsidRPr="0095010D">
        <w:rPr>
          <w:rFonts w:asciiTheme="minorHAnsi" w:hAnsiTheme="minorHAnsi" w:cstheme="minorHAnsi"/>
          <w:sz w:val="22"/>
          <w:szCs w:val="22"/>
        </w:rPr>
        <w:t>cijfer</w:t>
      </w:r>
      <w:proofErr w:type="spellEnd"/>
      <w:r w:rsidRPr="0095010D">
        <w:rPr>
          <w:rFonts w:asciiTheme="minorHAnsi" w:hAnsiTheme="minorHAnsi" w:cstheme="minorHAnsi"/>
          <w:sz w:val="22"/>
          <w:szCs w:val="22"/>
        </w:rPr>
        <w:t xml:space="preserve">, </w:t>
      </w:r>
      <w:proofErr w:type="spellStart"/>
      <w:r w:rsidRPr="0095010D">
        <w:rPr>
          <w:rFonts w:asciiTheme="minorHAnsi" w:hAnsiTheme="minorHAnsi" w:cstheme="minorHAnsi"/>
          <w:sz w:val="22"/>
          <w:szCs w:val="22"/>
        </w:rPr>
        <w:t>publiceer</w:t>
      </w:r>
      <w:proofErr w:type="spellEnd"/>
      <w:r w:rsidRPr="0095010D">
        <w:rPr>
          <w:rFonts w:asciiTheme="minorHAnsi" w:hAnsiTheme="minorHAnsi" w:cstheme="minorHAnsi"/>
          <w:sz w:val="22"/>
          <w:szCs w:val="22"/>
        </w:rPr>
        <w:t xml:space="preserve"> </w:t>
      </w:r>
      <w:proofErr w:type="spellStart"/>
      <w:r w:rsidRPr="0095010D">
        <w:rPr>
          <w:rFonts w:asciiTheme="minorHAnsi" w:hAnsiTheme="minorHAnsi" w:cstheme="minorHAnsi"/>
          <w:sz w:val="22"/>
          <w:szCs w:val="22"/>
        </w:rPr>
        <w:t>deze</w:t>
      </w:r>
      <w:proofErr w:type="spellEnd"/>
      <w:r w:rsidRPr="0095010D">
        <w:rPr>
          <w:rFonts w:asciiTheme="minorHAnsi" w:hAnsiTheme="minorHAnsi" w:cstheme="minorHAnsi"/>
          <w:sz w:val="22"/>
          <w:szCs w:val="22"/>
        </w:rPr>
        <w:t xml:space="preserve"> </w:t>
      </w:r>
      <w:proofErr w:type="spellStart"/>
      <w:r w:rsidRPr="0095010D">
        <w:rPr>
          <w:rFonts w:asciiTheme="minorHAnsi" w:hAnsiTheme="minorHAnsi" w:cstheme="minorHAnsi"/>
          <w:sz w:val="22"/>
          <w:szCs w:val="22"/>
        </w:rPr>
        <w:t>tussentijdse</w:t>
      </w:r>
      <w:proofErr w:type="spellEnd"/>
      <w:r w:rsidRPr="0095010D">
        <w:rPr>
          <w:rFonts w:asciiTheme="minorHAnsi" w:hAnsiTheme="minorHAnsi" w:cstheme="minorHAnsi"/>
          <w:sz w:val="22"/>
          <w:szCs w:val="22"/>
        </w:rPr>
        <w:t xml:space="preserve"> </w:t>
      </w:r>
      <w:proofErr w:type="spellStart"/>
      <w:r w:rsidRPr="0095010D">
        <w:rPr>
          <w:rFonts w:asciiTheme="minorHAnsi" w:hAnsiTheme="minorHAnsi" w:cstheme="minorHAnsi"/>
          <w:sz w:val="22"/>
          <w:szCs w:val="22"/>
        </w:rPr>
        <w:t>resultaten</w:t>
      </w:r>
      <w:proofErr w:type="spellEnd"/>
      <w:r w:rsidRPr="0095010D">
        <w:rPr>
          <w:rFonts w:asciiTheme="minorHAnsi" w:hAnsiTheme="minorHAnsi" w:cstheme="minorHAnsi"/>
          <w:sz w:val="22"/>
          <w:szCs w:val="22"/>
        </w:rPr>
        <w:t xml:space="preserve"> dan in Canvas. </w:t>
      </w:r>
      <w:proofErr w:type="spellStart"/>
      <w:r w:rsidR="009067C4" w:rsidRPr="0095010D">
        <w:rPr>
          <w:rFonts w:asciiTheme="minorHAnsi" w:hAnsiTheme="minorHAnsi" w:cstheme="minorHAnsi"/>
          <w:sz w:val="22"/>
          <w:szCs w:val="22"/>
        </w:rPr>
        <w:t>Gebruik</w:t>
      </w:r>
      <w:proofErr w:type="spellEnd"/>
      <w:r w:rsidR="009067C4" w:rsidRPr="0095010D">
        <w:rPr>
          <w:rFonts w:asciiTheme="minorHAnsi" w:hAnsiTheme="minorHAnsi" w:cstheme="minorHAnsi"/>
          <w:sz w:val="22"/>
          <w:szCs w:val="22"/>
        </w:rPr>
        <w:t xml:space="preserve"> </w:t>
      </w:r>
      <w:proofErr w:type="spellStart"/>
      <w:r w:rsidR="009067C4" w:rsidRPr="0095010D">
        <w:rPr>
          <w:rFonts w:asciiTheme="minorHAnsi" w:hAnsiTheme="minorHAnsi" w:cstheme="minorHAnsi"/>
          <w:sz w:val="22"/>
          <w:szCs w:val="22"/>
        </w:rPr>
        <w:t>een</w:t>
      </w:r>
      <w:proofErr w:type="spellEnd"/>
      <w:r w:rsidR="009067C4" w:rsidRPr="0095010D">
        <w:rPr>
          <w:rFonts w:asciiTheme="minorHAnsi" w:hAnsiTheme="minorHAnsi" w:cstheme="minorHAnsi"/>
          <w:sz w:val="22"/>
          <w:szCs w:val="22"/>
        </w:rPr>
        <w:t xml:space="preserve"> Excel </w:t>
      </w:r>
      <w:proofErr w:type="spellStart"/>
      <w:r w:rsidR="009067C4" w:rsidRPr="0095010D">
        <w:rPr>
          <w:rFonts w:asciiTheme="minorHAnsi" w:hAnsiTheme="minorHAnsi" w:cstheme="minorHAnsi"/>
          <w:sz w:val="22"/>
          <w:szCs w:val="22"/>
        </w:rPr>
        <w:t>bestand</w:t>
      </w:r>
      <w:proofErr w:type="spellEnd"/>
      <w:r w:rsidR="009067C4" w:rsidRPr="0095010D">
        <w:rPr>
          <w:rFonts w:asciiTheme="minorHAnsi" w:hAnsiTheme="minorHAnsi" w:cstheme="minorHAnsi"/>
          <w:sz w:val="22"/>
          <w:szCs w:val="22"/>
        </w:rPr>
        <w:t xml:space="preserve"> om de </w:t>
      </w:r>
      <w:proofErr w:type="spellStart"/>
      <w:r w:rsidR="009067C4" w:rsidRPr="0095010D">
        <w:rPr>
          <w:rFonts w:asciiTheme="minorHAnsi" w:hAnsiTheme="minorHAnsi" w:cstheme="minorHAnsi"/>
          <w:sz w:val="22"/>
          <w:szCs w:val="22"/>
        </w:rPr>
        <w:t>cijfers</w:t>
      </w:r>
      <w:proofErr w:type="spellEnd"/>
      <w:r w:rsidR="009067C4" w:rsidRPr="0095010D">
        <w:rPr>
          <w:rFonts w:asciiTheme="minorHAnsi" w:hAnsiTheme="minorHAnsi" w:cstheme="minorHAnsi"/>
          <w:sz w:val="22"/>
          <w:szCs w:val="22"/>
        </w:rPr>
        <w:t xml:space="preserve"> te </w:t>
      </w:r>
      <w:proofErr w:type="spellStart"/>
      <w:r w:rsidR="009067C4" w:rsidRPr="0095010D">
        <w:rPr>
          <w:rFonts w:asciiTheme="minorHAnsi" w:hAnsiTheme="minorHAnsi" w:cstheme="minorHAnsi"/>
          <w:sz w:val="22"/>
          <w:szCs w:val="22"/>
        </w:rPr>
        <w:t>uploaden</w:t>
      </w:r>
      <w:proofErr w:type="spellEnd"/>
      <w:r w:rsidR="009067C4" w:rsidRPr="0095010D">
        <w:rPr>
          <w:rFonts w:asciiTheme="minorHAnsi" w:hAnsiTheme="minorHAnsi" w:cstheme="minorHAnsi"/>
          <w:sz w:val="22"/>
          <w:szCs w:val="22"/>
        </w:rPr>
        <w:t xml:space="preserve"> in het Canvas </w:t>
      </w:r>
      <w:proofErr w:type="spellStart"/>
      <w:r w:rsidR="00EA3E59">
        <w:rPr>
          <w:rFonts w:asciiTheme="minorHAnsi" w:hAnsiTheme="minorHAnsi" w:cstheme="minorHAnsi"/>
          <w:sz w:val="22"/>
          <w:szCs w:val="22"/>
        </w:rPr>
        <w:t>C</w:t>
      </w:r>
      <w:r w:rsidR="009067C4" w:rsidRPr="00E90A4B">
        <w:rPr>
          <w:rFonts w:asciiTheme="minorHAnsi" w:hAnsiTheme="minorHAnsi" w:cstheme="minorHAnsi"/>
          <w:sz w:val="22"/>
          <w:szCs w:val="22"/>
        </w:rPr>
        <w:t>ijfer</w:t>
      </w:r>
      <w:r w:rsidR="00EA3E59">
        <w:rPr>
          <w:rFonts w:asciiTheme="minorHAnsi" w:hAnsiTheme="minorHAnsi" w:cstheme="minorHAnsi"/>
          <w:sz w:val="22"/>
          <w:szCs w:val="22"/>
        </w:rPr>
        <w:t>lijst</w:t>
      </w:r>
      <w:proofErr w:type="spellEnd"/>
      <w:r w:rsidR="00EA3E59">
        <w:rPr>
          <w:rFonts w:asciiTheme="minorHAnsi" w:hAnsiTheme="minorHAnsi" w:cstheme="minorHAnsi"/>
          <w:sz w:val="22"/>
          <w:szCs w:val="22"/>
        </w:rPr>
        <w:t xml:space="preserve"> (</w:t>
      </w:r>
      <w:r w:rsidR="00015799">
        <w:rPr>
          <w:rFonts w:asciiTheme="minorHAnsi" w:hAnsiTheme="minorHAnsi" w:cstheme="minorHAnsi"/>
          <w:sz w:val="22"/>
          <w:szCs w:val="22"/>
        </w:rPr>
        <w:t>Gradebook)</w:t>
      </w:r>
      <w:r w:rsidR="009067C4" w:rsidRPr="00E90A4B">
        <w:rPr>
          <w:rFonts w:asciiTheme="minorHAnsi" w:hAnsiTheme="minorHAnsi" w:cstheme="minorHAnsi"/>
          <w:sz w:val="22"/>
          <w:szCs w:val="22"/>
        </w:rPr>
        <w:t xml:space="preserve">; </w:t>
      </w:r>
      <w:proofErr w:type="spellStart"/>
      <w:r w:rsidR="009067C4" w:rsidRPr="00E90A4B">
        <w:rPr>
          <w:rFonts w:asciiTheme="minorHAnsi" w:hAnsiTheme="minorHAnsi" w:cstheme="minorHAnsi"/>
          <w:sz w:val="22"/>
          <w:szCs w:val="22"/>
        </w:rPr>
        <w:t>plaats</w:t>
      </w:r>
      <w:proofErr w:type="spellEnd"/>
      <w:r w:rsidR="009067C4" w:rsidRPr="00E90A4B">
        <w:rPr>
          <w:rFonts w:asciiTheme="minorHAnsi" w:hAnsiTheme="minorHAnsi" w:cstheme="minorHAnsi"/>
          <w:sz w:val="22"/>
          <w:szCs w:val="22"/>
        </w:rPr>
        <w:t xml:space="preserve"> het </w:t>
      </w:r>
      <w:proofErr w:type="spellStart"/>
      <w:r w:rsidR="009067C4" w:rsidRPr="00E90A4B">
        <w:rPr>
          <w:rFonts w:asciiTheme="minorHAnsi" w:hAnsiTheme="minorHAnsi" w:cstheme="minorHAnsi"/>
          <w:sz w:val="22"/>
          <w:szCs w:val="22"/>
        </w:rPr>
        <w:t>bestand</w:t>
      </w:r>
      <w:proofErr w:type="spellEnd"/>
      <w:r w:rsidR="009067C4" w:rsidRPr="00E90A4B">
        <w:rPr>
          <w:rFonts w:asciiTheme="minorHAnsi" w:hAnsiTheme="minorHAnsi" w:cstheme="minorHAnsi"/>
          <w:sz w:val="22"/>
          <w:szCs w:val="22"/>
        </w:rPr>
        <w:t xml:space="preserve"> </w:t>
      </w:r>
      <w:proofErr w:type="spellStart"/>
      <w:r w:rsidR="009067C4" w:rsidRPr="00E90A4B">
        <w:rPr>
          <w:rFonts w:asciiTheme="minorHAnsi" w:hAnsiTheme="minorHAnsi" w:cstheme="minorHAnsi"/>
          <w:sz w:val="22"/>
          <w:szCs w:val="22"/>
        </w:rPr>
        <w:t>dus</w:t>
      </w:r>
      <w:proofErr w:type="spellEnd"/>
      <w:r w:rsidR="009067C4" w:rsidRPr="00E90A4B">
        <w:rPr>
          <w:rFonts w:asciiTheme="minorHAnsi" w:hAnsiTheme="minorHAnsi" w:cstheme="minorHAnsi"/>
          <w:sz w:val="22"/>
          <w:szCs w:val="22"/>
        </w:rPr>
        <w:t xml:space="preserve"> </w:t>
      </w:r>
      <w:proofErr w:type="spellStart"/>
      <w:r w:rsidR="009067C4" w:rsidRPr="00E90A4B">
        <w:rPr>
          <w:rFonts w:asciiTheme="minorHAnsi" w:hAnsiTheme="minorHAnsi" w:cstheme="minorHAnsi"/>
          <w:sz w:val="22"/>
          <w:szCs w:val="22"/>
        </w:rPr>
        <w:t>niet</w:t>
      </w:r>
      <w:proofErr w:type="spellEnd"/>
      <w:r w:rsidR="009067C4" w:rsidRPr="00E90A4B">
        <w:rPr>
          <w:rFonts w:asciiTheme="minorHAnsi" w:hAnsiTheme="minorHAnsi" w:cstheme="minorHAnsi"/>
          <w:sz w:val="22"/>
          <w:szCs w:val="22"/>
        </w:rPr>
        <w:t xml:space="preserve"> </w:t>
      </w:r>
      <w:proofErr w:type="spellStart"/>
      <w:r w:rsidR="009067C4" w:rsidRPr="00E90A4B">
        <w:rPr>
          <w:rFonts w:asciiTheme="minorHAnsi" w:hAnsiTheme="minorHAnsi" w:cstheme="minorHAnsi"/>
          <w:sz w:val="22"/>
          <w:szCs w:val="22"/>
        </w:rPr>
        <w:t>als</w:t>
      </w:r>
      <w:proofErr w:type="spellEnd"/>
      <w:r w:rsidR="009067C4" w:rsidRPr="00E90A4B">
        <w:rPr>
          <w:rFonts w:asciiTheme="minorHAnsi" w:hAnsiTheme="minorHAnsi" w:cstheme="minorHAnsi"/>
          <w:sz w:val="22"/>
          <w:szCs w:val="22"/>
        </w:rPr>
        <w:t xml:space="preserve"> </w:t>
      </w:r>
      <w:proofErr w:type="spellStart"/>
      <w:r w:rsidR="009067C4" w:rsidRPr="00E90A4B">
        <w:rPr>
          <w:rFonts w:asciiTheme="minorHAnsi" w:hAnsiTheme="minorHAnsi" w:cstheme="minorHAnsi"/>
          <w:sz w:val="22"/>
          <w:szCs w:val="22"/>
        </w:rPr>
        <w:t>bijlage</w:t>
      </w:r>
      <w:proofErr w:type="spellEnd"/>
      <w:r w:rsidR="009067C4" w:rsidRPr="00E90A4B">
        <w:rPr>
          <w:rFonts w:asciiTheme="minorHAnsi" w:hAnsiTheme="minorHAnsi" w:cstheme="minorHAnsi"/>
          <w:sz w:val="22"/>
          <w:szCs w:val="22"/>
        </w:rPr>
        <w:t xml:space="preserve"> of </w:t>
      </w:r>
      <w:proofErr w:type="spellStart"/>
      <w:r w:rsidR="009067C4" w:rsidRPr="00E90A4B">
        <w:rPr>
          <w:rFonts w:asciiTheme="minorHAnsi" w:hAnsiTheme="minorHAnsi" w:cstheme="minorHAnsi"/>
          <w:sz w:val="22"/>
          <w:szCs w:val="22"/>
        </w:rPr>
        <w:t>downloadbaar</w:t>
      </w:r>
      <w:proofErr w:type="spellEnd"/>
      <w:r w:rsidR="009067C4" w:rsidRPr="00E90A4B">
        <w:rPr>
          <w:rFonts w:asciiTheme="minorHAnsi" w:hAnsiTheme="minorHAnsi" w:cstheme="minorHAnsi"/>
          <w:sz w:val="22"/>
          <w:szCs w:val="22"/>
        </w:rPr>
        <w:t xml:space="preserve"> document</w:t>
      </w:r>
      <w:r w:rsidR="0026727E" w:rsidRPr="00E90A4B">
        <w:rPr>
          <w:rFonts w:asciiTheme="minorHAnsi" w:hAnsiTheme="minorHAnsi" w:cstheme="minorHAnsi"/>
          <w:sz w:val="22"/>
          <w:szCs w:val="22"/>
        </w:rPr>
        <w:t xml:space="preserve"> </w:t>
      </w:r>
      <w:r w:rsidRPr="00E90A4B">
        <w:rPr>
          <w:rFonts w:asciiTheme="minorHAnsi" w:hAnsiTheme="minorHAnsi" w:cstheme="minorHAnsi"/>
          <w:sz w:val="22"/>
          <w:szCs w:val="22"/>
        </w:rPr>
        <w:t>(</w:t>
      </w:r>
      <w:proofErr w:type="spellStart"/>
      <w:r w:rsidRPr="00E90A4B">
        <w:rPr>
          <w:rFonts w:asciiTheme="minorHAnsi" w:hAnsiTheme="minorHAnsi" w:cstheme="minorHAnsi"/>
          <w:sz w:val="22"/>
          <w:szCs w:val="22"/>
        </w:rPr>
        <w:t>zie</w:t>
      </w:r>
      <w:proofErr w:type="spellEnd"/>
      <w:r w:rsidR="00134207" w:rsidRPr="00E90A4B">
        <w:rPr>
          <w:rFonts w:asciiTheme="minorHAnsi" w:hAnsiTheme="minorHAnsi" w:cstheme="minorHAnsi"/>
          <w:sz w:val="22"/>
          <w:szCs w:val="22"/>
        </w:rPr>
        <w:t xml:space="preserve"> </w:t>
      </w:r>
      <w:hyperlink r:id="rId19" w:history="1">
        <w:r w:rsidR="00134207" w:rsidRPr="00E90A4B">
          <w:rPr>
            <w:rStyle w:val="Hyperlink"/>
            <w:rFonts w:asciiTheme="minorHAnsi" w:hAnsiTheme="minorHAnsi" w:cstheme="minorHAnsi"/>
            <w:sz w:val="22"/>
            <w:szCs w:val="22"/>
          </w:rPr>
          <w:t>hier</w:t>
        </w:r>
      </w:hyperlink>
      <w:r w:rsidR="00134207" w:rsidRPr="00E90A4B">
        <w:rPr>
          <w:rFonts w:asciiTheme="minorHAnsi" w:hAnsiTheme="minorHAnsi" w:cstheme="minorHAnsi"/>
          <w:sz w:val="22"/>
          <w:szCs w:val="22"/>
        </w:rPr>
        <w:t xml:space="preserve"> hoe je </w:t>
      </w:r>
      <w:proofErr w:type="spellStart"/>
      <w:r w:rsidR="00134207" w:rsidRPr="00E90A4B">
        <w:rPr>
          <w:rFonts w:asciiTheme="minorHAnsi" w:hAnsiTheme="minorHAnsi" w:cstheme="minorHAnsi"/>
          <w:sz w:val="22"/>
          <w:szCs w:val="22"/>
        </w:rPr>
        <w:t>dat</w:t>
      </w:r>
      <w:proofErr w:type="spellEnd"/>
      <w:r w:rsidR="00134207" w:rsidRPr="00E90A4B">
        <w:rPr>
          <w:rFonts w:asciiTheme="minorHAnsi" w:hAnsiTheme="minorHAnsi" w:cstheme="minorHAnsi"/>
          <w:sz w:val="22"/>
          <w:szCs w:val="22"/>
        </w:rPr>
        <w:t xml:space="preserve"> </w:t>
      </w:r>
      <w:proofErr w:type="spellStart"/>
      <w:r w:rsidR="00134207" w:rsidRPr="00E90A4B">
        <w:rPr>
          <w:rFonts w:asciiTheme="minorHAnsi" w:hAnsiTheme="minorHAnsi" w:cstheme="minorHAnsi"/>
          <w:sz w:val="22"/>
          <w:szCs w:val="22"/>
        </w:rPr>
        <w:t>doet</w:t>
      </w:r>
      <w:proofErr w:type="spellEnd"/>
      <w:r w:rsidR="00134207" w:rsidRPr="00E90A4B">
        <w:rPr>
          <w:rFonts w:asciiTheme="minorHAnsi" w:hAnsiTheme="minorHAnsi" w:cstheme="minorHAnsi"/>
          <w:sz w:val="22"/>
          <w:szCs w:val="22"/>
        </w:rPr>
        <w:t>)</w:t>
      </w:r>
      <w:r w:rsidRPr="00E90A4B">
        <w:rPr>
          <w:rFonts w:asciiTheme="minorHAnsi" w:hAnsiTheme="minorHAnsi" w:cstheme="minorHAnsi"/>
          <w:sz w:val="22"/>
          <w:szCs w:val="22"/>
        </w:rPr>
        <w:t xml:space="preserve">. </w:t>
      </w:r>
      <w:proofErr w:type="spellStart"/>
      <w:r w:rsidRPr="00E90A4B">
        <w:rPr>
          <w:rFonts w:asciiTheme="minorHAnsi" w:hAnsiTheme="minorHAnsi" w:cstheme="minorHAnsi"/>
          <w:sz w:val="22"/>
          <w:szCs w:val="22"/>
        </w:rPr>
        <w:t>Vanwege</w:t>
      </w:r>
      <w:proofErr w:type="spellEnd"/>
      <w:r w:rsidRPr="00E90A4B">
        <w:rPr>
          <w:rFonts w:asciiTheme="minorHAnsi" w:hAnsiTheme="minorHAnsi" w:cstheme="minorHAnsi"/>
          <w:sz w:val="22"/>
          <w:szCs w:val="22"/>
        </w:rPr>
        <w:t xml:space="preserve"> de privacy </w:t>
      </w:r>
      <w:proofErr w:type="spellStart"/>
      <w:r w:rsidRPr="00E90A4B">
        <w:rPr>
          <w:rFonts w:asciiTheme="minorHAnsi" w:hAnsiTheme="minorHAnsi" w:cstheme="minorHAnsi"/>
          <w:sz w:val="22"/>
          <w:szCs w:val="22"/>
        </w:rPr>
        <w:t>wetgeving</w:t>
      </w:r>
      <w:proofErr w:type="spellEnd"/>
      <w:r w:rsidRPr="00E90A4B">
        <w:rPr>
          <w:rFonts w:asciiTheme="minorHAnsi" w:hAnsiTheme="minorHAnsi" w:cstheme="minorHAnsi"/>
          <w:sz w:val="22"/>
          <w:szCs w:val="22"/>
        </w:rPr>
        <w:t xml:space="preserve"> mag je </w:t>
      </w:r>
      <w:proofErr w:type="spellStart"/>
      <w:r w:rsidRPr="00E90A4B">
        <w:rPr>
          <w:rFonts w:asciiTheme="minorHAnsi" w:hAnsiTheme="minorHAnsi" w:cstheme="minorHAnsi"/>
          <w:sz w:val="22"/>
          <w:szCs w:val="22"/>
        </w:rPr>
        <w:t>geen</w:t>
      </w:r>
      <w:proofErr w:type="spellEnd"/>
      <w:r w:rsidRPr="00E90A4B">
        <w:rPr>
          <w:rFonts w:asciiTheme="minorHAnsi" w:hAnsiTheme="minorHAnsi" w:cstheme="minorHAnsi"/>
          <w:sz w:val="22"/>
          <w:szCs w:val="22"/>
        </w:rPr>
        <w:t xml:space="preserve"> </w:t>
      </w:r>
      <w:proofErr w:type="spellStart"/>
      <w:r w:rsidRPr="00E90A4B">
        <w:rPr>
          <w:rFonts w:asciiTheme="minorHAnsi" w:hAnsiTheme="minorHAnsi" w:cstheme="minorHAnsi"/>
          <w:sz w:val="22"/>
          <w:szCs w:val="22"/>
        </w:rPr>
        <w:t>bestand</w:t>
      </w:r>
      <w:proofErr w:type="spellEnd"/>
      <w:r w:rsidRPr="00E90A4B">
        <w:rPr>
          <w:rFonts w:asciiTheme="minorHAnsi" w:hAnsiTheme="minorHAnsi" w:cstheme="minorHAnsi"/>
          <w:sz w:val="22"/>
          <w:szCs w:val="22"/>
        </w:rPr>
        <w:t xml:space="preserve"> </w:t>
      </w:r>
      <w:proofErr w:type="spellStart"/>
      <w:r w:rsidRPr="00E90A4B">
        <w:rPr>
          <w:rFonts w:asciiTheme="minorHAnsi" w:hAnsiTheme="minorHAnsi" w:cstheme="minorHAnsi"/>
          <w:sz w:val="22"/>
          <w:szCs w:val="22"/>
        </w:rPr>
        <w:t>aan</w:t>
      </w:r>
      <w:proofErr w:type="spellEnd"/>
      <w:r w:rsidRPr="00E90A4B">
        <w:rPr>
          <w:rFonts w:asciiTheme="minorHAnsi" w:hAnsiTheme="minorHAnsi" w:cstheme="minorHAnsi"/>
          <w:sz w:val="22"/>
          <w:szCs w:val="22"/>
        </w:rPr>
        <w:t xml:space="preserve"> alle </w:t>
      </w:r>
      <w:proofErr w:type="spellStart"/>
      <w:r w:rsidRPr="00E90A4B">
        <w:rPr>
          <w:rFonts w:asciiTheme="minorHAnsi" w:hAnsiTheme="minorHAnsi" w:cstheme="minorHAnsi"/>
          <w:sz w:val="22"/>
          <w:szCs w:val="22"/>
        </w:rPr>
        <w:t>studenten</w:t>
      </w:r>
      <w:proofErr w:type="spellEnd"/>
      <w:r w:rsidRPr="00E90A4B">
        <w:rPr>
          <w:rFonts w:asciiTheme="minorHAnsi" w:hAnsiTheme="minorHAnsi" w:cstheme="minorHAnsi"/>
          <w:sz w:val="22"/>
          <w:szCs w:val="22"/>
        </w:rPr>
        <w:t xml:space="preserve"> </w:t>
      </w:r>
      <w:proofErr w:type="spellStart"/>
      <w:r w:rsidRPr="00E90A4B">
        <w:rPr>
          <w:rFonts w:asciiTheme="minorHAnsi" w:hAnsiTheme="minorHAnsi" w:cstheme="minorHAnsi"/>
          <w:sz w:val="22"/>
          <w:szCs w:val="22"/>
        </w:rPr>
        <w:t>beschikbaar</w:t>
      </w:r>
      <w:proofErr w:type="spellEnd"/>
      <w:r w:rsidRPr="00E90A4B">
        <w:rPr>
          <w:rFonts w:asciiTheme="minorHAnsi" w:hAnsiTheme="minorHAnsi" w:cstheme="minorHAnsi"/>
          <w:sz w:val="22"/>
          <w:szCs w:val="22"/>
        </w:rPr>
        <w:t xml:space="preserve"> </w:t>
      </w:r>
      <w:proofErr w:type="spellStart"/>
      <w:r w:rsidRPr="00E90A4B">
        <w:rPr>
          <w:rFonts w:asciiTheme="minorHAnsi" w:hAnsiTheme="minorHAnsi" w:cstheme="minorHAnsi"/>
          <w:sz w:val="22"/>
          <w:szCs w:val="22"/>
        </w:rPr>
        <w:t>stellen</w:t>
      </w:r>
      <w:proofErr w:type="spellEnd"/>
      <w:r w:rsidRPr="00E90A4B">
        <w:rPr>
          <w:rFonts w:asciiTheme="minorHAnsi" w:hAnsiTheme="minorHAnsi" w:cstheme="minorHAnsi"/>
          <w:sz w:val="22"/>
          <w:szCs w:val="22"/>
        </w:rPr>
        <w:t xml:space="preserve"> </w:t>
      </w:r>
      <w:proofErr w:type="spellStart"/>
      <w:r w:rsidRPr="00E90A4B">
        <w:rPr>
          <w:rFonts w:asciiTheme="minorHAnsi" w:hAnsiTheme="minorHAnsi" w:cstheme="minorHAnsi"/>
          <w:sz w:val="22"/>
          <w:szCs w:val="22"/>
        </w:rPr>
        <w:t>waarin</w:t>
      </w:r>
      <w:proofErr w:type="spellEnd"/>
      <w:r w:rsidRPr="00E90A4B">
        <w:rPr>
          <w:rFonts w:asciiTheme="minorHAnsi" w:hAnsiTheme="minorHAnsi" w:cstheme="minorHAnsi"/>
          <w:sz w:val="22"/>
          <w:szCs w:val="22"/>
        </w:rPr>
        <w:t xml:space="preserve"> op </w:t>
      </w:r>
      <w:proofErr w:type="spellStart"/>
      <w:r w:rsidRPr="00E90A4B">
        <w:rPr>
          <w:rFonts w:asciiTheme="minorHAnsi" w:hAnsiTheme="minorHAnsi" w:cstheme="minorHAnsi"/>
          <w:sz w:val="22"/>
          <w:szCs w:val="22"/>
        </w:rPr>
        <w:t>studentnummers</w:t>
      </w:r>
      <w:proofErr w:type="spellEnd"/>
      <w:r w:rsidRPr="00E90A4B">
        <w:rPr>
          <w:rFonts w:asciiTheme="minorHAnsi" w:hAnsiTheme="minorHAnsi" w:cstheme="minorHAnsi"/>
          <w:sz w:val="22"/>
          <w:szCs w:val="22"/>
        </w:rPr>
        <w:t xml:space="preserve"> de </w:t>
      </w:r>
      <w:proofErr w:type="spellStart"/>
      <w:r w:rsidRPr="00E90A4B">
        <w:rPr>
          <w:rFonts w:asciiTheme="minorHAnsi" w:hAnsiTheme="minorHAnsi" w:cstheme="minorHAnsi"/>
          <w:sz w:val="22"/>
          <w:szCs w:val="22"/>
        </w:rPr>
        <w:t>cijfers</w:t>
      </w:r>
      <w:proofErr w:type="spellEnd"/>
      <w:r w:rsidRPr="00E90A4B">
        <w:rPr>
          <w:rFonts w:asciiTheme="minorHAnsi" w:hAnsiTheme="minorHAnsi" w:cstheme="minorHAnsi"/>
          <w:sz w:val="22"/>
          <w:szCs w:val="22"/>
        </w:rPr>
        <w:t xml:space="preserve"> van alle </w:t>
      </w:r>
      <w:proofErr w:type="spellStart"/>
      <w:r w:rsidRPr="00E90A4B">
        <w:rPr>
          <w:rFonts w:asciiTheme="minorHAnsi" w:hAnsiTheme="minorHAnsi" w:cstheme="minorHAnsi"/>
          <w:sz w:val="22"/>
          <w:szCs w:val="22"/>
        </w:rPr>
        <w:t>studenten</w:t>
      </w:r>
      <w:proofErr w:type="spellEnd"/>
      <w:r w:rsidRPr="00E90A4B">
        <w:rPr>
          <w:rFonts w:asciiTheme="minorHAnsi" w:hAnsiTheme="minorHAnsi" w:cstheme="minorHAnsi"/>
          <w:sz w:val="22"/>
          <w:szCs w:val="22"/>
        </w:rPr>
        <w:t xml:space="preserve"> </w:t>
      </w:r>
      <w:proofErr w:type="spellStart"/>
      <w:r w:rsidRPr="00E90A4B">
        <w:rPr>
          <w:rFonts w:asciiTheme="minorHAnsi" w:hAnsiTheme="minorHAnsi" w:cstheme="minorHAnsi"/>
          <w:sz w:val="22"/>
          <w:szCs w:val="22"/>
        </w:rPr>
        <w:t>staan</w:t>
      </w:r>
      <w:proofErr w:type="spellEnd"/>
      <w:r w:rsidRPr="00E90A4B">
        <w:rPr>
          <w:rFonts w:asciiTheme="minorHAnsi" w:hAnsiTheme="minorHAnsi" w:cstheme="minorHAnsi"/>
          <w:sz w:val="22"/>
          <w:szCs w:val="22"/>
        </w:rPr>
        <w:t xml:space="preserve">. Als je de </w:t>
      </w:r>
      <w:proofErr w:type="spellStart"/>
      <w:r w:rsidRPr="00E90A4B">
        <w:rPr>
          <w:rFonts w:asciiTheme="minorHAnsi" w:hAnsiTheme="minorHAnsi" w:cstheme="minorHAnsi"/>
          <w:sz w:val="22"/>
          <w:szCs w:val="22"/>
        </w:rPr>
        <w:t>bovenstaande</w:t>
      </w:r>
      <w:proofErr w:type="spellEnd"/>
      <w:r w:rsidRPr="00E90A4B">
        <w:rPr>
          <w:rFonts w:asciiTheme="minorHAnsi" w:hAnsiTheme="minorHAnsi" w:cstheme="minorHAnsi"/>
          <w:sz w:val="22"/>
          <w:szCs w:val="22"/>
        </w:rPr>
        <w:t xml:space="preserve"> procedure </w:t>
      </w:r>
      <w:proofErr w:type="spellStart"/>
      <w:r w:rsidRPr="00E90A4B">
        <w:rPr>
          <w:rFonts w:asciiTheme="minorHAnsi" w:hAnsiTheme="minorHAnsi" w:cstheme="minorHAnsi"/>
          <w:sz w:val="22"/>
          <w:szCs w:val="22"/>
        </w:rPr>
        <w:t>volgt</w:t>
      </w:r>
      <w:proofErr w:type="spellEnd"/>
      <w:r w:rsidRPr="00E90A4B">
        <w:rPr>
          <w:rFonts w:asciiTheme="minorHAnsi" w:hAnsiTheme="minorHAnsi" w:cstheme="minorHAnsi"/>
          <w:sz w:val="22"/>
          <w:szCs w:val="22"/>
        </w:rPr>
        <w:t xml:space="preserve">, dan </w:t>
      </w:r>
      <w:proofErr w:type="spellStart"/>
      <w:r w:rsidRPr="00E90A4B">
        <w:rPr>
          <w:rFonts w:asciiTheme="minorHAnsi" w:hAnsiTheme="minorHAnsi" w:cstheme="minorHAnsi"/>
          <w:sz w:val="22"/>
          <w:szCs w:val="22"/>
        </w:rPr>
        <w:t>ziet</w:t>
      </w:r>
      <w:proofErr w:type="spellEnd"/>
      <w:r w:rsidRPr="00E90A4B">
        <w:rPr>
          <w:rFonts w:asciiTheme="minorHAnsi" w:hAnsiTheme="minorHAnsi" w:cstheme="minorHAnsi"/>
          <w:sz w:val="22"/>
          <w:szCs w:val="22"/>
        </w:rPr>
        <w:t xml:space="preserve"> </w:t>
      </w:r>
      <w:proofErr w:type="spellStart"/>
      <w:r w:rsidRPr="00E90A4B">
        <w:rPr>
          <w:rFonts w:asciiTheme="minorHAnsi" w:hAnsiTheme="minorHAnsi" w:cstheme="minorHAnsi"/>
          <w:sz w:val="22"/>
          <w:szCs w:val="22"/>
        </w:rPr>
        <w:t>elke</w:t>
      </w:r>
      <w:proofErr w:type="spellEnd"/>
      <w:r w:rsidRPr="00E90A4B">
        <w:rPr>
          <w:rFonts w:asciiTheme="minorHAnsi" w:hAnsiTheme="minorHAnsi" w:cstheme="minorHAnsi"/>
          <w:sz w:val="22"/>
          <w:szCs w:val="22"/>
        </w:rPr>
        <w:t xml:space="preserve"> student </w:t>
      </w:r>
      <w:proofErr w:type="spellStart"/>
      <w:r w:rsidRPr="00E90A4B">
        <w:rPr>
          <w:rFonts w:asciiTheme="minorHAnsi" w:hAnsiTheme="minorHAnsi" w:cstheme="minorHAnsi"/>
          <w:sz w:val="22"/>
          <w:szCs w:val="22"/>
        </w:rPr>
        <w:t>alleen</w:t>
      </w:r>
      <w:proofErr w:type="spellEnd"/>
      <w:r w:rsidRPr="00E90A4B">
        <w:rPr>
          <w:rFonts w:asciiTheme="minorHAnsi" w:hAnsiTheme="minorHAnsi" w:cstheme="minorHAnsi"/>
          <w:sz w:val="22"/>
          <w:szCs w:val="22"/>
        </w:rPr>
        <w:t xml:space="preserve"> </w:t>
      </w:r>
      <w:proofErr w:type="spellStart"/>
      <w:r w:rsidRPr="00E90A4B">
        <w:rPr>
          <w:rFonts w:asciiTheme="minorHAnsi" w:hAnsiTheme="minorHAnsi" w:cstheme="minorHAnsi"/>
          <w:sz w:val="22"/>
          <w:szCs w:val="22"/>
        </w:rPr>
        <w:t>zijn</w:t>
      </w:r>
      <w:proofErr w:type="spellEnd"/>
      <w:r w:rsidRPr="00E90A4B">
        <w:rPr>
          <w:rFonts w:asciiTheme="minorHAnsi" w:hAnsiTheme="minorHAnsi" w:cstheme="minorHAnsi"/>
          <w:sz w:val="22"/>
          <w:szCs w:val="22"/>
        </w:rPr>
        <w:t xml:space="preserve"> eigen </w:t>
      </w:r>
      <w:proofErr w:type="spellStart"/>
      <w:r w:rsidRPr="00E90A4B">
        <w:rPr>
          <w:rFonts w:asciiTheme="minorHAnsi" w:hAnsiTheme="minorHAnsi" w:cstheme="minorHAnsi"/>
          <w:sz w:val="22"/>
          <w:szCs w:val="22"/>
        </w:rPr>
        <w:t>cijfer</w:t>
      </w:r>
      <w:proofErr w:type="spellEnd"/>
      <w:r w:rsidRPr="00E90A4B">
        <w:rPr>
          <w:rFonts w:asciiTheme="minorHAnsi" w:hAnsiTheme="minorHAnsi" w:cstheme="minorHAnsi"/>
          <w:sz w:val="22"/>
          <w:szCs w:val="22"/>
        </w:rPr>
        <w:t>(s).</w:t>
      </w:r>
      <w:r w:rsidR="00134207" w:rsidRPr="00E90A4B">
        <w:rPr>
          <w:rFonts w:asciiTheme="minorHAnsi" w:hAnsiTheme="minorHAnsi" w:cstheme="minorHAnsi"/>
          <w:sz w:val="22"/>
          <w:szCs w:val="22"/>
        </w:rPr>
        <w:t xml:space="preserve"> Bij </w:t>
      </w:r>
      <w:proofErr w:type="spellStart"/>
      <w:r w:rsidR="00134207" w:rsidRPr="00E90A4B">
        <w:rPr>
          <w:rFonts w:asciiTheme="minorHAnsi" w:hAnsiTheme="minorHAnsi" w:cstheme="minorHAnsi"/>
          <w:sz w:val="22"/>
          <w:szCs w:val="22"/>
        </w:rPr>
        <w:t>vragen</w:t>
      </w:r>
      <w:proofErr w:type="spellEnd"/>
      <w:r w:rsidR="00134207" w:rsidRPr="00E90A4B">
        <w:rPr>
          <w:rFonts w:asciiTheme="minorHAnsi" w:hAnsiTheme="minorHAnsi" w:cstheme="minorHAnsi"/>
          <w:sz w:val="22"/>
          <w:szCs w:val="22"/>
        </w:rPr>
        <w:t>, neem contact op met canvas.fsw@vu.nl.</w:t>
      </w:r>
      <w:r w:rsidR="004C7DFE" w:rsidRPr="00E90A4B">
        <w:rPr>
          <w:rFonts w:asciiTheme="minorHAnsi" w:hAnsiTheme="minorHAnsi" w:cstheme="minorHAnsi"/>
          <w:sz w:val="22"/>
          <w:szCs w:val="22"/>
        </w:rPr>
        <w:t xml:space="preserve"> </w:t>
      </w:r>
      <w:r w:rsidRPr="00E90A4B">
        <w:rPr>
          <w:rFonts w:asciiTheme="minorHAnsi" w:hAnsiTheme="minorHAnsi" w:cstheme="minorHAnsi"/>
          <w:sz w:val="22"/>
          <w:szCs w:val="22"/>
        </w:rPr>
        <w:t xml:space="preserve">NB. In de </w:t>
      </w:r>
      <w:proofErr w:type="spellStart"/>
      <w:r w:rsidRPr="00E90A4B">
        <w:rPr>
          <w:rFonts w:asciiTheme="minorHAnsi" w:hAnsiTheme="minorHAnsi" w:cstheme="minorHAnsi"/>
          <w:sz w:val="22"/>
          <w:szCs w:val="22"/>
        </w:rPr>
        <w:t>cursushandleiding</w:t>
      </w:r>
      <w:proofErr w:type="spellEnd"/>
      <w:r w:rsidRPr="00E90A4B">
        <w:rPr>
          <w:rFonts w:asciiTheme="minorHAnsi" w:hAnsiTheme="minorHAnsi" w:cstheme="minorHAnsi"/>
          <w:sz w:val="22"/>
          <w:szCs w:val="22"/>
        </w:rPr>
        <w:t xml:space="preserve"> </w:t>
      </w:r>
      <w:proofErr w:type="spellStart"/>
      <w:r w:rsidRPr="00E90A4B">
        <w:rPr>
          <w:rFonts w:asciiTheme="minorHAnsi" w:hAnsiTheme="minorHAnsi" w:cstheme="minorHAnsi"/>
          <w:sz w:val="22"/>
          <w:szCs w:val="22"/>
        </w:rPr>
        <w:t>bij</w:t>
      </w:r>
      <w:proofErr w:type="spellEnd"/>
      <w:r w:rsidRPr="00E90A4B">
        <w:rPr>
          <w:rFonts w:asciiTheme="minorHAnsi" w:hAnsiTheme="minorHAnsi" w:cstheme="minorHAnsi"/>
          <w:sz w:val="22"/>
          <w:szCs w:val="22"/>
        </w:rPr>
        <w:t xml:space="preserve"> </w:t>
      </w:r>
      <w:proofErr w:type="spellStart"/>
      <w:r w:rsidRPr="00E90A4B">
        <w:rPr>
          <w:rFonts w:asciiTheme="minorHAnsi" w:hAnsiTheme="minorHAnsi" w:cstheme="minorHAnsi"/>
          <w:sz w:val="22"/>
          <w:szCs w:val="22"/>
        </w:rPr>
        <w:t>toetsing</w:t>
      </w:r>
      <w:proofErr w:type="spellEnd"/>
      <w:r w:rsidRPr="00E90A4B">
        <w:rPr>
          <w:rFonts w:asciiTheme="minorHAnsi" w:hAnsiTheme="minorHAnsi" w:cstheme="minorHAnsi"/>
          <w:sz w:val="22"/>
          <w:szCs w:val="22"/>
        </w:rPr>
        <w:t xml:space="preserve">, </w:t>
      </w:r>
      <w:proofErr w:type="spellStart"/>
      <w:r w:rsidRPr="00E90A4B">
        <w:rPr>
          <w:rFonts w:asciiTheme="minorHAnsi" w:hAnsiTheme="minorHAnsi" w:cstheme="minorHAnsi"/>
          <w:sz w:val="22"/>
          <w:szCs w:val="22"/>
        </w:rPr>
        <w:t>herkansing</w:t>
      </w:r>
      <w:proofErr w:type="spellEnd"/>
      <w:r w:rsidRPr="00E90A4B">
        <w:rPr>
          <w:rFonts w:asciiTheme="minorHAnsi" w:hAnsiTheme="minorHAnsi" w:cstheme="minorHAnsi"/>
          <w:sz w:val="22"/>
          <w:szCs w:val="22"/>
        </w:rPr>
        <w:t xml:space="preserve"> </w:t>
      </w:r>
      <w:proofErr w:type="spellStart"/>
      <w:r w:rsidRPr="00E90A4B">
        <w:rPr>
          <w:rFonts w:asciiTheme="minorHAnsi" w:hAnsiTheme="minorHAnsi" w:cstheme="minorHAnsi"/>
          <w:sz w:val="22"/>
          <w:szCs w:val="22"/>
        </w:rPr>
        <w:t>en</w:t>
      </w:r>
      <w:proofErr w:type="spellEnd"/>
      <w:r w:rsidRPr="00E90A4B">
        <w:rPr>
          <w:rFonts w:asciiTheme="minorHAnsi" w:hAnsiTheme="minorHAnsi" w:cstheme="minorHAnsi"/>
          <w:sz w:val="22"/>
          <w:szCs w:val="22"/>
        </w:rPr>
        <w:t xml:space="preserve"> </w:t>
      </w:r>
      <w:proofErr w:type="spellStart"/>
      <w:r w:rsidRPr="00E90A4B">
        <w:rPr>
          <w:rFonts w:asciiTheme="minorHAnsi" w:hAnsiTheme="minorHAnsi" w:cstheme="minorHAnsi"/>
          <w:sz w:val="22"/>
          <w:szCs w:val="22"/>
        </w:rPr>
        <w:t>beoordeling</w:t>
      </w:r>
      <w:proofErr w:type="spellEnd"/>
      <w:r w:rsidRPr="00E90A4B">
        <w:rPr>
          <w:rFonts w:asciiTheme="minorHAnsi" w:hAnsiTheme="minorHAnsi" w:cstheme="minorHAnsi"/>
          <w:sz w:val="22"/>
          <w:szCs w:val="22"/>
        </w:rPr>
        <w:t xml:space="preserve"> (</w:t>
      </w:r>
      <w:proofErr w:type="spellStart"/>
      <w:r w:rsidRPr="00E90A4B">
        <w:rPr>
          <w:rFonts w:asciiTheme="minorHAnsi" w:hAnsiTheme="minorHAnsi" w:cstheme="minorHAnsi"/>
          <w:sz w:val="22"/>
          <w:szCs w:val="22"/>
        </w:rPr>
        <w:t>stap</w:t>
      </w:r>
      <w:proofErr w:type="spellEnd"/>
      <w:r w:rsidRPr="00E90A4B">
        <w:rPr>
          <w:rFonts w:asciiTheme="minorHAnsi" w:hAnsiTheme="minorHAnsi" w:cstheme="minorHAnsi"/>
          <w:sz w:val="22"/>
          <w:szCs w:val="22"/>
        </w:rPr>
        <w:t xml:space="preserve"> 1.1.) </w:t>
      </w:r>
      <w:proofErr w:type="spellStart"/>
      <w:r w:rsidRPr="00E90A4B">
        <w:rPr>
          <w:rFonts w:asciiTheme="minorHAnsi" w:hAnsiTheme="minorHAnsi" w:cstheme="minorHAnsi"/>
          <w:sz w:val="22"/>
          <w:szCs w:val="22"/>
        </w:rPr>
        <w:t>staat</w:t>
      </w:r>
      <w:proofErr w:type="spellEnd"/>
      <w:r w:rsidRPr="00E90A4B">
        <w:rPr>
          <w:rFonts w:asciiTheme="minorHAnsi" w:hAnsiTheme="minorHAnsi" w:cstheme="minorHAnsi"/>
          <w:sz w:val="22"/>
          <w:szCs w:val="22"/>
        </w:rPr>
        <w:t xml:space="preserve"> hoe de </w:t>
      </w:r>
      <w:proofErr w:type="spellStart"/>
      <w:r w:rsidRPr="00E90A4B">
        <w:rPr>
          <w:rFonts w:asciiTheme="minorHAnsi" w:hAnsiTheme="minorHAnsi" w:cstheme="minorHAnsi"/>
          <w:sz w:val="22"/>
          <w:szCs w:val="22"/>
        </w:rPr>
        <w:t>cijfers</w:t>
      </w:r>
      <w:proofErr w:type="spellEnd"/>
      <w:r w:rsidRPr="00E90A4B">
        <w:rPr>
          <w:rFonts w:asciiTheme="minorHAnsi" w:hAnsiTheme="minorHAnsi" w:cstheme="minorHAnsi"/>
          <w:sz w:val="22"/>
          <w:szCs w:val="22"/>
        </w:rPr>
        <w:t xml:space="preserve"> van de </w:t>
      </w:r>
      <w:proofErr w:type="spellStart"/>
      <w:r w:rsidRPr="00E90A4B">
        <w:rPr>
          <w:rFonts w:asciiTheme="minorHAnsi" w:hAnsiTheme="minorHAnsi" w:cstheme="minorHAnsi"/>
          <w:sz w:val="22"/>
          <w:szCs w:val="22"/>
        </w:rPr>
        <w:t>verschillende</w:t>
      </w:r>
      <w:proofErr w:type="spellEnd"/>
      <w:r w:rsidRPr="00E90A4B">
        <w:rPr>
          <w:rFonts w:asciiTheme="minorHAnsi" w:hAnsiTheme="minorHAnsi" w:cstheme="minorHAnsi"/>
          <w:sz w:val="22"/>
          <w:szCs w:val="22"/>
        </w:rPr>
        <w:t xml:space="preserve"> </w:t>
      </w:r>
      <w:proofErr w:type="spellStart"/>
      <w:r w:rsidRPr="00E90A4B">
        <w:rPr>
          <w:rFonts w:asciiTheme="minorHAnsi" w:hAnsiTheme="minorHAnsi" w:cstheme="minorHAnsi"/>
          <w:sz w:val="22"/>
          <w:szCs w:val="22"/>
        </w:rPr>
        <w:t>toetsen</w:t>
      </w:r>
      <w:proofErr w:type="spellEnd"/>
      <w:r w:rsidRPr="00E90A4B">
        <w:rPr>
          <w:rFonts w:asciiTheme="minorHAnsi" w:hAnsiTheme="minorHAnsi" w:cstheme="minorHAnsi"/>
          <w:sz w:val="22"/>
          <w:szCs w:val="22"/>
        </w:rPr>
        <w:t xml:space="preserve"> ten </w:t>
      </w:r>
      <w:proofErr w:type="spellStart"/>
      <w:r w:rsidRPr="00E90A4B">
        <w:rPr>
          <w:rFonts w:asciiTheme="minorHAnsi" w:hAnsiTheme="minorHAnsi" w:cstheme="minorHAnsi"/>
          <w:sz w:val="22"/>
          <w:szCs w:val="22"/>
        </w:rPr>
        <w:t>opzichte</w:t>
      </w:r>
      <w:proofErr w:type="spellEnd"/>
      <w:r w:rsidRPr="00E90A4B">
        <w:rPr>
          <w:rFonts w:asciiTheme="minorHAnsi" w:hAnsiTheme="minorHAnsi" w:cstheme="minorHAnsi"/>
          <w:sz w:val="22"/>
          <w:szCs w:val="22"/>
        </w:rPr>
        <w:t xml:space="preserve"> van </w:t>
      </w:r>
      <w:proofErr w:type="spellStart"/>
      <w:r w:rsidRPr="00E90A4B">
        <w:rPr>
          <w:rFonts w:asciiTheme="minorHAnsi" w:hAnsiTheme="minorHAnsi" w:cstheme="minorHAnsi"/>
          <w:sz w:val="22"/>
          <w:szCs w:val="22"/>
        </w:rPr>
        <w:t>elkaar</w:t>
      </w:r>
      <w:proofErr w:type="spellEnd"/>
      <w:r w:rsidRPr="00E90A4B">
        <w:rPr>
          <w:rFonts w:asciiTheme="minorHAnsi" w:hAnsiTheme="minorHAnsi" w:cstheme="minorHAnsi"/>
          <w:sz w:val="22"/>
          <w:szCs w:val="22"/>
        </w:rPr>
        <w:t xml:space="preserve"> </w:t>
      </w:r>
      <w:proofErr w:type="spellStart"/>
      <w:r w:rsidRPr="00E90A4B">
        <w:rPr>
          <w:rFonts w:asciiTheme="minorHAnsi" w:hAnsiTheme="minorHAnsi" w:cstheme="minorHAnsi"/>
          <w:sz w:val="22"/>
          <w:szCs w:val="22"/>
        </w:rPr>
        <w:t>worden</w:t>
      </w:r>
      <w:proofErr w:type="spellEnd"/>
      <w:r w:rsidRPr="00E90A4B">
        <w:rPr>
          <w:rFonts w:asciiTheme="minorHAnsi" w:hAnsiTheme="minorHAnsi" w:cstheme="minorHAnsi"/>
          <w:sz w:val="22"/>
          <w:szCs w:val="22"/>
        </w:rPr>
        <w:t xml:space="preserve"> </w:t>
      </w:r>
      <w:proofErr w:type="spellStart"/>
      <w:r w:rsidRPr="00E90A4B">
        <w:rPr>
          <w:rFonts w:asciiTheme="minorHAnsi" w:hAnsiTheme="minorHAnsi" w:cstheme="minorHAnsi"/>
          <w:sz w:val="22"/>
          <w:szCs w:val="22"/>
        </w:rPr>
        <w:t>gewogen</w:t>
      </w:r>
      <w:proofErr w:type="spellEnd"/>
      <w:r w:rsidRPr="00E90A4B">
        <w:rPr>
          <w:rFonts w:asciiTheme="minorHAnsi" w:hAnsiTheme="minorHAnsi" w:cstheme="minorHAnsi"/>
          <w:sz w:val="22"/>
          <w:szCs w:val="22"/>
        </w:rPr>
        <w:t>.</w:t>
      </w:r>
      <w:r w:rsidR="00A11529" w:rsidRPr="00E90A4B">
        <w:rPr>
          <w:rFonts w:asciiTheme="minorHAnsi" w:hAnsiTheme="minorHAnsi" w:cstheme="minorHAnsi"/>
          <w:sz w:val="22"/>
          <w:szCs w:val="22"/>
        </w:rPr>
        <w:br/>
      </w:r>
    </w:p>
    <w:p w14:paraId="69528102" w14:textId="77777777" w:rsidR="00D408B7" w:rsidRDefault="00F56830">
      <w:pPr>
        <w:pStyle w:val="Kop3"/>
      </w:pPr>
      <w:bookmarkStart w:id="4" w:name="_heading=h.bbhm5s4im2k4" w:colFirst="0" w:colLast="0"/>
      <w:bookmarkEnd w:id="4"/>
      <w:r>
        <w:t>Stap 2.3 Cursusevaluatieformulier aanpassen</w:t>
      </w:r>
    </w:p>
    <w:p w14:paraId="3FBC3EE1" w14:textId="5358F8E1" w:rsidR="00D408B7" w:rsidRDefault="00F56830" w:rsidP="00A11529">
      <w:pPr>
        <w:spacing w:after="0" w:line="257" w:lineRule="auto"/>
        <w:rPr>
          <w:b/>
        </w:rPr>
      </w:pPr>
      <w:r>
        <w:t xml:space="preserve">Bij de meeste cursussen evalueren studenten je cursus aan de hand van een standaard vragenlijst die zij automatisch krijgen toegestuurd na het laatste tentamen. Als je wilt, kan je deze standaardvragenlijst aanvullen met eigen vragen. </w:t>
      </w:r>
      <w:r w:rsidR="006F2F85">
        <w:t>Je ontvan</w:t>
      </w:r>
      <w:r w:rsidR="00134207">
        <w:t>g</w:t>
      </w:r>
      <w:r w:rsidR="006F2F85">
        <w:t>t hier</w:t>
      </w:r>
      <w:r w:rsidR="00D24BE0">
        <w:t xml:space="preserve"> ongeveer </w:t>
      </w:r>
      <w:r w:rsidR="00D24BE0" w:rsidRPr="00134207">
        <w:rPr>
          <w:u w:val="single"/>
        </w:rPr>
        <w:t>4 weken voor de tentamendatum</w:t>
      </w:r>
      <w:r>
        <w:t xml:space="preserve"> automatisch bericht</w:t>
      </w:r>
      <w:r w:rsidR="00D24BE0">
        <w:t xml:space="preserve"> over</w:t>
      </w:r>
      <w:r>
        <w:t xml:space="preserve">. In geval je je cursus afsluit met een eindtoets anders dan een tentamen, wordt </w:t>
      </w:r>
      <w:r w:rsidR="00735332">
        <w:t>op</w:t>
      </w:r>
      <w:r>
        <w:t xml:space="preserve"> de laatste dag van de cursusperiode </w:t>
      </w:r>
      <w:r w:rsidR="00735332">
        <w:t>de evaluatie naar de studenten verstuurd</w:t>
      </w:r>
      <w:r>
        <w:t xml:space="preserve">. </w:t>
      </w:r>
      <w:r w:rsidR="00A11529">
        <w:br/>
      </w:r>
      <w:r>
        <w:t xml:space="preserve">   </w:t>
      </w:r>
    </w:p>
    <w:p w14:paraId="33C50BE4" w14:textId="77777777" w:rsidR="00D408B7" w:rsidRPr="00F56830" w:rsidRDefault="00F56830" w:rsidP="00F56830">
      <w:pPr>
        <w:pStyle w:val="Kop3"/>
      </w:pPr>
      <w:bookmarkStart w:id="5" w:name="_heading=h.fs9gtjiy5jdi" w:colFirst="0" w:colLast="0"/>
      <w:bookmarkEnd w:id="5"/>
      <w:r>
        <w:t>Stap 2.4. Publicatie eindcijfer</w:t>
      </w:r>
    </w:p>
    <w:p w14:paraId="2965EE9D" w14:textId="63E0F0F3" w:rsidR="00D408B7" w:rsidRDefault="00F56830">
      <w:pPr>
        <w:numPr>
          <w:ilvl w:val="0"/>
          <w:numId w:val="3"/>
        </w:numPr>
        <w:pBdr>
          <w:top w:val="nil"/>
          <w:left w:val="nil"/>
          <w:bottom w:val="nil"/>
          <w:right w:val="nil"/>
          <w:between w:val="nil"/>
        </w:pBdr>
        <w:spacing w:after="0"/>
      </w:pPr>
      <w:r>
        <w:rPr>
          <w:color w:val="000000"/>
        </w:rPr>
        <w:t xml:space="preserve">Bij vakken met een (digitaal) tentamen in een tentamenzaal, publiceer je het eindcijfer </w:t>
      </w:r>
      <w:r w:rsidRPr="00134207">
        <w:rPr>
          <w:color w:val="000000"/>
          <w:u w:val="single"/>
        </w:rPr>
        <w:t>binnen 10 werkdagen na de tentamendatum</w:t>
      </w:r>
      <w:r>
        <w:rPr>
          <w:color w:val="000000"/>
        </w:rPr>
        <w:t xml:space="preserve"> op </w:t>
      </w:r>
      <w:r w:rsidR="00134207">
        <w:rPr>
          <w:color w:val="000000"/>
        </w:rPr>
        <w:t xml:space="preserve">vu.nl </w:t>
      </w:r>
      <w:r>
        <w:rPr>
          <w:color w:val="000000"/>
        </w:rPr>
        <w:t xml:space="preserve">in de VRR-tegel. </w:t>
      </w:r>
      <w:r w:rsidR="00DD090B">
        <w:rPr>
          <w:color w:val="000000"/>
        </w:rPr>
        <w:t>Dit geldt eveneens v</w:t>
      </w:r>
      <w:r>
        <w:rPr>
          <w:color w:val="000000"/>
        </w:rPr>
        <w:t xml:space="preserve">oor </w:t>
      </w:r>
      <w:r w:rsidR="00DD090B">
        <w:rPr>
          <w:color w:val="000000"/>
        </w:rPr>
        <w:t xml:space="preserve">de </w:t>
      </w:r>
      <w:r>
        <w:rPr>
          <w:color w:val="000000"/>
        </w:rPr>
        <w:t xml:space="preserve">herkansingen. </w:t>
      </w:r>
    </w:p>
    <w:p w14:paraId="467FCD22" w14:textId="442691EE" w:rsidR="00D408B7" w:rsidRDefault="00F56830">
      <w:pPr>
        <w:numPr>
          <w:ilvl w:val="0"/>
          <w:numId w:val="3"/>
        </w:numPr>
        <w:pBdr>
          <w:top w:val="nil"/>
          <w:left w:val="nil"/>
          <w:bottom w:val="nil"/>
          <w:right w:val="nil"/>
          <w:between w:val="nil"/>
        </w:pBdr>
        <w:spacing w:after="0"/>
        <w:rPr>
          <w:color w:val="1F497D"/>
        </w:rPr>
      </w:pPr>
      <w:r w:rsidRPr="004F38AB">
        <w:rPr>
          <w:color w:val="000000"/>
        </w:rPr>
        <w:t>Als de cursus anders dan met e</w:t>
      </w:r>
      <w:r w:rsidR="00D12E0F" w:rsidRPr="004F38AB">
        <w:rPr>
          <w:color w:val="000000"/>
        </w:rPr>
        <w:t>e</w:t>
      </w:r>
      <w:r w:rsidRPr="004F38AB">
        <w:rPr>
          <w:color w:val="000000"/>
        </w:rPr>
        <w:t xml:space="preserve">n tentamen in een tentamenzaal (dus met een opdracht, essay of een project) wordt afgesloten, </w:t>
      </w:r>
      <w:r w:rsidR="00D12E0F" w:rsidRPr="004F38AB">
        <w:rPr>
          <w:color w:val="000000"/>
        </w:rPr>
        <w:t xml:space="preserve">geldt dat </w:t>
      </w:r>
      <w:r w:rsidRPr="004F38AB">
        <w:rPr>
          <w:color w:val="000000"/>
        </w:rPr>
        <w:t xml:space="preserve">er in VRR geen tentamendatum staat. Voor de studievoortgang is het belangrijk dat studenten wel deadlines krijgen die </w:t>
      </w:r>
      <w:r w:rsidRPr="00B976B3">
        <w:rPr>
          <w:i/>
          <w:iCs/>
          <w:color w:val="000000"/>
        </w:rPr>
        <w:t>binnen</w:t>
      </w:r>
      <w:r w:rsidRPr="004F38AB">
        <w:rPr>
          <w:color w:val="000000"/>
        </w:rPr>
        <w:t xml:space="preserve"> de cursus vallen. De cursuscoördinator bepaalt daarom in</w:t>
      </w:r>
      <w:r>
        <w:rPr>
          <w:color w:val="000000"/>
        </w:rPr>
        <w:t xml:space="preserve"> Canvas de uiterste inlevertermijn </w:t>
      </w:r>
      <w:r w:rsidRPr="00DD090B">
        <w:rPr>
          <w:color w:val="000000"/>
        </w:rPr>
        <w:t>aan de hand van de jaarkalender</w:t>
      </w:r>
      <w:r>
        <w:rPr>
          <w:color w:val="000000"/>
        </w:rPr>
        <w:t xml:space="preserve">: de afsluiting van de cursus valt in de tentamenweek en de opdrachten, essays en projectresultaten worden </w:t>
      </w:r>
      <w:r w:rsidRPr="00B976B3">
        <w:rPr>
          <w:bCs/>
          <w:color w:val="000000"/>
          <w:u w:val="single"/>
        </w:rPr>
        <w:t>uiterlijk in de tentamenweek</w:t>
      </w:r>
      <w:r>
        <w:rPr>
          <w:color w:val="000000"/>
        </w:rPr>
        <w:t xml:space="preserve"> ingeleverd</w:t>
      </w:r>
      <w:r w:rsidR="00DD090B">
        <w:rPr>
          <w:color w:val="000000"/>
        </w:rPr>
        <w:t>.</w:t>
      </w:r>
      <w:r>
        <w:rPr>
          <w:color w:val="000000"/>
        </w:rPr>
        <w:t xml:space="preserve"> </w:t>
      </w:r>
      <w:r w:rsidR="00DD090B">
        <w:rPr>
          <w:color w:val="000000"/>
        </w:rPr>
        <w:t>D</w:t>
      </w:r>
      <w:r>
        <w:rPr>
          <w:color w:val="000000"/>
        </w:rPr>
        <w:t>e</w:t>
      </w:r>
      <w:r w:rsidR="007446C2">
        <w:rPr>
          <w:color w:val="000000"/>
        </w:rPr>
        <w:t xml:space="preserve"> </w:t>
      </w:r>
      <w:r w:rsidR="007446C2">
        <w:rPr>
          <w:color w:val="000000"/>
        </w:rPr>
        <w:lastRenderedPageBreak/>
        <w:t>her</w:t>
      </w:r>
      <w:r>
        <w:rPr>
          <w:color w:val="000000"/>
        </w:rPr>
        <w:t>kansing van zo’n opdracht, essay of project valt in de hertentamenweek van de betreffende periode. Het onderwijsbureau richt de processen zo in dat alle cursussen ongeacht of ze met een tentamen of een opdracht, essay of project worden getoetst, afgesloten worden in de tentamenweek en herkansing</w:t>
      </w:r>
      <w:r w:rsidR="00DD090B">
        <w:rPr>
          <w:color w:val="000000"/>
        </w:rPr>
        <w:t>en</w:t>
      </w:r>
      <w:r>
        <w:rPr>
          <w:color w:val="000000"/>
        </w:rPr>
        <w:t xml:space="preserve"> in de hertentamenweek val</w:t>
      </w:r>
      <w:r w:rsidR="00DD090B">
        <w:rPr>
          <w:color w:val="000000"/>
        </w:rPr>
        <w:t>len</w:t>
      </w:r>
      <w:r>
        <w:rPr>
          <w:color w:val="000000"/>
        </w:rPr>
        <w:t>. De deadline voor cijferinlevering blijft dezelfde: 10 werkdagen na de laatste dag van de (her)tentamenweek.</w:t>
      </w:r>
    </w:p>
    <w:p w14:paraId="2FED71DC" w14:textId="59B815F6" w:rsidR="00266B19" w:rsidRDefault="00266B19">
      <w:pPr>
        <w:rPr>
          <w:color w:val="1F497D"/>
        </w:rPr>
      </w:pPr>
    </w:p>
    <w:p w14:paraId="046AB39F" w14:textId="749E7ABA" w:rsidR="00D408B7" w:rsidRPr="00266B19" w:rsidRDefault="00F56830" w:rsidP="005C0F4C">
      <w:pPr>
        <w:pStyle w:val="Kop3"/>
        <w:numPr>
          <w:ilvl w:val="0"/>
          <w:numId w:val="9"/>
        </w:numPr>
        <w:spacing w:line="259" w:lineRule="auto"/>
        <w:rPr>
          <w:color w:val="0070C0"/>
        </w:rPr>
      </w:pPr>
      <w:bookmarkStart w:id="6" w:name="_heading=h.2x4otl36qdy" w:colFirst="0" w:colLast="0"/>
      <w:bookmarkEnd w:id="6"/>
      <w:r w:rsidRPr="00266B19">
        <w:rPr>
          <w:color w:val="0070C0"/>
        </w:rPr>
        <w:t>De cursusafronding</w:t>
      </w:r>
    </w:p>
    <w:p w14:paraId="148317F0" w14:textId="77777777" w:rsidR="00134207" w:rsidRPr="005A5F29" w:rsidRDefault="00134207" w:rsidP="00134207"/>
    <w:p w14:paraId="40B2130E" w14:textId="77777777" w:rsidR="00D408B7" w:rsidRDefault="00F56830">
      <w:pPr>
        <w:pStyle w:val="Kop3"/>
      </w:pPr>
      <w:bookmarkStart w:id="7" w:name="_heading=h.4d5gpo2lkbj8" w:colFirst="0" w:colLast="0"/>
      <w:bookmarkEnd w:id="7"/>
      <w:r>
        <w:t>Stap 3.1. Feedback en Rapportage</w:t>
      </w:r>
    </w:p>
    <w:p w14:paraId="0A91DDC0" w14:textId="2E1DFF5E" w:rsidR="00D408B7" w:rsidRDefault="00F56830" w:rsidP="00B27F55">
      <w:pPr>
        <w:spacing w:after="0"/>
      </w:pPr>
      <w:r>
        <w:t xml:space="preserve">Na de sluitingstermijn van de cursusevaluatie </w:t>
      </w:r>
      <w:r w:rsidR="00552686">
        <w:t xml:space="preserve">kun je de resultaten inzien en </w:t>
      </w:r>
      <w:r>
        <w:t xml:space="preserve">geef je </w:t>
      </w:r>
      <w:r w:rsidRPr="00134207">
        <w:rPr>
          <w:u w:val="single"/>
        </w:rPr>
        <w:t>binnen twee weken</w:t>
      </w:r>
      <w:r>
        <w:t xml:space="preserve"> een reactie op de feedback van studenten (hierover krijg je automatisch bericht). Het evaluatiesysteem zorgt ervoor dat je feedback en de studentenrespons op de cursusevaluatie worden gebundeld in een rapport. </w:t>
      </w:r>
      <w:r w:rsidR="00177649">
        <w:t>Studenten krijgen een samenvatting van dit rapport</w:t>
      </w:r>
      <w:r w:rsidR="00E27769">
        <w:t xml:space="preserve"> en jouw reactie hierop. </w:t>
      </w:r>
    </w:p>
    <w:p w14:paraId="2E9619BB" w14:textId="77777777" w:rsidR="00B27F55" w:rsidRDefault="00B27F55" w:rsidP="00B27F55">
      <w:pPr>
        <w:spacing w:after="0"/>
      </w:pPr>
    </w:p>
    <w:p w14:paraId="18F4C42D" w14:textId="65D818A3" w:rsidR="00D408B7" w:rsidRDefault="00F56830">
      <w:pPr>
        <w:pStyle w:val="Kop3"/>
      </w:pPr>
      <w:bookmarkStart w:id="8" w:name="_heading=h.270teqo5w2la" w:colFirst="0" w:colLast="0"/>
      <w:bookmarkEnd w:id="8"/>
      <w:r>
        <w:t>Stap 3.2 Het cursusdossier invullen</w:t>
      </w:r>
    </w:p>
    <w:p w14:paraId="776BB11F" w14:textId="616A67DF" w:rsidR="00D408B7" w:rsidRDefault="00134207" w:rsidP="00A11529">
      <w:r>
        <w:t xml:space="preserve">Uiterlijk </w:t>
      </w:r>
      <w:r w:rsidRPr="00134207">
        <w:rPr>
          <w:u w:val="single"/>
        </w:rPr>
        <w:t>4 weken na afsluiting</w:t>
      </w:r>
      <w:r w:rsidR="00F56830" w:rsidRPr="00134207">
        <w:rPr>
          <w:u w:val="single"/>
        </w:rPr>
        <w:t xml:space="preserve"> van je cursus</w:t>
      </w:r>
      <w:r w:rsidR="00A0158F">
        <w:t xml:space="preserve"> wordt een cursusdossier samengesteld door het </w:t>
      </w:r>
      <w:r w:rsidR="00F56830">
        <w:t xml:space="preserve">Onderwijsbureau </w:t>
      </w:r>
      <w:r w:rsidR="001D3EFF">
        <w:t>S</w:t>
      </w:r>
      <w:r w:rsidR="00F56830">
        <w:t>SW</w:t>
      </w:r>
      <w:r w:rsidR="00A0158F">
        <w:t>. Het is van belang dat het format cursushandleiding wordt gebruikt bij het samenstellen van de cursushandleiding</w:t>
      </w:r>
      <w:r w:rsidR="002E0C89">
        <w:t>,</w:t>
      </w:r>
      <w:r w:rsidR="00A0158F">
        <w:t xml:space="preserve"> zodat zoveel mogelijk informatie beschikbaar is</w:t>
      </w:r>
      <w:r w:rsidR="002E0C89">
        <w:t>. Als de informatie incompleet is, ontvang je</w:t>
      </w:r>
      <w:r w:rsidR="00A0158F">
        <w:t xml:space="preserve"> een mail om </w:t>
      </w:r>
      <w:r w:rsidR="00ED0427">
        <w:t xml:space="preserve">dit </w:t>
      </w:r>
      <w:r w:rsidR="00A0158F">
        <w:t xml:space="preserve">alsnog aan te leveren. </w:t>
      </w:r>
    </w:p>
    <w:p w14:paraId="7976F60F" w14:textId="77777777" w:rsidR="00D408B7" w:rsidRDefault="00D408B7">
      <w:pPr>
        <w:spacing w:after="0"/>
      </w:pPr>
    </w:p>
    <w:p w14:paraId="63CA8AC5" w14:textId="77777777" w:rsidR="00D408B7" w:rsidRDefault="00D408B7"/>
    <w:sectPr w:rsidR="00D408B7">
      <w:footerReference w:type="default" r:id="rId2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99FBA" w14:textId="77777777" w:rsidR="009F1D79" w:rsidRDefault="009F1D79">
      <w:pPr>
        <w:spacing w:after="0" w:line="240" w:lineRule="auto"/>
      </w:pPr>
      <w:r>
        <w:separator/>
      </w:r>
    </w:p>
  </w:endnote>
  <w:endnote w:type="continuationSeparator" w:id="0">
    <w:p w14:paraId="6BCEE048" w14:textId="77777777" w:rsidR="009F1D79" w:rsidRDefault="009F1D79">
      <w:pPr>
        <w:spacing w:after="0" w:line="240" w:lineRule="auto"/>
      </w:pPr>
      <w:r>
        <w:continuationSeparator/>
      </w:r>
    </w:p>
  </w:endnote>
  <w:endnote w:type="continuationNotice" w:id="1">
    <w:p w14:paraId="77DA0796" w14:textId="77777777" w:rsidR="009F1D79" w:rsidRDefault="009F1D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976293"/>
      <w:docPartObj>
        <w:docPartGallery w:val="Page Numbers (Bottom of Page)"/>
        <w:docPartUnique/>
      </w:docPartObj>
    </w:sdtPr>
    <w:sdtEndPr>
      <w:rPr>
        <w:noProof/>
        <w:color w:val="A6A6A6" w:themeColor="background1" w:themeShade="A6"/>
        <w:sz w:val="18"/>
        <w:szCs w:val="18"/>
      </w:rPr>
    </w:sdtEndPr>
    <w:sdtContent>
      <w:p w14:paraId="675A098E" w14:textId="10D30BFF" w:rsidR="00266B19" w:rsidRPr="00266B19" w:rsidRDefault="00266B19">
        <w:pPr>
          <w:pStyle w:val="Voettekst"/>
          <w:jc w:val="center"/>
          <w:rPr>
            <w:color w:val="A6A6A6" w:themeColor="background1" w:themeShade="A6"/>
            <w:sz w:val="18"/>
            <w:szCs w:val="18"/>
          </w:rPr>
        </w:pPr>
        <w:r w:rsidRPr="00266B19">
          <w:rPr>
            <w:color w:val="A6A6A6" w:themeColor="background1" w:themeShade="A6"/>
            <w:sz w:val="18"/>
            <w:szCs w:val="18"/>
          </w:rPr>
          <w:fldChar w:fldCharType="begin"/>
        </w:r>
        <w:r w:rsidRPr="00266B19">
          <w:rPr>
            <w:color w:val="A6A6A6" w:themeColor="background1" w:themeShade="A6"/>
            <w:sz w:val="18"/>
            <w:szCs w:val="18"/>
          </w:rPr>
          <w:instrText xml:space="preserve"> PAGE   \* MERGEFORMAT </w:instrText>
        </w:r>
        <w:r w:rsidRPr="00266B19">
          <w:rPr>
            <w:color w:val="A6A6A6" w:themeColor="background1" w:themeShade="A6"/>
            <w:sz w:val="18"/>
            <w:szCs w:val="18"/>
          </w:rPr>
          <w:fldChar w:fldCharType="separate"/>
        </w:r>
        <w:r w:rsidR="00FA081E">
          <w:rPr>
            <w:noProof/>
            <w:color w:val="A6A6A6" w:themeColor="background1" w:themeShade="A6"/>
            <w:sz w:val="18"/>
            <w:szCs w:val="18"/>
          </w:rPr>
          <w:t>4</w:t>
        </w:r>
        <w:r w:rsidRPr="00266B19">
          <w:rPr>
            <w:noProof/>
            <w:color w:val="A6A6A6" w:themeColor="background1" w:themeShade="A6"/>
            <w:sz w:val="18"/>
            <w:szCs w:val="18"/>
          </w:rPr>
          <w:fldChar w:fldCharType="end"/>
        </w:r>
      </w:p>
    </w:sdtContent>
  </w:sdt>
  <w:p w14:paraId="37A62374" w14:textId="77777777" w:rsidR="00266B19" w:rsidRDefault="00266B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B2672" w14:textId="77777777" w:rsidR="009F1D79" w:rsidRDefault="009F1D79">
      <w:pPr>
        <w:spacing w:after="0" w:line="240" w:lineRule="auto"/>
      </w:pPr>
      <w:r>
        <w:separator/>
      </w:r>
    </w:p>
  </w:footnote>
  <w:footnote w:type="continuationSeparator" w:id="0">
    <w:p w14:paraId="11C11940" w14:textId="77777777" w:rsidR="009F1D79" w:rsidRDefault="009F1D79">
      <w:pPr>
        <w:spacing w:after="0" w:line="240" w:lineRule="auto"/>
      </w:pPr>
      <w:r>
        <w:continuationSeparator/>
      </w:r>
    </w:p>
  </w:footnote>
  <w:footnote w:type="continuationNotice" w:id="1">
    <w:p w14:paraId="697FE688" w14:textId="77777777" w:rsidR="009F1D79" w:rsidRDefault="009F1D79">
      <w:pPr>
        <w:spacing w:after="0" w:line="240" w:lineRule="auto"/>
      </w:pPr>
    </w:p>
  </w:footnote>
  <w:footnote w:id="2">
    <w:p w14:paraId="4C970EDE" w14:textId="27601F54" w:rsidR="00D408B7" w:rsidRDefault="00F56830">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Semester 1 (uitvraag en reactie eind feb.-begin mrt.) en voor Semester 2 (uitvraag en reactie juli tot begin sept.).</w:t>
      </w:r>
      <w:r w:rsidR="003D768A">
        <w:rPr>
          <w:color w:val="000000"/>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03BE6"/>
    <w:multiLevelType w:val="hybridMultilevel"/>
    <w:tmpl w:val="485EB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950039"/>
    <w:multiLevelType w:val="multilevel"/>
    <w:tmpl w:val="73E8E6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D800851"/>
    <w:multiLevelType w:val="multilevel"/>
    <w:tmpl w:val="8FE02C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6D74FE8"/>
    <w:multiLevelType w:val="multilevel"/>
    <w:tmpl w:val="5EC41E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E30151B"/>
    <w:multiLevelType w:val="hybridMultilevel"/>
    <w:tmpl w:val="C19E5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B77AE5"/>
    <w:multiLevelType w:val="multilevel"/>
    <w:tmpl w:val="F438A97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8AC3598"/>
    <w:multiLevelType w:val="multilevel"/>
    <w:tmpl w:val="77684700"/>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A044A62"/>
    <w:multiLevelType w:val="multilevel"/>
    <w:tmpl w:val="96C69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FDA31E9"/>
    <w:multiLevelType w:val="multilevel"/>
    <w:tmpl w:val="77684700"/>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23777398">
    <w:abstractNumId w:val="6"/>
  </w:num>
  <w:num w:numId="2" w16cid:durableId="1638990818">
    <w:abstractNumId w:val="1"/>
  </w:num>
  <w:num w:numId="3" w16cid:durableId="874537860">
    <w:abstractNumId w:val="5"/>
  </w:num>
  <w:num w:numId="4" w16cid:durableId="1523856054">
    <w:abstractNumId w:val="2"/>
  </w:num>
  <w:num w:numId="5" w16cid:durableId="1315136499">
    <w:abstractNumId w:val="7"/>
  </w:num>
  <w:num w:numId="6" w16cid:durableId="15498611">
    <w:abstractNumId w:val="3"/>
  </w:num>
  <w:num w:numId="7" w16cid:durableId="864364290">
    <w:abstractNumId w:val="4"/>
  </w:num>
  <w:num w:numId="8" w16cid:durableId="445193671">
    <w:abstractNumId w:val="0"/>
  </w:num>
  <w:num w:numId="9" w16cid:durableId="16834383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8B7"/>
    <w:rsid w:val="00015799"/>
    <w:rsid w:val="00043654"/>
    <w:rsid w:val="00055BCF"/>
    <w:rsid w:val="00094BD9"/>
    <w:rsid w:val="00096818"/>
    <w:rsid w:val="000A1376"/>
    <w:rsid w:val="000A46E0"/>
    <w:rsid w:val="000D6F6D"/>
    <w:rsid w:val="00134207"/>
    <w:rsid w:val="0015417D"/>
    <w:rsid w:val="001713A7"/>
    <w:rsid w:val="00177649"/>
    <w:rsid w:val="0019147E"/>
    <w:rsid w:val="001D1C44"/>
    <w:rsid w:val="001D3EFF"/>
    <w:rsid w:val="001E3BC3"/>
    <w:rsid w:val="00220D2A"/>
    <w:rsid w:val="002214B1"/>
    <w:rsid w:val="00264747"/>
    <w:rsid w:val="00265075"/>
    <w:rsid w:val="00266B19"/>
    <w:rsid w:val="0026727E"/>
    <w:rsid w:val="002776DF"/>
    <w:rsid w:val="002D6DFB"/>
    <w:rsid w:val="002E0C89"/>
    <w:rsid w:val="002E6115"/>
    <w:rsid w:val="00301F13"/>
    <w:rsid w:val="00326AB3"/>
    <w:rsid w:val="0033322F"/>
    <w:rsid w:val="0033368F"/>
    <w:rsid w:val="00336A5F"/>
    <w:rsid w:val="00347C84"/>
    <w:rsid w:val="00355A23"/>
    <w:rsid w:val="00361069"/>
    <w:rsid w:val="0038506B"/>
    <w:rsid w:val="003A3C52"/>
    <w:rsid w:val="003A73F2"/>
    <w:rsid w:val="003C594C"/>
    <w:rsid w:val="003D768A"/>
    <w:rsid w:val="003E4251"/>
    <w:rsid w:val="00425104"/>
    <w:rsid w:val="00434EC2"/>
    <w:rsid w:val="004366F7"/>
    <w:rsid w:val="00456F67"/>
    <w:rsid w:val="004676CD"/>
    <w:rsid w:val="00467793"/>
    <w:rsid w:val="00472E9D"/>
    <w:rsid w:val="004C7DFE"/>
    <w:rsid w:val="004F38AB"/>
    <w:rsid w:val="004F52AF"/>
    <w:rsid w:val="00503A2F"/>
    <w:rsid w:val="00505479"/>
    <w:rsid w:val="00524184"/>
    <w:rsid w:val="0053779C"/>
    <w:rsid w:val="00552686"/>
    <w:rsid w:val="005737B4"/>
    <w:rsid w:val="005A43ED"/>
    <w:rsid w:val="005A5F29"/>
    <w:rsid w:val="005C0F4C"/>
    <w:rsid w:val="005C5C40"/>
    <w:rsid w:val="005D5A3A"/>
    <w:rsid w:val="005D6EE8"/>
    <w:rsid w:val="005D7065"/>
    <w:rsid w:val="005F21F0"/>
    <w:rsid w:val="00634ED2"/>
    <w:rsid w:val="00650C93"/>
    <w:rsid w:val="0068588C"/>
    <w:rsid w:val="006E20F7"/>
    <w:rsid w:val="006E573D"/>
    <w:rsid w:val="006F2F85"/>
    <w:rsid w:val="0070463C"/>
    <w:rsid w:val="00707000"/>
    <w:rsid w:val="00710116"/>
    <w:rsid w:val="00735332"/>
    <w:rsid w:val="007446C2"/>
    <w:rsid w:val="00771AD8"/>
    <w:rsid w:val="007738D3"/>
    <w:rsid w:val="00775BFB"/>
    <w:rsid w:val="007B41A8"/>
    <w:rsid w:val="007C043E"/>
    <w:rsid w:val="007E1E37"/>
    <w:rsid w:val="008172AD"/>
    <w:rsid w:val="0083365C"/>
    <w:rsid w:val="00853486"/>
    <w:rsid w:val="00867F14"/>
    <w:rsid w:val="0088042C"/>
    <w:rsid w:val="008B44D3"/>
    <w:rsid w:val="008C3AD5"/>
    <w:rsid w:val="008C63C2"/>
    <w:rsid w:val="008F6E90"/>
    <w:rsid w:val="009067C4"/>
    <w:rsid w:val="009257E0"/>
    <w:rsid w:val="009309DC"/>
    <w:rsid w:val="0095010D"/>
    <w:rsid w:val="00973661"/>
    <w:rsid w:val="009A5DBD"/>
    <w:rsid w:val="009B4A90"/>
    <w:rsid w:val="009C55B9"/>
    <w:rsid w:val="009F1D79"/>
    <w:rsid w:val="009F6BE8"/>
    <w:rsid w:val="00A0158F"/>
    <w:rsid w:val="00A11529"/>
    <w:rsid w:val="00A15974"/>
    <w:rsid w:val="00A40E80"/>
    <w:rsid w:val="00A42014"/>
    <w:rsid w:val="00A845E7"/>
    <w:rsid w:val="00AB7254"/>
    <w:rsid w:val="00AB7A36"/>
    <w:rsid w:val="00AC5B23"/>
    <w:rsid w:val="00AD6AE5"/>
    <w:rsid w:val="00AD7622"/>
    <w:rsid w:val="00AF6710"/>
    <w:rsid w:val="00B04E47"/>
    <w:rsid w:val="00B27F55"/>
    <w:rsid w:val="00B337B6"/>
    <w:rsid w:val="00B57567"/>
    <w:rsid w:val="00B879EA"/>
    <w:rsid w:val="00B95AF3"/>
    <w:rsid w:val="00B976B3"/>
    <w:rsid w:val="00BB3121"/>
    <w:rsid w:val="00BB702B"/>
    <w:rsid w:val="00BE4ABB"/>
    <w:rsid w:val="00C10AAC"/>
    <w:rsid w:val="00C70C92"/>
    <w:rsid w:val="00C7561D"/>
    <w:rsid w:val="00C84DCC"/>
    <w:rsid w:val="00C95311"/>
    <w:rsid w:val="00D01CE1"/>
    <w:rsid w:val="00D12E0F"/>
    <w:rsid w:val="00D24BE0"/>
    <w:rsid w:val="00D303AC"/>
    <w:rsid w:val="00D408B7"/>
    <w:rsid w:val="00D46F4E"/>
    <w:rsid w:val="00D67198"/>
    <w:rsid w:val="00D71F31"/>
    <w:rsid w:val="00D95BAA"/>
    <w:rsid w:val="00DA7C59"/>
    <w:rsid w:val="00DB5E32"/>
    <w:rsid w:val="00DD090B"/>
    <w:rsid w:val="00DE6D9A"/>
    <w:rsid w:val="00E27769"/>
    <w:rsid w:val="00E47B44"/>
    <w:rsid w:val="00E52261"/>
    <w:rsid w:val="00E54953"/>
    <w:rsid w:val="00E56F67"/>
    <w:rsid w:val="00E76043"/>
    <w:rsid w:val="00E90A4B"/>
    <w:rsid w:val="00E93EF1"/>
    <w:rsid w:val="00EA1DFF"/>
    <w:rsid w:val="00EA3E59"/>
    <w:rsid w:val="00EA65FD"/>
    <w:rsid w:val="00EC286C"/>
    <w:rsid w:val="00EC3DF3"/>
    <w:rsid w:val="00ED0427"/>
    <w:rsid w:val="00F117A3"/>
    <w:rsid w:val="00F22772"/>
    <w:rsid w:val="00F56830"/>
    <w:rsid w:val="00F75C13"/>
    <w:rsid w:val="00F808E3"/>
    <w:rsid w:val="00F858C3"/>
    <w:rsid w:val="00F97A58"/>
    <w:rsid w:val="00FA081E"/>
    <w:rsid w:val="00FA32CB"/>
    <w:rsid w:val="00FE51CB"/>
    <w:rsid w:val="00FE5401"/>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5EDAD"/>
  <w15:docId w15:val="{62396589-ADF0-4221-9299-01CEE73D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06F3"/>
  </w:style>
  <w:style w:type="paragraph" w:styleId="Kop1">
    <w:name w:val="heading 1"/>
    <w:basedOn w:val="Standaard"/>
    <w:next w:val="Standaard"/>
    <w:pPr>
      <w:keepNext/>
      <w:keepLines/>
      <w:spacing w:before="480" w:after="120"/>
      <w:outlineLvl w:val="0"/>
    </w:pPr>
    <w:rPr>
      <w:b/>
      <w:sz w:val="48"/>
      <w:szCs w:val="48"/>
    </w:rPr>
  </w:style>
  <w:style w:type="paragraph" w:styleId="Kop2">
    <w:name w:val="heading 2"/>
    <w:basedOn w:val="Standaard"/>
    <w:next w:val="Standaard"/>
    <w:pPr>
      <w:keepNext/>
      <w:keepLines/>
      <w:spacing w:before="360" w:after="80"/>
      <w:outlineLvl w:val="1"/>
    </w:pPr>
    <w:rPr>
      <w:b/>
      <w:sz w:val="36"/>
      <w:szCs w:val="36"/>
    </w:rPr>
  </w:style>
  <w:style w:type="paragraph" w:styleId="Kop3">
    <w:name w:val="heading 3"/>
    <w:basedOn w:val="Standaard"/>
    <w:next w:val="Standaard"/>
    <w:pPr>
      <w:keepNext/>
      <w:keepLines/>
      <w:spacing w:after="0"/>
      <w:outlineLvl w:val="2"/>
    </w:pPr>
    <w:rPr>
      <w:b/>
    </w:rPr>
  </w:style>
  <w:style w:type="paragraph" w:styleId="Kop4">
    <w:name w:val="heading 4"/>
    <w:basedOn w:val="Standaard"/>
    <w:next w:val="Standaard"/>
    <w:pPr>
      <w:keepNext/>
      <w:keepLines/>
      <w:spacing w:before="240" w:after="40"/>
      <w:outlineLvl w:val="3"/>
    </w:pPr>
    <w:rPr>
      <w:b/>
      <w:sz w:val="24"/>
      <w:szCs w:val="24"/>
    </w:rPr>
  </w:style>
  <w:style w:type="paragraph" w:styleId="Kop5">
    <w:name w:val="heading 5"/>
    <w:basedOn w:val="Standaard"/>
    <w:next w:val="Standaard"/>
    <w:pPr>
      <w:keepNext/>
      <w:keepLines/>
      <w:spacing w:before="220" w:after="40"/>
      <w:outlineLvl w:val="4"/>
    </w:pPr>
    <w:rPr>
      <w:b/>
    </w:rPr>
  </w:style>
  <w:style w:type="paragraph" w:styleId="Kop6">
    <w:name w:val="heading 6"/>
    <w:basedOn w:val="Standaard"/>
    <w:next w:val="Standaard"/>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pPr>
      <w:keepNext/>
      <w:keepLines/>
      <w:spacing w:before="480" w:after="120"/>
    </w:pPr>
    <w:rPr>
      <w:b/>
      <w:sz w:val="72"/>
      <w:szCs w:val="72"/>
    </w:rPr>
  </w:style>
  <w:style w:type="character" w:styleId="Hyperlink">
    <w:name w:val="Hyperlink"/>
    <w:uiPriority w:val="99"/>
    <w:unhideWhenUsed/>
    <w:rsid w:val="00F006F3"/>
    <w:rPr>
      <w:color w:val="0563C1"/>
      <w:u w:val="single"/>
    </w:rPr>
  </w:style>
  <w:style w:type="paragraph" w:styleId="Voetnoottekst">
    <w:name w:val="footnote text"/>
    <w:basedOn w:val="Standaard"/>
    <w:link w:val="VoetnoottekstChar"/>
    <w:semiHidden/>
    <w:unhideWhenUsed/>
    <w:rsid w:val="00F006F3"/>
    <w:pPr>
      <w:spacing w:after="0" w:line="240" w:lineRule="auto"/>
    </w:pPr>
    <w:rPr>
      <w:sz w:val="20"/>
      <w:szCs w:val="20"/>
    </w:rPr>
  </w:style>
  <w:style w:type="character" w:customStyle="1" w:styleId="VoetnoottekstChar">
    <w:name w:val="Voetnoottekst Char"/>
    <w:link w:val="Voetnoottekst"/>
    <w:semiHidden/>
    <w:rsid w:val="00F006F3"/>
    <w:rPr>
      <w:sz w:val="20"/>
      <w:szCs w:val="20"/>
    </w:rPr>
  </w:style>
  <w:style w:type="paragraph" w:styleId="Lijstalinea">
    <w:name w:val="List Paragraph"/>
    <w:basedOn w:val="Standaard"/>
    <w:uiPriority w:val="34"/>
    <w:qFormat/>
    <w:rsid w:val="00F006F3"/>
    <w:pPr>
      <w:ind w:left="720"/>
      <w:contextualSpacing/>
    </w:pPr>
  </w:style>
  <w:style w:type="character" w:styleId="Voetnootmarkering">
    <w:name w:val="footnote reference"/>
    <w:uiPriority w:val="99"/>
    <w:semiHidden/>
    <w:unhideWhenUsed/>
    <w:rsid w:val="00F006F3"/>
    <w:rPr>
      <w:vertAlign w:val="superscript"/>
    </w:rPr>
  </w:style>
  <w:style w:type="table" w:styleId="Tabelraster">
    <w:name w:val="Table Grid"/>
    <w:basedOn w:val="Standaardtabel"/>
    <w:uiPriority w:val="39"/>
    <w:rsid w:val="00F006F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223A95"/>
    <w:pPr>
      <w:spacing w:after="0" w:line="240" w:lineRule="auto"/>
    </w:pPr>
    <w:rPr>
      <w:rFonts w:ascii="Times New Roman" w:hAnsi="Times New Roman"/>
      <w:sz w:val="18"/>
      <w:szCs w:val="18"/>
    </w:rPr>
  </w:style>
  <w:style w:type="character" w:customStyle="1" w:styleId="BallontekstChar">
    <w:name w:val="Ballontekst Char"/>
    <w:link w:val="Ballontekst"/>
    <w:uiPriority w:val="99"/>
    <w:semiHidden/>
    <w:rsid w:val="00223A95"/>
    <w:rPr>
      <w:rFonts w:ascii="Times New Roman" w:hAnsi="Times New Roman" w:cs="Times New Roman"/>
      <w:sz w:val="18"/>
      <w:szCs w:val="18"/>
    </w:rPr>
  </w:style>
  <w:style w:type="character" w:styleId="Verwijzingopmerking">
    <w:name w:val="annotation reference"/>
    <w:uiPriority w:val="99"/>
    <w:semiHidden/>
    <w:unhideWhenUsed/>
    <w:rsid w:val="006E57FE"/>
    <w:rPr>
      <w:sz w:val="16"/>
      <w:szCs w:val="16"/>
    </w:rPr>
  </w:style>
  <w:style w:type="paragraph" w:styleId="Tekstopmerking">
    <w:name w:val="annotation text"/>
    <w:basedOn w:val="Standaard"/>
    <w:link w:val="TekstopmerkingChar"/>
    <w:uiPriority w:val="99"/>
    <w:unhideWhenUsed/>
    <w:rsid w:val="006E57FE"/>
    <w:pPr>
      <w:spacing w:line="240" w:lineRule="auto"/>
    </w:pPr>
    <w:rPr>
      <w:sz w:val="20"/>
      <w:szCs w:val="20"/>
    </w:rPr>
  </w:style>
  <w:style w:type="character" w:customStyle="1" w:styleId="TekstopmerkingChar">
    <w:name w:val="Tekst opmerking Char"/>
    <w:link w:val="Tekstopmerking"/>
    <w:uiPriority w:val="99"/>
    <w:rsid w:val="006E57FE"/>
    <w:rPr>
      <w:sz w:val="20"/>
      <w:szCs w:val="20"/>
    </w:rPr>
  </w:style>
  <w:style w:type="paragraph" w:styleId="Onderwerpvanopmerking">
    <w:name w:val="annotation subject"/>
    <w:basedOn w:val="Tekstopmerking"/>
    <w:next w:val="Tekstopmerking"/>
    <w:link w:val="OnderwerpvanopmerkingChar"/>
    <w:uiPriority w:val="99"/>
    <w:semiHidden/>
    <w:unhideWhenUsed/>
    <w:rsid w:val="006E57FE"/>
    <w:rPr>
      <w:b/>
      <w:bCs/>
    </w:rPr>
  </w:style>
  <w:style w:type="character" w:customStyle="1" w:styleId="OnderwerpvanopmerkingChar">
    <w:name w:val="Onderwerp van opmerking Char"/>
    <w:link w:val="Onderwerpvanopmerking"/>
    <w:uiPriority w:val="99"/>
    <w:semiHidden/>
    <w:rsid w:val="006E57FE"/>
    <w:rPr>
      <w:b/>
      <w:bCs/>
      <w:sz w:val="20"/>
      <w:szCs w:val="20"/>
    </w:rPr>
  </w:style>
  <w:style w:type="paragraph" w:styleId="Revisie">
    <w:name w:val="Revision"/>
    <w:hidden/>
    <w:uiPriority w:val="99"/>
    <w:semiHidden/>
    <w:rsid w:val="000A1B1E"/>
  </w:style>
  <w:style w:type="character" w:customStyle="1" w:styleId="Onopgelostemelding1">
    <w:name w:val="Onopgeloste melding1"/>
    <w:uiPriority w:val="99"/>
    <w:semiHidden/>
    <w:unhideWhenUsed/>
    <w:rsid w:val="00D74983"/>
    <w:rPr>
      <w:color w:val="605E5C"/>
      <w:shd w:val="clear" w:color="auto" w:fill="E1DFDD"/>
    </w:rPr>
  </w:style>
  <w:style w:type="character" w:styleId="GevolgdeHyperlink">
    <w:name w:val="FollowedHyperlink"/>
    <w:uiPriority w:val="99"/>
    <w:semiHidden/>
    <w:unhideWhenUsed/>
    <w:rsid w:val="00D74983"/>
    <w:rPr>
      <w:color w:val="954F72"/>
      <w:u w:val="single"/>
    </w:rPr>
  </w:style>
  <w:style w:type="character" w:customStyle="1" w:styleId="apple-converted-space">
    <w:name w:val="apple-converted-space"/>
    <w:basedOn w:val="Standaardalinea-lettertype"/>
    <w:rsid w:val="007D107E"/>
  </w:style>
  <w:style w:type="character" w:customStyle="1" w:styleId="Onopgelostemelding2">
    <w:name w:val="Onopgeloste melding2"/>
    <w:uiPriority w:val="99"/>
    <w:semiHidden/>
    <w:unhideWhenUsed/>
    <w:rsid w:val="0082209F"/>
    <w:rPr>
      <w:color w:val="605E5C"/>
      <w:shd w:val="clear" w:color="auto" w:fill="E1DFDD"/>
    </w:rPr>
  </w:style>
  <w:style w:type="character" w:customStyle="1" w:styleId="Onopgelostemelding3">
    <w:name w:val="Onopgeloste melding3"/>
    <w:basedOn w:val="Standaardalinea-lettertype"/>
    <w:uiPriority w:val="99"/>
    <w:semiHidden/>
    <w:unhideWhenUsed/>
    <w:rsid w:val="000B31E5"/>
    <w:rPr>
      <w:color w:val="605E5C"/>
      <w:shd w:val="clear" w:color="auto" w:fill="E1DFDD"/>
    </w:rPr>
  </w:style>
  <w:style w:type="character" w:customStyle="1" w:styleId="Onopgelostemelding4">
    <w:name w:val="Onopgeloste melding4"/>
    <w:basedOn w:val="Standaardalinea-lettertype"/>
    <w:uiPriority w:val="99"/>
    <w:semiHidden/>
    <w:unhideWhenUsed/>
    <w:rsid w:val="00D3634C"/>
    <w:rPr>
      <w:color w:val="605E5C"/>
      <w:shd w:val="clear" w:color="auto" w:fill="E1DFDD"/>
    </w:rPr>
  </w:style>
  <w:style w:type="paragraph" w:styleId="Ondertitel">
    <w:name w:val="Subtitle"/>
    <w:basedOn w:val="Standaard"/>
    <w:next w:val="Standaard"/>
    <w:pPr>
      <w:keepNext/>
      <w:keepLines/>
      <w:spacing w:before="360" w:after="80"/>
    </w:pPr>
    <w:rPr>
      <w:rFonts w:ascii="Georgia" w:eastAsia="Georgia" w:hAnsi="Georgia" w:cs="Georgia"/>
      <w:i/>
      <w:color w:val="666666"/>
      <w:sz w:val="48"/>
      <w:szCs w:val="48"/>
    </w:rPr>
  </w:style>
  <w:style w:type="table" w:customStyle="1" w:styleId="a">
    <w:basedOn w:val="Standaardtabel"/>
    <w:tblPr>
      <w:tblStyleRowBandSize w:val="1"/>
      <w:tblStyleColBandSize w:val="1"/>
      <w:tblCellMar>
        <w:left w:w="115" w:type="dxa"/>
        <w:right w:w="115" w:type="dxa"/>
      </w:tblCellMar>
    </w:tblPr>
  </w:style>
  <w:style w:type="table" w:customStyle="1" w:styleId="a0">
    <w:basedOn w:val="Standaardtabel"/>
    <w:tblPr>
      <w:tblStyleRowBandSize w:val="1"/>
      <w:tblStyleColBandSize w:val="1"/>
      <w:tblCellMar>
        <w:left w:w="115" w:type="dxa"/>
        <w:right w:w="115" w:type="dxa"/>
      </w:tblCellMar>
    </w:tblPr>
  </w:style>
  <w:style w:type="table" w:customStyle="1" w:styleId="a1">
    <w:basedOn w:val="Standaardtabel"/>
    <w:tblPr>
      <w:tblStyleRowBandSize w:val="1"/>
      <w:tblStyleColBandSize w:val="1"/>
      <w:tblCellMar>
        <w:left w:w="115" w:type="dxa"/>
        <w:right w:w="115" w:type="dxa"/>
      </w:tblCellMar>
    </w:tblPr>
  </w:style>
  <w:style w:type="paragraph" w:styleId="Koptekst">
    <w:name w:val="header"/>
    <w:basedOn w:val="Standaard"/>
    <w:link w:val="KoptekstChar"/>
    <w:uiPriority w:val="99"/>
    <w:unhideWhenUsed/>
    <w:rsid w:val="00266B19"/>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66B19"/>
  </w:style>
  <w:style w:type="paragraph" w:styleId="Voettekst">
    <w:name w:val="footer"/>
    <w:basedOn w:val="Standaard"/>
    <w:link w:val="VoettekstChar"/>
    <w:uiPriority w:val="99"/>
    <w:unhideWhenUsed/>
    <w:rsid w:val="00266B19"/>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66B19"/>
  </w:style>
  <w:style w:type="character" w:styleId="Onopgelostemelding">
    <w:name w:val="Unresolved Mention"/>
    <w:basedOn w:val="Standaardalinea-lettertype"/>
    <w:uiPriority w:val="99"/>
    <w:semiHidden/>
    <w:unhideWhenUsed/>
    <w:rsid w:val="00134207"/>
    <w:rPr>
      <w:color w:val="605E5C"/>
      <w:shd w:val="clear" w:color="auto" w:fill="E1DFDD"/>
    </w:rPr>
  </w:style>
  <w:style w:type="paragraph" w:styleId="Geenafstand">
    <w:name w:val="No Spacing"/>
    <w:uiPriority w:val="1"/>
    <w:qFormat/>
    <w:rsid w:val="009A5DBD"/>
    <w:pPr>
      <w:spacing w:after="0" w:line="240" w:lineRule="auto"/>
    </w:pPr>
  </w:style>
  <w:style w:type="paragraph" w:customStyle="1" w:styleId="p1">
    <w:name w:val="p1"/>
    <w:basedOn w:val="Standaard"/>
    <w:rsid w:val="009067C4"/>
    <w:pPr>
      <w:spacing w:before="100" w:beforeAutospacing="1" w:after="100" w:afterAutospacing="1" w:line="240" w:lineRule="auto"/>
    </w:pPr>
    <w:rPr>
      <w:rFonts w:ascii="Times New Roman" w:eastAsia="Times New Roman" w:hAnsi="Times New Roman" w:cs="Times New Roman"/>
      <w:sz w:val="24"/>
      <w:szCs w:val="24"/>
      <w:lang w:val="en-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u.nl/nl/medewerker/sociale-wetenschappen-wegwijzer/onderwijsinformatie-ssw" TargetMode="External"/><Relationship Id="rId18" Type="http://schemas.openxmlformats.org/officeDocument/2006/relationships/hyperlink" Target="https://canvas.vu.nl/courses/47759"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as.vu.nl/" TargetMode="External"/><Relationship Id="rId17" Type="http://schemas.openxmlformats.org/officeDocument/2006/relationships/hyperlink" Target="https://drive.google.com/file/d/1_7zmKMATUCTvs6aCY_YCPnzjwR21Ke4R/view?usp=sharing" TargetMode="External"/><Relationship Id="rId2" Type="http://schemas.openxmlformats.org/officeDocument/2006/relationships/customXml" Target="../customXml/item2.xml"/><Relationship Id="rId16" Type="http://schemas.openxmlformats.org/officeDocument/2006/relationships/hyperlink" Target="https://community.canvaslms.com/t5/Instructor-Guide/How-do-I-copy-an-assignment-to-another-course/ta-p/111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as.vu.nl/" TargetMode="External"/><Relationship Id="rId5" Type="http://schemas.openxmlformats.org/officeDocument/2006/relationships/numbering" Target="numbering.xml"/><Relationship Id="rId15" Type="http://schemas.openxmlformats.org/officeDocument/2006/relationships/hyperlink" Target="mailto:onderwijscoordinator.fsw@vu.nl" TargetMode="External"/><Relationship Id="rId10" Type="http://schemas.openxmlformats.org/officeDocument/2006/relationships/endnotes" Target="endnotes.xml"/><Relationship Id="rId19" Type="http://schemas.openxmlformats.org/officeDocument/2006/relationships/hyperlink" Target="https://scribehow.com/shared/Import_partial_grades_from_TV_in_Canvas__Mtn3gXJFQtO-oYJoKp-Diw?referrer=docu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us-01.kc-usercontent.com/d8b6f1f5-816c-005b-1dc1-e363dd7ce9a5/cc97110e-e304-4257-b399-468fe4a576ec/Opzet%20format%20bekijken%20cursusdossiers.docx"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atetime xmlns="3e3037f1-7161-4bc0-842b-a4fdad54800f"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6AtFRO5d5pLGbQWDe9Lqk6T72dQ==">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21" ma:contentTypeDescription="Create a new document." ma:contentTypeScope="" ma:versionID="bf9b97d96e06f9308587c504c43fa91c">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3429ce946eefbcfbab3d68cc5975b473"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Date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time" ma:index="23" nillable="true" ma:displayName="Date &amp; time" ma:format="DateOnly" ma:internalName="Datetim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2e0bb9b-f14c-4a64-a75f-b6508cc5f07c}"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4CA29-0045-49EC-ACF9-40051800D94C}">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A3C2E95-7B09-474E-A8EE-2F77D29BF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A9AB8B-F370-42EC-8408-9FBB7A7DCB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1220</Words>
  <Characters>6713</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Vrije Universiteit Amsterdam</Company>
  <LinksUpToDate>false</LinksUpToDate>
  <CharactersWithSpaces>7918</CharactersWithSpaces>
  <SharedDoc>false</SharedDoc>
  <HLinks>
    <vt:vector size="48" baseType="variant">
      <vt:variant>
        <vt:i4>5046283</vt:i4>
      </vt:variant>
      <vt:variant>
        <vt:i4>21</vt:i4>
      </vt:variant>
      <vt:variant>
        <vt:i4>0</vt:i4>
      </vt:variant>
      <vt:variant>
        <vt:i4>5</vt:i4>
      </vt:variant>
      <vt:variant>
        <vt:lpwstr>https://sites.google.com/vu.nl/importgrades/homepage</vt:lpwstr>
      </vt:variant>
      <vt:variant>
        <vt:lpwstr/>
      </vt:variant>
      <vt:variant>
        <vt:i4>7143523</vt:i4>
      </vt:variant>
      <vt:variant>
        <vt:i4>18</vt:i4>
      </vt:variant>
      <vt:variant>
        <vt:i4>0</vt:i4>
      </vt:variant>
      <vt:variant>
        <vt:i4>5</vt:i4>
      </vt:variant>
      <vt:variant>
        <vt:lpwstr>https://canvas.vu.nl/courses/47759</vt:lpwstr>
      </vt:variant>
      <vt:variant>
        <vt:lpwstr/>
      </vt:variant>
      <vt:variant>
        <vt:i4>5636098</vt:i4>
      </vt:variant>
      <vt:variant>
        <vt:i4>15</vt:i4>
      </vt:variant>
      <vt:variant>
        <vt:i4>0</vt:i4>
      </vt:variant>
      <vt:variant>
        <vt:i4>5</vt:i4>
      </vt:variant>
      <vt:variant>
        <vt:lpwstr>https://drive.google.com/file/d/1_7zmKMATUCTvs6aCY_YCPnzjwR21Ke4R/view?usp=sharing</vt:lpwstr>
      </vt:variant>
      <vt:variant>
        <vt:lpwstr/>
      </vt:variant>
      <vt:variant>
        <vt:i4>7143551</vt:i4>
      </vt:variant>
      <vt:variant>
        <vt:i4>12</vt:i4>
      </vt:variant>
      <vt:variant>
        <vt:i4>0</vt:i4>
      </vt:variant>
      <vt:variant>
        <vt:i4>5</vt:i4>
      </vt:variant>
      <vt:variant>
        <vt:lpwstr>https://community.canvaslms.com/t5/Instructor-Guide/How-do-I-copy-an-assignment-to-another-course/ta-p/1116</vt:lpwstr>
      </vt:variant>
      <vt:variant>
        <vt:lpwstr/>
      </vt:variant>
      <vt:variant>
        <vt:i4>8192021</vt:i4>
      </vt:variant>
      <vt:variant>
        <vt:i4>9</vt:i4>
      </vt:variant>
      <vt:variant>
        <vt:i4>0</vt:i4>
      </vt:variant>
      <vt:variant>
        <vt:i4>5</vt:i4>
      </vt:variant>
      <vt:variant>
        <vt:lpwstr>mailto:onderwijscoordinator.fsw@vu.nl</vt:lpwstr>
      </vt:variant>
      <vt:variant>
        <vt:lpwstr/>
      </vt:variant>
      <vt:variant>
        <vt:i4>6553648</vt:i4>
      </vt:variant>
      <vt:variant>
        <vt:i4>6</vt:i4>
      </vt:variant>
      <vt:variant>
        <vt:i4>0</vt:i4>
      </vt:variant>
      <vt:variant>
        <vt:i4>5</vt:i4>
      </vt:variant>
      <vt:variant>
        <vt:lpwstr>https://vu.nl/nl/medewerker/sociale-wetenschappen-wegwijzer/onderwijsinformatie-ssw</vt:lpwstr>
      </vt:variant>
      <vt:variant>
        <vt:lpwstr/>
      </vt:variant>
      <vt:variant>
        <vt:i4>983131</vt:i4>
      </vt:variant>
      <vt:variant>
        <vt:i4>3</vt:i4>
      </vt:variant>
      <vt:variant>
        <vt:i4>0</vt:i4>
      </vt:variant>
      <vt:variant>
        <vt:i4>5</vt:i4>
      </vt:variant>
      <vt:variant>
        <vt:lpwstr>https://uas.vu.nl/</vt:lpwstr>
      </vt:variant>
      <vt:variant>
        <vt:lpwstr>/login</vt:lpwstr>
      </vt:variant>
      <vt:variant>
        <vt:i4>983131</vt:i4>
      </vt:variant>
      <vt:variant>
        <vt:i4>0</vt:i4>
      </vt:variant>
      <vt:variant>
        <vt:i4>0</vt:i4>
      </vt:variant>
      <vt:variant>
        <vt:i4>5</vt:i4>
      </vt:variant>
      <vt:variant>
        <vt:lpwstr>https://uas.vu.nl/</vt:lpwstr>
      </vt:variant>
      <vt:variant>
        <vt:lpwstr>/login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Tamse, J.H.</dc:creator>
  <cp:keywords/>
  <cp:lastModifiedBy>Wijnen, L. (Loes)</cp:lastModifiedBy>
  <cp:revision>39</cp:revision>
  <dcterms:created xsi:type="dcterms:W3CDTF">2025-06-30T22:38:00Z</dcterms:created>
  <dcterms:modified xsi:type="dcterms:W3CDTF">2025-08-07T11:43:00Z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