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E7739" w14:textId="77777777" w:rsidR="00AB16A6" w:rsidRDefault="00AB16A6" w:rsidP="00AB16A6">
      <w:pPr>
        <w:pStyle w:val="NoSpacing"/>
        <w:rPr>
          <w:b/>
          <w:bCs/>
          <w:lang w:val="nl-NL"/>
        </w:rPr>
      </w:pPr>
      <w:r>
        <w:rPr>
          <w:b/>
          <w:bCs/>
          <w:lang w:val="nl-NL"/>
        </w:rPr>
        <w:t>Verslag ontwikkelgespre</w:t>
      </w:r>
      <w:r w:rsidR="00741A48">
        <w:rPr>
          <w:b/>
          <w:bCs/>
          <w:lang w:val="nl-NL"/>
        </w:rPr>
        <w:t>k</w:t>
      </w:r>
      <w:r>
        <w:rPr>
          <w:b/>
          <w:bCs/>
          <w:lang w:val="nl-NL"/>
        </w:rPr>
        <w:t>ken onderwijsvisitatie Theologie en Religiewetenschappen</w:t>
      </w:r>
    </w:p>
    <w:p w14:paraId="42409A3A" w14:textId="77777777" w:rsidR="00CF0207" w:rsidRPr="00AB16A6" w:rsidRDefault="00AB16A6" w:rsidP="00AB16A6">
      <w:pPr>
        <w:pStyle w:val="NoSpacing"/>
        <w:rPr>
          <w:lang w:val="nl-NL"/>
        </w:rPr>
      </w:pPr>
      <w:r w:rsidRPr="00AB16A6">
        <w:rPr>
          <w:lang w:val="nl-NL"/>
        </w:rPr>
        <w:t>11-13</w:t>
      </w:r>
      <w:r w:rsidR="00CF0207" w:rsidRPr="00AB16A6">
        <w:rPr>
          <w:lang w:val="nl-NL"/>
        </w:rPr>
        <w:t xml:space="preserve"> september 2019, Vrije Universiteit</w:t>
      </w:r>
      <w:r w:rsidRPr="00AB16A6">
        <w:rPr>
          <w:lang w:val="nl-NL"/>
        </w:rPr>
        <w:t xml:space="preserve"> Amsterdam en Protestantse Theologische Universiteit</w:t>
      </w:r>
    </w:p>
    <w:p w14:paraId="436978B7" w14:textId="77777777" w:rsidR="00AB16A6" w:rsidRDefault="00AB16A6" w:rsidP="00CF0207">
      <w:pPr>
        <w:pStyle w:val="NoSpacing"/>
        <w:rPr>
          <w:lang w:val="nl-NL"/>
        </w:rPr>
      </w:pPr>
    </w:p>
    <w:p w14:paraId="4048CF8F" w14:textId="237BD05D" w:rsidR="00A93C2A" w:rsidRDefault="00AB16A6" w:rsidP="009D2277">
      <w:pPr>
        <w:pStyle w:val="NoSpacing"/>
        <w:rPr>
          <w:lang w:val="nl-NL"/>
        </w:rPr>
      </w:pPr>
      <w:r>
        <w:rPr>
          <w:lang w:val="nl-NL"/>
        </w:rPr>
        <w:t xml:space="preserve">Tijdens de onderwijsvisitatie van Theologie en Religiewetenschappen zijn er twee ontwikkelgesprekken gevoerd: het ene gesprek had betrekking op de VU-opleidingen Ba </w:t>
      </w:r>
      <w:r w:rsidR="00CF0207" w:rsidRPr="00CF0207">
        <w:rPr>
          <w:lang w:val="nl-NL"/>
        </w:rPr>
        <w:t>Religiewetenschappen, Ma Theology and Religious Studies (</w:t>
      </w:r>
      <w:r w:rsidR="00A93C2A">
        <w:rPr>
          <w:lang w:val="nl-NL"/>
        </w:rPr>
        <w:t>eenjarig</w:t>
      </w:r>
      <w:r w:rsidR="00CF0207" w:rsidRPr="00CF0207">
        <w:rPr>
          <w:lang w:val="nl-NL"/>
        </w:rPr>
        <w:t>)</w:t>
      </w:r>
      <w:r w:rsidR="00A93C2A">
        <w:rPr>
          <w:lang w:val="nl-NL"/>
        </w:rPr>
        <w:t xml:space="preserve"> en</w:t>
      </w:r>
      <w:r w:rsidR="00CF0207" w:rsidRPr="00CF0207">
        <w:rPr>
          <w:lang w:val="nl-NL"/>
        </w:rPr>
        <w:t xml:space="preserve"> Ma Theologie en Religiewetenschappen (</w:t>
      </w:r>
      <w:r w:rsidR="00B95E01">
        <w:rPr>
          <w:lang w:val="nl-NL"/>
        </w:rPr>
        <w:t>driejarige</w:t>
      </w:r>
      <w:bookmarkStart w:id="0" w:name="_GoBack"/>
      <w:r w:rsidR="00B95E01">
        <w:rPr>
          <w:lang w:val="nl-NL"/>
        </w:rPr>
        <w:t xml:space="preserve"> </w:t>
      </w:r>
      <w:bookmarkEnd w:id="0"/>
      <w:r w:rsidR="00CF0207">
        <w:rPr>
          <w:lang w:val="nl-NL"/>
        </w:rPr>
        <w:t>“predikantsopleiding”)</w:t>
      </w:r>
      <w:r w:rsidR="00A93C2A">
        <w:rPr>
          <w:lang w:val="nl-NL"/>
        </w:rPr>
        <w:t>;</w:t>
      </w:r>
      <w:r>
        <w:rPr>
          <w:lang w:val="nl-NL"/>
        </w:rPr>
        <w:t xml:space="preserve"> het andere gesprek </w:t>
      </w:r>
      <w:r w:rsidR="00A93C2A">
        <w:rPr>
          <w:lang w:val="nl-NL"/>
        </w:rPr>
        <w:t xml:space="preserve">richtte zich </w:t>
      </w:r>
      <w:r>
        <w:rPr>
          <w:lang w:val="nl-NL"/>
        </w:rPr>
        <w:t>op de door VU en PThU gezamenlijk aangeboden Ba Theologie joint degree.</w:t>
      </w:r>
    </w:p>
    <w:p w14:paraId="444F7AF0" w14:textId="77777777" w:rsidR="00A93C2A" w:rsidRDefault="00A93C2A" w:rsidP="009D2277">
      <w:pPr>
        <w:pStyle w:val="NoSpacing"/>
        <w:rPr>
          <w:lang w:val="nl-NL"/>
        </w:rPr>
      </w:pPr>
    </w:p>
    <w:p w14:paraId="382C28CC" w14:textId="6F177D15" w:rsidR="00AB16A6" w:rsidRDefault="00503031" w:rsidP="009D2277">
      <w:pPr>
        <w:pStyle w:val="NoSpacing"/>
        <w:rPr>
          <w:lang w:val="nl-NL"/>
        </w:rPr>
      </w:pPr>
      <w:r>
        <w:rPr>
          <w:lang w:val="nl-NL"/>
        </w:rPr>
        <w:t>D</w:t>
      </w:r>
      <w:r w:rsidR="009F3005">
        <w:rPr>
          <w:lang w:val="nl-NL"/>
        </w:rPr>
        <w:t>e doorontwikkeling</w:t>
      </w:r>
      <w:r w:rsidR="001B65D5">
        <w:rPr>
          <w:lang w:val="nl-NL"/>
        </w:rPr>
        <w:t xml:space="preserve"> van beide bacheloropleidingen, waarbij de notie van dialoog al</w:t>
      </w:r>
      <w:r>
        <w:rPr>
          <w:lang w:val="nl-NL"/>
        </w:rPr>
        <w:t xml:space="preserve">s speerpunt </w:t>
      </w:r>
      <w:r w:rsidR="00A93C2A">
        <w:rPr>
          <w:lang w:val="nl-NL"/>
        </w:rPr>
        <w:t>naar voren is geschoven</w:t>
      </w:r>
      <w:r w:rsidR="009F3005">
        <w:rPr>
          <w:lang w:val="nl-NL"/>
        </w:rPr>
        <w:t>, bood</w:t>
      </w:r>
      <w:r>
        <w:rPr>
          <w:lang w:val="nl-NL"/>
        </w:rPr>
        <w:t xml:space="preserve"> een </w:t>
      </w:r>
      <w:r w:rsidR="009F3005">
        <w:rPr>
          <w:lang w:val="nl-NL"/>
        </w:rPr>
        <w:t>belangrijk</w:t>
      </w:r>
      <w:r>
        <w:rPr>
          <w:lang w:val="nl-NL"/>
        </w:rPr>
        <w:t xml:space="preserve"> kader voor het voeren </w:t>
      </w:r>
      <w:r w:rsidR="009F3005">
        <w:rPr>
          <w:lang w:val="nl-NL"/>
        </w:rPr>
        <w:t xml:space="preserve">van de ontwikkelgesprekken. </w:t>
      </w:r>
      <w:r w:rsidR="00E11831">
        <w:rPr>
          <w:lang w:val="nl-NL"/>
        </w:rPr>
        <w:t>Gespreksdeelnemers waren de panelleden en vertegenwoordigers van de opleidingen.</w:t>
      </w:r>
      <w:r w:rsidR="009D2277">
        <w:rPr>
          <w:lang w:val="nl-NL"/>
        </w:rPr>
        <w:t xml:space="preserve"> </w:t>
      </w:r>
      <w:r w:rsidR="007F2795">
        <w:rPr>
          <w:lang w:val="nl-NL"/>
        </w:rPr>
        <w:t>Hieronder worden puntsgewijs de aanbevelingen van het panel weergegeven.</w:t>
      </w:r>
    </w:p>
    <w:p w14:paraId="1125EB43" w14:textId="77777777" w:rsidR="007F2795" w:rsidRDefault="007F2795" w:rsidP="00AB16A6">
      <w:pPr>
        <w:pStyle w:val="NoSpacing"/>
        <w:rPr>
          <w:lang w:val="nl-NL"/>
        </w:rPr>
      </w:pPr>
    </w:p>
    <w:p w14:paraId="76BF11F3" w14:textId="73267EDE" w:rsidR="007F2795" w:rsidRPr="007F2795" w:rsidRDefault="007F2795" w:rsidP="00AB16A6">
      <w:pPr>
        <w:pStyle w:val="NoSpacing"/>
        <w:rPr>
          <w:i/>
          <w:iCs/>
          <w:lang w:val="nl-NL"/>
        </w:rPr>
      </w:pPr>
      <w:r w:rsidRPr="007F2795">
        <w:rPr>
          <w:i/>
          <w:iCs/>
          <w:lang w:val="nl-NL"/>
        </w:rPr>
        <w:t>Ontwikkelgesprek Ba Religiewetenschappen, Ma Theology and Religious Studies (</w:t>
      </w:r>
      <w:r w:rsidR="00A93C2A">
        <w:rPr>
          <w:i/>
          <w:iCs/>
          <w:lang w:val="nl-NL"/>
        </w:rPr>
        <w:t>eenjarig</w:t>
      </w:r>
      <w:r w:rsidRPr="007F2795">
        <w:rPr>
          <w:i/>
          <w:iCs/>
          <w:lang w:val="nl-NL"/>
        </w:rPr>
        <w:t>) en Ma Theologie en Religiewetenschappen (“predikantsopleiding”)</w:t>
      </w:r>
    </w:p>
    <w:p w14:paraId="1B20825A" w14:textId="2FE89838" w:rsidR="00AB16A6" w:rsidRDefault="00B96A3E" w:rsidP="008947A0">
      <w:pPr>
        <w:pStyle w:val="NoSpacing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De focus op </w:t>
      </w:r>
      <w:r w:rsidR="003A6B0E">
        <w:rPr>
          <w:lang w:val="nl-NL"/>
        </w:rPr>
        <w:t>‘</w:t>
      </w:r>
      <w:r>
        <w:rPr>
          <w:lang w:val="nl-NL"/>
        </w:rPr>
        <w:t>dialoog</w:t>
      </w:r>
      <w:r w:rsidR="003A6B0E">
        <w:rPr>
          <w:lang w:val="nl-NL"/>
        </w:rPr>
        <w:t>’</w:t>
      </w:r>
      <w:r>
        <w:rPr>
          <w:lang w:val="nl-NL"/>
        </w:rPr>
        <w:t xml:space="preserve"> binnen de doorontwikkelde bacheloropleiding is een mooi ideaal dat binnen het bredere VU-verhaal past. Wel moet gespecificeerd worden wat onder </w:t>
      </w:r>
      <w:r w:rsidR="003A6B0E">
        <w:rPr>
          <w:lang w:val="nl-NL"/>
        </w:rPr>
        <w:t>‘</w:t>
      </w:r>
      <w:r>
        <w:rPr>
          <w:lang w:val="nl-NL"/>
        </w:rPr>
        <w:t>dialoog</w:t>
      </w:r>
      <w:r w:rsidR="003A6B0E">
        <w:rPr>
          <w:lang w:val="nl-NL"/>
        </w:rPr>
        <w:t>’</w:t>
      </w:r>
      <w:r>
        <w:rPr>
          <w:lang w:val="nl-NL"/>
        </w:rPr>
        <w:t xml:space="preserve"> wordt verstaan. </w:t>
      </w:r>
      <w:r w:rsidR="0031369C">
        <w:rPr>
          <w:lang w:val="nl-NL"/>
        </w:rPr>
        <w:t xml:space="preserve">Maak het concept heel concreet. </w:t>
      </w:r>
      <w:r>
        <w:rPr>
          <w:lang w:val="nl-NL"/>
        </w:rPr>
        <w:t xml:space="preserve">Een aanbeveling daarbij is om meer gebruik te maken van externe expertise voor de nadere invulling van dit begrip. </w:t>
      </w:r>
    </w:p>
    <w:p w14:paraId="49357FE6" w14:textId="77777777" w:rsidR="00B96A3E" w:rsidRDefault="00834EF8" w:rsidP="008947A0">
      <w:pPr>
        <w:pStyle w:val="NoSpacing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Voor het voeren van dialoog buiten de collegezalen en het curriculum is een fysieke ruimte erg belangrijk. Deze wordt nu nog gemist door veel studenten. </w:t>
      </w:r>
    </w:p>
    <w:p w14:paraId="24788627" w14:textId="77777777" w:rsidR="00BF6A62" w:rsidRDefault="00BF6A62" w:rsidP="00480986">
      <w:pPr>
        <w:pStyle w:val="NoSpacing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De doorontwikkeling van de bachelor biedt </w:t>
      </w:r>
      <w:r w:rsidR="002E4AEC">
        <w:rPr>
          <w:lang w:val="nl-NL"/>
        </w:rPr>
        <w:t>mogelijkheden</w:t>
      </w:r>
      <w:r>
        <w:rPr>
          <w:lang w:val="nl-NL"/>
        </w:rPr>
        <w:t xml:space="preserve"> om studenten duidelijker te laten zien welke </w:t>
      </w:r>
      <w:r w:rsidR="00BC41AD">
        <w:rPr>
          <w:lang w:val="nl-NL"/>
        </w:rPr>
        <w:t>opties</w:t>
      </w:r>
      <w:r>
        <w:rPr>
          <w:lang w:val="nl-NL"/>
        </w:rPr>
        <w:t xml:space="preserve"> ze allemaal hebben</w:t>
      </w:r>
      <w:r w:rsidR="00480986">
        <w:rPr>
          <w:lang w:val="nl-NL"/>
        </w:rPr>
        <w:t xml:space="preserve"> na afronding van de opleiding (aansluiting op het werkveld). </w:t>
      </w:r>
    </w:p>
    <w:p w14:paraId="3EBF59B7" w14:textId="77777777" w:rsidR="00BF6A62" w:rsidRDefault="00834EF8" w:rsidP="003C255B">
      <w:pPr>
        <w:pStyle w:val="NoSpacing"/>
        <w:numPr>
          <w:ilvl w:val="0"/>
          <w:numId w:val="2"/>
        </w:numPr>
        <w:rPr>
          <w:lang w:val="nl-NL"/>
        </w:rPr>
      </w:pPr>
      <w:r w:rsidRPr="00BF6A62">
        <w:rPr>
          <w:lang w:val="nl-NL"/>
        </w:rPr>
        <w:t xml:space="preserve">De lijnen tussen de veldadviesraad </w:t>
      </w:r>
      <w:r w:rsidR="00C250E3" w:rsidRPr="00BF6A62">
        <w:rPr>
          <w:lang w:val="nl-NL"/>
        </w:rPr>
        <w:t>en de faculteit zijn momenteel veel te lang</w:t>
      </w:r>
      <w:r w:rsidR="0054782F" w:rsidRPr="00BF6A62">
        <w:rPr>
          <w:lang w:val="nl-NL"/>
        </w:rPr>
        <w:t>; daarnaast wordt er te weinig gebruikgemaakt van de expertise van alumni, met wie bovendien nauwelijks een structurele band bestaat.</w:t>
      </w:r>
      <w:r w:rsidR="00C250E3" w:rsidRPr="00BF6A62">
        <w:rPr>
          <w:lang w:val="nl-NL"/>
        </w:rPr>
        <w:t xml:space="preserve"> </w:t>
      </w:r>
      <w:r w:rsidR="003A6B0E">
        <w:rPr>
          <w:lang w:val="nl-NL"/>
        </w:rPr>
        <w:t>Het panel beveelt aan die band te versterken.</w:t>
      </w:r>
    </w:p>
    <w:p w14:paraId="4DE18943" w14:textId="77777777" w:rsidR="00C853BB" w:rsidRDefault="00BF6A62" w:rsidP="00EE4644">
      <w:pPr>
        <w:pStyle w:val="NoSpacing"/>
        <w:numPr>
          <w:ilvl w:val="0"/>
          <w:numId w:val="2"/>
        </w:numPr>
        <w:rPr>
          <w:lang w:val="nl-NL"/>
        </w:rPr>
      </w:pPr>
      <w:r w:rsidRPr="00BF6A62">
        <w:rPr>
          <w:lang w:val="nl-NL"/>
        </w:rPr>
        <w:t xml:space="preserve">Het panel doet de aanbeveling </w:t>
      </w:r>
      <w:r w:rsidR="00C931A7" w:rsidRPr="00BF6A62">
        <w:rPr>
          <w:lang w:val="nl-NL"/>
        </w:rPr>
        <w:t>om digitalisering sterker</w:t>
      </w:r>
      <w:r w:rsidRPr="00BF6A62">
        <w:rPr>
          <w:lang w:val="nl-NL"/>
        </w:rPr>
        <w:t xml:space="preserve"> te integreren in het onderwijs. Daarbij kan gedacht worden aan onderwijsvormen als </w:t>
      </w:r>
      <w:r w:rsidR="00C931A7" w:rsidRPr="00BF6A62">
        <w:rPr>
          <w:lang w:val="nl-NL"/>
        </w:rPr>
        <w:t>“flipping the classroom” en “blended learning</w:t>
      </w:r>
      <w:r w:rsidRPr="00BF6A62">
        <w:rPr>
          <w:lang w:val="nl-NL"/>
        </w:rPr>
        <w:t xml:space="preserve">”. Maak daarbij gebruik van </w:t>
      </w:r>
      <w:r w:rsidR="00C853BB" w:rsidRPr="00BF6A62">
        <w:rPr>
          <w:lang w:val="nl-NL"/>
        </w:rPr>
        <w:t>de kennis en creativiteit van studenten op dit gebied</w:t>
      </w:r>
      <w:r w:rsidR="003A6B0E">
        <w:rPr>
          <w:lang w:val="nl-NL"/>
        </w:rPr>
        <w:t xml:space="preserve"> én van de expertise die aanwezig is binnen de VU</w:t>
      </w:r>
      <w:r w:rsidR="00C853BB" w:rsidRPr="00BF6A62">
        <w:rPr>
          <w:lang w:val="nl-NL"/>
        </w:rPr>
        <w:t>.</w:t>
      </w:r>
    </w:p>
    <w:p w14:paraId="605BA9A0" w14:textId="5E768754" w:rsidR="00BF6A62" w:rsidRDefault="00BF6A62" w:rsidP="00265F94">
      <w:pPr>
        <w:pStyle w:val="NoSpacing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De faculteit kan sterker naar buiten treden met het eigen onderwijsaanbod; wat dit betreft is de faculteit te bescheiden en te gesloten. Het panel ziet </w:t>
      </w:r>
      <w:r w:rsidR="00121DA2">
        <w:rPr>
          <w:lang w:val="nl-NL"/>
        </w:rPr>
        <w:t xml:space="preserve">bijvoorbeeld </w:t>
      </w:r>
      <w:r>
        <w:rPr>
          <w:lang w:val="nl-NL"/>
        </w:rPr>
        <w:t xml:space="preserve">kansen </w:t>
      </w:r>
      <w:r w:rsidR="003A6B0E">
        <w:rPr>
          <w:lang w:val="nl-NL"/>
        </w:rPr>
        <w:t xml:space="preserve">om dat eigen onderwijsaanbod te profileren </w:t>
      </w:r>
      <w:r w:rsidR="0031369C">
        <w:rPr>
          <w:lang w:val="nl-NL"/>
        </w:rPr>
        <w:t xml:space="preserve">onder meer </w:t>
      </w:r>
      <w:r w:rsidR="003A6B0E">
        <w:rPr>
          <w:lang w:val="nl-NL"/>
        </w:rPr>
        <w:t xml:space="preserve">op de gebieden van </w:t>
      </w:r>
      <w:r>
        <w:rPr>
          <w:lang w:val="nl-NL"/>
        </w:rPr>
        <w:t xml:space="preserve">Geneeskunde en Conflict Studies. </w:t>
      </w:r>
    </w:p>
    <w:p w14:paraId="37875A9C" w14:textId="77777777" w:rsidR="00FF38F5" w:rsidRDefault="00FF38F5" w:rsidP="00FF38F5">
      <w:pPr>
        <w:pStyle w:val="NoSpacing"/>
        <w:rPr>
          <w:lang w:val="nl-NL"/>
        </w:rPr>
      </w:pPr>
    </w:p>
    <w:p w14:paraId="5EABD355" w14:textId="77777777" w:rsidR="00FF38F5" w:rsidRPr="006016E6" w:rsidRDefault="00FF38F5" w:rsidP="00FF38F5">
      <w:pPr>
        <w:pStyle w:val="NoSpacing"/>
        <w:rPr>
          <w:i/>
          <w:iCs/>
          <w:lang w:val="nl-NL"/>
        </w:rPr>
      </w:pPr>
      <w:r w:rsidRPr="006016E6">
        <w:rPr>
          <w:i/>
          <w:iCs/>
          <w:lang w:val="nl-NL"/>
        </w:rPr>
        <w:t>Ontwikkelgesprek Ba Theologie joint degree</w:t>
      </w:r>
    </w:p>
    <w:p w14:paraId="00D75AB8" w14:textId="0432827A" w:rsidR="00FF38F5" w:rsidRDefault="005E418B" w:rsidP="00E35C32">
      <w:pPr>
        <w:pStyle w:val="NoSpacing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De focus op dialoog is waardevol, maar het concept “dialogisch leren” moet </w:t>
      </w:r>
      <w:r w:rsidR="003A6B0E">
        <w:rPr>
          <w:lang w:val="nl-NL"/>
        </w:rPr>
        <w:t xml:space="preserve">ook hier </w:t>
      </w:r>
      <w:r>
        <w:rPr>
          <w:lang w:val="nl-NL"/>
        </w:rPr>
        <w:t xml:space="preserve">nog </w:t>
      </w:r>
      <w:r w:rsidR="0031369C">
        <w:rPr>
          <w:lang w:val="nl-NL"/>
        </w:rPr>
        <w:t xml:space="preserve">concreter </w:t>
      </w:r>
      <w:r>
        <w:rPr>
          <w:lang w:val="nl-NL"/>
        </w:rPr>
        <w:t xml:space="preserve">verhelderd en geëxpliciteerd worden. Van belang in dit verband is om studenten meer eigenaarschap te geven. De context van de opleiding, in het bijzonder de </w:t>
      </w:r>
      <w:r>
        <w:rPr>
          <w:lang w:val="nl-NL"/>
        </w:rPr>
        <w:lastRenderedPageBreak/>
        <w:t>stad Amsterdam, kan bij de verheldering van de notie di</w:t>
      </w:r>
      <w:r w:rsidR="00FC70CB">
        <w:rPr>
          <w:lang w:val="nl-NL"/>
        </w:rPr>
        <w:t xml:space="preserve">aloog eveneens </w:t>
      </w:r>
      <w:r w:rsidR="00E35C32">
        <w:rPr>
          <w:lang w:val="nl-NL"/>
        </w:rPr>
        <w:t>zijn waarde bewijzen</w:t>
      </w:r>
      <w:r w:rsidR="00FC70CB">
        <w:rPr>
          <w:lang w:val="nl-NL"/>
        </w:rPr>
        <w:t xml:space="preserve">. </w:t>
      </w:r>
    </w:p>
    <w:p w14:paraId="60BFFB77" w14:textId="04DB7FA5" w:rsidR="00661606" w:rsidRPr="003A6B0E" w:rsidRDefault="00E55140" w:rsidP="00974D0D">
      <w:pPr>
        <w:pStyle w:val="NoSpacing"/>
        <w:numPr>
          <w:ilvl w:val="0"/>
          <w:numId w:val="2"/>
        </w:numPr>
        <w:rPr>
          <w:lang w:val="nl-NL"/>
        </w:rPr>
      </w:pPr>
      <w:r w:rsidRPr="003A6B0E">
        <w:rPr>
          <w:lang w:val="nl-NL"/>
        </w:rPr>
        <w:t xml:space="preserve">De studentbetrokkenheid en </w:t>
      </w:r>
      <w:r w:rsidR="003A6B0E">
        <w:rPr>
          <w:lang w:val="nl-NL"/>
        </w:rPr>
        <w:t xml:space="preserve">de </w:t>
      </w:r>
      <w:r w:rsidRPr="003A6B0E">
        <w:rPr>
          <w:lang w:val="nl-NL"/>
        </w:rPr>
        <w:t>medezeggenschap k</w:t>
      </w:r>
      <w:r w:rsidR="003A6B0E">
        <w:rPr>
          <w:lang w:val="nl-NL"/>
        </w:rPr>
        <w:t>u</w:t>
      </w:r>
      <w:r w:rsidRPr="003A6B0E">
        <w:rPr>
          <w:lang w:val="nl-NL"/>
        </w:rPr>
        <w:t>n</w:t>
      </w:r>
      <w:r w:rsidR="003A6B0E">
        <w:rPr>
          <w:lang w:val="nl-NL"/>
        </w:rPr>
        <w:t>nen</w:t>
      </w:r>
      <w:r w:rsidRPr="003A6B0E">
        <w:rPr>
          <w:lang w:val="nl-NL"/>
        </w:rPr>
        <w:t xml:space="preserve"> versterkt worden door studenten meer structureel bij </w:t>
      </w:r>
      <w:r w:rsidR="000F7094" w:rsidRPr="003A6B0E">
        <w:rPr>
          <w:lang w:val="nl-NL"/>
        </w:rPr>
        <w:t>opleidingsgerelateerde zaken</w:t>
      </w:r>
      <w:r w:rsidRPr="003A6B0E">
        <w:rPr>
          <w:lang w:val="nl-NL"/>
        </w:rPr>
        <w:t xml:space="preserve"> te betrekken</w:t>
      </w:r>
      <w:r w:rsidR="003A6B0E">
        <w:rPr>
          <w:lang w:val="nl-NL"/>
        </w:rPr>
        <w:t>.</w:t>
      </w:r>
      <w:r w:rsidRPr="003A6B0E">
        <w:rPr>
          <w:lang w:val="nl-NL"/>
        </w:rPr>
        <w:t xml:space="preserve"> </w:t>
      </w:r>
      <w:r w:rsidR="003A6B0E">
        <w:rPr>
          <w:lang w:val="nl-NL"/>
        </w:rPr>
        <w:t>D</w:t>
      </w:r>
      <w:r w:rsidRPr="003A6B0E">
        <w:rPr>
          <w:lang w:val="nl-NL"/>
        </w:rPr>
        <w:t xml:space="preserve">it gebeurt nu nog te incidenteel. </w:t>
      </w:r>
    </w:p>
    <w:sectPr w:rsidR="00661606" w:rsidRPr="003A6B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8795" w16cex:dateUtc="2020-09-24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C2727A" w16cid:durableId="231787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14E"/>
    <w:multiLevelType w:val="hybridMultilevel"/>
    <w:tmpl w:val="98EC3F32"/>
    <w:lvl w:ilvl="0" w:tplc="528AD29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44534"/>
    <w:multiLevelType w:val="hybridMultilevel"/>
    <w:tmpl w:val="6D98D34E"/>
    <w:lvl w:ilvl="0" w:tplc="F252F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07"/>
    <w:rsid w:val="00034014"/>
    <w:rsid w:val="00087EE6"/>
    <w:rsid w:val="000D2B2C"/>
    <w:rsid w:val="000F7094"/>
    <w:rsid w:val="00121DA2"/>
    <w:rsid w:val="00150E7B"/>
    <w:rsid w:val="001B65D5"/>
    <w:rsid w:val="00251559"/>
    <w:rsid w:val="00265F94"/>
    <w:rsid w:val="002E4AEC"/>
    <w:rsid w:val="0031369C"/>
    <w:rsid w:val="003A361D"/>
    <w:rsid w:val="003A6B0E"/>
    <w:rsid w:val="003F600C"/>
    <w:rsid w:val="00433BF2"/>
    <w:rsid w:val="00480986"/>
    <w:rsid w:val="00503031"/>
    <w:rsid w:val="0054782F"/>
    <w:rsid w:val="005C064F"/>
    <w:rsid w:val="005C3253"/>
    <w:rsid w:val="005E418B"/>
    <w:rsid w:val="006016E6"/>
    <w:rsid w:val="00607755"/>
    <w:rsid w:val="00630382"/>
    <w:rsid w:val="00661606"/>
    <w:rsid w:val="00683035"/>
    <w:rsid w:val="00711070"/>
    <w:rsid w:val="00741A48"/>
    <w:rsid w:val="007F03EF"/>
    <w:rsid w:val="007F2795"/>
    <w:rsid w:val="00834EF8"/>
    <w:rsid w:val="00850B19"/>
    <w:rsid w:val="008939AC"/>
    <w:rsid w:val="008947A0"/>
    <w:rsid w:val="008F5753"/>
    <w:rsid w:val="009676BC"/>
    <w:rsid w:val="00987E73"/>
    <w:rsid w:val="009D2277"/>
    <w:rsid w:val="009F3005"/>
    <w:rsid w:val="00A915D1"/>
    <w:rsid w:val="00A93C2A"/>
    <w:rsid w:val="00AB16A6"/>
    <w:rsid w:val="00AD3E0E"/>
    <w:rsid w:val="00B95E01"/>
    <w:rsid w:val="00B96A3E"/>
    <w:rsid w:val="00BC41AD"/>
    <w:rsid w:val="00BF6A62"/>
    <w:rsid w:val="00C250E3"/>
    <w:rsid w:val="00C853BB"/>
    <w:rsid w:val="00C931A7"/>
    <w:rsid w:val="00CD24B4"/>
    <w:rsid w:val="00CD25BD"/>
    <w:rsid w:val="00CE1FC9"/>
    <w:rsid w:val="00CF0207"/>
    <w:rsid w:val="00E11831"/>
    <w:rsid w:val="00E35C32"/>
    <w:rsid w:val="00E55140"/>
    <w:rsid w:val="00EE4644"/>
    <w:rsid w:val="00F56F7D"/>
    <w:rsid w:val="00FC0F0B"/>
    <w:rsid w:val="00FC70CB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7A20"/>
  <w15:chartTrackingRefBased/>
  <w15:docId w15:val="{4F3551E3-D4B5-48FA-9F94-9C75755B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2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2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8CA87DC2F6C4BA327C5C420257134" ma:contentTypeVersion="3" ma:contentTypeDescription="Een nieuw document maken." ma:contentTypeScope="" ma:versionID="530a528dde50c17035ad42c30efc5292">
  <xsd:schema xmlns:xsd="http://www.w3.org/2001/XMLSchema" xmlns:xs="http://www.w3.org/2001/XMLSchema" xmlns:p="http://schemas.microsoft.com/office/2006/metadata/properties" xmlns:ns2="13fcb2e7-d153-423e-b35e-a73c1c2ef62f" targetNamespace="http://schemas.microsoft.com/office/2006/metadata/properties" ma:root="true" ma:fieldsID="78a2d6d58192530e781b18d85a0862a2" ns2:_="">
    <xsd:import namespace="13fcb2e7-d153-423e-b35e-a73c1c2ef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cb2e7-d153-423e-b35e-a73c1c2ef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0303D-F192-43A5-BE49-6452F04AAC76}"/>
</file>

<file path=customXml/itemProps2.xml><?xml version="1.0" encoding="utf-8"?>
<ds:datastoreItem xmlns:ds="http://schemas.openxmlformats.org/officeDocument/2006/customXml" ds:itemID="{1FF5DE48-9734-4BA2-981E-0B8435A949F1}"/>
</file>

<file path=customXml/itemProps3.xml><?xml version="1.0" encoding="utf-8"?>
<ds:datastoreItem xmlns:ds="http://schemas.openxmlformats.org/officeDocument/2006/customXml" ds:itemID="{BC447C81-90C9-4765-8412-F0665E13B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2705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Schrover, W.</dc:creator>
  <cp:keywords/>
  <dc:description/>
  <cp:lastModifiedBy>Wijnen, L.</cp:lastModifiedBy>
  <cp:revision>2</cp:revision>
  <cp:lastPrinted>2020-01-17T15:29:00Z</cp:lastPrinted>
  <dcterms:created xsi:type="dcterms:W3CDTF">2020-09-25T10:04:00Z</dcterms:created>
  <dcterms:modified xsi:type="dcterms:W3CDTF">2020-09-25T10:04:00Z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0x0101003158CA87DC2F6C4BA327C5C420257134</vt:lpwstr>
  </property>
</Properties>
</file>