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11FC3" w:rsidR="003628F8" w:rsidP="00D810F8" w:rsidRDefault="00111FC3" w14:paraId="1B588A81" w14:textId="77777777">
      <w:pPr>
        <w:shd w:val="clear" w:color="auto" w:fill="FFFFFF" w:themeFill="background1"/>
        <w:spacing w:before="134" w:line="149" w:lineRule="exact"/>
        <w:jc w:val="center"/>
        <w:rPr>
          <w:rFonts w:eastAsia="Arial"/>
          <w:b/>
          <w:bCs/>
          <w:color w:val="000000" w:themeColor="text1"/>
          <w:sz w:val="16"/>
          <w:szCs w:val="16"/>
          <w:lang w:val="it-IT"/>
        </w:rPr>
      </w:pPr>
      <w:r w:rsidRPr="00111FC3">
        <w:rPr>
          <w:rFonts w:eastAsia="Arial"/>
          <w:b/>
          <w:bCs/>
          <w:color w:val="000000"/>
          <w:spacing w:val="-3"/>
          <w:sz w:val="16"/>
          <w:szCs w:val="16"/>
          <w:lang w:val="it-IT"/>
        </w:rPr>
        <w:t>TERMINI E CONDIZIONI GENERALI DI VENDITA</w:t>
      </w:r>
    </w:p>
    <w:p w:rsidRPr="00111FC3" w:rsidR="00EE0357" w:rsidP="7F358595" w:rsidRDefault="00111FC3" w14:paraId="2EC63CEC" w14:textId="77777777">
      <w:pPr>
        <w:shd w:val="clear" w:color="auto" w:fill="FFFFFF" w:themeFill="background1"/>
        <w:spacing w:before="134" w:line="149" w:lineRule="exact"/>
        <w:jc w:val="center"/>
        <w:rPr>
          <w:rFonts w:eastAsia="Arial"/>
          <w:b/>
          <w:bCs/>
          <w:color w:val="000000"/>
          <w:spacing w:val="-3"/>
          <w:sz w:val="16"/>
          <w:szCs w:val="16"/>
          <w:lang w:val="it-IT"/>
        </w:rPr>
      </w:pPr>
      <w:r w:rsidRPr="00111FC3">
        <w:rPr>
          <w:rFonts w:eastAsia="Arial"/>
          <w:b/>
          <w:bCs/>
          <w:color w:val="000000"/>
          <w:sz w:val="16"/>
          <w:szCs w:val="16"/>
          <w:lang w:val="it-IT"/>
        </w:rPr>
        <w:t>Elanco Italia S.p.A. (“Elanco”)</w:t>
      </w:r>
    </w:p>
    <w:p w:rsidRPr="00111FC3" w:rsidR="00577DBE" w:rsidP="00F66539" w:rsidRDefault="00577DBE" w14:paraId="061BFD35" w14:textId="77777777">
      <w:pPr>
        <w:widowControl/>
        <w:jc w:val="both"/>
        <w:rPr>
          <w:color w:val="000000"/>
          <w:sz w:val="16"/>
          <w:szCs w:val="16"/>
          <w:lang w:val="it-IT" w:eastAsia="de-CH"/>
        </w:rPr>
      </w:pPr>
    </w:p>
    <w:p w:rsidRPr="00111FC3" w:rsidR="00577DBE" w:rsidP="00F66539" w:rsidRDefault="00111FC3" w14:paraId="7ACD9B10" w14:textId="286F9209">
      <w:pPr>
        <w:widowControl/>
        <w:jc w:val="both"/>
        <w:rPr>
          <w:color w:val="000000"/>
          <w:sz w:val="16"/>
          <w:szCs w:val="16"/>
          <w:lang w:val="it-IT" w:eastAsia="de-CH"/>
        </w:rPr>
      </w:pPr>
      <w:r w:rsidRPr="2B30FC58">
        <w:rPr>
          <w:rFonts w:eastAsia="Arial"/>
          <w:b/>
          <w:bCs/>
          <w:color w:val="000000" w:themeColor="text1"/>
          <w:sz w:val="16"/>
          <w:szCs w:val="16"/>
          <w:lang w:val="it-IT" w:eastAsia="de-CH"/>
        </w:rPr>
        <w:t xml:space="preserve">1 Principi </w:t>
      </w:r>
      <w:r w:rsidRPr="2B30FC58" w:rsidR="725563F8">
        <w:rPr>
          <w:rFonts w:eastAsia="Arial"/>
          <w:b/>
          <w:bCs/>
          <w:color w:val="000000" w:themeColor="text1"/>
          <w:sz w:val="16"/>
          <w:szCs w:val="16"/>
          <w:lang w:val="it-IT" w:eastAsia="de-CH"/>
        </w:rPr>
        <w:t>generali</w:t>
      </w:r>
    </w:p>
    <w:p w:rsidRPr="00111FC3" w:rsidR="00492B8B" w:rsidP="00F66539" w:rsidRDefault="6C61EDB8" w14:paraId="3CC2B996" w14:textId="39036F8A">
      <w:pPr>
        <w:widowControl/>
        <w:jc w:val="both"/>
        <w:rPr>
          <w:color w:val="000000"/>
          <w:sz w:val="16"/>
          <w:szCs w:val="16"/>
          <w:lang w:val="it-IT" w:eastAsia="de-CH"/>
        </w:rPr>
      </w:pPr>
      <w:r w:rsidRPr="2E802C15">
        <w:rPr>
          <w:rFonts w:eastAsia="Arial"/>
          <w:color w:val="000000" w:themeColor="text1"/>
          <w:sz w:val="16"/>
          <w:szCs w:val="16"/>
          <w:lang w:val="it-IT" w:eastAsia="de-CH"/>
        </w:rPr>
        <w:t xml:space="preserve">1.1 I seguenti </w:t>
      </w:r>
      <w:r w:rsidRPr="2E802C15" w:rsidR="106C3B5B">
        <w:rPr>
          <w:rFonts w:eastAsia="Arial"/>
          <w:color w:val="000000" w:themeColor="text1"/>
          <w:sz w:val="16"/>
          <w:szCs w:val="16"/>
          <w:lang w:val="it-IT" w:eastAsia="de-CH"/>
        </w:rPr>
        <w:t>t</w:t>
      </w:r>
      <w:r w:rsidRPr="2E802C15">
        <w:rPr>
          <w:rFonts w:eastAsia="Arial"/>
          <w:color w:val="000000" w:themeColor="text1"/>
          <w:sz w:val="16"/>
          <w:szCs w:val="16"/>
          <w:lang w:val="it-IT" w:eastAsia="de-CH"/>
        </w:rPr>
        <w:t>ermini e condizioni generali di vendita</w:t>
      </w:r>
      <w:r w:rsidRPr="2E802C15" w:rsidR="71799749">
        <w:rPr>
          <w:rFonts w:eastAsia="Arial"/>
          <w:color w:val="000000" w:themeColor="text1"/>
          <w:sz w:val="16"/>
          <w:szCs w:val="16"/>
          <w:lang w:val="it-IT" w:eastAsia="de-CH"/>
        </w:rPr>
        <w:t xml:space="preserve"> (“Condizioni di Vendita”)</w:t>
      </w:r>
      <w:r w:rsidRPr="2E802C15">
        <w:rPr>
          <w:rFonts w:eastAsia="Arial"/>
          <w:color w:val="000000" w:themeColor="text1"/>
          <w:sz w:val="16"/>
          <w:szCs w:val="16"/>
          <w:lang w:val="it-IT" w:eastAsia="de-CH"/>
        </w:rPr>
        <w:t xml:space="preserve"> si applicano alle vendite di Elanco Italia S.p.A.</w:t>
      </w:r>
      <w:r w:rsidRPr="00B131CD" w:rsidR="00B131CD">
        <w:rPr>
          <w:rFonts w:eastAsia="Arial"/>
          <w:color w:val="000000" w:themeColor="text1"/>
          <w:sz w:val="16"/>
          <w:szCs w:val="16"/>
          <w:lang w:val="it-IT" w:eastAsia="de-CH"/>
        </w:rPr>
        <w:t xml:space="preserve"> </w:t>
      </w:r>
      <w:r w:rsidR="00B131CD">
        <w:rPr>
          <w:rFonts w:eastAsia="Arial"/>
          <w:color w:val="000000" w:themeColor="text1"/>
          <w:sz w:val="16"/>
          <w:szCs w:val="16"/>
          <w:lang w:val="it-IT" w:eastAsia="de-CH"/>
        </w:rPr>
        <w:t>(</w:t>
      </w:r>
      <w:r w:rsidRPr="2E802C15" w:rsidR="00B131CD">
        <w:rPr>
          <w:rFonts w:eastAsia="Arial"/>
          <w:color w:val="000000" w:themeColor="text1"/>
          <w:sz w:val="16"/>
          <w:szCs w:val="16"/>
          <w:lang w:val="it-IT" w:eastAsia="de-CH"/>
        </w:rPr>
        <w:t>di seguito denominata “Elanco”</w:t>
      </w:r>
      <w:r w:rsidR="00B131CD">
        <w:rPr>
          <w:rFonts w:eastAsia="Arial"/>
          <w:color w:val="000000" w:themeColor="text1"/>
          <w:sz w:val="16"/>
          <w:szCs w:val="16"/>
          <w:lang w:val="it-IT" w:eastAsia="de-CH"/>
        </w:rPr>
        <w:t>),</w:t>
      </w:r>
      <w:r w:rsidRPr="2E802C15">
        <w:rPr>
          <w:rFonts w:eastAsia="Arial"/>
          <w:color w:val="000000" w:themeColor="text1"/>
          <w:sz w:val="16"/>
          <w:szCs w:val="16"/>
          <w:lang w:val="it-IT" w:eastAsia="de-CH"/>
        </w:rPr>
        <w:t xml:space="preserve"> società </w:t>
      </w:r>
      <w:r w:rsidRPr="2E802C15" w:rsidR="63B717B8">
        <w:rPr>
          <w:rFonts w:eastAsia="Arial"/>
          <w:color w:val="000000" w:themeColor="text1"/>
          <w:sz w:val="16"/>
          <w:szCs w:val="16"/>
          <w:lang w:val="it-IT" w:eastAsia="de-CH"/>
        </w:rPr>
        <w:t>facente parte del gruppo di</w:t>
      </w:r>
      <w:r w:rsidRPr="2E802C15">
        <w:rPr>
          <w:rFonts w:eastAsia="Arial"/>
          <w:color w:val="000000" w:themeColor="text1"/>
          <w:sz w:val="16"/>
          <w:szCs w:val="16"/>
          <w:lang w:val="it-IT" w:eastAsia="de-CH"/>
        </w:rPr>
        <w:t xml:space="preserve"> Elanco Animal Health Inc. con sede negli Stati Uniti</w:t>
      </w:r>
      <w:r w:rsidR="00B131CD">
        <w:rPr>
          <w:rFonts w:eastAsia="Arial"/>
          <w:color w:val="000000" w:themeColor="text1"/>
          <w:sz w:val="16"/>
          <w:szCs w:val="16"/>
          <w:lang w:val="it-IT" w:eastAsia="de-CH"/>
        </w:rPr>
        <w:t>.</w:t>
      </w:r>
    </w:p>
    <w:p w:rsidRPr="00111FC3" w:rsidR="00577DBE" w:rsidP="00F66539" w:rsidRDefault="00577DBE" w14:paraId="1556843D" w14:textId="77777777">
      <w:pPr>
        <w:widowControl/>
        <w:jc w:val="both"/>
        <w:rPr>
          <w:color w:val="000000"/>
          <w:sz w:val="16"/>
          <w:szCs w:val="16"/>
          <w:lang w:val="it-IT" w:eastAsia="de-CH"/>
        </w:rPr>
      </w:pPr>
    </w:p>
    <w:p w:rsidRPr="008D2366" w:rsidR="00577DBE" w:rsidP="2E802C15" w:rsidRDefault="6C61EDB8" w14:paraId="331BDC59" w14:textId="6BD5CB5B">
      <w:pPr>
        <w:widowControl w:val="1"/>
        <w:jc w:val="both"/>
        <w:rPr>
          <w:color w:val="000000"/>
          <w:sz w:val="16"/>
          <w:szCs w:val="16"/>
          <w:highlight w:val="yellow"/>
          <w:lang w:val="it-IT" w:eastAsia="de-CH"/>
        </w:rPr>
      </w:pPr>
      <w:r w:rsidRPr="65FBA7D5" w:rsidR="6C61EDB8">
        <w:rPr>
          <w:rFonts w:eastAsia="Arial"/>
          <w:color w:val="000000" w:themeColor="text1" w:themeTint="FF" w:themeShade="FF"/>
          <w:sz w:val="16"/>
          <w:szCs w:val="16"/>
          <w:lang w:val="it-IT" w:eastAsia="de-CH"/>
        </w:rPr>
        <w:t xml:space="preserve">1.2 </w:t>
      </w:r>
      <w:r w:rsidRPr="65FBA7D5" w:rsidR="422E6C6F">
        <w:rPr>
          <w:rFonts w:eastAsia="Arial"/>
          <w:color w:val="000000" w:themeColor="text1" w:themeTint="FF" w:themeShade="FF"/>
          <w:sz w:val="16"/>
          <w:szCs w:val="16"/>
          <w:lang w:val="it-IT" w:eastAsia="de-CH"/>
        </w:rPr>
        <w:t>La controparte</w:t>
      </w:r>
      <w:r w:rsidRPr="65FBA7D5" w:rsidR="6C61EDB8">
        <w:rPr>
          <w:rFonts w:eastAsia="Arial"/>
          <w:color w:val="000000" w:themeColor="text1" w:themeTint="FF" w:themeShade="FF"/>
          <w:sz w:val="16"/>
          <w:szCs w:val="16"/>
          <w:lang w:val="it-IT" w:eastAsia="de-CH"/>
        </w:rPr>
        <w:t xml:space="preserve"> contrattuale di Elanco ai fini de</w:t>
      </w:r>
      <w:r w:rsidRPr="65FBA7D5" w:rsidR="190B7E2B">
        <w:rPr>
          <w:rFonts w:eastAsia="Arial"/>
          <w:color w:val="000000" w:themeColor="text1" w:themeTint="FF" w:themeShade="FF"/>
          <w:sz w:val="16"/>
          <w:szCs w:val="16"/>
          <w:lang w:val="it-IT" w:eastAsia="de-CH"/>
        </w:rPr>
        <w:t>lle</w:t>
      </w:r>
      <w:r w:rsidRPr="65FBA7D5" w:rsidR="6C61EDB8">
        <w:rPr>
          <w:rFonts w:eastAsia="Arial"/>
          <w:color w:val="000000" w:themeColor="text1" w:themeTint="FF" w:themeShade="FF"/>
          <w:sz w:val="16"/>
          <w:szCs w:val="16"/>
          <w:lang w:val="it-IT" w:eastAsia="de-CH"/>
        </w:rPr>
        <w:t xml:space="preserve"> presenti</w:t>
      </w:r>
      <w:r w:rsidRPr="65FBA7D5" w:rsidR="6687473D">
        <w:rPr>
          <w:rFonts w:eastAsia="Arial"/>
          <w:color w:val="000000" w:themeColor="text1" w:themeTint="FF" w:themeShade="FF"/>
          <w:sz w:val="16"/>
          <w:szCs w:val="16"/>
          <w:lang w:val="it-IT" w:eastAsia="de-CH"/>
        </w:rPr>
        <w:t xml:space="preserve"> Condizioni di Vendita</w:t>
      </w:r>
      <w:r w:rsidRPr="65FBA7D5" w:rsidR="6C61EDB8">
        <w:rPr>
          <w:rFonts w:eastAsia="Arial"/>
          <w:color w:val="000000" w:themeColor="text1" w:themeTint="FF" w:themeShade="FF"/>
          <w:sz w:val="16"/>
          <w:szCs w:val="16"/>
          <w:lang w:val="it-IT" w:eastAsia="de-CH"/>
        </w:rPr>
        <w:t xml:space="preserve"> è di seguito </w:t>
      </w:r>
      <w:r w:rsidRPr="65FBA7D5" w:rsidR="009812A3">
        <w:rPr>
          <w:rFonts w:eastAsia="Arial"/>
          <w:color w:val="000000" w:themeColor="text1" w:themeTint="FF" w:themeShade="FF"/>
          <w:sz w:val="16"/>
          <w:szCs w:val="16"/>
          <w:lang w:val="it-IT" w:eastAsia="de-CH"/>
        </w:rPr>
        <w:t xml:space="preserve">definita </w:t>
      </w:r>
      <w:r w:rsidRPr="65FBA7D5" w:rsidR="6C61EDB8">
        <w:rPr>
          <w:rFonts w:eastAsia="Arial"/>
          <w:color w:val="000000" w:themeColor="text1" w:themeTint="FF" w:themeShade="FF"/>
          <w:sz w:val="16"/>
          <w:szCs w:val="16"/>
          <w:lang w:val="it-IT" w:eastAsia="de-CH"/>
        </w:rPr>
        <w:t>“Acquirente”. Insieme, Elanco e l’Acquirente</w:t>
      </w:r>
      <w:r w:rsidRPr="65FBA7D5" w:rsidR="7C8D7A5B">
        <w:rPr>
          <w:rFonts w:eastAsia="Arial"/>
          <w:color w:val="000000" w:themeColor="text1" w:themeTint="FF" w:themeShade="FF"/>
          <w:sz w:val="16"/>
          <w:szCs w:val="16"/>
          <w:lang w:val="it-IT" w:eastAsia="de-CH"/>
        </w:rPr>
        <w:t xml:space="preserve"> </w:t>
      </w:r>
      <w:r w:rsidRPr="65FBA7D5" w:rsidR="6C61EDB8">
        <w:rPr>
          <w:rFonts w:eastAsia="Arial"/>
          <w:color w:val="000000" w:themeColor="text1" w:themeTint="FF" w:themeShade="FF"/>
          <w:sz w:val="16"/>
          <w:szCs w:val="16"/>
          <w:lang w:val="it-IT" w:eastAsia="de-CH"/>
        </w:rPr>
        <w:t>sono</w:t>
      </w:r>
      <w:r w:rsidRPr="65FBA7D5" w:rsidR="6DD41513">
        <w:rPr>
          <w:rFonts w:eastAsia="Arial"/>
          <w:color w:val="000000" w:themeColor="text1" w:themeTint="FF" w:themeShade="FF"/>
          <w:sz w:val="16"/>
          <w:szCs w:val="16"/>
          <w:lang w:val="it-IT" w:eastAsia="de-CH"/>
        </w:rPr>
        <w:t xml:space="preserve"> </w:t>
      </w:r>
      <w:r w:rsidRPr="65FBA7D5" w:rsidR="009812A3">
        <w:rPr>
          <w:rFonts w:eastAsia="Arial"/>
          <w:color w:val="000000" w:themeColor="text1" w:themeTint="FF" w:themeShade="FF"/>
          <w:sz w:val="16"/>
          <w:szCs w:val="16"/>
          <w:lang w:val="it-IT" w:eastAsia="de-CH"/>
        </w:rPr>
        <w:t>definiti</w:t>
      </w:r>
      <w:r w:rsidRPr="65FBA7D5" w:rsidR="6C61EDB8">
        <w:rPr>
          <w:rFonts w:eastAsia="Arial"/>
          <w:color w:val="000000" w:themeColor="text1" w:themeTint="FF" w:themeShade="FF"/>
          <w:sz w:val="16"/>
          <w:szCs w:val="16"/>
          <w:lang w:val="it-IT" w:eastAsia="de-CH"/>
        </w:rPr>
        <w:t xml:space="preserve"> le “Parti”.</w:t>
      </w:r>
      <w:r w:rsidRPr="65FBA7D5" w:rsidR="4829D208">
        <w:rPr>
          <w:rFonts w:eastAsia="Arial"/>
          <w:color w:val="000000" w:themeColor="text1" w:themeTint="FF" w:themeShade="FF"/>
          <w:sz w:val="16"/>
          <w:szCs w:val="16"/>
          <w:lang w:val="it-IT" w:eastAsia="de-CH"/>
        </w:rPr>
        <w:t xml:space="preserve"> </w:t>
      </w:r>
      <w:r w:rsidRPr="65FBA7D5" w:rsidR="1281FBF5">
        <w:rPr>
          <w:rFonts w:eastAsia="Arial"/>
          <w:color w:val="000000" w:themeColor="text1" w:themeTint="FF" w:themeShade="FF"/>
          <w:sz w:val="16"/>
          <w:szCs w:val="16"/>
          <w:lang w:val="it-IT" w:eastAsia="de-CH"/>
        </w:rPr>
        <w:t>Le</w:t>
      </w:r>
      <w:r w:rsidRPr="65FBA7D5" w:rsidR="50395746">
        <w:rPr>
          <w:rFonts w:eastAsia="Arial"/>
          <w:color w:val="000000" w:themeColor="text1" w:themeTint="FF" w:themeShade="FF"/>
          <w:sz w:val="16"/>
          <w:szCs w:val="16"/>
          <w:lang w:val="it-IT" w:eastAsia="de-CH"/>
        </w:rPr>
        <w:t xml:space="preserve"> </w:t>
      </w:r>
      <w:r w:rsidRPr="65FBA7D5" w:rsidR="1281FBF5">
        <w:rPr>
          <w:rFonts w:eastAsia="Arial"/>
          <w:color w:val="000000" w:themeColor="text1" w:themeTint="FF" w:themeShade="FF"/>
          <w:sz w:val="16"/>
          <w:szCs w:val="16"/>
          <w:lang w:val="it-IT" w:eastAsia="de-CH"/>
        </w:rPr>
        <w:t xml:space="preserve">presenti Condizioni di Vendita disciplinano </w:t>
      </w:r>
      <w:r w:rsidRPr="65FBA7D5" w:rsidR="64FDB303">
        <w:rPr>
          <w:rFonts w:eastAsia="Arial"/>
          <w:color w:val="000000" w:themeColor="text1" w:themeTint="FF" w:themeShade="FF"/>
          <w:sz w:val="16"/>
          <w:szCs w:val="16"/>
          <w:lang w:val="it-IT" w:eastAsia="de-CH"/>
        </w:rPr>
        <w:t>la compravendita</w:t>
      </w:r>
      <w:r w:rsidRPr="65FBA7D5" w:rsidR="23C4CA56">
        <w:rPr>
          <w:rFonts w:eastAsia="Arial"/>
          <w:color w:val="000000" w:themeColor="text1" w:themeTint="FF" w:themeShade="FF"/>
          <w:sz w:val="16"/>
          <w:szCs w:val="16"/>
          <w:lang w:val="it-IT" w:eastAsia="de-CH"/>
        </w:rPr>
        <w:t xml:space="preserve"> di prodotti Elanco (i “Prodotti”)</w:t>
      </w:r>
      <w:r w:rsidRPr="65FBA7D5" w:rsidR="64FDB303">
        <w:rPr>
          <w:rFonts w:eastAsia="Arial"/>
          <w:color w:val="000000" w:themeColor="text1" w:themeTint="FF" w:themeShade="FF"/>
          <w:sz w:val="16"/>
          <w:szCs w:val="16"/>
          <w:lang w:val="it-IT" w:eastAsia="de-CH"/>
        </w:rPr>
        <w:t xml:space="preserve"> </w:t>
      </w:r>
      <w:r w:rsidRPr="65FBA7D5" w:rsidR="4B5AACF1">
        <w:rPr>
          <w:rFonts w:eastAsia="Arial"/>
          <w:color w:val="000000" w:themeColor="text1" w:themeTint="FF" w:themeShade="FF"/>
          <w:sz w:val="16"/>
          <w:szCs w:val="16"/>
          <w:lang w:val="it-IT" w:eastAsia="de-CH"/>
        </w:rPr>
        <w:t>da parte dell’Acquirente</w:t>
      </w:r>
      <w:r w:rsidRPr="65FBA7D5" w:rsidR="2156EF8D">
        <w:rPr>
          <w:rFonts w:eastAsia="Arial"/>
          <w:color w:val="000000" w:themeColor="text1" w:themeTint="FF" w:themeShade="FF"/>
          <w:sz w:val="16"/>
          <w:szCs w:val="16"/>
          <w:lang w:val="it-IT" w:eastAsia="de-CH"/>
        </w:rPr>
        <w:t xml:space="preserve"> </w:t>
      </w:r>
      <w:r w:rsidRPr="65FBA7D5" w:rsidR="3263AC23">
        <w:rPr>
          <w:rFonts w:eastAsia="Arial"/>
          <w:color w:val="000000" w:themeColor="text1" w:themeTint="FF" w:themeShade="FF"/>
          <w:sz w:val="16"/>
          <w:szCs w:val="16"/>
          <w:lang w:val="it-IT" w:eastAsia="de-CH"/>
        </w:rPr>
        <w:t>(</w:t>
      </w:r>
      <w:r w:rsidRPr="65FBA7D5" w:rsidR="28759BD5">
        <w:rPr>
          <w:rFonts w:eastAsia="Arial"/>
          <w:color w:val="000000" w:themeColor="text1" w:themeTint="FF" w:themeShade="FF"/>
          <w:sz w:val="16"/>
          <w:szCs w:val="16"/>
          <w:lang w:val="it-IT" w:eastAsia="de-CH"/>
        </w:rPr>
        <w:t>l’</w:t>
      </w:r>
      <w:r w:rsidRPr="65FBA7D5" w:rsidR="3263AC23">
        <w:rPr>
          <w:rFonts w:eastAsia="Arial"/>
          <w:color w:val="000000" w:themeColor="text1" w:themeTint="FF" w:themeShade="FF"/>
          <w:sz w:val="16"/>
          <w:szCs w:val="16"/>
          <w:lang w:val="it-IT" w:eastAsia="de-CH"/>
        </w:rPr>
        <w:t>“Accordo”)</w:t>
      </w:r>
      <w:r w:rsidRPr="65FBA7D5" w:rsidR="6C61EDB8">
        <w:rPr>
          <w:rFonts w:eastAsia="Arial"/>
          <w:color w:val="000000" w:themeColor="text1" w:themeTint="FF" w:themeShade="FF"/>
          <w:sz w:val="16"/>
          <w:szCs w:val="16"/>
          <w:lang w:val="it-IT" w:eastAsia="de-CH"/>
        </w:rPr>
        <w:t xml:space="preserve">. </w:t>
      </w:r>
    </w:p>
    <w:p w:rsidRPr="009812A3" w:rsidR="00577DBE" w:rsidP="00F66539" w:rsidRDefault="00577DBE" w14:paraId="4EE1010C" w14:textId="77777777">
      <w:pPr>
        <w:widowControl/>
        <w:jc w:val="both"/>
        <w:rPr>
          <w:color w:val="000000"/>
          <w:sz w:val="16"/>
          <w:szCs w:val="16"/>
          <w:highlight w:val="yellow"/>
          <w:lang w:val="it-IT" w:eastAsia="de-CH"/>
        </w:rPr>
      </w:pPr>
    </w:p>
    <w:p w:rsidRPr="00111FC3" w:rsidR="004748F4" w:rsidP="00F66539" w:rsidRDefault="6C61EDB8" w14:paraId="28F20479" w14:textId="469138B4">
      <w:pPr>
        <w:widowControl/>
        <w:jc w:val="both"/>
        <w:rPr>
          <w:color w:val="000000"/>
          <w:sz w:val="16"/>
          <w:szCs w:val="16"/>
          <w:lang w:val="it-IT" w:eastAsia="de-CH"/>
        </w:rPr>
      </w:pPr>
      <w:r w:rsidRPr="2E802C15">
        <w:rPr>
          <w:rFonts w:eastAsia="Arial"/>
          <w:color w:val="000000" w:themeColor="text1"/>
          <w:sz w:val="16"/>
          <w:szCs w:val="16"/>
          <w:lang w:val="it-IT" w:eastAsia="de-CH"/>
        </w:rPr>
        <w:t xml:space="preserve">1.3 </w:t>
      </w:r>
      <w:r w:rsidRPr="2E802C15" w:rsidR="6685AB8A">
        <w:rPr>
          <w:rFonts w:eastAsia="Arial"/>
          <w:color w:val="000000" w:themeColor="text1"/>
          <w:sz w:val="16"/>
          <w:szCs w:val="16"/>
          <w:lang w:val="it-IT" w:eastAsia="de-CH"/>
        </w:rPr>
        <w:t>L’</w:t>
      </w:r>
      <w:r w:rsidRPr="2E802C15" w:rsidR="23A40B10">
        <w:rPr>
          <w:rFonts w:eastAsia="Arial"/>
          <w:color w:val="000000" w:themeColor="text1"/>
          <w:sz w:val="16"/>
          <w:szCs w:val="16"/>
          <w:lang w:val="it-IT" w:eastAsia="de-CH"/>
        </w:rPr>
        <w:t>Accordo</w:t>
      </w:r>
      <w:r w:rsidRPr="2E802C15">
        <w:rPr>
          <w:rFonts w:eastAsia="Arial"/>
          <w:color w:val="000000" w:themeColor="text1"/>
          <w:sz w:val="16"/>
          <w:szCs w:val="16"/>
          <w:lang w:val="it-IT" w:eastAsia="de-CH"/>
        </w:rPr>
        <w:t xml:space="preserve"> sarà disciplinat</w:t>
      </w:r>
      <w:r w:rsidRPr="2E802C15" w:rsidR="5E257C0C">
        <w:rPr>
          <w:rFonts w:eastAsia="Arial"/>
          <w:color w:val="000000" w:themeColor="text1"/>
          <w:sz w:val="16"/>
          <w:szCs w:val="16"/>
          <w:lang w:val="it-IT" w:eastAsia="de-CH"/>
        </w:rPr>
        <w:t>o</w:t>
      </w:r>
      <w:r w:rsidRPr="2E802C15">
        <w:rPr>
          <w:rFonts w:eastAsia="Arial"/>
          <w:color w:val="000000" w:themeColor="text1"/>
          <w:sz w:val="16"/>
          <w:szCs w:val="16"/>
          <w:lang w:val="it-IT" w:eastAsia="de-CH"/>
        </w:rPr>
        <w:t xml:space="preserve"> esclusivamente dalle presenti Condizioni di Vendita, salvo quanto diversamente concordato </w:t>
      </w:r>
      <w:r w:rsidR="009812A3">
        <w:rPr>
          <w:rFonts w:eastAsia="Arial"/>
          <w:color w:val="000000" w:themeColor="text1"/>
          <w:sz w:val="16"/>
          <w:szCs w:val="16"/>
          <w:lang w:val="it-IT" w:eastAsia="de-CH"/>
        </w:rPr>
        <w:t xml:space="preserve">in modo espresso </w:t>
      </w:r>
      <w:r w:rsidRPr="2E802C15">
        <w:rPr>
          <w:rFonts w:eastAsia="Arial"/>
          <w:color w:val="000000" w:themeColor="text1"/>
          <w:sz w:val="16"/>
          <w:szCs w:val="16"/>
          <w:lang w:val="it-IT" w:eastAsia="de-CH"/>
        </w:rPr>
        <w:t>per iscritto dalle Parti. Fatto salvo quanto precede, Elanco non sarà vincolata da alcun termine</w:t>
      </w:r>
      <w:r w:rsidRPr="2E802C15" w:rsidR="1D47997E">
        <w:rPr>
          <w:rFonts w:eastAsia="Arial"/>
          <w:color w:val="000000" w:themeColor="text1"/>
          <w:sz w:val="16"/>
          <w:szCs w:val="16"/>
          <w:lang w:val="it-IT" w:eastAsia="de-CH"/>
        </w:rPr>
        <w:t xml:space="preserve"> o condizione</w:t>
      </w:r>
      <w:r w:rsidRPr="2E802C15">
        <w:rPr>
          <w:rFonts w:eastAsia="Arial"/>
          <w:color w:val="000000" w:themeColor="text1"/>
          <w:sz w:val="16"/>
          <w:szCs w:val="16"/>
          <w:lang w:val="it-IT" w:eastAsia="de-CH"/>
        </w:rPr>
        <w:t xml:space="preserve"> standard o stampato fornito dall’Acquirente o indicato in alcun documento dell’Acquirente. </w:t>
      </w:r>
    </w:p>
    <w:p w:rsidRPr="00111FC3" w:rsidR="00577DBE" w:rsidP="00F66539" w:rsidRDefault="00577DBE" w14:paraId="67A26B00" w14:textId="77777777">
      <w:pPr>
        <w:widowControl/>
        <w:jc w:val="both"/>
        <w:rPr>
          <w:color w:val="000000"/>
          <w:sz w:val="16"/>
          <w:szCs w:val="16"/>
          <w:lang w:val="it-IT" w:eastAsia="de-CH"/>
        </w:rPr>
      </w:pPr>
    </w:p>
    <w:p w:rsidRPr="00111FC3" w:rsidR="00C340DA" w:rsidP="00C340DA" w:rsidRDefault="6C61EDB8" w14:paraId="5CEFBF0E" w14:textId="62C431C7">
      <w:pPr>
        <w:widowControl/>
        <w:jc w:val="both"/>
        <w:rPr>
          <w:color w:val="000000"/>
          <w:sz w:val="16"/>
          <w:szCs w:val="16"/>
          <w:lang w:val="it-IT" w:eastAsia="de-CH"/>
        </w:rPr>
      </w:pPr>
      <w:r w:rsidRPr="2E802C15">
        <w:rPr>
          <w:rFonts w:eastAsia="Arial"/>
          <w:color w:val="000000" w:themeColor="text1"/>
          <w:sz w:val="16"/>
          <w:szCs w:val="16"/>
          <w:lang w:val="it-IT" w:eastAsia="de-CH"/>
        </w:rPr>
        <w:t>1.4 Le Condizioni di Vendita si applicheranno anche a tutti i futuri rapporti</w:t>
      </w:r>
      <w:r w:rsidRPr="2E802C15" w:rsidR="35F2592E">
        <w:rPr>
          <w:rFonts w:eastAsia="Arial"/>
          <w:color w:val="000000" w:themeColor="text1"/>
          <w:sz w:val="16"/>
          <w:szCs w:val="16"/>
          <w:lang w:val="it-IT" w:eastAsia="de-CH"/>
        </w:rPr>
        <w:t xml:space="preserve"> contrattuali</w:t>
      </w:r>
      <w:r w:rsidRPr="2E802C15">
        <w:rPr>
          <w:rFonts w:eastAsia="Arial"/>
          <w:color w:val="000000" w:themeColor="text1"/>
          <w:sz w:val="16"/>
          <w:szCs w:val="16"/>
          <w:lang w:val="it-IT" w:eastAsia="de-CH"/>
        </w:rPr>
        <w:t xml:space="preserve"> con l’Acquirente. </w:t>
      </w:r>
    </w:p>
    <w:p w:rsidRPr="00111FC3" w:rsidR="00C340DA" w:rsidP="00C340DA" w:rsidRDefault="00C340DA" w14:paraId="7481770A" w14:textId="77777777">
      <w:pPr>
        <w:widowControl/>
        <w:jc w:val="both"/>
        <w:rPr>
          <w:color w:val="000000"/>
          <w:sz w:val="16"/>
          <w:szCs w:val="16"/>
          <w:lang w:val="it-IT" w:eastAsia="de-CH"/>
        </w:rPr>
      </w:pPr>
    </w:p>
    <w:p w:rsidRPr="00111FC3" w:rsidR="004748F4" w:rsidP="00C340DA" w:rsidRDefault="6C61EDB8" w14:paraId="25C0BD9C" w14:textId="3CC9C2C0">
      <w:pPr>
        <w:widowControl/>
        <w:jc w:val="both"/>
        <w:rPr>
          <w:color w:val="000000"/>
          <w:sz w:val="16"/>
          <w:szCs w:val="16"/>
          <w:lang w:val="it-IT" w:eastAsia="de-CH"/>
        </w:rPr>
      </w:pPr>
      <w:r w:rsidRPr="2E802C15">
        <w:rPr>
          <w:rFonts w:eastAsia="Arial"/>
          <w:color w:val="000000" w:themeColor="text1"/>
          <w:sz w:val="16"/>
          <w:szCs w:val="16"/>
          <w:lang w:val="it-IT" w:eastAsia="de-CH"/>
        </w:rPr>
        <w:t xml:space="preserve">1.5 Elanco avrà il diritto di modificare e integrare le presenti Condizioni di Vendita in </w:t>
      </w:r>
      <w:r w:rsidRPr="2E802C15" w:rsidR="53446C30">
        <w:rPr>
          <w:rFonts w:eastAsia="Arial"/>
          <w:color w:val="000000" w:themeColor="text1"/>
          <w:sz w:val="16"/>
          <w:szCs w:val="16"/>
          <w:lang w:val="it-IT" w:eastAsia="de-CH"/>
        </w:rPr>
        <w:t>ogni</w:t>
      </w:r>
      <w:r w:rsidRPr="2E802C15">
        <w:rPr>
          <w:rFonts w:eastAsia="Arial"/>
          <w:color w:val="000000" w:themeColor="text1"/>
          <w:sz w:val="16"/>
          <w:szCs w:val="16"/>
          <w:lang w:val="it-IT" w:eastAsia="de-CH"/>
        </w:rPr>
        <w:t xml:space="preserve"> momento a </w:t>
      </w:r>
      <w:r w:rsidRPr="2E802C15" w:rsidR="6E448402">
        <w:rPr>
          <w:rFonts w:eastAsia="Arial"/>
          <w:color w:val="000000" w:themeColor="text1"/>
          <w:sz w:val="16"/>
          <w:szCs w:val="16"/>
          <w:lang w:val="it-IT" w:eastAsia="de-CH"/>
        </w:rPr>
        <w:t>propria</w:t>
      </w:r>
      <w:r w:rsidRPr="2E802C15">
        <w:rPr>
          <w:rFonts w:eastAsia="Arial"/>
          <w:color w:val="000000" w:themeColor="text1"/>
          <w:sz w:val="16"/>
          <w:szCs w:val="16"/>
          <w:lang w:val="it-IT" w:eastAsia="de-CH"/>
        </w:rPr>
        <w:t xml:space="preserve"> discrezione per riflettere qualsiasi cambiamento nel quadro giuridico o nella situazione di mercato, senza che l’Acquirente possa</w:t>
      </w:r>
      <w:r w:rsidRPr="2E802C15" w:rsidR="3427F079">
        <w:rPr>
          <w:rFonts w:eastAsia="Arial"/>
          <w:color w:val="000000" w:themeColor="text1"/>
          <w:sz w:val="16"/>
          <w:szCs w:val="16"/>
          <w:lang w:val="it-IT" w:eastAsia="de-CH"/>
        </w:rPr>
        <w:t xml:space="preserve"> da ciò</w:t>
      </w:r>
      <w:r w:rsidRPr="2E802C15">
        <w:rPr>
          <w:rFonts w:eastAsia="Arial"/>
          <w:color w:val="000000" w:themeColor="text1"/>
          <w:sz w:val="16"/>
          <w:szCs w:val="16"/>
          <w:lang w:val="it-IT" w:eastAsia="de-CH"/>
        </w:rPr>
        <w:t xml:space="preserve"> derivar</w:t>
      </w:r>
      <w:r w:rsidRPr="2E802C15" w:rsidR="276B4CD2">
        <w:rPr>
          <w:rFonts w:eastAsia="Arial"/>
          <w:color w:val="000000" w:themeColor="text1"/>
          <w:sz w:val="16"/>
          <w:szCs w:val="16"/>
          <w:lang w:val="it-IT" w:eastAsia="de-CH"/>
        </w:rPr>
        <w:t>e</w:t>
      </w:r>
      <w:r w:rsidRPr="2E802C15">
        <w:rPr>
          <w:rFonts w:eastAsia="Arial"/>
          <w:color w:val="000000" w:themeColor="text1"/>
          <w:sz w:val="16"/>
          <w:szCs w:val="16"/>
          <w:lang w:val="it-IT" w:eastAsia="de-CH"/>
        </w:rPr>
        <w:t xml:space="preserve"> alcuna rivendicazione. Le modifiche saranno considerate </w:t>
      </w:r>
      <w:r w:rsidRPr="2E802C15" w:rsidR="003A338B">
        <w:rPr>
          <w:rFonts w:eastAsia="Arial"/>
          <w:color w:val="000000" w:themeColor="text1"/>
          <w:sz w:val="16"/>
          <w:szCs w:val="16"/>
          <w:lang w:val="it-IT" w:eastAsia="de-CH"/>
        </w:rPr>
        <w:t xml:space="preserve">in ogni caso </w:t>
      </w:r>
      <w:r w:rsidRPr="2E802C15">
        <w:rPr>
          <w:rFonts w:eastAsia="Arial"/>
          <w:color w:val="000000" w:themeColor="text1"/>
          <w:sz w:val="16"/>
          <w:szCs w:val="16"/>
          <w:lang w:val="it-IT" w:eastAsia="de-CH"/>
        </w:rPr>
        <w:t>approvate se l’Acquirente non si oppo</w:t>
      </w:r>
      <w:r w:rsidRPr="2E802C15" w:rsidR="681F7CBE">
        <w:rPr>
          <w:rFonts w:eastAsia="Arial"/>
          <w:color w:val="000000" w:themeColor="text1"/>
          <w:sz w:val="16"/>
          <w:szCs w:val="16"/>
          <w:lang w:val="it-IT" w:eastAsia="de-CH"/>
        </w:rPr>
        <w:t>rrà</w:t>
      </w:r>
      <w:r w:rsidRPr="2E802C15">
        <w:rPr>
          <w:rFonts w:eastAsia="Arial"/>
          <w:color w:val="000000" w:themeColor="text1"/>
          <w:sz w:val="16"/>
          <w:szCs w:val="16"/>
          <w:lang w:val="it-IT" w:eastAsia="de-CH"/>
        </w:rPr>
        <w:t xml:space="preserve"> per iscritto</w:t>
      </w:r>
      <w:r w:rsidRPr="2E802C15" w:rsidR="1B79CBA3">
        <w:rPr>
          <w:rFonts w:eastAsia="Arial"/>
          <w:color w:val="000000" w:themeColor="text1"/>
          <w:sz w:val="16"/>
          <w:szCs w:val="16"/>
          <w:lang w:val="it-IT" w:eastAsia="de-CH"/>
        </w:rPr>
        <w:t xml:space="preserve"> alle stesse</w:t>
      </w:r>
      <w:r w:rsidRPr="2E802C15">
        <w:rPr>
          <w:rFonts w:eastAsia="Arial"/>
          <w:color w:val="000000" w:themeColor="text1"/>
          <w:sz w:val="16"/>
          <w:szCs w:val="16"/>
          <w:lang w:val="it-IT" w:eastAsia="de-CH"/>
        </w:rPr>
        <w:t xml:space="preserve"> entro quattro (4) settimane dalla ricezione d</w:t>
      </w:r>
      <w:r w:rsidRPr="2E802C15" w:rsidR="64EAC36B">
        <w:rPr>
          <w:rFonts w:eastAsia="Arial"/>
          <w:color w:val="000000" w:themeColor="text1"/>
          <w:sz w:val="16"/>
          <w:szCs w:val="16"/>
          <w:lang w:val="it-IT" w:eastAsia="de-CH"/>
        </w:rPr>
        <w:t>ella comunicazione</w:t>
      </w:r>
      <w:r w:rsidRPr="2E802C15">
        <w:rPr>
          <w:rFonts w:eastAsia="Arial"/>
          <w:color w:val="000000" w:themeColor="text1"/>
          <w:sz w:val="16"/>
          <w:szCs w:val="16"/>
          <w:lang w:val="it-IT" w:eastAsia="de-CH"/>
        </w:rPr>
        <w:t xml:space="preserve"> di modifica. Le Condizioni di Vendita modificate o integrate si applicheranno a tutte le attività che Elanco svo</w:t>
      </w:r>
      <w:r w:rsidRPr="2E802C15" w:rsidR="19AE09DE">
        <w:rPr>
          <w:rFonts w:eastAsia="Arial"/>
          <w:color w:val="000000" w:themeColor="text1"/>
          <w:sz w:val="16"/>
          <w:szCs w:val="16"/>
          <w:lang w:val="it-IT" w:eastAsia="de-CH"/>
        </w:rPr>
        <w:t>lgerà</w:t>
      </w:r>
      <w:r w:rsidRPr="2E802C15">
        <w:rPr>
          <w:rFonts w:eastAsia="Arial"/>
          <w:color w:val="000000" w:themeColor="text1"/>
          <w:sz w:val="16"/>
          <w:szCs w:val="16"/>
          <w:lang w:val="it-IT" w:eastAsia="de-CH"/>
        </w:rPr>
        <w:t xml:space="preserve"> con l’Acquirente </w:t>
      </w:r>
      <w:r w:rsidRPr="2E802C15" w:rsidR="0F6508CD">
        <w:rPr>
          <w:rFonts w:eastAsia="Arial"/>
          <w:color w:val="000000" w:themeColor="text1"/>
          <w:sz w:val="16"/>
          <w:szCs w:val="16"/>
          <w:lang w:val="it-IT" w:eastAsia="de-CH"/>
        </w:rPr>
        <w:t>successivamente al</w:t>
      </w:r>
      <w:r w:rsidRPr="2E802C15" w:rsidR="3C8FD927">
        <w:rPr>
          <w:rFonts w:eastAsia="Arial"/>
          <w:color w:val="000000" w:themeColor="text1"/>
          <w:sz w:val="16"/>
          <w:szCs w:val="16"/>
          <w:lang w:val="it-IT" w:eastAsia="de-CH"/>
        </w:rPr>
        <w:t>lo scadere</w:t>
      </w:r>
      <w:r w:rsidRPr="2E802C15" w:rsidR="0F6508CD">
        <w:rPr>
          <w:rFonts w:eastAsia="Arial"/>
          <w:color w:val="000000" w:themeColor="text1"/>
          <w:sz w:val="16"/>
          <w:szCs w:val="16"/>
          <w:lang w:val="it-IT" w:eastAsia="de-CH"/>
        </w:rPr>
        <w:t xml:space="preserve"> di tale</w:t>
      </w:r>
      <w:r w:rsidRPr="2E802C15">
        <w:rPr>
          <w:rFonts w:eastAsia="Arial"/>
          <w:color w:val="000000" w:themeColor="text1"/>
          <w:sz w:val="16"/>
          <w:szCs w:val="16"/>
          <w:lang w:val="it-IT" w:eastAsia="de-CH"/>
        </w:rPr>
        <w:t xml:space="preserve"> </w:t>
      </w:r>
      <w:r w:rsidRPr="2E802C15" w:rsidR="57186B7E">
        <w:rPr>
          <w:rFonts w:eastAsia="Arial"/>
          <w:color w:val="000000" w:themeColor="text1"/>
          <w:sz w:val="16"/>
          <w:szCs w:val="16"/>
          <w:lang w:val="it-IT" w:eastAsia="de-CH"/>
        </w:rPr>
        <w:t>termine</w:t>
      </w:r>
      <w:r w:rsidRPr="2E802C15">
        <w:rPr>
          <w:rFonts w:eastAsia="Arial"/>
          <w:color w:val="000000" w:themeColor="text1"/>
          <w:sz w:val="16"/>
          <w:szCs w:val="16"/>
          <w:lang w:val="it-IT" w:eastAsia="de-CH"/>
        </w:rPr>
        <w:t xml:space="preserve"> di quattro</w:t>
      </w:r>
      <w:r w:rsidRPr="2E802C15" w:rsidR="4ECB9B6C">
        <w:rPr>
          <w:rFonts w:eastAsia="Arial"/>
          <w:color w:val="000000" w:themeColor="text1"/>
          <w:sz w:val="16"/>
          <w:szCs w:val="16"/>
          <w:lang w:val="it-IT" w:eastAsia="de-CH"/>
        </w:rPr>
        <w:t xml:space="preserve"> (4)</w:t>
      </w:r>
      <w:r w:rsidRPr="2E802C15">
        <w:rPr>
          <w:rFonts w:eastAsia="Arial"/>
          <w:color w:val="000000" w:themeColor="text1"/>
          <w:sz w:val="16"/>
          <w:szCs w:val="16"/>
          <w:lang w:val="it-IT" w:eastAsia="de-CH"/>
        </w:rPr>
        <w:t xml:space="preserve"> settimane.</w:t>
      </w:r>
    </w:p>
    <w:p w:rsidRPr="00111FC3" w:rsidR="004748F4" w:rsidP="00F66539" w:rsidRDefault="004748F4" w14:paraId="6E36D0A0" w14:textId="77777777">
      <w:pPr>
        <w:widowControl/>
        <w:jc w:val="both"/>
        <w:rPr>
          <w:color w:val="000000"/>
          <w:sz w:val="16"/>
          <w:szCs w:val="16"/>
          <w:lang w:val="it-IT" w:eastAsia="de-CH"/>
        </w:rPr>
      </w:pPr>
    </w:p>
    <w:p w:rsidRPr="00111FC3" w:rsidR="00577DBE" w:rsidP="00F66539" w:rsidRDefault="6C61EDB8" w14:paraId="47EE8ADA" w14:textId="5E027484">
      <w:pPr>
        <w:widowControl/>
        <w:jc w:val="both"/>
        <w:rPr>
          <w:color w:val="000000"/>
          <w:sz w:val="16"/>
          <w:szCs w:val="16"/>
          <w:lang w:val="it-IT" w:eastAsia="de-CH"/>
        </w:rPr>
      </w:pPr>
      <w:r w:rsidRPr="2E802C15">
        <w:rPr>
          <w:rFonts w:eastAsia="Arial"/>
          <w:color w:val="000000" w:themeColor="text1"/>
          <w:sz w:val="16"/>
          <w:szCs w:val="16"/>
          <w:lang w:val="it-IT" w:eastAsia="de-CH"/>
        </w:rPr>
        <w:t xml:space="preserve">1.6 Alla luce del fatto che Elanco è una </w:t>
      </w:r>
      <w:r w:rsidRPr="2E802C15" w:rsidR="46F8B3CB">
        <w:rPr>
          <w:rFonts w:eastAsia="Arial"/>
          <w:color w:val="000000" w:themeColor="text1"/>
          <w:sz w:val="16"/>
          <w:szCs w:val="16"/>
          <w:lang w:val="it-IT" w:eastAsia="de-CH"/>
        </w:rPr>
        <w:t xml:space="preserve">società facente parte del gruppo </w:t>
      </w:r>
      <w:r w:rsidRPr="2E802C15">
        <w:rPr>
          <w:rFonts w:eastAsia="Arial"/>
          <w:color w:val="000000" w:themeColor="text1"/>
          <w:sz w:val="16"/>
          <w:szCs w:val="16"/>
          <w:lang w:val="it-IT" w:eastAsia="de-CH"/>
        </w:rPr>
        <w:t xml:space="preserve">di Elanco Animal Health Inc., Stati Uniti, le </w:t>
      </w:r>
      <w:r w:rsidRPr="2E802C15" w:rsidR="0189A465">
        <w:rPr>
          <w:rFonts w:eastAsia="Arial"/>
          <w:color w:val="000000" w:themeColor="text1"/>
          <w:sz w:val="16"/>
          <w:szCs w:val="16"/>
          <w:lang w:val="it-IT" w:eastAsia="de-CH"/>
        </w:rPr>
        <w:t>P</w:t>
      </w:r>
      <w:r w:rsidRPr="2E802C15">
        <w:rPr>
          <w:rFonts w:eastAsia="Arial"/>
          <w:color w:val="000000" w:themeColor="text1"/>
          <w:sz w:val="16"/>
          <w:szCs w:val="16"/>
          <w:lang w:val="it-IT" w:eastAsia="de-CH"/>
        </w:rPr>
        <w:t xml:space="preserve">arti convengono che </w:t>
      </w:r>
      <w:r w:rsidRPr="2E802C15" w:rsidR="4D7A818D">
        <w:rPr>
          <w:rFonts w:eastAsia="Arial"/>
          <w:color w:val="000000" w:themeColor="text1"/>
          <w:sz w:val="16"/>
          <w:szCs w:val="16"/>
          <w:lang w:val="it-IT" w:eastAsia="de-CH"/>
        </w:rPr>
        <w:t>costituisce una</w:t>
      </w:r>
      <w:r w:rsidRPr="2E802C15">
        <w:rPr>
          <w:rFonts w:eastAsia="Arial"/>
          <w:color w:val="000000" w:themeColor="text1"/>
          <w:sz w:val="16"/>
          <w:szCs w:val="16"/>
          <w:lang w:val="it-IT" w:eastAsia="de-CH"/>
        </w:rPr>
        <w:t xml:space="preserve"> condizione di qualsiasi vendita che qualsiasi termine non co</w:t>
      </w:r>
      <w:r w:rsidRPr="2E802C15" w:rsidR="4FB03195">
        <w:rPr>
          <w:rFonts w:eastAsia="Arial"/>
          <w:color w:val="000000" w:themeColor="text1"/>
          <w:sz w:val="16"/>
          <w:szCs w:val="16"/>
          <w:lang w:val="it-IT" w:eastAsia="de-CH"/>
        </w:rPr>
        <w:t xml:space="preserve">nforme </w:t>
      </w:r>
      <w:r w:rsidRPr="2E802C15" w:rsidR="507F479B">
        <w:rPr>
          <w:rFonts w:eastAsia="Arial"/>
          <w:color w:val="000000" w:themeColor="text1"/>
          <w:sz w:val="16"/>
          <w:szCs w:val="16"/>
          <w:lang w:val="it-IT" w:eastAsia="de-CH"/>
        </w:rPr>
        <w:t>al</w:t>
      </w:r>
      <w:r w:rsidRPr="2E802C15">
        <w:rPr>
          <w:rFonts w:eastAsia="Arial"/>
          <w:color w:val="000000" w:themeColor="text1"/>
          <w:sz w:val="16"/>
          <w:szCs w:val="16"/>
          <w:lang w:val="it-IT" w:eastAsia="de-CH"/>
        </w:rPr>
        <w:t>le leggi degli Stati Uniti</w:t>
      </w:r>
      <w:r w:rsidRPr="000356AF" w:rsidR="000356AF">
        <w:rPr>
          <w:rFonts w:eastAsia="Arial"/>
          <w:color w:val="000000" w:themeColor="text1"/>
          <w:sz w:val="16"/>
          <w:szCs w:val="16"/>
          <w:lang w:val="it-IT" w:eastAsia="de-CH"/>
        </w:rPr>
        <w:t xml:space="preserve"> </w:t>
      </w:r>
      <w:r w:rsidRPr="2E802C15" w:rsidR="000356AF">
        <w:rPr>
          <w:rFonts w:eastAsia="Arial"/>
          <w:color w:val="000000" w:themeColor="text1"/>
          <w:sz w:val="16"/>
          <w:szCs w:val="16"/>
          <w:lang w:val="it-IT" w:eastAsia="de-CH"/>
        </w:rPr>
        <w:t xml:space="preserve">sia nullo e </w:t>
      </w:r>
      <w:r w:rsidR="000356AF">
        <w:rPr>
          <w:rFonts w:eastAsia="Arial"/>
          <w:color w:val="000000" w:themeColor="text1"/>
          <w:sz w:val="16"/>
          <w:szCs w:val="16"/>
          <w:lang w:val="it-IT" w:eastAsia="de-CH"/>
        </w:rPr>
        <w:t>inefficace</w:t>
      </w:r>
      <w:r w:rsidRPr="2E802C15">
        <w:rPr>
          <w:rFonts w:eastAsia="Arial"/>
          <w:color w:val="000000" w:themeColor="text1"/>
          <w:sz w:val="16"/>
          <w:szCs w:val="16"/>
          <w:lang w:val="it-IT" w:eastAsia="de-CH"/>
        </w:rPr>
        <w:t>, indipendentemente dal fatto che tale termine</w:t>
      </w:r>
      <w:r w:rsidR="003A338B">
        <w:rPr>
          <w:rFonts w:eastAsia="Arial"/>
          <w:color w:val="000000" w:themeColor="text1"/>
          <w:sz w:val="16"/>
          <w:szCs w:val="16"/>
          <w:lang w:val="it-IT" w:eastAsia="de-CH"/>
        </w:rPr>
        <w:t xml:space="preserve"> sia indicato</w:t>
      </w:r>
      <w:r w:rsidRPr="2E802C15">
        <w:rPr>
          <w:rFonts w:eastAsia="Arial"/>
          <w:color w:val="000000" w:themeColor="text1"/>
          <w:sz w:val="16"/>
          <w:szCs w:val="16"/>
          <w:lang w:val="it-IT" w:eastAsia="de-CH"/>
        </w:rPr>
        <w:t xml:space="preserve"> nell’ordine di acquisto, nella lettera di credito (se applicabile all’</w:t>
      </w:r>
      <w:r w:rsidRPr="2E802C15" w:rsidR="7D957150">
        <w:rPr>
          <w:rFonts w:eastAsia="Arial"/>
          <w:color w:val="000000" w:themeColor="text1"/>
          <w:sz w:val="16"/>
          <w:szCs w:val="16"/>
          <w:lang w:val="it-IT" w:eastAsia="de-CH"/>
        </w:rPr>
        <w:t>Accordo</w:t>
      </w:r>
      <w:r w:rsidRPr="2E802C15">
        <w:rPr>
          <w:rFonts w:eastAsia="Arial"/>
          <w:color w:val="000000" w:themeColor="text1"/>
          <w:sz w:val="16"/>
          <w:szCs w:val="16"/>
          <w:lang w:val="it-IT" w:eastAsia="de-CH"/>
        </w:rPr>
        <w:t xml:space="preserve">) o </w:t>
      </w:r>
      <w:r w:rsidR="00662B4D">
        <w:rPr>
          <w:rFonts w:eastAsia="Arial"/>
          <w:color w:val="000000" w:themeColor="text1"/>
          <w:sz w:val="16"/>
          <w:szCs w:val="16"/>
          <w:lang w:val="it-IT" w:eastAsia="de-CH"/>
        </w:rPr>
        <w:t>in qualsiasi altro documento.</w:t>
      </w:r>
      <w:r w:rsidRPr="2E802C15">
        <w:rPr>
          <w:rFonts w:eastAsia="Arial"/>
          <w:color w:val="000000" w:themeColor="text1"/>
          <w:sz w:val="16"/>
          <w:szCs w:val="16"/>
          <w:lang w:val="it-IT" w:eastAsia="de-CH"/>
        </w:rPr>
        <w:t xml:space="preserve"> </w:t>
      </w:r>
    </w:p>
    <w:p w:rsidRPr="00111FC3" w:rsidR="00577DBE" w:rsidP="00F66539" w:rsidRDefault="00577DBE" w14:paraId="2551A96F" w14:textId="77777777">
      <w:pPr>
        <w:widowControl/>
        <w:jc w:val="both"/>
        <w:rPr>
          <w:color w:val="000000"/>
          <w:sz w:val="16"/>
          <w:szCs w:val="16"/>
          <w:lang w:val="it-IT" w:eastAsia="de-CH"/>
        </w:rPr>
      </w:pPr>
    </w:p>
    <w:p w:rsidRPr="00111FC3" w:rsidR="00577DBE" w:rsidP="00F66539" w:rsidRDefault="00111FC3" w14:paraId="48DDD1CD" w14:textId="77777777">
      <w:pPr>
        <w:widowControl/>
        <w:jc w:val="both"/>
        <w:rPr>
          <w:color w:val="000000"/>
          <w:sz w:val="16"/>
          <w:szCs w:val="16"/>
          <w:lang w:val="it-IT" w:eastAsia="de-CH"/>
        </w:rPr>
      </w:pPr>
      <w:r w:rsidRPr="00111FC3">
        <w:rPr>
          <w:rFonts w:eastAsia="Arial"/>
          <w:b/>
          <w:bCs/>
          <w:color w:val="000000"/>
          <w:sz w:val="16"/>
          <w:szCs w:val="16"/>
          <w:lang w:val="it-IT" w:eastAsia="de-CH"/>
        </w:rPr>
        <w:t xml:space="preserve">2 Ordini </w:t>
      </w:r>
    </w:p>
    <w:p w:rsidRPr="00111FC3" w:rsidR="00883573" w:rsidP="779A0C62" w:rsidRDefault="6C61EDB8" w14:paraId="00C69472" w14:textId="3153B444">
      <w:pPr>
        <w:shd w:val="clear" w:color="auto" w:fill="FFFFFF" w:themeFill="background1"/>
        <w:tabs>
          <w:tab w:val="left" w:pos="709"/>
        </w:tabs>
        <w:jc w:val="both"/>
        <w:rPr>
          <w:color w:val="000000"/>
          <w:sz w:val="16"/>
          <w:szCs w:val="16"/>
          <w:lang w:val="it-IT" w:eastAsia="de-CH"/>
        </w:rPr>
      </w:pPr>
      <w:r w:rsidRPr="65FBA7D5" w:rsidR="6C61EDB8">
        <w:rPr>
          <w:rFonts w:eastAsia="Arial"/>
          <w:color w:val="000000" w:themeColor="text1" w:themeTint="FF" w:themeShade="FF"/>
          <w:sz w:val="16"/>
          <w:szCs w:val="16"/>
          <w:lang w:val="it-IT" w:eastAsia="de-CH"/>
        </w:rPr>
        <w:t xml:space="preserve">2.1 Qualsiasi </w:t>
      </w:r>
      <w:r w:rsidRPr="65FBA7D5" w:rsidR="03EC2852">
        <w:rPr>
          <w:rFonts w:eastAsia="Arial"/>
          <w:color w:val="000000" w:themeColor="text1" w:themeTint="FF" w:themeShade="FF"/>
          <w:sz w:val="16"/>
          <w:szCs w:val="16"/>
          <w:lang w:val="it-IT" w:eastAsia="de-CH"/>
        </w:rPr>
        <w:t>Accordo</w:t>
      </w:r>
      <w:r w:rsidRPr="65FBA7D5" w:rsidR="6C61EDB8">
        <w:rPr>
          <w:rFonts w:eastAsia="Arial"/>
          <w:color w:val="000000" w:themeColor="text1" w:themeTint="FF" w:themeShade="FF"/>
          <w:sz w:val="16"/>
          <w:szCs w:val="16"/>
          <w:lang w:val="it-IT" w:eastAsia="de-CH"/>
        </w:rPr>
        <w:t>, nonché</w:t>
      </w:r>
      <w:r w:rsidRPr="65FBA7D5" w:rsidR="6D234EB5">
        <w:rPr>
          <w:rFonts w:eastAsia="Arial"/>
          <w:color w:val="000000" w:themeColor="text1" w:themeTint="FF" w:themeShade="FF"/>
          <w:sz w:val="16"/>
          <w:szCs w:val="16"/>
          <w:lang w:val="it-IT" w:eastAsia="de-CH"/>
        </w:rPr>
        <w:t xml:space="preserve"> </w:t>
      </w:r>
      <w:r w:rsidRPr="65FBA7D5" w:rsidR="6C61EDB8">
        <w:rPr>
          <w:rFonts w:eastAsia="Arial"/>
          <w:color w:val="000000" w:themeColor="text1" w:themeTint="FF" w:themeShade="FF"/>
          <w:sz w:val="16"/>
          <w:szCs w:val="16"/>
          <w:lang w:val="it-IT" w:eastAsia="de-CH"/>
        </w:rPr>
        <w:t>le relative modifiche e integrazioni</w:t>
      </w:r>
      <w:r w:rsidRPr="65FBA7D5" w:rsidR="00662B4D">
        <w:rPr>
          <w:rFonts w:eastAsia="Arial"/>
          <w:color w:val="000000" w:themeColor="text1" w:themeTint="FF" w:themeShade="FF"/>
          <w:sz w:val="16"/>
          <w:szCs w:val="16"/>
          <w:lang w:val="it-IT" w:eastAsia="de-CH"/>
        </w:rPr>
        <w:t xml:space="preserve">, </w:t>
      </w:r>
      <w:r w:rsidRPr="65FBA7D5" w:rsidR="6C61EDB8">
        <w:rPr>
          <w:rFonts w:eastAsia="Arial"/>
          <w:color w:val="000000" w:themeColor="text1" w:themeTint="FF" w:themeShade="FF"/>
          <w:sz w:val="16"/>
          <w:szCs w:val="16"/>
          <w:lang w:val="it-IT" w:eastAsia="de-CH"/>
        </w:rPr>
        <w:t xml:space="preserve">devono essere rese in forma scritta. </w:t>
      </w:r>
      <w:r w:rsidRPr="65FBA7D5" w:rsidR="14CF8987">
        <w:rPr>
          <w:rFonts w:eastAsia="Arial"/>
          <w:color w:val="000000" w:themeColor="text1" w:themeTint="FF" w:themeShade="FF"/>
          <w:sz w:val="16"/>
          <w:szCs w:val="16"/>
          <w:lang w:val="it-IT" w:eastAsia="de-CH"/>
        </w:rPr>
        <w:t xml:space="preserve">Gli Accordi </w:t>
      </w:r>
      <w:r w:rsidRPr="65FBA7D5" w:rsidR="282134A4">
        <w:rPr>
          <w:rFonts w:eastAsia="Arial"/>
          <w:color w:val="000000" w:themeColor="text1" w:themeTint="FF" w:themeShade="FF"/>
          <w:sz w:val="16"/>
          <w:szCs w:val="16"/>
          <w:lang w:val="it-IT" w:eastAsia="de-CH"/>
        </w:rPr>
        <w:t>p</w:t>
      </w:r>
      <w:r w:rsidRPr="65FBA7D5" w:rsidR="6C61EDB8">
        <w:rPr>
          <w:rFonts w:eastAsia="Arial"/>
          <w:color w:val="000000" w:themeColor="text1" w:themeTint="FF" w:themeShade="FF"/>
          <w:sz w:val="16"/>
          <w:szCs w:val="16"/>
          <w:lang w:val="it-IT" w:eastAsia="de-CH"/>
        </w:rPr>
        <w:t>ossono anche essere completat</w:t>
      </w:r>
      <w:r w:rsidRPr="65FBA7D5" w:rsidR="58DC34BB">
        <w:rPr>
          <w:rFonts w:eastAsia="Arial"/>
          <w:color w:val="000000" w:themeColor="text1" w:themeTint="FF" w:themeShade="FF"/>
          <w:sz w:val="16"/>
          <w:szCs w:val="16"/>
          <w:lang w:val="it-IT" w:eastAsia="de-CH"/>
        </w:rPr>
        <w:t>i</w:t>
      </w:r>
      <w:r w:rsidRPr="65FBA7D5" w:rsidR="6C61EDB8">
        <w:rPr>
          <w:rFonts w:eastAsia="Arial"/>
          <w:color w:val="000000" w:themeColor="text1" w:themeTint="FF" w:themeShade="FF"/>
          <w:sz w:val="16"/>
          <w:szCs w:val="16"/>
          <w:lang w:val="it-IT" w:eastAsia="de-CH"/>
        </w:rPr>
        <w:t xml:space="preserve"> mediante trasmissione remota dei dati. Ordini o accordi, dichiarazioni o informazioni verbali sono vincolanti solo </w:t>
      </w:r>
      <w:r w:rsidRPr="65FBA7D5" w:rsidR="7DA0D786">
        <w:rPr>
          <w:rFonts w:eastAsia="Arial"/>
          <w:color w:val="000000" w:themeColor="text1" w:themeTint="FF" w:themeShade="FF"/>
          <w:sz w:val="16"/>
          <w:szCs w:val="16"/>
          <w:lang w:val="it-IT" w:eastAsia="de-CH"/>
        </w:rPr>
        <w:t>in caso di conferma per iscritto o invio delle merci e della fattura da parte di</w:t>
      </w:r>
      <w:r w:rsidRPr="65FBA7D5" w:rsidR="6C61EDB8">
        <w:rPr>
          <w:rFonts w:eastAsia="Arial"/>
          <w:color w:val="000000" w:themeColor="text1" w:themeTint="FF" w:themeShade="FF"/>
          <w:sz w:val="16"/>
          <w:szCs w:val="16"/>
          <w:lang w:val="it-IT" w:eastAsia="de-CH"/>
        </w:rPr>
        <w:t xml:space="preserve"> Elanco</w:t>
      </w:r>
      <w:r w:rsidRPr="65FBA7D5" w:rsidR="4406EF12">
        <w:rPr>
          <w:rFonts w:eastAsia="Arial"/>
          <w:color w:val="000000" w:themeColor="text1" w:themeTint="FF" w:themeShade="FF"/>
          <w:sz w:val="16"/>
          <w:szCs w:val="16"/>
          <w:lang w:val="it-IT" w:eastAsia="de-CH"/>
        </w:rPr>
        <w:t>.</w:t>
      </w:r>
    </w:p>
    <w:p w:rsidRPr="00111FC3" w:rsidR="00883573" w:rsidP="00883573" w:rsidRDefault="00883573" w14:paraId="5D398D43" w14:textId="77777777">
      <w:pPr>
        <w:pStyle w:val="ListParagraph"/>
        <w:shd w:val="clear" w:color="auto" w:fill="FFFFFF"/>
        <w:tabs>
          <w:tab w:val="left" w:pos="709"/>
        </w:tabs>
        <w:ind w:left="709"/>
        <w:jc w:val="both"/>
        <w:rPr>
          <w:color w:val="000000"/>
          <w:sz w:val="16"/>
          <w:szCs w:val="16"/>
          <w:lang w:val="it-IT" w:eastAsia="de-CH"/>
        </w:rPr>
      </w:pPr>
    </w:p>
    <w:p w:rsidRPr="00111FC3" w:rsidR="00883573" w:rsidP="16E2A0CB" w:rsidRDefault="00111FC3" w14:paraId="03ED37DC" w14:textId="1D14680F">
      <w:pPr>
        <w:shd w:val="clear" w:color="auto" w:fill="FFFFFF" w:themeFill="background1"/>
        <w:tabs>
          <w:tab w:val="left" w:pos="709"/>
        </w:tabs>
        <w:jc w:val="both"/>
        <w:rPr>
          <w:color w:val="000000"/>
          <w:sz w:val="16"/>
          <w:szCs w:val="16"/>
          <w:lang w:val="it-IT" w:eastAsia="de-CH"/>
        </w:rPr>
      </w:pPr>
      <w:r w:rsidRPr="2B30FC58">
        <w:rPr>
          <w:rFonts w:eastAsia="Arial"/>
          <w:color w:val="000000" w:themeColor="text1"/>
          <w:sz w:val="16"/>
          <w:szCs w:val="16"/>
          <w:lang w:val="it-IT" w:eastAsia="de-CH"/>
        </w:rPr>
        <w:t>2.2</w:t>
      </w:r>
      <w:r w:rsidRPr="2B30FC58" w:rsidR="45701444">
        <w:rPr>
          <w:rFonts w:eastAsia="Arial"/>
          <w:color w:val="000000" w:themeColor="text1"/>
          <w:sz w:val="16"/>
          <w:szCs w:val="16"/>
          <w:lang w:val="it-IT" w:eastAsia="de-CH"/>
        </w:rPr>
        <w:t xml:space="preserve"> In caso di invio di conferma d’ordine scritta, quest’ultima definirà</w:t>
      </w:r>
      <w:r w:rsidRPr="2B30FC58">
        <w:rPr>
          <w:rFonts w:eastAsia="Arial"/>
          <w:color w:val="000000" w:themeColor="text1"/>
          <w:sz w:val="16"/>
          <w:szCs w:val="16"/>
          <w:lang w:val="it-IT" w:eastAsia="de-CH"/>
        </w:rPr>
        <w:t xml:space="preserve"> </w:t>
      </w:r>
      <w:r w:rsidR="008945E2">
        <w:rPr>
          <w:rFonts w:eastAsia="Arial"/>
          <w:color w:val="000000" w:themeColor="text1"/>
          <w:sz w:val="16"/>
          <w:szCs w:val="16"/>
          <w:lang w:val="it-IT" w:eastAsia="de-CH"/>
        </w:rPr>
        <w:t>le modalità e contenuto</w:t>
      </w:r>
      <w:r w:rsidRPr="2B30FC58">
        <w:rPr>
          <w:rFonts w:eastAsia="Arial"/>
          <w:color w:val="000000" w:themeColor="text1"/>
          <w:sz w:val="16"/>
          <w:szCs w:val="16"/>
          <w:lang w:val="it-IT" w:eastAsia="de-CH"/>
        </w:rPr>
        <w:t xml:space="preserve"> della consegna e delle prestazioni di Elanco. </w:t>
      </w:r>
    </w:p>
    <w:p w:rsidRPr="00111FC3" w:rsidR="00883573" w:rsidP="00883573" w:rsidRDefault="00883573" w14:paraId="3E849CCF" w14:textId="77777777">
      <w:pPr>
        <w:shd w:val="clear" w:color="auto" w:fill="FFFFFF"/>
        <w:tabs>
          <w:tab w:val="left" w:pos="709"/>
        </w:tabs>
        <w:jc w:val="both"/>
        <w:rPr>
          <w:color w:val="000000"/>
          <w:sz w:val="16"/>
          <w:szCs w:val="16"/>
          <w:lang w:val="it-IT" w:eastAsia="de-CH"/>
        </w:rPr>
      </w:pPr>
    </w:p>
    <w:p w:rsidRPr="00111FC3" w:rsidR="00883573" w:rsidP="16E2A0CB" w:rsidRDefault="00111FC3" w14:paraId="00807949" w14:textId="77777777">
      <w:pPr>
        <w:shd w:val="clear" w:color="auto" w:fill="FFFFFF" w:themeFill="background1"/>
        <w:tabs>
          <w:tab w:val="left" w:pos="709"/>
        </w:tabs>
        <w:jc w:val="both"/>
        <w:rPr>
          <w:color w:val="000000"/>
          <w:sz w:val="16"/>
          <w:szCs w:val="16"/>
          <w:lang w:val="it-IT" w:eastAsia="de-CH"/>
        </w:rPr>
      </w:pPr>
      <w:r w:rsidRPr="00111FC3">
        <w:rPr>
          <w:rFonts w:eastAsia="Arial"/>
          <w:color w:val="000000"/>
          <w:sz w:val="16"/>
          <w:szCs w:val="16"/>
          <w:lang w:val="it-IT" w:eastAsia="de-CH"/>
        </w:rPr>
        <w:t xml:space="preserve">2.3 I listini prezzi, i preventivi e le offerte di Elanco sono soggetti a modifiche e non sono vincolanti. </w:t>
      </w:r>
    </w:p>
    <w:p w:rsidRPr="00111FC3" w:rsidR="00DD0D79" w:rsidP="00F66539" w:rsidRDefault="00DD0D79" w14:paraId="5BB98EF4" w14:textId="77777777">
      <w:pPr>
        <w:widowControl/>
        <w:jc w:val="both"/>
        <w:rPr>
          <w:color w:val="000000"/>
          <w:sz w:val="16"/>
          <w:szCs w:val="16"/>
          <w:lang w:val="it-IT" w:eastAsia="de-CH"/>
        </w:rPr>
      </w:pPr>
    </w:p>
    <w:p w:rsidRPr="00111FC3" w:rsidR="00577DBE" w:rsidP="00F66539" w:rsidRDefault="6C61EDB8" w14:paraId="78AE11A3" w14:textId="37E324C7">
      <w:pPr>
        <w:widowControl/>
        <w:jc w:val="both"/>
        <w:rPr>
          <w:color w:val="000000"/>
          <w:sz w:val="16"/>
          <w:szCs w:val="16"/>
          <w:lang w:val="it-IT" w:eastAsia="de-CH"/>
        </w:rPr>
      </w:pPr>
      <w:r w:rsidRPr="2E802C15">
        <w:rPr>
          <w:rFonts w:eastAsia="Arial"/>
          <w:b/>
          <w:bCs/>
          <w:color w:val="000000" w:themeColor="text1"/>
          <w:sz w:val="16"/>
          <w:szCs w:val="16"/>
          <w:lang w:val="it-IT" w:eastAsia="de-CH"/>
        </w:rPr>
        <w:t xml:space="preserve">3 Termini di </w:t>
      </w:r>
      <w:r w:rsidRPr="2E802C15" w:rsidR="5040DA6B">
        <w:rPr>
          <w:rFonts w:eastAsia="Arial"/>
          <w:b/>
          <w:bCs/>
          <w:color w:val="000000" w:themeColor="text1"/>
          <w:sz w:val="16"/>
          <w:szCs w:val="16"/>
          <w:lang w:val="it-IT" w:eastAsia="de-CH"/>
        </w:rPr>
        <w:t>C</w:t>
      </w:r>
      <w:r w:rsidRPr="2E802C15">
        <w:rPr>
          <w:rFonts w:eastAsia="Arial"/>
          <w:b/>
          <w:bCs/>
          <w:color w:val="000000" w:themeColor="text1"/>
          <w:sz w:val="16"/>
          <w:szCs w:val="16"/>
          <w:lang w:val="it-IT" w:eastAsia="de-CH"/>
        </w:rPr>
        <w:t xml:space="preserve">onsegna </w:t>
      </w:r>
    </w:p>
    <w:p w:rsidRPr="00111FC3" w:rsidR="00A65FD4" w:rsidP="00F66539" w:rsidRDefault="00111FC3" w14:paraId="63F0C6C9" w14:textId="1FC7CC84">
      <w:pPr>
        <w:widowControl/>
        <w:jc w:val="both"/>
        <w:rPr>
          <w:color w:val="000000"/>
          <w:sz w:val="16"/>
          <w:szCs w:val="16"/>
          <w:lang w:val="it-IT" w:eastAsia="de-CH"/>
        </w:rPr>
      </w:pPr>
      <w:r w:rsidRPr="2B30FC58">
        <w:rPr>
          <w:rFonts w:eastAsia="Arial"/>
          <w:color w:val="000000" w:themeColor="text1"/>
          <w:sz w:val="16"/>
          <w:szCs w:val="16"/>
          <w:lang w:val="it-IT" w:eastAsia="de-CH"/>
        </w:rPr>
        <w:t>3.1 I Prodotti saranno considerati consegnati e il rischio di perdita o danno ai Prodotti sarà trasferito all’Acquirente come stabilito dai CIP Incoterms (2020)</w:t>
      </w:r>
      <w:r w:rsidR="00FA3AF8">
        <w:rPr>
          <w:rFonts w:eastAsia="Arial"/>
          <w:color w:val="000000" w:themeColor="text1"/>
          <w:sz w:val="16"/>
          <w:szCs w:val="16"/>
          <w:lang w:val="it-IT" w:eastAsia="de-CH"/>
        </w:rPr>
        <w:t xml:space="preserve"> Franco Destino</w:t>
      </w:r>
      <w:r w:rsidRPr="2B30FC58">
        <w:rPr>
          <w:rFonts w:eastAsia="Arial"/>
          <w:color w:val="000000" w:themeColor="text1"/>
          <w:sz w:val="16"/>
          <w:szCs w:val="16"/>
          <w:lang w:val="it-IT" w:eastAsia="de-CH"/>
        </w:rPr>
        <w:t xml:space="preserve">, ovvero non appena i Prodotti saranno consegnati all’Acquirente. Se nella fattura e/o nella lettera commerciale sono specificati Incoterms (2020) diversi, i Prodotti saranno considerati consegnati e il rischio di perdita o danno ai Prodotti trasferito all’Acquirente </w:t>
      </w:r>
      <w:r w:rsidR="008945E2">
        <w:rPr>
          <w:rFonts w:eastAsia="Arial"/>
          <w:color w:val="000000" w:themeColor="text1"/>
          <w:sz w:val="16"/>
          <w:szCs w:val="16"/>
          <w:lang w:val="it-IT" w:eastAsia="de-CH"/>
        </w:rPr>
        <w:t xml:space="preserve">in base a quanto </w:t>
      </w:r>
      <w:r w:rsidRPr="2B30FC58">
        <w:rPr>
          <w:rFonts w:eastAsia="Arial"/>
          <w:color w:val="000000" w:themeColor="text1"/>
          <w:sz w:val="16"/>
          <w:szCs w:val="16"/>
          <w:lang w:val="it-IT" w:eastAsia="de-CH"/>
        </w:rPr>
        <w:t xml:space="preserve">stabilito da tali </w:t>
      </w:r>
      <w:r w:rsidRPr="2B30FC58" w:rsidR="7E73B2F9">
        <w:rPr>
          <w:rFonts w:eastAsia="Arial"/>
          <w:color w:val="000000" w:themeColor="text1"/>
          <w:sz w:val="16"/>
          <w:szCs w:val="16"/>
          <w:lang w:val="it-IT" w:eastAsia="de-CH"/>
        </w:rPr>
        <w:t xml:space="preserve">diversi </w:t>
      </w:r>
      <w:r w:rsidRPr="2B30FC58">
        <w:rPr>
          <w:rFonts w:eastAsia="Arial"/>
          <w:color w:val="000000" w:themeColor="text1"/>
          <w:sz w:val="16"/>
          <w:szCs w:val="16"/>
          <w:lang w:val="it-IT" w:eastAsia="de-CH"/>
        </w:rPr>
        <w:t>Incoterms (2020)</w:t>
      </w:r>
      <w:r w:rsidRPr="2B30FC58" w:rsidR="567890A0">
        <w:rPr>
          <w:rFonts w:eastAsia="Arial"/>
          <w:color w:val="000000" w:themeColor="text1"/>
          <w:sz w:val="16"/>
          <w:szCs w:val="16"/>
          <w:lang w:val="it-IT" w:eastAsia="de-CH"/>
        </w:rPr>
        <w:t>.</w:t>
      </w:r>
    </w:p>
    <w:p w:rsidRPr="00111FC3" w:rsidR="00A65FD4" w:rsidP="00095C80" w:rsidRDefault="00111FC3" w14:paraId="27070BA6" w14:textId="77777777">
      <w:pPr>
        <w:widowControl/>
        <w:jc w:val="both"/>
        <w:rPr>
          <w:color w:val="000000"/>
          <w:sz w:val="16"/>
          <w:szCs w:val="16"/>
          <w:lang w:val="it-IT" w:eastAsia="de-CH"/>
        </w:rPr>
      </w:pPr>
      <w:r w:rsidRPr="00111FC3">
        <w:rPr>
          <w:rFonts w:eastAsia="Arial"/>
          <w:color w:val="000000"/>
          <w:sz w:val="16"/>
          <w:szCs w:val="16"/>
          <w:lang w:val="it-IT" w:eastAsia="de-CH"/>
        </w:rPr>
        <w:t>3.2 Le consegne parziali sono consentite in misura ragionevole a discrezione di Elanco.</w:t>
      </w:r>
    </w:p>
    <w:p w:rsidRPr="00111FC3" w:rsidR="00AD6DE7" w:rsidP="00F66539" w:rsidRDefault="00AD6DE7" w14:paraId="5456B818" w14:textId="77777777">
      <w:pPr>
        <w:widowControl/>
        <w:jc w:val="both"/>
        <w:rPr>
          <w:color w:val="000000"/>
          <w:sz w:val="16"/>
          <w:szCs w:val="16"/>
          <w:lang w:val="it-IT" w:eastAsia="de-CH"/>
        </w:rPr>
      </w:pPr>
    </w:p>
    <w:p w:rsidRPr="00111FC3" w:rsidR="002A6F14" w:rsidP="71E6BC1A" w:rsidRDefault="00111FC3" w14:paraId="1DE153ED" w14:textId="77777777">
      <w:pPr>
        <w:widowControl/>
        <w:jc w:val="both"/>
        <w:rPr>
          <w:color w:val="000000"/>
          <w:sz w:val="16"/>
          <w:szCs w:val="16"/>
          <w:lang w:val="it-IT" w:eastAsia="de-CH"/>
        </w:rPr>
      </w:pPr>
      <w:r w:rsidRPr="00111FC3">
        <w:rPr>
          <w:color w:val="000000" w:themeColor="text1"/>
          <w:sz w:val="16"/>
          <w:szCs w:val="16"/>
          <w:lang w:val="it-IT" w:eastAsia="de-CH"/>
        </w:rPr>
        <w:t>3.</w:t>
      </w:r>
      <w:r w:rsidRPr="00111FC3" w:rsidR="0586D5A1">
        <w:rPr>
          <w:color w:val="000000" w:themeColor="text1"/>
          <w:sz w:val="16"/>
          <w:szCs w:val="16"/>
          <w:lang w:val="it-IT" w:eastAsia="de-CH"/>
        </w:rPr>
        <w:t>3</w:t>
      </w:r>
      <w:r w:rsidRPr="00111FC3">
        <w:rPr>
          <w:color w:val="000000" w:themeColor="text1"/>
          <w:sz w:val="16"/>
          <w:szCs w:val="16"/>
          <w:lang w:val="it-IT" w:eastAsia="de-CH"/>
        </w:rPr>
        <w:t xml:space="preserve"> </w:t>
      </w:r>
      <w:r w:rsidRPr="00111FC3" w:rsidR="48D877E9">
        <w:rPr>
          <w:color w:val="000000" w:themeColor="text1"/>
          <w:sz w:val="16"/>
          <w:szCs w:val="16"/>
          <w:lang w:val="it-IT" w:eastAsia="de-CH"/>
        </w:rPr>
        <w:t>I resi di Prodotti da parte dell’Acquirente non saranno accettati</w:t>
      </w:r>
      <w:r w:rsidRPr="00111FC3" w:rsidR="6CE4ADFE">
        <w:rPr>
          <w:color w:val="000000" w:themeColor="text1"/>
          <w:sz w:val="16"/>
          <w:szCs w:val="16"/>
          <w:lang w:val="it-IT" w:eastAsia="de-CH"/>
        </w:rPr>
        <w:t xml:space="preserve"> se non espressamente autorizzati per iscritto da </w:t>
      </w:r>
      <w:r w:rsidRPr="00111FC3" w:rsidR="0BFE10DE">
        <w:rPr>
          <w:color w:val="000000" w:themeColor="text1"/>
          <w:sz w:val="16"/>
          <w:szCs w:val="16"/>
          <w:lang w:val="it-IT" w:eastAsia="de-CH"/>
        </w:rPr>
        <w:t>E</w:t>
      </w:r>
      <w:r w:rsidRPr="00111FC3" w:rsidR="6CE4ADFE">
        <w:rPr>
          <w:color w:val="000000" w:themeColor="text1"/>
          <w:sz w:val="16"/>
          <w:szCs w:val="16"/>
          <w:lang w:val="it-IT" w:eastAsia="de-CH"/>
        </w:rPr>
        <w:t>lanco</w:t>
      </w:r>
      <w:r w:rsidRPr="00111FC3" w:rsidR="220A5F25">
        <w:rPr>
          <w:color w:val="000000" w:themeColor="text1"/>
          <w:sz w:val="16"/>
          <w:szCs w:val="16"/>
          <w:lang w:val="it-IT" w:eastAsia="de-CH"/>
        </w:rPr>
        <w:t>.</w:t>
      </w:r>
      <w:r w:rsidRPr="00111FC3" w:rsidR="001E385A">
        <w:rPr>
          <w:color w:val="000000" w:themeColor="text1"/>
          <w:sz w:val="16"/>
          <w:szCs w:val="16"/>
          <w:lang w:val="it-IT" w:eastAsia="de-CH"/>
        </w:rPr>
        <w:t xml:space="preserve"> </w:t>
      </w:r>
    </w:p>
    <w:p w:rsidRPr="00111FC3" w:rsidR="00635E48" w:rsidP="003A6290" w:rsidRDefault="00635E48" w14:paraId="685D7174" w14:textId="77777777">
      <w:pPr>
        <w:widowControl/>
        <w:jc w:val="both"/>
        <w:rPr>
          <w:color w:val="000000"/>
          <w:sz w:val="16"/>
          <w:szCs w:val="16"/>
          <w:lang w:val="it-IT" w:eastAsia="de-CH"/>
        </w:rPr>
      </w:pPr>
    </w:p>
    <w:p w:rsidRPr="00111FC3" w:rsidR="00F74C9E" w:rsidP="16E2A0CB" w:rsidRDefault="6C61EDB8" w14:paraId="63D65E7B" w14:textId="57890222">
      <w:pPr>
        <w:shd w:val="clear" w:color="auto" w:fill="FFFFFF" w:themeFill="background1"/>
        <w:tabs>
          <w:tab w:val="left" w:pos="709"/>
        </w:tabs>
        <w:jc w:val="both"/>
        <w:rPr>
          <w:color w:val="000000"/>
          <w:sz w:val="16"/>
          <w:szCs w:val="16"/>
          <w:lang w:val="it-IT" w:eastAsia="de-CH"/>
        </w:rPr>
      </w:pPr>
      <w:r w:rsidRPr="2E802C15">
        <w:rPr>
          <w:rFonts w:eastAsia="Arial"/>
          <w:color w:val="000000" w:themeColor="text1"/>
          <w:sz w:val="16"/>
          <w:szCs w:val="16"/>
          <w:lang w:val="it-IT" w:eastAsia="de-CH"/>
        </w:rPr>
        <w:t>3.4 Se le merci consegnate da Elanco saranno rivendute, d</w:t>
      </w:r>
      <w:r w:rsidRPr="2E802C15" w:rsidR="331D1553">
        <w:rPr>
          <w:rFonts w:eastAsia="Arial"/>
          <w:color w:val="000000" w:themeColor="text1"/>
          <w:sz w:val="16"/>
          <w:szCs w:val="16"/>
          <w:lang w:val="it-IT" w:eastAsia="de-CH"/>
        </w:rPr>
        <w:t>ovranno</w:t>
      </w:r>
      <w:r w:rsidRPr="2E802C15">
        <w:rPr>
          <w:rFonts w:eastAsia="Arial"/>
          <w:color w:val="000000" w:themeColor="text1"/>
          <w:sz w:val="16"/>
          <w:szCs w:val="16"/>
          <w:lang w:val="it-IT" w:eastAsia="de-CH"/>
        </w:rPr>
        <w:t xml:space="preserve"> essere rivendute in buone condizioni e nella confezione originale chiusa.</w:t>
      </w:r>
    </w:p>
    <w:p w:rsidRPr="00111FC3" w:rsidR="008E4919" w:rsidP="003A6290" w:rsidRDefault="008E4919" w14:paraId="31F391BD" w14:textId="77777777">
      <w:pPr>
        <w:widowControl/>
        <w:jc w:val="both"/>
        <w:rPr>
          <w:color w:val="000000"/>
          <w:sz w:val="16"/>
          <w:szCs w:val="16"/>
          <w:lang w:val="it-IT" w:eastAsia="de-CH"/>
        </w:rPr>
      </w:pPr>
    </w:p>
    <w:p w:rsidRPr="00111FC3" w:rsidR="003A6290" w:rsidP="003A6290" w:rsidRDefault="6C61EDB8" w14:paraId="682ADF91" w14:textId="0DEB4C34">
      <w:pPr>
        <w:widowControl w:val="1"/>
        <w:jc w:val="both"/>
        <w:rPr>
          <w:color w:val="000000"/>
          <w:sz w:val="16"/>
          <w:szCs w:val="16"/>
          <w:lang w:val="it-IT" w:eastAsia="de-CH"/>
        </w:rPr>
      </w:pPr>
      <w:r w:rsidRPr="65FBA7D5" w:rsidR="6C61EDB8">
        <w:rPr>
          <w:rFonts w:eastAsia="Arial"/>
          <w:color w:val="000000" w:themeColor="text1" w:themeTint="FF" w:themeShade="FF"/>
          <w:sz w:val="16"/>
          <w:szCs w:val="16"/>
          <w:lang w:val="it-IT" w:eastAsia="de-CH"/>
        </w:rPr>
        <w:t xml:space="preserve">3.5 Elanco compirà ogni ragionevole sforzo per consegnare le unità di </w:t>
      </w:r>
      <w:r w:rsidRPr="65FBA7D5" w:rsidR="056E2583">
        <w:rPr>
          <w:rFonts w:eastAsia="Arial"/>
          <w:color w:val="000000" w:themeColor="text1" w:themeTint="FF" w:themeShade="FF"/>
          <w:sz w:val="16"/>
          <w:szCs w:val="16"/>
          <w:lang w:val="it-IT" w:eastAsia="de-CH"/>
        </w:rPr>
        <w:t>P</w:t>
      </w:r>
      <w:r w:rsidRPr="65FBA7D5" w:rsidR="6C61EDB8">
        <w:rPr>
          <w:rFonts w:eastAsia="Arial"/>
          <w:color w:val="000000" w:themeColor="text1" w:themeTint="FF" w:themeShade="FF"/>
          <w:sz w:val="16"/>
          <w:szCs w:val="16"/>
          <w:lang w:val="it-IT" w:eastAsia="de-CH"/>
        </w:rPr>
        <w:t xml:space="preserve">rodotti come ordinato dall’Acquirente e accettato da Elanco. </w:t>
      </w:r>
      <w:r w:rsidRPr="65FBA7D5" w:rsidR="7AA04228">
        <w:rPr>
          <w:rFonts w:eastAsia="Arial"/>
          <w:color w:val="000000" w:themeColor="text1" w:themeTint="FF" w:themeShade="FF"/>
          <w:sz w:val="16"/>
          <w:szCs w:val="16"/>
          <w:lang w:val="it-IT" w:eastAsia="de-CH"/>
        </w:rPr>
        <w:t>Nei limiti di quanto previsto</w:t>
      </w:r>
      <w:r w:rsidRPr="65FBA7D5" w:rsidR="6C61EDB8">
        <w:rPr>
          <w:rFonts w:eastAsia="Arial"/>
          <w:color w:val="000000" w:themeColor="text1" w:themeTint="FF" w:themeShade="FF"/>
          <w:sz w:val="16"/>
          <w:szCs w:val="16"/>
          <w:lang w:val="it-IT" w:eastAsia="de-CH"/>
        </w:rPr>
        <w:t xml:space="preserve"> dalla legge</w:t>
      </w:r>
      <w:r w:rsidRPr="65FBA7D5" w:rsidR="707CC39E">
        <w:rPr>
          <w:rFonts w:eastAsia="Arial"/>
          <w:color w:val="000000" w:themeColor="text1" w:themeTint="FF" w:themeShade="FF"/>
          <w:sz w:val="16"/>
          <w:szCs w:val="16"/>
          <w:lang w:val="it-IT" w:eastAsia="de-CH"/>
        </w:rPr>
        <w:t xml:space="preserve"> applicabile</w:t>
      </w:r>
      <w:r w:rsidRPr="65FBA7D5" w:rsidR="6C61EDB8">
        <w:rPr>
          <w:rFonts w:eastAsia="Arial"/>
          <w:color w:val="000000" w:themeColor="text1" w:themeTint="FF" w:themeShade="FF"/>
          <w:sz w:val="16"/>
          <w:szCs w:val="16"/>
          <w:lang w:val="it-IT" w:eastAsia="de-CH"/>
        </w:rPr>
        <w:t xml:space="preserve">, Elanco non sarà responsabile per </w:t>
      </w:r>
      <w:r w:rsidRPr="65FBA7D5" w:rsidR="02BF12A4">
        <w:rPr>
          <w:rFonts w:eastAsia="Arial"/>
          <w:color w:val="000000" w:themeColor="text1" w:themeTint="FF" w:themeShade="FF"/>
          <w:sz w:val="16"/>
          <w:szCs w:val="16"/>
          <w:lang w:val="it-IT" w:eastAsia="de-CH"/>
        </w:rPr>
        <w:t xml:space="preserve">alcun lucro cessante, perdita di </w:t>
      </w:r>
      <w:r w:rsidRPr="65FBA7D5" w:rsidR="02BF12A4">
        <w:rPr>
          <w:rFonts w:eastAsia="Arial"/>
          <w:color w:val="000000" w:themeColor="text1" w:themeTint="FF" w:themeShade="FF"/>
          <w:sz w:val="16"/>
          <w:szCs w:val="16"/>
          <w:lang w:val="it-IT" w:eastAsia="de-CH"/>
        </w:rPr>
        <w:t>profitto,</w:t>
      </w:r>
      <w:r w:rsidRPr="65FBA7D5" w:rsidR="6C61EDB8">
        <w:rPr>
          <w:rFonts w:eastAsia="Arial"/>
          <w:color w:val="000000" w:themeColor="text1" w:themeTint="FF" w:themeShade="FF"/>
          <w:sz w:val="16"/>
          <w:szCs w:val="16"/>
          <w:lang w:val="it-IT" w:eastAsia="de-CH"/>
        </w:rPr>
        <w:t xml:space="preserve"> perdita di avviamento, perdita di risparmi previsti, perdita di affari </w:t>
      </w:r>
      <w:r w:rsidRPr="65FBA7D5" w:rsidR="287C60AD">
        <w:rPr>
          <w:rFonts w:eastAsia="Arial"/>
          <w:color w:val="000000" w:themeColor="text1" w:themeTint="FF" w:themeShade="FF"/>
          <w:sz w:val="16"/>
          <w:szCs w:val="16"/>
          <w:lang w:val="it-IT" w:eastAsia="de-CH"/>
        </w:rPr>
        <w:t>nè</w:t>
      </w:r>
      <w:r w:rsidRPr="65FBA7D5" w:rsidR="6C61EDB8">
        <w:rPr>
          <w:rFonts w:eastAsia="Arial"/>
          <w:color w:val="000000" w:themeColor="text1" w:themeTint="FF" w:themeShade="FF"/>
          <w:sz w:val="16"/>
          <w:szCs w:val="16"/>
          <w:lang w:val="it-IT" w:eastAsia="de-CH"/>
        </w:rPr>
        <w:t xml:space="preserve"> qualsiasi altra perdita o danno </w:t>
      </w:r>
      <w:r w:rsidRPr="65FBA7D5" w:rsidR="1002575E">
        <w:rPr>
          <w:rFonts w:eastAsia="Arial"/>
          <w:color w:val="000000" w:themeColor="text1" w:themeTint="FF" w:themeShade="FF"/>
          <w:sz w:val="16"/>
          <w:szCs w:val="16"/>
          <w:lang w:val="it-IT" w:eastAsia="de-CH"/>
        </w:rPr>
        <w:t xml:space="preserve">indiretto o </w:t>
      </w:r>
      <w:r w:rsidRPr="65FBA7D5" w:rsidR="6C61EDB8">
        <w:rPr>
          <w:rFonts w:eastAsia="Arial"/>
          <w:color w:val="000000" w:themeColor="text1" w:themeTint="FF" w:themeShade="FF"/>
          <w:sz w:val="16"/>
          <w:szCs w:val="16"/>
          <w:lang w:val="it-IT" w:eastAsia="de-CH"/>
        </w:rPr>
        <w:t xml:space="preserve">consequenziale subiti dall’Acquirente, </w:t>
      </w:r>
      <w:r w:rsidRPr="65FBA7D5" w:rsidR="5B99EA16">
        <w:rPr>
          <w:rFonts w:eastAsia="Arial"/>
          <w:color w:val="000000" w:themeColor="text1" w:themeTint="FF" w:themeShade="FF"/>
          <w:sz w:val="16"/>
          <w:szCs w:val="16"/>
          <w:lang w:val="it-IT" w:eastAsia="de-CH"/>
        </w:rPr>
        <w:t>comunque causati in caso di</w:t>
      </w:r>
      <w:r w:rsidRPr="65FBA7D5" w:rsidR="6C61EDB8">
        <w:rPr>
          <w:rFonts w:eastAsia="Arial"/>
          <w:color w:val="000000" w:themeColor="text1" w:themeTint="FF" w:themeShade="FF"/>
          <w:sz w:val="16"/>
          <w:szCs w:val="16"/>
          <w:lang w:val="it-IT" w:eastAsia="de-CH"/>
        </w:rPr>
        <w:t xml:space="preserve"> ritardo nella consegna dei Prodotti. </w:t>
      </w:r>
    </w:p>
    <w:p w:rsidRPr="00111FC3" w:rsidR="00F30BCD" w:rsidP="003A6290" w:rsidRDefault="00F30BCD" w14:paraId="4FCFAAB2" w14:textId="77777777">
      <w:pPr>
        <w:widowControl/>
        <w:jc w:val="both"/>
        <w:rPr>
          <w:color w:val="000000"/>
          <w:sz w:val="16"/>
          <w:szCs w:val="16"/>
          <w:lang w:val="it-IT" w:eastAsia="de-CH"/>
        </w:rPr>
      </w:pPr>
    </w:p>
    <w:p w:rsidRPr="00111FC3" w:rsidR="00577DBE" w:rsidP="00F66539" w:rsidRDefault="00111FC3" w14:paraId="6CD45384" w14:textId="77777777">
      <w:pPr>
        <w:widowControl/>
        <w:jc w:val="both"/>
        <w:rPr>
          <w:color w:val="000000"/>
          <w:sz w:val="16"/>
          <w:szCs w:val="16"/>
          <w:lang w:val="it-IT" w:eastAsia="de-CH"/>
        </w:rPr>
      </w:pPr>
      <w:r w:rsidRPr="00111FC3">
        <w:rPr>
          <w:rFonts w:eastAsia="Arial"/>
          <w:b/>
          <w:bCs/>
          <w:color w:val="000000"/>
          <w:sz w:val="16"/>
          <w:szCs w:val="16"/>
          <w:lang w:val="it-IT" w:eastAsia="de-CH"/>
        </w:rPr>
        <w:t xml:space="preserve">4 Prezzo </w:t>
      </w:r>
    </w:p>
    <w:p w:rsidRPr="00111FC3" w:rsidR="00577DBE" w:rsidP="00F66539" w:rsidRDefault="00111FC3" w14:paraId="2894DB87" w14:textId="5A26511B">
      <w:pPr>
        <w:widowControl/>
        <w:jc w:val="both"/>
        <w:rPr>
          <w:color w:val="000000"/>
          <w:sz w:val="16"/>
          <w:szCs w:val="16"/>
          <w:lang w:val="it-IT" w:eastAsia="de-CH"/>
        </w:rPr>
      </w:pPr>
      <w:r w:rsidRPr="2B30FC58">
        <w:rPr>
          <w:rFonts w:eastAsia="Arial"/>
          <w:color w:val="000000" w:themeColor="text1"/>
          <w:sz w:val="16"/>
          <w:szCs w:val="16"/>
          <w:lang w:val="it-IT" w:eastAsia="de-CH"/>
        </w:rPr>
        <w:t xml:space="preserve">4.1 I prezzi e i termini di pagamento dei Prodotti devono essere quelli indicati nella fattura e/o lettera commerciale di Elanco. L’Acquirente dovrà </w:t>
      </w:r>
      <w:r w:rsidRPr="2B30FC58" w:rsidR="67AD5089">
        <w:rPr>
          <w:rFonts w:eastAsia="Arial"/>
          <w:color w:val="000000" w:themeColor="text1"/>
          <w:sz w:val="16"/>
          <w:szCs w:val="16"/>
          <w:lang w:val="it-IT" w:eastAsia="de-CH"/>
        </w:rPr>
        <w:t xml:space="preserve">effettuare </w:t>
      </w:r>
      <w:r w:rsidRPr="2B30FC58">
        <w:rPr>
          <w:rFonts w:eastAsia="Arial"/>
          <w:color w:val="000000" w:themeColor="text1"/>
          <w:sz w:val="16"/>
          <w:szCs w:val="16"/>
          <w:lang w:val="it-IT" w:eastAsia="de-CH"/>
        </w:rPr>
        <w:t xml:space="preserve">il pagamento della fattura a Elanco in base a tali </w:t>
      </w:r>
      <w:r w:rsidRPr="2B30FC58" w:rsidR="0041D9FE">
        <w:rPr>
          <w:rFonts w:eastAsia="Arial"/>
          <w:color w:val="000000" w:themeColor="text1"/>
          <w:sz w:val="16"/>
          <w:szCs w:val="16"/>
          <w:lang w:val="it-IT" w:eastAsia="de-CH"/>
        </w:rPr>
        <w:t xml:space="preserve">termini e </w:t>
      </w:r>
      <w:r w:rsidRPr="2B30FC58">
        <w:rPr>
          <w:rFonts w:eastAsia="Arial"/>
          <w:color w:val="000000" w:themeColor="text1"/>
          <w:sz w:val="16"/>
          <w:szCs w:val="16"/>
          <w:lang w:val="it-IT" w:eastAsia="de-CH"/>
        </w:rPr>
        <w:t>condizioni.</w:t>
      </w:r>
    </w:p>
    <w:p w:rsidRPr="00111FC3" w:rsidR="006477EE" w:rsidP="00F66539" w:rsidRDefault="006477EE" w14:paraId="71B68529" w14:textId="77777777">
      <w:pPr>
        <w:widowControl/>
        <w:jc w:val="both"/>
        <w:rPr>
          <w:color w:val="000000"/>
          <w:sz w:val="16"/>
          <w:szCs w:val="16"/>
          <w:lang w:val="it-IT" w:eastAsia="de-CH"/>
        </w:rPr>
      </w:pPr>
    </w:p>
    <w:p w:rsidRPr="00111FC3" w:rsidR="00CF08D1" w:rsidP="00D810F8" w:rsidRDefault="6C61EDB8" w14:paraId="021F5BCD" w14:textId="6D16233E">
      <w:pPr>
        <w:widowControl/>
        <w:jc w:val="both"/>
        <w:rPr>
          <w:color w:val="000000"/>
          <w:sz w:val="16"/>
          <w:szCs w:val="16"/>
          <w:lang w:val="it-IT" w:eastAsia="de-CH"/>
        </w:rPr>
      </w:pPr>
      <w:r w:rsidRPr="4D384AEC">
        <w:rPr>
          <w:rFonts w:eastAsia="Arial"/>
          <w:color w:val="000000" w:themeColor="text1"/>
          <w:sz w:val="16"/>
          <w:szCs w:val="16"/>
          <w:lang w:val="it-IT" w:eastAsia="de-CH"/>
        </w:rPr>
        <w:t xml:space="preserve">4.2 I prezzi sono calcolati sulla base dei prezzi validi il giorno della conclusione dell’Accordo in base ai listini prezzi per i singoli </w:t>
      </w:r>
      <w:r w:rsidRPr="4D384AEC" w:rsidR="1FEFA07E">
        <w:rPr>
          <w:rFonts w:eastAsia="Arial"/>
          <w:color w:val="000000" w:themeColor="text1"/>
          <w:sz w:val="16"/>
          <w:szCs w:val="16"/>
          <w:lang w:val="it-IT" w:eastAsia="de-CH"/>
        </w:rPr>
        <w:t>P</w:t>
      </w:r>
      <w:r w:rsidRPr="4D384AEC">
        <w:rPr>
          <w:rFonts w:eastAsia="Arial"/>
          <w:color w:val="000000" w:themeColor="text1"/>
          <w:sz w:val="16"/>
          <w:szCs w:val="16"/>
          <w:lang w:val="it-IT" w:eastAsia="de-CH"/>
        </w:rPr>
        <w:t>rodotti delle unità di spedizione specificate</w:t>
      </w:r>
      <w:r w:rsidRPr="4D384AEC" w:rsidR="412F3921">
        <w:rPr>
          <w:rFonts w:eastAsia="Arial"/>
          <w:color w:val="000000" w:themeColor="text1"/>
          <w:sz w:val="16"/>
          <w:szCs w:val="16"/>
          <w:lang w:val="it-IT" w:eastAsia="de-CH"/>
        </w:rPr>
        <w:t>,</w:t>
      </w:r>
      <w:r w:rsidRPr="4D384AEC">
        <w:rPr>
          <w:rFonts w:eastAsia="Arial"/>
          <w:color w:val="000000" w:themeColor="text1"/>
          <w:sz w:val="16"/>
          <w:szCs w:val="16"/>
          <w:lang w:val="it-IT" w:eastAsia="de-CH"/>
        </w:rPr>
        <w:t xml:space="preserve"> </w:t>
      </w:r>
      <w:r w:rsidRPr="4D384AEC" w:rsidR="3D3D2C05">
        <w:rPr>
          <w:rFonts w:eastAsia="Arial"/>
          <w:color w:val="000000" w:themeColor="text1"/>
          <w:sz w:val="16"/>
          <w:szCs w:val="16"/>
          <w:lang w:val="it-IT" w:eastAsia="de-CH"/>
        </w:rPr>
        <w:t>sottratti gli eventuali sconti applicati</w:t>
      </w:r>
      <w:r w:rsidRPr="4D384AEC">
        <w:rPr>
          <w:rFonts w:eastAsia="Arial"/>
          <w:color w:val="000000" w:themeColor="text1"/>
          <w:sz w:val="16"/>
          <w:szCs w:val="16"/>
          <w:lang w:val="it-IT" w:eastAsia="de-CH"/>
        </w:rPr>
        <w:t xml:space="preserve"> </w:t>
      </w:r>
      <w:r w:rsidRPr="4D384AEC" w:rsidR="540C7B1E">
        <w:rPr>
          <w:rFonts w:eastAsia="Arial"/>
          <w:color w:val="000000" w:themeColor="text1"/>
          <w:sz w:val="16"/>
          <w:szCs w:val="16"/>
          <w:lang w:val="it-IT" w:eastAsia="de-CH"/>
        </w:rPr>
        <w:t xml:space="preserve">al </w:t>
      </w:r>
      <w:r w:rsidRPr="4D384AEC">
        <w:rPr>
          <w:rFonts w:eastAsia="Arial"/>
          <w:color w:val="000000" w:themeColor="text1"/>
          <w:sz w:val="16"/>
          <w:szCs w:val="16"/>
          <w:lang w:val="it-IT" w:eastAsia="de-CH"/>
        </w:rPr>
        <w:t xml:space="preserve">singolo </w:t>
      </w:r>
      <w:r w:rsidRPr="4D384AEC" w:rsidR="72D580AE">
        <w:rPr>
          <w:rFonts w:eastAsia="Arial"/>
          <w:color w:val="000000" w:themeColor="text1"/>
          <w:sz w:val="16"/>
          <w:szCs w:val="16"/>
          <w:lang w:val="it-IT" w:eastAsia="de-CH"/>
        </w:rPr>
        <w:t>Acquirente</w:t>
      </w:r>
      <w:r w:rsidRPr="4D384AEC">
        <w:rPr>
          <w:rFonts w:eastAsia="Arial"/>
          <w:color w:val="000000" w:themeColor="text1"/>
          <w:sz w:val="16"/>
          <w:szCs w:val="16"/>
          <w:lang w:val="it-IT" w:eastAsia="de-CH"/>
        </w:rPr>
        <w:t>. I prezzi non includono</w:t>
      </w:r>
      <w:r w:rsidRPr="4D384AEC" w:rsidR="07D21EE4">
        <w:rPr>
          <w:rFonts w:eastAsia="Arial"/>
          <w:color w:val="000000" w:themeColor="text1"/>
          <w:sz w:val="16"/>
          <w:szCs w:val="16"/>
          <w:lang w:val="it-IT" w:eastAsia="de-CH"/>
        </w:rPr>
        <w:t xml:space="preserve"> </w:t>
      </w:r>
      <w:r w:rsidR="00027628">
        <w:rPr>
          <w:rFonts w:eastAsia="Arial"/>
          <w:color w:val="000000" w:themeColor="text1"/>
          <w:sz w:val="16"/>
          <w:szCs w:val="16"/>
          <w:lang w:val="it-IT" w:eastAsia="de-CH"/>
        </w:rPr>
        <w:t>l’</w:t>
      </w:r>
      <w:r w:rsidRPr="4D384AEC" w:rsidR="07D21EE4">
        <w:rPr>
          <w:rFonts w:eastAsia="Arial"/>
          <w:color w:val="000000" w:themeColor="text1"/>
          <w:sz w:val="16"/>
          <w:szCs w:val="16"/>
          <w:lang w:val="it-IT" w:eastAsia="de-CH"/>
        </w:rPr>
        <w:t>IVA</w:t>
      </w:r>
      <w:r w:rsidRPr="4D384AEC">
        <w:rPr>
          <w:rFonts w:eastAsia="Arial"/>
          <w:color w:val="000000" w:themeColor="text1"/>
          <w:sz w:val="16"/>
          <w:szCs w:val="16"/>
          <w:lang w:val="it-IT" w:eastAsia="de-CH"/>
        </w:rPr>
        <w:t xml:space="preserve"> </w:t>
      </w:r>
      <w:r w:rsidRPr="4D384AEC" w:rsidR="5A508959">
        <w:rPr>
          <w:rFonts w:eastAsia="Arial"/>
          <w:color w:val="000000" w:themeColor="text1"/>
          <w:sz w:val="16"/>
          <w:szCs w:val="16"/>
          <w:lang w:val="it-IT" w:eastAsia="de-CH"/>
        </w:rPr>
        <w:t>a carico</w:t>
      </w:r>
      <w:r w:rsidRPr="4D384AEC">
        <w:rPr>
          <w:rFonts w:eastAsia="Arial"/>
          <w:color w:val="000000" w:themeColor="text1"/>
          <w:sz w:val="16"/>
          <w:szCs w:val="16"/>
          <w:lang w:val="it-IT" w:eastAsia="de-CH"/>
        </w:rPr>
        <w:t xml:space="preserve"> d</w:t>
      </w:r>
      <w:r w:rsidRPr="4D384AEC" w:rsidR="3C727101">
        <w:rPr>
          <w:rFonts w:eastAsia="Arial"/>
          <w:color w:val="000000" w:themeColor="text1"/>
          <w:sz w:val="16"/>
          <w:szCs w:val="16"/>
          <w:lang w:val="it-IT" w:eastAsia="de-CH"/>
        </w:rPr>
        <w:t>e</w:t>
      </w:r>
      <w:r w:rsidRPr="4D384AEC">
        <w:rPr>
          <w:rFonts w:eastAsia="Arial"/>
          <w:color w:val="000000" w:themeColor="text1"/>
          <w:sz w:val="16"/>
          <w:szCs w:val="16"/>
          <w:lang w:val="it-IT" w:eastAsia="de-CH"/>
        </w:rPr>
        <w:t>ll’Acquirente.</w:t>
      </w:r>
    </w:p>
    <w:p w:rsidRPr="00111FC3" w:rsidR="00CF08D1" w:rsidP="00CF08D1" w:rsidRDefault="00CF08D1" w14:paraId="08117C27" w14:textId="77777777">
      <w:pPr>
        <w:widowControl/>
        <w:jc w:val="both"/>
        <w:rPr>
          <w:color w:val="000000"/>
          <w:sz w:val="16"/>
          <w:szCs w:val="16"/>
          <w:lang w:val="it-IT" w:eastAsia="de-CH"/>
        </w:rPr>
      </w:pPr>
    </w:p>
    <w:p w:rsidRPr="00111FC3" w:rsidR="00CF08D1" w:rsidP="00CF08D1" w:rsidRDefault="00111FC3" w14:paraId="21D48BE2" w14:textId="66371B0E">
      <w:pPr>
        <w:widowControl w:val="1"/>
        <w:jc w:val="both"/>
        <w:rPr>
          <w:color w:val="000000"/>
          <w:sz w:val="16"/>
          <w:szCs w:val="16"/>
          <w:lang w:val="it-IT" w:eastAsia="de-CH"/>
        </w:rPr>
      </w:pPr>
      <w:r w:rsidRPr="65FBA7D5" w:rsidR="00111FC3">
        <w:rPr>
          <w:rFonts w:eastAsia="Arial"/>
          <w:color w:val="000000" w:themeColor="text1" w:themeTint="FF" w:themeShade="FF"/>
          <w:sz w:val="16"/>
          <w:szCs w:val="16"/>
          <w:lang w:val="it-IT" w:eastAsia="de-CH"/>
        </w:rPr>
        <w:t>4.3 Il valore minimo degli ordini è di EUR 600,00 netti (dopo la deduzione di tutti gli sconti).</w:t>
      </w:r>
      <w:r w:rsidRPr="65FBA7D5" w:rsidR="3D35A9AD">
        <w:rPr>
          <w:rFonts w:eastAsia="Arial"/>
          <w:color w:val="000000" w:themeColor="text1" w:themeTint="FF" w:themeShade="FF"/>
          <w:sz w:val="16"/>
          <w:szCs w:val="16"/>
          <w:lang w:val="it-IT" w:eastAsia="de-CH"/>
        </w:rPr>
        <w:t xml:space="preserve"> </w:t>
      </w:r>
      <w:r w:rsidRPr="65FBA7D5" w:rsidR="00111FC3">
        <w:rPr>
          <w:rFonts w:eastAsia="Arial"/>
          <w:color w:val="000000" w:themeColor="text1" w:themeTint="FF" w:themeShade="FF"/>
          <w:sz w:val="16"/>
          <w:szCs w:val="16"/>
          <w:lang w:val="it-IT" w:eastAsia="de-CH"/>
        </w:rPr>
        <w:t>Elanco e l’Acquirente</w:t>
      </w:r>
      <w:r w:rsidRPr="65FBA7D5" w:rsidR="1D271534">
        <w:rPr>
          <w:rFonts w:eastAsia="Arial"/>
          <w:color w:val="000000" w:themeColor="text1" w:themeTint="FF" w:themeShade="FF"/>
          <w:sz w:val="16"/>
          <w:szCs w:val="16"/>
          <w:lang w:val="it-IT" w:eastAsia="de-CH"/>
        </w:rPr>
        <w:t xml:space="preserve"> potranno di volta in volta concordare</w:t>
      </w:r>
      <w:r w:rsidRPr="65FBA7D5" w:rsidR="00111FC3">
        <w:rPr>
          <w:rFonts w:eastAsia="Arial"/>
          <w:color w:val="000000" w:themeColor="text1" w:themeTint="FF" w:themeShade="FF"/>
          <w:sz w:val="16"/>
          <w:szCs w:val="16"/>
          <w:lang w:val="it-IT" w:eastAsia="de-CH"/>
        </w:rPr>
        <w:t xml:space="preserve"> un valore </w:t>
      </w:r>
      <w:r w:rsidRPr="65FBA7D5" w:rsidR="00111FC3">
        <w:rPr>
          <w:rFonts w:eastAsia="Arial"/>
          <w:color w:val="000000" w:themeColor="text1" w:themeTint="FF" w:themeShade="FF"/>
          <w:sz w:val="16"/>
          <w:szCs w:val="16"/>
          <w:lang w:val="it-IT" w:eastAsia="de-CH"/>
        </w:rPr>
        <w:t>minimo o</w:t>
      </w:r>
      <w:r w:rsidRPr="65FBA7D5" w:rsidR="00111FC3">
        <w:rPr>
          <w:rFonts w:eastAsia="Arial"/>
          <w:color w:val="000000" w:themeColor="text1" w:themeTint="FF" w:themeShade="FF"/>
          <w:sz w:val="16"/>
          <w:szCs w:val="16"/>
          <w:lang w:val="it-IT" w:eastAsia="de-CH"/>
        </w:rPr>
        <w:t xml:space="preserve"> una quantità minima d</w:t>
      </w:r>
      <w:r w:rsidRPr="65FBA7D5" w:rsidR="3919B122">
        <w:rPr>
          <w:rFonts w:eastAsia="Arial"/>
          <w:color w:val="000000" w:themeColor="text1" w:themeTint="FF" w:themeShade="FF"/>
          <w:sz w:val="16"/>
          <w:szCs w:val="16"/>
          <w:lang w:val="it-IT" w:eastAsia="de-CH"/>
        </w:rPr>
        <w:t>iversa per il singolo ordine.</w:t>
      </w:r>
    </w:p>
    <w:p w:rsidRPr="00111FC3" w:rsidR="00CF08D1" w:rsidP="00CF08D1" w:rsidRDefault="00CF08D1" w14:paraId="720731E9" w14:textId="77777777">
      <w:pPr>
        <w:widowControl/>
        <w:jc w:val="both"/>
        <w:rPr>
          <w:color w:val="000000"/>
          <w:sz w:val="16"/>
          <w:szCs w:val="16"/>
          <w:lang w:val="it-IT" w:eastAsia="de-CH"/>
        </w:rPr>
      </w:pPr>
    </w:p>
    <w:p w:rsidRPr="00111FC3" w:rsidR="005E75C4" w:rsidP="00F66539" w:rsidRDefault="005E75C4" w14:paraId="191299EA" w14:textId="77777777">
      <w:pPr>
        <w:widowControl/>
        <w:jc w:val="both"/>
        <w:rPr>
          <w:color w:val="000000"/>
          <w:sz w:val="16"/>
          <w:szCs w:val="16"/>
          <w:lang w:val="it-IT" w:eastAsia="de-CH"/>
        </w:rPr>
      </w:pPr>
    </w:p>
    <w:p w:rsidRPr="00111FC3" w:rsidR="006477EE" w:rsidP="00F66539" w:rsidRDefault="00111FC3" w14:paraId="79A77534" w14:textId="77777777">
      <w:pPr>
        <w:widowControl/>
        <w:jc w:val="both"/>
        <w:rPr>
          <w:b/>
          <w:bCs/>
          <w:color w:val="000000"/>
          <w:sz w:val="16"/>
          <w:szCs w:val="16"/>
          <w:lang w:val="it-IT" w:eastAsia="de-CH"/>
        </w:rPr>
      </w:pPr>
      <w:r w:rsidRPr="00111FC3">
        <w:rPr>
          <w:rFonts w:eastAsia="Arial"/>
          <w:b/>
          <w:bCs/>
          <w:color w:val="000000"/>
          <w:sz w:val="16"/>
          <w:szCs w:val="16"/>
          <w:lang w:val="it-IT" w:eastAsia="de-CH"/>
        </w:rPr>
        <w:t>5 Termini di pagamento</w:t>
      </w:r>
    </w:p>
    <w:p w:rsidRPr="00111FC3" w:rsidR="00F55DBD" w:rsidP="65FBA7D5" w:rsidRDefault="00111FC3" w14:paraId="28484BDF" w14:textId="21385D91">
      <w:pPr>
        <w:shd w:val="clear" w:color="auto" w:fill="FFFFFF" w:themeFill="background1"/>
        <w:tabs>
          <w:tab w:val="left" w:pos="709"/>
        </w:tabs>
        <w:jc w:val="both"/>
        <w:rPr>
          <w:rFonts w:eastAsia="Arial"/>
          <w:color w:val="000000"/>
          <w:sz w:val="16"/>
          <w:szCs w:val="16"/>
          <w:lang w:val="it-IT" w:eastAsia="de-CH"/>
        </w:rPr>
      </w:pPr>
      <w:r w:rsidRPr="65FBA7D5" w:rsidR="00111FC3">
        <w:rPr>
          <w:rFonts w:eastAsia="Arial"/>
          <w:color w:val="000000" w:themeColor="text1" w:themeTint="FF" w:themeShade="FF"/>
          <w:sz w:val="16"/>
          <w:szCs w:val="16"/>
          <w:lang w:val="it-IT" w:eastAsia="de-CH"/>
        </w:rPr>
        <w:t xml:space="preserve">5.1 I termini di pagamento standard di Elanco sono di 60 </w:t>
      </w:r>
      <w:r w:rsidRPr="65FBA7D5" w:rsidR="00111FC3">
        <w:rPr>
          <w:rFonts w:eastAsia="Arial"/>
          <w:color w:val="000000" w:themeColor="text1" w:themeTint="FF" w:themeShade="FF"/>
          <w:sz w:val="16"/>
          <w:szCs w:val="16"/>
          <w:lang w:val="it-IT" w:eastAsia="de-CH"/>
        </w:rPr>
        <w:t>giorni</w:t>
      </w:r>
      <w:r w:rsidRPr="65FBA7D5" w:rsidR="41E82982">
        <w:rPr>
          <w:rFonts w:eastAsia="Arial"/>
          <w:color w:val="000000" w:themeColor="text1" w:themeTint="FF" w:themeShade="FF"/>
          <w:sz w:val="16"/>
          <w:szCs w:val="16"/>
          <w:lang w:val="it-IT" w:eastAsia="de-CH"/>
        </w:rPr>
        <w:t xml:space="preserve"> </w:t>
      </w:r>
      <w:r w:rsidRPr="65FBA7D5" w:rsidR="00111FC3">
        <w:rPr>
          <w:rFonts w:eastAsia="Arial"/>
          <w:color w:val="000000" w:themeColor="text1" w:themeTint="FF" w:themeShade="FF"/>
          <w:sz w:val="16"/>
          <w:szCs w:val="16"/>
          <w:lang w:val="it-IT" w:eastAsia="de-CH"/>
        </w:rPr>
        <w:t xml:space="preserve"> senza</w:t>
      </w:r>
      <w:r w:rsidRPr="65FBA7D5" w:rsidR="00111FC3">
        <w:rPr>
          <w:rFonts w:eastAsia="Arial"/>
          <w:color w:val="000000" w:themeColor="text1" w:themeTint="FF" w:themeShade="FF"/>
          <w:sz w:val="16"/>
          <w:szCs w:val="16"/>
          <w:lang w:val="it-IT" w:eastAsia="de-CH"/>
        </w:rPr>
        <w:t xml:space="preserve"> detrazioni. </w:t>
      </w:r>
      <w:r w:rsidRPr="65FBA7D5" w:rsidR="61B348D9">
        <w:rPr>
          <w:rFonts w:eastAsia="Arial"/>
          <w:color w:val="000000" w:themeColor="text1" w:themeTint="FF" w:themeShade="FF"/>
          <w:sz w:val="16"/>
          <w:szCs w:val="16"/>
          <w:lang w:val="it-IT" w:eastAsia="de-CH"/>
        </w:rPr>
        <w:t>Qualora le Parti</w:t>
      </w:r>
      <w:r w:rsidRPr="65FBA7D5" w:rsidR="3CA3C6AD">
        <w:rPr>
          <w:rFonts w:eastAsia="Arial"/>
          <w:color w:val="000000" w:themeColor="text1" w:themeTint="FF" w:themeShade="FF"/>
          <w:sz w:val="16"/>
          <w:szCs w:val="16"/>
          <w:lang w:val="it-IT" w:eastAsia="de-CH"/>
        </w:rPr>
        <w:t xml:space="preserve"> </w:t>
      </w:r>
      <w:r w:rsidRPr="65FBA7D5" w:rsidR="28D9F86F">
        <w:rPr>
          <w:rFonts w:eastAsia="Arial"/>
          <w:color w:val="000000" w:themeColor="text1" w:themeTint="FF" w:themeShade="FF"/>
          <w:sz w:val="16"/>
          <w:szCs w:val="16"/>
          <w:lang w:val="it-IT" w:eastAsia="de-CH"/>
        </w:rPr>
        <w:t xml:space="preserve">concordino </w:t>
      </w:r>
      <w:r w:rsidRPr="65FBA7D5" w:rsidR="00111FC3">
        <w:rPr>
          <w:rFonts w:eastAsia="Arial"/>
          <w:color w:val="000000" w:themeColor="text1" w:themeTint="FF" w:themeShade="FF"/>
          <w:sz w:val="16"/>
          <w:szCs w:val="16"/>
          <w:lang w:val="it-IT" w:eastAsia="de-CH"/>
        </w:rPr>
        <w:t>un termine di pagamento diverso per iscritto, prevarrà tale termine di pagamento differente, che d</w:t>
      </w:r>
      <w:r w:rsidRPr="65FBA7D5" w:rsidR="57EA4A19">
        <w:rPr>
          <w:rFonts w:eastAsia="Arial"/>
          <w:color w:val="000000" w:themeColor="text1" w:themeTint="FF" w:themeShade="FF"/>
          <w:sz w:val="16"/>
          <w:szCs w:val="16"/>
          <w:lang w:val="it-IT" w:eastAsia="de-CH"/>
        </w:rPr>
        <w:t>ovrà</w:t>
      </w:r>
      <w:r w:rsidRPr="65FBA7D5" w:rsidR="00111FC3">
        <w:rPr>
          <w:rFonts w:eastAsia="Arial"/>
          <w:color w:val="000000" w:themeColor="text1" w:themeTint="FF" w:themeShade="FF"/>
          <w:sz w:val="16"/>
          <w:szCs w:val="16"/>
          <w:lang w:val="it-IT" w:eastAsia="de-CH"/>
        </w:rPr>
        <w:t xml:space="preserve"> essere riportato nella fattura e/o nella lettera commerciale sottostante.</w:t>
      </w:r>
    </w:p>
    <w:p w:rsidRPr="00111FC3" w:rsidR="00F55DBD" w:rsidP="00F55DBD" w:rsidRDefault="00F55DBD" w14:paraId="789366C7" w14:textId="77777777">
      <w:pPr>
        <w:shd w:val="clear" w:color="auto" w:fill="FFFFFF"/>
        <w:tabs>
          <w:tab w:val="left" w:pos="709"/>
        </w:tabs>
        <w:jc w:val="both"/>
        <w:rPr>
          <w:color w:val="000000"/>
          <w:sz w:val="16"/>
          <w:szCs w:val="16"/>
          <w:lang w:val="it-IT" w:eastAsia="de-CH"/>
        </w:rPr>
      </w:pPr>
    </w:p>
    <w:p w:rsidRPr="00111FC3" w:rsidR="00577DBE" w:rsidP="731A1FA4" w:rsidRDefault="00111FC3" w14:paraId="49DAC60C" w14:textId="77777777">
      <w:pPr>
        <w:widowControl/>
        <w:jc w:val="both"/>
        <w:rPr>
          <w:color w:val="000000" w:themeColor="text1"/>
          <w:sz w:val="16"/>
          <w:szCs w:val="16"/>
          <w:lang w:val="it-IT" w:eastAsia="de-CH"/>
        </w:rPr>
      </w:pPr>
      <w:r w:rsidRPr="00111FC3">
        <w:rPr>
          <w:color w:val="000000" w:themeColor="text1"/>
          <w:sz w:val="16"/>
          <w:szCs w:val="16"/>
          <w:lang w:val="it-IT" w:eastAsia="de-CH"/>
        </w:rPr>
        <w:t>5.</w:t>
      </w:r>
      <w:r w:rsidRPr="00111FC3" w:rsidR="1C962D90">
        <w:rPr>
          <w:color w:val="000000" w:themeColor="text1"/>
          <w:sz w:val="16"/>
          <w:szCs w:val="16"/>
          <w:lang w:val="it-IT" w:eastAsia="de-CH"/>
        </w:rPr>
        <w:t>2</w:t>
      </w:r>
      <w:r w:rsidRPr="00111FC3">
        <w:rPr>
          <w:color w:val="000000" w:themeColor="text1"/>
          <w:sz w:val="16"/>
          <w:szCs w:val="16"/>
          <w:lang w:val="it-IT" w:eastAsia="de-CH"/>
        </w:rPr>
        <w:t xml:space="preserve"> </w:t>
      </w:r>
      <w:r w:rsidRPr="00111FC3" w:rsidR="36FDDCAB">
        <w:rPr>
          <w:color w:val="000000" w:themeColor="text1"/>
          <w:sz w:val="16"/>
          <w:szCs w:val="16"/>
          <w:lang w:val="it-IT" w:eastAsia="de-CH"/>
        </w:rPr>
        <w:t>Qu</w:t>
      </w:r>
      <w:r w:rsidRPr="00111FC3" w:rsidR="71694EF2">
        <w:rPr>
          <w:color w:val="000000" w:themeColor="text1"/>
          <w:sz w:val="16"/>
          <w:szCs w:val="16"/>
          <w:lang w:val="it-IT" w:eastAsia="de-CH"/>
        </w:rPr>
        <w:t>alsiasi ritardo o irregolarità nei pagamenti attribui</w:t>
      </w:r>
      <w:r w:rsidRPr="00111FC3" w:rsidR="1DC73786">
        <w:rPr>
          <w:color w:val="000000" w:themeColor="text1"/>
          <w:sz w:val="16"/>
          <w:szCs w:val="16"/>
          <w:lang w:val="it-IT" w:eastAsia="de-CH"/>
        </w:rPr>
        <w:t>rà ad Elanco il</w:t>
      </w:r>
      <w:r w:rsidRPr="00111FC3" w:rsidR="71694EF2">
        <w:rPr>
          <w:color w:val="000000" w:themeColor="text1"/>
          <w:sz w:val="16"/>
          <w:szCs w:val="16"/>
          <w:lang w:val="it-IT" w:eastAsia="de-CH"/>
        </w:rPr>
        <w:t xml:space="preserve"> diritto di:</w:t>
      </w:r>
    </w:p>
    <w:p w:rsidRPr="00111FC3" w:rsidR="00577DBE" w:rsidP="7F358595" w:rsidRDefault="00111FC3" w14:paraId="68EC879C" w14:textId="77777777">
      <w:pPr>
        <w:widowControl/>
        <w:jc w:val="both"/>
        <w:rPr>
          <w:lang w:val="it-IT"/>
        </w:rPr>
      </w:pPr>
      <w:r w:rsidRPr="00111FC3">
        <w:rPr>
          <w:color w:val="000000" w:themeColor="text1"/>
          <w:sz w:val="16"/>
          <w:szCs w:val="16"/>
          <w:lang w:val="it-IT" w:eastAsia="de-CH"/>
        </w:rPr>
        <w:t>a) sospendere le forniture in corso, anche se non relative al pagamento in questione;</w:t>
      </w:r>
    </w:p>
    <w:p w:rsidRPr="00111FC3" w:rsidR="00577DBE" w:rsidP="7F358595" w:rsidRDefault="00111FC3" w14:paraId="551B4FED" w14:textId="77777777">
      <w:pPr>
        <w:widowControl/>
        <w:jc w:val="both"/>
        <w:rPr>
          <w:color w:val="000000" w:themeColor="text1"/>
          <w:sz w:val="16"/>
          <w:szCs w:val="16"/>
          <w:lang w:val="it-IT" w:eastAsia="de-CH"/>
        </w:rPr>
      </w:pPr>
      <w:r w:rsidRPr="00111FC3">
        <w:rPr>
          <w:color w:val="000000" w:themeColor="text1"/>
          <w:sz w:val="16"/>
          <w:szCs w:val="16"/>
          <w:lang w:val="it-IT" w:eastAsia="de-CH"/>
        </w:rPr>
        <w:t xml:space="preserve">b) </w:t>
      </w:r>
      <w:r w:rsidRPr="00111FC3" w:rsidR="3CFD15BB">
        <w:rPr>
          <w:color w:val="000000" w:themeColor="text1"/>
          <w:sz w:val="16"/>
          <w:szCs w:val="16"/>
          <w:lang w:val="it-IT" w:eastAsia="de-CH"/>
        </w:rPr>
        <w:t>bloccare</w:t>
      </w:r>
      <w:r w:rsidRPr="00111FC3" w:rsidR="7C3A2611">
        <w:rPr>
          <w:color w:val="000000" w:themeColor="text1"/>
          <w:sz w:val="16"/>
          <w:szCs w:val="16"/>
          <w:lang w:val="it-IT" w:eastAsia="de-CH"/>
        </w:rPr>
        <w:t xml:space="preserve"> immediatamente qualsiasi ordine;</w:t>
      </w:r>
    </w:p>
    <w:p w:rsidRPr="00111FC3" w:rsidR="00577DBE" w:rsidP="7F358595" w:rsidRDefault="00111FC3" w14:paraId="13D6124A" w14:textId="2F166DF9">
      <w:pPr>
        <w:widowControl w:val="1"/>
        <w:jc w:val="both"/>
        <w:rPr>
          <w:lang w:val="it-IT"/>
        </w:rPr>
      </w:pPr>
      <w:r w:rsidRPr="65FBA7D5" w:rsidR="00111FC3">
        <w:rPr>
          <w:color w:val="000000" w:themeColor="text1" w:themeTint="FF" w:themeShade="FF"/>
          <w:sz w:val="16"/>
          <w:szCs w:val="16"/>
          <w:lang w:val="it-IT" w:eastAsia="de-CH"/>
        </w:rPr>
        <w:t>c</w:t>
      </w:r>
      <w:r w:rsidRPr="65FBA7D5" w:rsidR="71694EF2">
        <w:rPr>
          <w:color w:val="000000" w:themeColor="text1" w:themeTint="FF" w:themeShade="FF"/>
          <w:sz w:val="16"/>
          <w:szCs w:val="16"/>
          <w:lang w:val="it-IT" w:eastAsia="de-CH"/>
        </w:rPr>
        <w:t>)</w:t>
      </w:r>
      <w:r w:rsidRPr="65FBA7D5" w:rsidR="59A715DF">
        <w:rPr>
          <w:color w:val="000000" w:themeColor="text1" w:themeTint="FF" w:themeShade="FF"/>
          <w:sz w:val="16"/>
          <w:szCs w:val="16"/>
          <w:lang w:val="it-IT" w:eastAsia="de-CH"/>
        </w:rPr>
        <w:t xml:space="preserve"> </w:t>
      </w:r>
      <w:r w:rsidRPr="65FBA7D5" w:rsidR="71694EF2">
        <w:rPr>
          <w:color w:val="000000" w:themeColor="text1" w:themeTint="FF" w:themeShade="FF"/>
          <w:sz w:val="16"/>
          <w:szCs w:val="16"/>
          <w:lang w:val="it-IT" w:eastAsia="de-CH"/>
        </w:rPr>
        <w:t>variare le modalità di pagamento per le forniture successive, anche richiedendo il pagamento anticipato o l’emissione di ulteriori garanzie;</w:t>
      </w:r>
    </w:p>
    <w:p w:rsidRPr="00111FC3" w:rsidR="009840A1" w:rsidP="731A1FA4" w:rsidRDefault="00111FC3" w14:paraId="16885689" w14:textId="438494A4">
      <w:pPr>
        <w:widowControl/>
        <w:jc w:val="both"/>
        <w:rPr>
          <w:color w:val="000000" w:themeColor="text1"/>
          <w:sz w:val="16"/>
          <w:szCs w:val="16"/>
          <w:lang w:val="it-IT" w:eastAsia="de-CH"/>
        </w:rPr>
      </w:pPr>
      <w:r w:rsidRPr="2B30FC58">
        <w:rPr>
          <w:color w:val="000000" w:themeColor="text1"/>
          <w:sz w:val="16"/>
          <w:szCs w:val="16"/>
          <w:lang w:val="it-IT" w:eastAsia="de-CH"/>
        </w:rPr>
        <w:t>c) richiedere, a decorrere dalla data di scadenza prevista per il pagamento e senza necessità di formale messa in mora, gli interessi moratori sulla somma ancora dovuta, nella misura del tasso previsto dalle norme di legge attualmente in vigore per le transazioni commercial</w:t>
      </w:r>
      <w:r w:rsidR="005A784A">
        <w:rPr>
          <w:color w:val="000000" w:themeColor="text1"/>
          <w:sz w:val="16"/>
          <w:szCs w:val="16"/>
          <w:lang w:val="it-IT" w:eastAsia="de-CH"/>
        </w:rPr>
        <w:t xml:space="preserve">i </w:t>
      </w:r>
      <w:r w:rsidRPr="2B30FC58">
        <w:rPr>
          <w:color w:val="000000" w:themeColor="text1"/>
          <w:sz w:val="16"/>
          <w:szCs w:val="16"/>
          <w:lang w:val="it-IT" w:eastAsia="de-CH"/>
        </w:rPr>
        <w:t>(in particolare il D.lgs. 231/2002 e successive integrazioni),</w:t>
      </w:r>
      <w:r w:rsidRPr="2B30FC58" w:rsidR="00253BD7">
        <w:rPr>
          <w:color w:val="000000" w:themeColor="text1"/>
          <w:sz w:val="16"/>
          <w:szCs w:val="16"/>
          <w:lang w:val="it-IT" w:eastAsia="de-CH"/>
        </w:rPr>
        <w:t xml:space="preserve"> </w:t>
      </w:r>
      <w:r w:rsidRPr="2B30FC58" w:rsidR="00EF4F46">
        <w:rPr>
          <w:color w:val="000000" w:themeColor="text1"/>
          <w:sz w:val="16"/>
          <w:szCs w:val="16"/>
          <w:lang w:val="it-IT" w:eastAsia="de-CH"/>
        </w:rPr>
        <w:t>nonché</w:t>
      </w:r>
      <w:r w:rsidRPr="2B30FC58" w:rsidR="00253BD7">
        <w:rPr>
          <w:color w:val="000000" w:themeColor="text1"/>
          <w:sz w:val="16"/>
          <w:szCs w:val="16"/>
          <w:lang w:val="it-IT" w:eastAsia="de-CH"/>
        </w:rPr>
        <w:t xml:space="preserve"> i </w:t>
      </w:r>
      <w:r w:rsidRPr="2B30FC58" w:rsidR="00623FDB">
        <w:rPr>
          <w:color w:val="000000" w:themeColor="text1"/>
          <w:sz w:val="16"/>
          <w:szCs w:val="16"/>
          <w:lang w:val="it-IT" w:eastAsia="de-CH"/>
        </w:rPr>
        <w:t>costi sostenuti per il recupero del credito ai sensi degli artt. 4, 5 e 6 del D.lgs. 231/2002</w:t>
      </w:r>
      <w:r w:rsidRPr="2B30FC58">
        <w:rPr>
          <w:color w:val="000000" w:themeColor="text1"/>
          <w:sz w:val="16"/>
          <w:szCs w:val="16"/>
          <w:lang w:val="it-IT" w:eastAsia="de-CH"/>
        </w:rPr>
        <w:t>, fatta salva in ogni caso la facoltà d</w:t>
      </w:r>
      <w:r w:rsidRPr="2B30FC58" w:rsidR="00C04920">
        <w:rPr>
          <w:color w:val="000000" w:themeColor="text1"/>
          <w:sz w:val="16"/>
          <w:szCs w:val="16"/>
          <w:lang w:val="it-IT" w:eastAsia="de-CH"/>
        </w:rPr>
        <w:t xml:space="preserve">i Elanco </w:t>
      </w:r>
      <w:r w:rsidRPr="2B30FC58">
        <w:rPr>
          <w:color w:val="000000" w:themeColor="text1"/>
          <w:sz w:val="16"/>
          <w:szCs w:val="16"/>
          <w:lang w:val="it-IT" w:eastAsia="de-CH"/>
        </w:rPr>
        <w:t>di chiedere il risarcimento del maggior danno subito.</w:t>
      </w:r>
      <w:r w:rsidRPr="2B30FC58" w:rsidR="00B745C2">
        <w:rPr>
          <w:color w:val="000000" w:themeColor="text1"/>
          <w:sz w:val="16"/>
          <w:szCs w:val="16"/>
          <w:lang w:val="it-IT" w:eastAsia="de-CH"/>
        </w:rPr>
        <w:t xml:space="preserve"> Sono nulle le deroghe al </w:t>
      </w:r>
      <w:r w:rsidRPr="2B30FC58" w:rsidR="69AC70B1">
        <w:rPr>
          <w:color w:val="000000" w:themeColor="text1"/>
          <w:sz w:val="16"/>
          <w:szCs w:val="16"/>
          <w:lang w:val="it-IT" w:eastAsia="de-CH"/>
        </w:rPr>
        <w:t>D</w:t>
      </w:r>
      <w:r w:rsidRPr="2B30FC58" w:rsidR="00B745C2">
        <w:rPr>
          <w:color w:val="000000" w:themeColor="text1"/>
          <w:sz w:val="16"/>
          <w:szCs w:val="16"/>
          <w:lang w:val="it-IT" w:eastAsia="de-CH"/>
        </w:rPr>
        <w:t xml:space="preserve">.lgs 231/2002 se non espressamente concordate con </w:t>
      </w:r>
      <w:r w:rsidRPr="2B30FC58" w:rsidR="32CED61D">
        <w:rPr>
          <w:color w:val="000000" w:themeColor="text1"/>
          <w:sz w:val="16"/>
          <w:szCs w:val="16"/>
          <w:lang w:val="it-IT" w:eastAsia="de-CH"/>
        </w:rPr>
        <w:t>E</w:t>
      </w:r>
      <w:r w:rsidRPr="2B30FC58" w:rsidR="00B745C2">
        <w:rPr>
          <w:color w:val="000000" w:themeColor="text1"/>
          <w:sz w:val="16"/>
          <w:szCs w:val="16"/>
          <w:lang w:val="it-IT" w:eastAsia="de-CH"/>
        </w:rPr>
        <w:t xml:space="preserve">lanco come previsto dallo stesso </w:t>
      </w:r>
      <w:r w:rsidRPr="2B30FC58" w:rsidR="07800992">
        <w:rPr>
          <w:color w:val="000000" w:themeColor="text1"/>
          <w:sz w:val="16"/>
          <w:szCs w:val="16"/>
          <w:lang w:val="it-IT" w:eastAsia="de-CH"/>
        </w:rPr>
        <w:t>D. lgs. 231/2002</w:t>
      </w:r>
      <w:r w:rsidR="005A784A">
        <w:rPr>
          <w:color w:val="000000" w:themeColor="text1"/>
          <w:sz w:val="16"/>
          <w:szCs w:val="16"/>
          <w:lang w:val="it-IT" w:eastAsia="de-CH"/>
        </w:rPr>
        <w:t>.</w:t>
      </w:r>
    </w:p>
    <w:p w:rsidRPr="00111FC3" w:rsidR="00B745C2" w:rsidP="7F358595" w:rsidRDefault="00111FC3" w14:paraId="67C4B3EF" w14:textId="46D0AEC4">
      <w:pPr>
        <w:widowControl w:val="1"/>
        <w:jc w:val="both"/>
        <w:rPr>
          <w:color w:val="000000" w:themeColor="text1"/>
          <w:sz w:val="16"/>
          <w:szCs w:val="16"/>
          <w:lang w:val="it-IT" w:eastAsia="de-CH"/>
        </w:rPr>
      </w:pPr>
      <w:r w:rsidRPr="65FBA7D5" w:rsidR="00111FC3">
        <w:rPr>
          <w:color w:val="000000" w:themeColor="text1" w:themeTint="FF" w:themeShade="FF"/>
          <w:sz w:val="16"/>
          <w:szCs w:val="16"/>
          <w:lang w:val="it-IT" w:eastAsia="de-CH"/>
        </w:rPr>
        <w:t xml:space="preserve">Inoltre, nei suddetti casi, ogni somma dovuta a qualsiasi </w:t>
      </w:r>
      <w:r w:rsidRPr="65FBA7D5" w:rsidR="00111FC3">
        <w:rPr>
          <w:color w:val="000000" w:themeColor="text1" w:themeTint="FF" w:themeShade="FF"/>
          <w:sz w:val="16"/>
          <w:szCs w:val="16"/>
          <w:lang w:val="it-IT" w:eastAsia="de-CH"/>
        </w:rPr>
        <w:t xml:space="preserve">titolo </w:t>
      </w:r>
      <w:r w:rsidRPr="65FBA7D5" w:rsidR="00C04920">
        <w:rPr>
          <w:color w:val="000000" w:themeColor="text1" w:themeTint="FF" w:themeShade="FF"/>
          <w:sz w:val="16"/>
          <w:szCs w:val="16"/>
          <w:lang w:val="it-IT" w:eastAsia="de-CH"/>
        </w:rPr>
        <w:t xml:space="preserve">a Elanco </w:t>
      </w:r>
      <w:r w:rsidRPr="65FBA7D5" w:rsidR="00111FC3">
        <w:rPr>
          <w:color w:val="000000" w:themeColor="text1" w:themeTint="FF" w:themeShade="FF"/>
          <w:sz w:val="16"/>
          <w:szCs w:val="16"/>
          <w:lang w:val="it-IT" w:eastAsia="de-CH"/>
        </w:rPr>
        <w:t>divent</w:t>
      </w:r>
      <w:r w:rsidRPr="65FBA7D5" w:rsidR="1A405D01">
        <w:rPr>
          <w:color w:val="000000" w:themeColor="text1" w:themeTint="FF" w:themeShade="FF"/>
          <w:sz w:val="16"/>
          <w:szCs w:val="16"/>
          <w:lang w:val="it-IT" w:eastAsia="de-CH"/>
        </w:rPr>
        <w:t>erà</w:t>
      </w:r>
      <w:r w:rsidRPr="65FBA7D5" w:rsidR="00111FC3">
        <w:rPr>
          <w:color w:val="000000" w:themeColor="text1" w:themeTint="FF" w:themeShade="FF"/>
          <w:sz w:val="16"/>
          <w:szCs w:val="16"/>
          <w:lang w:val="it-IT" w:eastAsia="de-CH"/>
        </w:rPr>
        <w:t xml:space="preserve"> immediatamente esigibile. Fatto salvo il diritto alla eventuale restituzione delle somme corrisposte tramite nota di credito, </w:t>
      </w:r>
      <w:r w:rsidRPr="65FBA7D5" w:rsidR="00C04920">
        <w:rPr>
          <w:color w:val="000000" w:themeColor="text1" w:themeTint="FF" w:themeShade="FF"/>
          <w:sz w:val="16"/>
          <w:szCs w:val="16"/>
          <w:lang w:val="it-IT" w:eastAsia="de-CH"/>
        </w:rPr>
        <w:t>l’Acquirente</w:t>
      </w:r>
      <w:r w:rsidRPr="65FBA7D5" w:rsidR="71DABB95">
        <w:rPr>
          <w:color w:val="000000" w:themeColor="text1" w:themeTint="FF" w:themeShade="FF"/>
          <w:sz w:val="16"/>
          <w:szCs w:val="16"/>
          <w:lang w:val="it-IT" w:eastAsia="de-CH"/>
        </w:rPr>
        <w:t xml:space="preserve"> </w:t>
      </w:r>
      <w:r w:rsidRPr="65FBA7D5" w:rsidR="00111FC3">
        <w:rPr>
          <w:color w:val="000000" w:themeColor="text1" w:themeTint="FF" w:themeShade="FF"/>
          <w:sz w:val="16"/>
          <w:szCs w:val="16"/>
          <w:lang w:val="it-IT" w:eastAsia="de-CH"/>
        </w:rPr>
        <w:t>sarà tenuto al pagamento integrale</w:t>
      </w:r>
      <w:r w:rsidRPr="65FBA7D5" w:rsidR="23153C27">
        <w:rPr>
          <w:color w:val="000000" w:themeColor="text1" w:themeTint="FF" w:themeShade="FF"/>
          <w:sz w:val="16"/>
          <w:szCs w:val="16"/>
          <w:lang w:val="it-IT" w:eastAsia="de-CH"/>
        </w:rPr>
        <w:t xml:space="preserve"> </w:t>
      </w:r>
      <w:r w:rsidRPr="65FBA7D5" w:rsidR="00111FC3">
        <w:rPr>
          <w:color w:val="000000" w:themeColor="text1" w:themeTint="FF" w:themeShade="FF"/>
          <w:sz w:val="16"/>
          <w:szCs w:val="16"/>
          <w:lang w:val="it-IT" w:eastAsia="de-CH"/>
        </w:rPr>
        <w:t xml:space="preserve">e non potrà ritardare </w:t>
      </w:r>
      <w:r w:rsidRPr="65FBA7D5" w:rsidR="4E1EED2B">
        <w:rPr>
          <w:color w:val="000000" w:themeColor="text1" w:themeTint="FF" w:themeShade="FF"/>
          <w:sz w:val="16"/>
          <w:szCs w:val="16"/>
          <w:lang w:val="it-IT" w:eastAsia="de-CH"/>
        </w:rPr>
        <w:t>nè</w:t>
      </w:r>
      <w:r w:rsidRPr="65FBA7D5" w:rsidR="00111FC3">
        <w:rPr>
          <w:color w:val="000000" w:themeColor="text1" w:themeTint="FF" w:themeShade="FF"/>
          <w:sz w:val="16"/>
          <w:szCs w:val="16"/>
          <w:lang w:val="it-IT" w:eastAsia="de-CH"/>
        </w:rPr>
        <w:t xml:space="preserve"> sospendere i pagamenti dei </w:t>
      </w:r>
      <w:r w:rsidRPr="65FBA7D5" w:rsidR="54B3D751">
        <w:rPr>
          <w:color w:val="000000" w:themeColor="text1" w:themeTint="FF" w:themeShade="FF"/>
          <w:sz w:val="16"/>
          <w:szCs w:val="16"/>
          <w:lang w:val="it-IT" w:eastAsia="de-CH"/>
        </w:rPr>
        <w:t>P</w:t>
      </w:r>
      <w:r w:rsidRPr="65FBA7D5" w:rsidR="00111FC3">
        <w:rPr>
          <w:color w:val="000000" w:themeColor="text1" w:themeTint="FF" w:themeShade="FF"/>
          <w:sz w:val="16"/>
          <w:szCs w:val="16"/>
          <w:lang w:val="it-IT" w:eastAsia="de-CH"/>
        </w:rPr>
        <w:t>rodotti anche nel caso in cui sorgano eccezioni, contestazioni o controversie</w:t>
      </w:r>
      <w:r w:rsidRPr="65FBA7D5" w:rsidR="38AF9300">
        <w:rPr>
          <w:color w:val="000000" w:themeColor="text1" w:themeTint="FF" w:themeShade="FF"/>
          <w:sz w:val="16"/>
          <w:szCs w:val="16"/>
          <w:lang w:val="it-IT" w:eastAsia="de-CH"/>
        </w:rPr>
        <w:t>,</w:t>
      </w:r>
      <w:r w:rsidRPr="65FBA7D5" w:rsidR="00111FC3">
        <w:rPr>
          <w:color w:val="000000" w:themeColor="text1" w:themeTint="FF" w:themeShade="FF"/>
          <w:sz w:val="16"/>
          <w:szCs w:val="16"/>
          <w:lang w:val="it-IT" w:eastAsia="de-CH"/>
        </w:rPr>
        <w:t xml:space="preserve"> che verranno definite solo successivamente alla corresponsione di quanto dovuto</w:t>
      </w:r>
      <w:r w:rsidRPr="65FBA7D5" w:rsidR="3DFF08E0">
        <w:rPr>
          <w:color w:val="000000" w:themeColor="text1" w:themeTint="FF" w:themeShade="FF"/>
          <w:sz w:val="16"/>
          <w:szCs w:val="16"/>
          <w:lang w:val="it-IT" w:eastAsia="de-CH"/>
        </w:rPr>
        <w:t xml:space="preserve">. L’Acquirente </w:t>
      </w:r>
      <w:r w:rsidRPr="65FBA7D5" w:rsidR="00111FC3">
        <w:rPr>
          <w:color w:val="000000" w:themeColor="text1" w:themeTint="FF" w:themeShade="FF"/>
          <w:sz w:val="16"/>
          <w:szCs w:val="16"/>
          <w:lang w:val="it-IT" w:eastAsia="de-CH"/>
        </w:rPr>
        <w:t>rinuncia preventivamente a chiedere la compensazione con eventuali crediti,</w:t>
      </w:r>
      <w:r w:rsidRPr="65FBA7D5" w:rsidR="1BD79DA7">
        <w:rPr>
          <w:color w:val="000000" w:themeColor="text1" w:themeTint="FF" w:themeShade="FF"/>
          <w:sz w:val="16"/>
          <w:szCs w:val="16"/>
          <w:lang w:val="it-IT" w:eastAsia="de-CH"/>
        </w:rPr>
        <w:t xml:space="preserve"> </w:t>
      </w:r>
      <w:r w:rsidRPr="65FBA7D5" w:rsidR="00111FC3">
        <w:rPr>
          <w:color w:val="000000" w:themeColor="text1" w:themeTint="FF" w:themeShade="FF"/>
          <w:sz w:val="16"/>
          <w:szCs w:val="16"/>
          <w:lang w:val="it-IT" w:eastAsia="de-CH"/>
        </w:rPr>
        <w:t>comunque originatisi, nei confronti d</w:t>
      </w:r>
      <w:r w:rsidRPr="65FBA7D5" w:rsidR="63D90D5E">
        <w:rPr>
          <w:color w:val="000000" w:themeColor="text1" w:themeTint="FF" w:themeShade="FF"/>
          <w:sz w:val="16"/>
          <w:szCs w:val="16"/>
          <w:lang w:val="it-IT" w:eastAsia="de-CH"/>
        </w:rPr>
        <w:t>i Elanco.</w:t>
      </w:r>
    </w:p>
    <w:p w:rsidRPr="00111FC3" w:rsidR="00577DBE" w:rsidP="7F358595" w:rsidRDefault="00111FC3" w14:paraId="0037D748" w14:textId="4FAF2C71">
      <w:pPr>
        <w:widowControl/>
        <w:jc w:val="both"/>
        <w:rPr>
          <w:color w:val="000000" w:themeColor="text1"/>
          <w:sz w:val="16"/>
          <w:szCs w:val="16"/>
          <w:lang w:val="it-IT" w:eastAsia="de-CH"/>
        </w:rPr>
      </w:pPr>
      <w:r w:rsidRPr="2B30FC58">
        <w:rPr>
          <w:color w:val="000000" w:themeColor="text1"/>
          <w:sz w:val="16"/>
          <w:szCs w:val="16"/>
          <w:lang w:val="it-IT" w:eastAsia="de-CH"/>
        </w:rPr>
        <w:t>Ai sensi dell</w:t>
      </w:r>
      <w:r w:rsidRPr="2B30FC58" w:rsidR="3A15FD5A">
        <w:rPr>
          <w:color w:val="000000" w:themeColor="text1"/>
          <w:sz w:val="16"/>
          <w:szCs w:val="16"/>
          <w:lang w:val="it-IT" w:eastAsia="de-CH"/>
        </w:rPr>
        <w:t>’</w:t>
      </w:r>
      <w:r w:rsidRPr="2B30FC58">
        <w:rPr>
          <w:color w:val="000000" w:themeColor="text1"/>
          <w:sz w:val="16"/>
          <w:szCs w:val="16"/>
          <w:lang w:val="it-IT" w:eastAsia="de-CH"/>
        </w:rPr>
        <w:t>art.</w:t>
      </w:r>
      <w:r w:rsidRPr="2B30FC58" w:rsidR="13DB36C9">
        <w:rPr>
          <w:color w:val="000000" w:themeColor="text1"/>
          <w:sz w:val="16"/>
          <w:szCs w:val="16"/>
          <w:lang w:val="it-IT" w:eastAsia="de-CH"/>
        </w:rPr>
        <w:t xml:space="preserve"> </w:t>
      </w:r>
      <w:r w:rsidRPr="2B30FC58">
        <w:rPr>
          <w:color w:val="000000" w:themeColor="text1"/>
          <w:sz w:val="16"/>
          <w:szCs w:val="16"/>
          <w:lang w:val="it-IT" w:eastAsia="de-CH"/>
        </w:rPr>
        <w:t>26 del dpr 633/72</w:t>
      </w:r>
      <w:r w:rsidRPr="2B30FC58" w:rsidR="4D74FA06">
        <w:rPr>
          <w:color w:val="000000" w:themeColor="text1"/>
          <w:sz w:val="16"/>
          <w:szCs w:val="16"/>
          <w:lang w:val="it-IT" w:eastAsia="de-CH"/>
        </w:rPr>
        <w:t>,</w:t>
      </w:r>
      <w:r w:rsidRPr="2B30FC58">
        <w:rPr>
          <w:color w:val="000000" w:themeColor="text1"/>
          <w:sz w:val="16"/>
          <w:szCs w:val="16"/>
          <w:lang w:val="it-IT" w:eastAsia="de-CH"/>
        </w:rPr>
        <w:t xml:space="preserve"> non sono ammessi arrotondamenti o abbuoni sui pagamenti. Non sono autorizzati pagamenti a terzi e/o a</w:t>
      </w:r>
      <w:r w:rsidRPr="2B30FC58" w:rsidR="45E604DE">
        <w:rPr>
          <w:color w:val="000000" w:themeColor="text1"/>
          <w:sz w:val="16"/>
          <w:szCs w:val="16"/>
          <w:lang w:val="it-IT" w:eastAsia="de-CH"/>
        </w:rPr>
        <w:t xml:space="preserve"> </w:t>
      </w:r>
      <w:r w:rsidRPr="2B30FC58">
        <w:rPr>
          <w:color w:val="000000" w:themeColor="text1"/>
          <w:sz w:val="16"/>
          <w:szCs w:val="16"/>
          <w:lang w:val="it-IT" w:eastAsia="de-CH"/>
        </w:rPr>
        <w:t xml:space="preserve">dipendenti </w:t>
      </w:r>
      <w:r w:rsidRPr="2B30FC58" w:rsidR="3E3B99D2">
        <w:rPr>
          <w:color w:val="000000" w:themeColor="text1"/>
          <w:sz w:val="16"/>
          <w:szCs w:val="16"/>
          <w:lang w:val="it-IT" w:eastAsia="de-CH"/>
        </w:rPr>
        <w:t>di Elanco</w:t>
      </w:r>
      <w:r w:rsidRPr="2B30FC58">
        <w:rPr>
          <w:color w:val="000000" w:themeColor="text1"/>
          <w:sz w:val="16"/>
          <w:szCs w:val="16"/>
          <w:lang w:val="it-IT" w:eastAsia="de-CH"/>
        </w:rPr>
        <w:t xml:space="preserve"> senza espressa autorizzazione</w:t>
      </w:r>
      <w:r w:rsidRPr="2B30FC58" w:rsidR="6FC4A2A8">
        <w:rPr>
          <w:color w:val="000000" w:themeColor="text1"/>
          <w:sz w:val="16"/>
          <w:szCs w:val="16"/>
          <w:lang w:val="it-IT" w:eastAsia="de-CH"/>
        </w:rPr>
        <w:t xml:space="preserve"> di Elanco.</w:t>
      </w:r>
    </w:p>
    <w:p w:rsidRPr="00111FC3" w:rsidR="00921F3B" w:rsidP="00921F3B" w:rsidRDefault="00921F3B" w14:paraId="3DA33277" w14:textId="77777777">
      <w:pPr>
        <w:shd w:val="clear" w:color="auto" w:fill="FFFFFF"/>
        <w:tabs>
          <w:tab w:val="left" w:pos="709"/>
        </w:tabs>
        <w:jc w:val="both"/>
        <w:rPr>
          <w:color w:val="000000"/>
          <w:sz w:val="16"/>
          <w:szCs w:val="16"/>
          <w:lang w:val="it-IT" w:eastAsia="de-CH"/>
        </w:rPr>
      </w:pPr>
    </w:p>
    <w:p w:rsidRPr="00111FC3" w:rsidR="00921F3B" w:rsidP="779A0C62" w:rsidRDefault="6C61EDB8" w14:paraId="38D3D82C" w14:textId="2F7DC94C">
      <w:pPr>
        <w:shd w:val="clear" w:color="auto" w:fill="FFFFFF" w:themeFill="background1"/>
        <w:tabs>
          <w:tab w:val="left" w:pos="709"/>
        </w:tabs>
        <w:jc w:val="both"/>
        <w:rPr>
          <w:color w:val="000000"/>
          <w:sz w:val="16"/>
          <w:szCs w:val="16"/>
          <w:lang w:val="it-IT" w:eastAsia="de-CH"/>
        </w:rPr>
      </w:pPr>
      <w:r w:rsidRPr="65FBA7D5" w:rsidR="6C61EDB8">
        <w:rPr>
          <w:rFonts w:eastAsia="Arial"/>
          <w:color w:val="000000" w:themeColor="text1" w:themeTint="FF" w:themeShade="FF"/>
          <w:sz w:val="16"/>
          <w:szCs w:val="16"/>
          <w:lang w:val="it-IT" w:eastAsia="de-CH"/>
        </w:rPr>
        <w:t xml:space="preserve">5.3 </w:t>
      </w:r>
      <w:r w:rsidRPr="65FBA7D5" w:rsidR="00035F60">
        <w:rPr>
          <w:rFonts w:eastAsia="Arial"/>
          <w:color w:val="000000" w:themeColor="text1" w:themeTint="FF" w:themeShade="FF"/>
          <w:sz w:val="16"/>
          <w:szCs w:val="16"/>
          <w:lang w:val="it-IT" w:eastAsia="de-CH"/>
        </w:rPr>
        <w:t>Qualora</w:t>
      </w:r>
      <w:r w:rsidRPr="65FBA7D5" w:rsidR="6C61EDB8">
        <w:rPr>
          <w:rFonts w:eastAsia="Arial"/>
          <w:color w:val="000000" w:themeColor="text1" w:themeTint="FF" w:themeShade="FF"/>
          <w:sz w:val="16"/>
          <w:szCs w:val="16"/>
          <w:lang w:val="it-IT" w:eastAsia="de-CH"/>
        </w:rPr>
        <w:t xml:space="preserve"> l’Acquirente </w:t>
      </w:r>
      <w:r w:rsidRPr="65FBA7D5" w:rsidR="563D1067">
        <w:rPr>
          <w:rFonts w:eastAsia="Arial"/>
          <w:color w:val="000000" w:themeColor="text1" w:themeTint="FF" w:themeShade="FF"/>
          <w:sz w:val="16"/>
          <w:szCs w:val="16"/>
          <w:lang w:val="it-IT" w:eastAsia="de-CH"/>
        </w:rPr>
        <w:t>si rend</w:t>
      </w:r>
      <w:r w:rsidRPr="65FBA7D5" w:rsidR="00035F60">
        <w:rPr>
          <w:rFonts w:eastAsia="Arial"/>
          <w:color w:val="000000" w:themeColor="text1" w:themeTint="FF" w:themeShade="FF"/>
          <w:sz w:val="16"/>
          <w:szCs w:val="16"/>
          <w:lang w:val="it-IT" w:eastAsia="de-CH"/>
        </w:rPr>
        <w:t>a</w:t>
      </w:r>
      <w:r w:rsidRPr="65FBA7D5" w:rsidR="563D1067">
        <w:rPr>
          <w:rFonts w:eastAsia="Arial"/>
          <w:color w:val="000000" w:themeColor="text1" w:themeTint="FF" w:themeShade="FF"/>
          <w:sz w:val="16"/>
          <w:szCs w:val="16"/>
          <w:lang w:val="it-IT" w:eastAsia="de-CH"/>
        </w:rPr>
        <w:t xml:space="preserve"> inadempiente rispetto ad un’obbligazione rilevante</w:t>
      </w:r>
      <w:r w:rsidRPr="65FBA7D5" w:rsidR="6C61EDB8">
        <w:rPr>
          <w:rFonts w:eastAsia="Arial"/>
          <w:color w:val="000000" w:themeColor="text1" w:themeTint="FF" w:themeShade="FF"/>
          <w:sz w:val="16"/>
          <w:szCs w:val="16"/>
          <w:lang w:val="it-IT" w:eastAsia="de-CH"/>
        </w:rPr>
        <w:t xml:space="preserve">, vale a dire </w:t>
      </w:r>
      <w:r w:rsidRPr="65FBA7D5" w:rsidR="57D32329">
        <w:rPr>
          <w:rFonts w:eastAsia="Arial"/>
          <w:color w:val="000000" w:themeColor="text1" w:themeTint="FF" w:themeShade="FF"/>
          <w:sz w:val="16"/>
          <w:szCs w:val="16"/>
          <w:lang w:val="it-IT" w:eastAsia="de-CH"/>
        </w:rPr>
        <w:t>un’obbligazione</w:t>
      </w:r>
      <w:r w:rsidRPr="65FBA7D5" w:rsidR="6C61EDB8">
        <w:rPr>
          <w:rFonts w:eastAsia="Arial"/>
          <w:color w:val="000000" w:themeColor="text1" w:themeTint="FF" w:themeShade="FF"/>
          <w:sz w:val="16"/>
          <w:szCs w:val="16"/>
          <w:lang w:val="it-IT" w:eastAsia="de-CH"/>
        </w:rPr>
        <w:t xml:space="preserve"> il cui adempimento è essenziale per la corretta esecuzione dell’</w:t>
      </w:r>
      <w:r w:rsidRPr="65FBA7D5" w:rsidR="1D87D96E">
        <w:rPr>
          <w:rFonts w:eastAsia="Arial"/>
          <w:color w:val="000000" w:themeColor="text1" w:themeTint="FF" w:themeShade="FF"/>
          <w:sz w:val="16"/>
          <w:szCs w:val="16"/>
          <w:lang w:val="it-IT" w:eastAsia="de-CH"/>
        </w:rPr>
        <w:t>Accordo</w:t>
      </w:r>
      <w:r w:rsidRPr="65FBA7D5" w:rsidR="6C61EDB8">
        <w:rPr>
          <w:rFonts w:eastAsia="Arial"/>
          <w:color w:val="000000" w:themeColor="text1" w:themeTint="FF" w:themeShade="FF"/>
          <w:sz w:val="16"/>
          <w:szCs w:val="16"/>
          <w:lang w:val="it-IT" w:eastAsia="de-CH"/>
        </w:rPr>
        <w:t xml:space="preserve"> e su</w:t>
      </w:r>
      <w:r w:rsidRPr="65FBA7D5" w:rsidR="5845A35B">
        <w:rPr>
          <w:rFonts w:eastAsia="Arial"/>
          <w:color w:val="000000" w:themeColor="text1" w:themeTint="FF" w:themeShade="FF"/>
          <w:sz w:val="16"/>
          <w:szCs w:val="16"/>
          <w:lang w:val="it-IT" w:eastAsia="de-CH"/>
        </w:rPr>
        <w:t>l</w:t>
      </w:r>
      <w:r w:rsidRPr="65FBA7D5" w:rsidR="6C61EDB8">
        <w:rPr>
          <w:rFonts w:eastAsia="Arial"/>
          <w:color w:val="000000" w:themeColor="text1" w:themeTint="FF" w:themeShade="FF"/>
          <w:sz w:val="16"/>
          <w:szCs w:val="16"/>
          <w:lang w:val="it-IT" w:eastAsia="de-CH"/>
        </w:rPr>
        <w:t xml:space="preserve"> cui</w:t>
      </w:r>
      <w:r w:rsidRPr="65FBA7D5" w:rsidR="5B22A074">
        <w:rPr>
          <w:rFonts w:eastAsia="Arial"/>
          <w:color w:val="000000" w:themeColor="text1" w:themeTint="FF" w:themeShade="FF"/>
          <w:sz w:val="16"/>
          <w:szCs w:val="16"/>
          <w:lang w:val="it-IT" w:eastAsia="de-CH"/>
        </w:rPr>
        <w:t xml:space="preserve"> adempimento</w:t>
      </w:r>
      <w:r w:rsidRPr="65FBA7D5" w:rsidR="6C61EDB8">
        <w:rPr>
          <w:rFonts w:eastAsia="Arial"/>
          <w:color w:val="000000" w:themeColor="text1" w:themeTint="FF" w:themeShade="FF"/>
          <w:sz w:val="16"/>
          <w:szCs w:val="16"/>
          <w:lang w:val="it-IT" w:eastAsia="de-CH"/>
        </w:rPr>
        <w:t xml:space="preserve"> Elanco </w:t>
      </w:r>
      <w:r w:rsidRPr="65FBA7D5" w:rsidR="49A7AC97">
        <w:rPr>
          <w:rFonts w:eastAsia="Arial"/>
          <w:color w:val="000000" w:themeColor="text1" w:themeTint="FF" w:themeShade="FF"/>
          <w:sz w:val="16"/>
          <w:szCs w:val="16"/>
          <w:lang w:val="it-IT" w:eastAsia="de-CH"/>
        </w:rPr>
        <w:t>faccia</w:t>
      </w:r>
      <w:r w:rsidRPr="65FBA7D5" w:rsidR="6C61EDB8">
        <w:rPr>
          <w:rFonts w:eastAsia="Arial"/>
          <w:color w:val="000000" w:themeColor="text1" w:themeTint="FF" w:themeShade="FF"/>
          <w:sz w:val="16"/>
          <w:szCs w:val="16"/>
          <w:lang w:val="it-IT" w:eastAsia="de-CH"/>
        </w:rPr>
        <w:t xml:space="preserve"> regolarmente affidamento, e </w:t>
      </w:r>
      <w:r w:rsidRPr="65FBA7D5" w:rsidR="6C61EDB8">
        <w:rPr>
          <w:rFonts w:eastAsia="Arial"/>
          <w:color w:val="000000" w:themeColor="text1" w:themeTint="FF" w:themeShade="FF"/>
          <w:sz w:val="16"/>
          <w:szCs w:val="16"/>
          <w:lang w:val="it-IT" w:eastAsia="de-CH"/>
        </w:rPr>
        <w:t>pertanto mett</w:t>
      </w:r>
      <w:r w:rsidRPr="65FBA7D5" w:rsidR="00035F60">
        <w:rPr>
          <w:rFonts w:eastAsia="Arial"/>
          <w:color w:val="000000" w:themeColor="text1" w:themeTint="FF" w:themeShade="FF"/>
          <w:sz w:val="16"/>
          <w:szCs w:val="16"/>
          <w:lang w:val="it-IT" w:eastAsia="de-CH"/>
        </w:rPr>
        <w:t>a</w:t>
      </w:r>
      <w:r w:rsidRPr="65FBA7D5" w:rsidR="6C61EDB8">
        <w:rPr>
          <w:rFonts w:eastAsia="Arial"/>
          <w:color w:val="000000" w:themeColor="text1" w:themeTint="FF" w:themeShade="FF"/>
          <w:sz w:val="16"/>
          <w:szCs w:val="16"/>
          <w:lang w:val="it-IT" w:eastAsia="de-CH"/>
        </w:rPr>
        <w:t xml:space="preserve"> a rischio</w:t>
      </w:r>
      <w:r w:rsidRPr="65FBA7D5" w:rsidR="22D3B7C2">
        <w:rPr>
          <w:rFonts w:eastAsia="Arial"/>
          <w:color w:val="000000" w:themeColor="text1" w:themeTint="FF" w:themeShade="FF"/>
          <w:sz w:val="16"/>
          <w:szCs w:val="16"/>
          <w:lang w:val="it-IT" w:eastAsia="de-CH"/>
        </w:rPr>
        <w:t xml:space="preserve"> il conseguimento del</w:t>
      </w:r>
      <w:r w:rsidRPr="65FBA7D5" w:rsidR="6C61EDB8">
        <w:rPr>
          <w:rFonts w:eastAsia="Arial"/>
          <w:color w:val="000000" w:themeColor="text1" w:themeTint="FF" w:themeShade="FF"/>
          <w:sz w:val="16"/>
          <w:szCs w:val="16"/>
          <w:lang w:val="it-IT" w:eastAsia="de-CH"/>
        </w:rPr>
        <w:t>lo scopo dell’</w:t>
      </w:r>
      <w:r w:rsidRPr="65FBA7D5" w:rsidR="718B6DD0">
        <w:rPr>
          <w:rFonts w:eastAsia="Arial"/>
          <w:color w:val="000000" w:themeColor="text1" w:themeTint="FF" w:themeShade="FF"/>
          <w:sz w:val="16"/>
          <w:szCs w:val="16"/>
          <w:lang w:val="it-IT" w:eastAsia="de-CH"/>
        </w:rPr>
        <w:t>Accordo</w:t>
      </w:r>
      <w:r w:rsidRPr="65FBA7D5" w:rsidR="6C61EDB8">
        <w:rPr>
          <w:rFonts w:eastAsia="Arial"/>
          <w:color w:val="000000" w:themeColor="text1" w:themeTint="FF" w:themeShade="FF"/>
          <w:sz w:val="16"/>
          <w:szCs w:val="16"/>
          <w:lang w:val="it-IT" w:eastAsia="de-CH"/>
        </w:rPr>
        <w:t>, Elanco p</w:t>
      </w:r>
      <w:r w:rsidRPr="65FBA7D5" w:rsidR="164C55B5">
        <w:rPr>
          <w:rFonts w:eastAsia="Arial"/>
          <w:color w:val="000000" w:themeColor="text1" w:themeTint="FF" w:themeShade="FF"/>
          <w:sz w:val="16"/>
          <w:szCs w:val="16"/>
          <w:lang w:val="it-IT" w:eastAsia="de-CH"/>
        </w:rPr>
        <w:t>otrà</w:t>
      </w:r>
      <w:r w:rsidRPr="65FBA7D5" w:rsidR="6C61EDB8">
        <w:rPr>
          <w:rFonts w:eastAsia="Arial"/>
          <w:color w:val="000000" w:themeColor="text1" w:themeTint="FF" w:themeShade="FF"/>
          <w:sz w:val="16"/>
          <w:szCs w:val="16"/>
          <w:lang w:val="it-IT" w:eastAsia="de-CH"/>
        </w:rPr>
        <w:t xml:space="preserve"> risolvere </w:t>
      </w:r>
      <w:r w:rsidRPr="65FBA7D5" w:rsidR="168030B8">
        <w:rPr>
          <w:rFonts w:eastAsia="Arial"/>
          <w:color w:val="000000" w:themeColor="text1" w:themeTint="FF" w:themeShade="FF"/>
          <w:sz w:val="16"/>
          <w:szCs w:val="16"/>
          <w:lang w:val="it-IT" w:eastAsia="de-CH"/>
        </w:rPr>
        <w:t>l’Accordo</w:t>
      </w:r>
      <w:r w:rsidRPr="65FBA7D5" w:rsidR="6C61EDB8">
        <w:rPr>
          <w:rFonts w:eastAsia="Arial"/>
          <w:color w:val="000000" w:themeColor="text1" w:themeTint="FF" w:themeShade="FF"/>
          <w:sz w:val="16"/>
          <w:szCs w:val="16"/>
          <w:lang w:val="it-IT" w:eastAsia="de-CH"/>
        </w:rPr>
        <w:t xml:space="preserve"> in qualsiasi momento</w:t>
      </w:r>
      <w:r w:rsidRPr="65FBA7D5" w:rsidR="19843691">
        <w:rPr>
          <w:rFonts w:eastAsia="Arial"/>
          <w:color w:val="000000" w:themeColor="text1" w:themeTint="FF" w:themeShade="FF"/>
          <w:sz w:val="16"/>
          <w:szCs w:val="16"/>
          <w:lang w:val="it-IT" w:eastAsia="de-CH"/>
        </w:rPr>
        <w:t xml:space="preserve"> nel caso in cui </w:t>
      </w:r>
      <w:r w:rsidRPr="65FBA7D5" w:rsidR="6C61EDB8">
        <w:rPr>
          <w:rFonts w:eastAsia="Arial"/>
          <w:color w:val="000000" w:themeColor="text1" w:themeTint="FF" w:themeShade="FF"/>
          <w:sz w:val="16"/>
          <w:szCs w:val="16"/>
          <w:lang w:val="it-IT" w:eastAsia="de-CH"/>
        </w:rPr>
        <w:t>l’Acquirente non rimedi al</w:t>
      </w:r>
      <w:r w:rsidRPr="65FBA7D5" w:rsidR="00035F60">
        <w:rPr>
          <w:rFonts w:eastAsia="Arial"/>
          <w:color w:val="000000" w:themeColor="text1" w:themeTint="FF" w:themeShade="FF"/>
          <w:sz w:val="16"/>
          <w:szCs w:val="16"/>
          <w:lang w:val="it-IT" w:eastAsia="de-CH"/>
        </w:rPr>
        <w:t xml:space="preserve"> relativo inadempimento</w:t>
      </w:r>
      <w:r w:rsidRPr="65FBA7D5" w:rsidR="6C61EDB8">
        <w:rPr>
          <w:rFonts w:eastAsia="Arial"/>
          <w:color w:val="000000" w:themeColor="text1" w:themeTint="FF" w:themeShade="FF"/>
          <w:sz w:val="16"/>
          <w:szCs w:val="16"/>
          <w:lang w:val="it-IT" w:eastAsia="de-CH"/>
        </w:rPr>
        <w:t xml:space="preserve"> entro 15</w:t>
      </w:r>
      <w:r w:rsidRPr="65FBA7D5" w:rsidR="44D09FA8">
        <w:rPr>
          <w:rFonts w:eastAsia="Arial"/>
          <w:color w:val="000000" w:themeColor="text1" w:themeTint="FF" w:themeShade="FF"/>
          <w:sz w:val="16"/>
          <w:szCs w:val="16"/>
          <w:lang w:val="it-IT" w:eastAsia="de-CH"/>
        </w:rPr>
        <w:t xml:space="preserve"> (quindici)</w:t>
      </w:r>
      <w:r w:rsidRPr="65FBA7D5" w:rsidR="6C61EDB8">
        <w:rPr>
          <w:rFonts w:eastAsia="Arial"/>
          <w:color w:val="000000" w:themeColor="text1" w:themeTint="FF" w:themeShade="FF"/>
          <w:sz w:val="16"/>
          <w:szCs w:val="16"/>
          <w:lang w:val="it-IT" w:eastAsia="de-CH"/>
        </w:rPr>
        <w:t xml:space="preserve"> giorni dalla richiesta di</w:t>
      </w:r>
      <w:r w:rsidRPr="65FBA7D5" w:rsidR="28550195">
        <w:rPr>
          <w:rFonts w:eastAsia="Arial"/>
          <w:color w:val="000000" w:themeColor="text1" w:themeTint="FF" w:themeShade="FF"/>
          <w:sz w:val="16"/>
          <w:szCs w:val="16"/>
          <w:lang w:val="it-IT" w:eastAsia="de-CH"/>
        </w:rPr>
        <w:t xml:space="preserve"> porvi </w:t>
      </w:r>
      <w:r w:rsidRPr="65FBA7D5" w:rsidR="6C61EDB8">
        <w:rPr>
          <w:rFonts w:eastAsia="Arial"/>
          <w:color w:val="000000" w:themeColor="text1" w:themeTint="FF" w:themeShade="FF"/>
          <w:sz w:val="16"/>
          <w:szCs w:val="16"/>
          <w:lang w:val="it-IT" w:eastAsia="de-CH"/>
        </w:rPr>
        <w:t xml:space="preserve">rimedio da parte di Elanco. </w:t>
      </w:r>
    </w:p>
    <w:p w:rsidRPr="00111FC3" w:rsidR="00921F3B" w:rsidP="00921F3B" w:rsidRDefault="00921F3B" w14:paraId="3218DAC4" w14:textId="77777777">
      <w:pPr>
        <w:shd w:val="clear" w:color="auto" w:fill="FFFFFF"/>
        <w:tabs>
          <w:tab w:val="left" w:pos="709"/>
        </w:tabs>
        <w:jc w:val="both"/>
        <w:rPr>
          <w:color w:val="000000"/>
          <w:sz w:val="16"/>
          <w:szCs w:val="16"/>
          <w:lang w:val="it-IT" w:eastAsia="de-CH"/>
        </w:rPr>
      </w:pPr>
    </w:p>
    <w:p w:rsidRPr="00111FC3" w:rsidR="00921F3B" w:rsidP="779A0C62" w:rsidRDefault="00111FC3" w14:paraId="7E8D4F51" w14:textId="035F431E">
      <w:pPr>
        <w:shd w:val="clear" w:color="auto" w:fill="FFFFFF" w:themeFill="background1"/>
        <w:tabs>
          <w:tab w:val="left" w:pos="709"/>
        </w:tabs>
        <w:jc w:val="both"/>
        <w:rPr>
          <w:color w:val="000000"/>
          <w:sz w:val="16"/>
          <w:szCs w:val="16"/>
          <w:lang w:val="it-IT" w:eastAsia="de-CH"/>
        </w:rPr>
      </w:pPr>
      <w:r w:rsidRPr="65FBA7D5" w:rsidR="00111FC3">
        <w:rPr>
          <w:rFonts w:eastAsia="Arial"/>
          <w:color w:val="000000" w:themeColor="text1" w:themeTint="FF" w:themeShade="FF"/>
          <w:sz w:val="16"/>
          <w:szCs w:val="16"/>
          <w:lang w:val="it-IT" w:eastAsia="de-CH"/>
        </w:rPr>
        <w:t>5.4 In caso di peggioramento sostanziale delle c</w:t>
      </w:r>
      <w:r w:rsidRPr="65FBA7D5" w:rsidR="062EFBBD">
        <w:rPr>
          <w:rFonts w:eastAsia="Arial"/>
          <w:color w:val="000000" w:themeColor="text1" w:themeTint="FF" w:themeShade="FF"/>
          <w:sz w:val="16"/>
          <w:szCs w:val="16"/>
          <w:lang w:val="it-IT" w:eastAsia="de-CH"/>
        </w:rPr>
        <w:t>ondizioni</w:t>
      </w:r>
      <w:r w:rsidRPr="65FBA7D5" w:rsidR="00111FC3">
        <w:rPr>
          <w:rFonts w:eastAsia="Arial"/>
          <w:color w:val="000000" w:themeColor="text1" w:themeTint="FF" w:themeShade="FF"/>
          <w:sz w:val="16"/>
          <w:szCs w:val="16"/>
          <w:lang w:val="it-IT" w:eastAsia="de-CH"/>
        </w:rPr>
        <w:t xml:space="preserve"> finanziarie dell’Acquirente, Elanco avrà il</w:t>
      </w:r>
      <w:r w:rsidRPr="65FBA7D5" w:rsidR="4A5AF932">
        <w:rPr>
          <w:rFonts w:eastAsia="Arial"/>
          <w:color w:val="000000" w:themeColor="text1" w:themeTint="FF" w:themeShade="FF"/>
          <w:sz w:val="16"/>
          <w:szCs w:val="16"/>
          <w:lang w:val="it-IT" w:eastAsia="de-CH"/>
        </w:rPr>
        <w:t xml:space="preserve"> </w:t>
      </w:r>
      <w:r w:rsidRPr="65FBA7D5" w:rsidR="00111FC3">
        <w:rPr>
          <w:rFonts w:eastAsia="Arial"/>
          <w:color w:val="000000" w:themeColor="text1" w:themeTint="FF" w:themeShade="FF"/>
          <w:sz w:val="16"/>
          <w:szCs w:val="16"/>
          <w:lang w:val="it-IT" w:eastAsia="de-CH"/>
        </w:rPr>
        <w:t>diritto di sospendere/bloccare gli ordini. Tuttavia, l’Acquirente p</w:t>
      </w:r>
      <w:r w:rsidRPr="65FBA7D5" w:rsidR="7B7F651E">
        <w:rPr>
          <w:rFonts w:eastAsia="Arial"/>
          <w:color w:val="000000" w:themeColor="text1" w:themeTint="FF" w:themeShade="FF"/>
          <w:sz w:val="16"/>
          <w:szCs w:val="16"/>
          <w:lang w:val="it-IT" w:eastAsia="de-CH"/>
        </w:rPr>
        <w:t>otrà</w:t>
      </w:r>
      <w:r w:rsidRPr="65FBA7D5" w:rsidR="00111FC3">
        <w:rPr>
          <w:rFonts w:eastAsia="Arial"/>
          <w:color w:val="000000" w:themeColor="text1" w:themeTint="FF" w:themeShade="FF"/>
          <w:sz w:val="16"/>
          <w:szCs w:val="16"/>
          <w:lang w:val="it-IT" w:eastAsia="de-CH"/>
        </w:rPr>
        <w:t xml:space="preserve"> continuare a richieder</w:t>
      </w:r>
      <w:r w:rsidRPr="65FBA7D5" w:rsidR="00035F60">
        <w:rPr>
          <w:rFonts w:eastAsia="Arial"/>
          <w:color w:val="000000" w:themeColor="text1" w:themeTint="FF" w:themeShade="FF"/>
          <w:sz w:val="16"/>
          <w:szCs w:val="16"/>
          <w:lang w:val="it-IT" w:eastAsia="de-CH"/>
        </w:rPr>
        <w:t>e</w:t>
      </w:r>
      <w:r w:rsidRPr="65FBA7D5" w:rsidR="00111FC3">
        <w:rPr>
          <w:rFonts w:eastAsia="Arial"/>
          <w:color w:val="000000" w:themeColor="text1" w:themeTint="FF" w:themeShade="FF"/>
          <w:sz w:val="16"/>
          <w:szCs w:val="16"/>
          <w:lang w:val="it-IT" w:eastAsia="de-CH"/>
        </w:rPr>
        <w:t xml:space="preserve"> la consegna </w:t>
      </w:r>
      <w:r w:rsidRPr="65FBA7D5" w:rsidR="00035F60">
        <w:rPr>
          <w:rFonts w:eastAsia="Arial"/>
          <w:color w:val="000000" w:themeColor="text1" w:themeTint="FF" w:themeShade="FF"/>
          <w:sz w:val="16"/>
          <w:szCs w:val="16"/>
          <w:lang w:val="it-IT" w:eastAsia="de-CH"/>
        </w:rPr>
        <w:t xml:space="preserve">dell’ordine </w:t>
      </w:r>
      <w:r w:rsidRPr="65FBA7D5" w:rsidR="00111FC3">
        <w:rPr>
          <w:rFonts w:eastAsia="Arial"/>
          <w:color w:val="000000" w:themeColor="text1" w:themeTint="FF" w:themeShade="FF"/>
          <w:sz w:val="16"/>
          <w:szCs w:val="16"/>
          <w:lang w:val="it-IT" w:eastAsia="de-CH"/>
        </w:rPr>
        <w:t xml:space="preserve">offrendo </w:t>
      </w:r>
      <w:r w:rsidRPr="65FBA7D5" w:rsidR="00035F60">
        <w:rPr>
          <w:rFonts w:eastAsia="Arial"/>
          <w:color w:val="000000" w:themeColor="text1" w:themeTint="FF" w:themeShade="FF"/>
          <w:sz w:val="16"/>
          <w:szCs w:val="16"/>
          <w:lang w:val="it-IT" w:eastAsia="de-CH"/>
        </w:rPr>
        <w:t xml:space="preserve">il </w:t>
      </w:r>
      <w:r w:rsidRPr="65FBA7D5" w:rsidR="00111FC3">
        <w:rPr>
          <w:rFonts w:eastAsia="Arial"/>
          <w:color w:val="000000" w:themeColor="text1" w:themeTint="FF" w:themeShade="FF"/>
          <w:sz w:val="16"/>
          <w:szCs w:val="16"/>
          <w:lang w:val="it-IT" w:eastAsia="de-CH"/>
        </w:rPr>
        <w:t>pagamento anticipato.</w:t>
      </w:r>
    </w:p>
    <w:p w:rsidRPr="00111FC3" w:rsidR="00B15982" w:rsidP="7F358595" w:rsidRDefault="00B15982" w14:paraId="0E28C686" w14:textId="77777777">
      <w:pPr>
        <w:shd w:val="clear" w:color="auto" w:fill="FFFFFF" w:themeFill="background1"/>
        <w:tabs>
          <w:tab w:val="left" w:pos="709"/>
        </w:tabs>
        <w:jc w:val="both"/>
        <w:rPr>
          <w:color w:val="000000"/>
          <w:sz w:val="16"/>
          <w:szCs w:val="16"/>
          <w:lang w:val="it-IT" w:eastAsia="de-CH"/>
        </w:rPr>
      </w:pPr>
    </w:p>
    <w:p w:rsidRPr="00111FC3" w:rsidR="001939B0" w:rsidP="00921F3B" w:rsidRDefault="001939B0" w14:paraId="4D54ABF7" w14:textId="77777777">
      <w:pPr>
        <w:shd w:val="clear" w:color="auto" w:fill="FFFFFF"/>
        <w:tabs>
          <w:tab w:val="left" w:pos="709"/>
        </w:tabs>
        <w:jc w:val="both"/>
        <w:rPr>
          <w:color w:val="000000"/>
          <w:sz w:val="16"/>
          <w:szCs w:val="16"/>
          <w:lang w:val="it-IT" w:eastAsia="de-CH"/>
        </w:rPr>
      </w:pPr>
    </w:p>
    <w:p w:rsidRPr="00111FC3" w:rsidR="005E75C4" w:rsidP="00F66539" w:rsidRDefault="00111FC3" w14:paraId="4455FFCB" w14:textId="77777777">
      <w:pPr>
        <w:widowControl/>
        <w:jc w:val="both"/>
        <w:rPr>
          <w:b/>
          <w:bCs/>
          <w:color w:val="000000"/>
          <w:sz w:val="16"/>
          <w:szCs w:val="16"/>
          <w:lang w:val="it-IT" w:eastAsia="de-CH"/>
        </w:rPr>
      </w:pPr>
      <w:r w:rsidRPr="00111FC3">
        <w:rPr>
          <w:rFonts w:eastAsia="Arial"/>
          <w:b/>
          <w:bCs/>
          <w:color w:val="000000"/>
          <w:sz w:val="16"/>
          <w:szCs w:val="16"/>
          <w:lang w:val="it-IT" w:eastAsia="de-CH"/>
        </w:rPr>
        <w:t>6. Obbligo di esaminare e notificare i difetti</w:t>
      </w:r>
    </w:p>
    <w:p w:rsidRPr="00111FC3" w:rsidR="00A479CC" w:rsidP="00035F60" w:rsidRDefault="6C61EDB8" w14:paraId="3242D927" w14:textId="401AABD5">
      <w:pPr>
        <w:pStyle w:val="ListParagraph"/>
        <w:widowControl w:val="1"/>
        <w:shd w:val="clear" w:color="auto" w:fill="FFFFFF" w:themeFill="background1"/>
        <w:spacing w:line="259" w:lineRule="auto"/>
        <w:ind w:left="0"/>
        <w:jc w:val="both"/>
        <w:rPr>
          <w:color w:val="000000" w:themeColor="text1"/>
          <w:sz w:val="16"/>
          <w:szCs w:val="16"/>
          <w:lang w:val="it-IT" w:eastAsia="de-CH"/>
        </w:rPr>
      </w:pPr>
      <w:r w:rsidRPr="65FBA7D5" w:rsidR="6C61EDB8">
        <w:rPr>
          <w:color w:val="000000" w:themeColor="text1" w:themeTint="FF" w:themeShade="FF"/>
          <w:sz w:val="16"/>
          <w:szCs w:val="16"/>
          <w:lang w:val="it-IT" w:eastAsia="de-CH"/>
        </w:rPr>
        <w:t xml:space="preserve">6.1 </w:t>
      </w:r>
      <w:r w:rsidRPr="65FBA7D5" w:rsidR="20F02BD6">
        <w:rPr>
          <w:color w:val="000000" w:themeColor="text1" w:themeTint="FF" w:themeShade="FF"/>
          <w:sz w:val="16"/>
          <w:szCs w:val="16"/>
          <w:lang w:val="it-IT" w:eastAsia="de-CH"/>
        </w:rPr>
        <w:t>Al momento del ricevimento de</w:t>
      </w:r>
      <w:r w:rsidRPr="65FBA7D5" w:rsidR="12F87C6B">
        <w:rPr>
          <w:color w:val="000000" w:themeColor="text1" w:themeTint="FF" w:themeShade="FF"/>
          <w:sz w:val="16"/>
          <w:szCs w:val="16"/>
          <w:lang w:val="it-IT" w:eastAsia="de-CH"/>
        </w:rPr>
        <w:t>i Prodotti</w:t>
      </w:r>
      <w:r w:rsidRPr="65FBA7D5" w:rsidR="20F02BD6">
        <w:rPr>
          <w:color w:val="000000" w:themeColor="text1" w:themeTint="FF" w:themeShade="FF"/>
          <w:sz w:val="16"/>
          <w:szCs w:val="16"/>
          <w:lang w:val="it-IT" w:eastAsia="de-CH"/>
        </w:rPr>
        <w:t xml:space="preserve"> </w:t>
      </w:r>
      <w:r w:rsidRPr="65FBA7D5" w:rsidR="3D807267">
        <w:rPr>
          <w:color w:val="000000" w:themeColor="text1" w:themeTint="FF" w:themeShade="FF"/>
          <w:sz w:val="16"/>
          <w:szCs w:val="16"/>
          <w:lang w:val="it-IT" w:eastAsia="de-CH"/>
        </w:rPr>
        <w:t>l’Acquirente dovrà</w:t>
      </w:r>
      <w:r w:rsidRPr="65FBA7D5" w:rsidR="20F02BD6">
        <w:rPr>
          <w:color w:val="000000" w:themeColor="text1" w:themeTint="FF" w:themeShade="FF"/>
          <w:sz w:val="16"/>
          <w:szCs w:val="16"/>
          <w:lang w:val="it-IT" w:eastAsia="de-CH"/>
        </w:rPr>
        <w:t xml:space="preserve"> procedere alla conta fisica</w:t>
      </w:r>
      <w:r w:rsidRPr="65FBA7D5" w:rsidR="2A7ADC5C">
        <w:rPr>
          <w:color w:val="000000" w:themeColor="text1" w:themeTint="FF" w:themeShade="FF"/>
          <w:sz w:val="16"/>
          <w:szCs w:val="16"/>
          <w:lang w:val="it-IT" w:eastAsia="de-CH"/>
        </w:rPr>
        <w:t xml:space="preserve"> </w:t>
      </w:r>
      <w:r w:rsidRPr="65FBA7D5" w:rsidR="20F02BD6">
        <w:rPr>
          <w:color w:val="000000" w:themeColor="text1" w:themeTint="FF" w:themeShade="FF"/>
          <w:sz w:val="16"/>
          <w:szCs w:val="16"/>
          <w:lang w:val="it-IT" w:eastAsia="de-CH"/>
        </w:rPr>
        <w:t xml:space="preserve">dei colli da comparare con quelli </w:t>
      </w:r>
      <w:r w:rsidRPr="65FBA7D5" w:rsidR="20F02BD6">
        <w:rPr>
          <w:color w:val="000000" w:themeColor="text1" w:themeTint="FF" w:themeShade="FF"/>
          <w:sz w:val="16"/>
          <w:szCs w:val="16"/>
          <w:lang w:val="it-IT" w:eastAsia="de-CH"/>
        </w:rPr>
        <w:t xml:space="preserve">indicati </w:t>
      </w:r>
      <w:r w:rsidRPr="65FBA7D5" w:rsidR="054A2059">
        <w:rPr>
          <w:color w:val="000000" w:themeColor="text1" w:themeTint="FF" w:themeShade="FF"/>
          <w:sz w:val="16"/>
          <w:szCs w:val="16"/>
          <w:lang w:val="it-IT" w:eastAsia="de-CH"/>
        </w:rPr>
        <w:t>nel</w:t>
      </w:r>
      <w:r w:rsidRPr="65FBA7D5" w:rsidR="054A2059">
        <w:rPr>
          <w:color w:val="000000" w:themeColor="text1" w:themeTint="FF" w:themeShade="FF"/>
          <w:sz w:val="16"/>
          <w:szCs w:val="16"/>
          <w:lang w:val="it-IT" w:eastAsia="de-CH"/>
        </w:rPr>
        <w:t xml:space="preserve"> Documento di Trasporto</w:t>
      </w:r>
      <w:r w:rsidRPr="65FBA7D5" w:rsidR="637C254B">
        <w:rPr>
          <w:color w:val="000000" w:themeColor="text1" w:themeTint="FF" w:themeShade="FF"/>
          <w:sz w:val="16"/>
          <w:szCs w:val="16"/>
          <w:lang w:val="it-IT" w:eastAsia="de-CH"/>
        </w:rPr>
        <w:t xml:space="preserve"> </w:t>
      </w:r>
      <w:r w:rsidRPr="65FBA7D5" w:rsidR="107EAF85">
        <w:rPr>
          <w:color w:val="000000" w:themeColor="text1" w:themeTint="FF" w:themeShade="FF"/>
          <w:sz w:val="16"/>
          <w:szCs w:val="16"/>
          <w:lang w:val="it-IT" w:eastAsia="de-CH"/>
        </w:rPr>
        <w:t>(“</w:t>
      </w:r>
      <w:r w:rsidRPr="65FBA7D5" w:rsidR="637C254B">
        <w:rPr>
          <w:color w:val="000000" w:themeColor="text1" w:themeTint="FF" w:themeShade="FF"/>
          <w:sz w:val="16"/>
          <w:szCs w:val="16"/>
          <w:lang w:val="it-IT" w:eastAsia="de-CH"/>
        </w:rPr>
        <w:t>DD</w:t>
      </w:r>
      <w:r w:rsidRPr="65FBA7D5" w:rsidR="1BAC2ACF">
        <w:rPr>
          <w:color w:val="000000" w:themeColor="text1" w:themeTint="FF" w:themeShade="FF"/>
          <w:sz w:val="16"/>
          <w:szCs w:val="16"/>
          <w:lang w:val="it-IT" w:eastAsia="de-CH"/>
        </w:rPr>
        <w:t>T</w:t>
      </w:r>
      <w:r w:rsidRPr="65FBA7D5" w:rsidR="493E850A">
        <w:rPr>
          <w:color w:val="000000" w:themeColor="text1" w:themeTint="FF" w:themeShade="FF"/>
          <w:sz w:val="16"/>
          <w:szCs w:val="16"/>
          <w:lang w:val="it-IT" w:eastAsia="de-CH"/>
        </w:rPr>
        <w:t>”)</w:t>
      </w:r>
      <w:r w:rsidRPr="65FBA7D5" w:rsidR="1BAC2ACF">
        <w:rPr>
          <w:color w:val="000000" w:themeColor="text1" w:themeTint="FF" w:themeShade="FF"/>
          <w:sz w:val="16"/>
          <w:szCs w:val="16"/>
          <w:lang w:val="it-IT" w:eastAsia="de-CH"/>
        </w:rPr>
        <w:t>.</w:t>
      </w:r>
      <w:r w:rsidRPr="65FBA7D5" w:rsidR="20F02BD6">
        <w:rPr>
          <w:color w:val="000000" w:themeColor="text1" w:themeTint="FF" w:themeShade="FF"/>
          <w:sz w:val="16"/>
          <w:szCs w:val="16"/>
          <w:lang w:val="it-IT" w:eastAsia="de-CH"/>
        </w:rPr>
        <w:t xml:space="preserve"> Qualora </w:t>
      </w:r>
      <w:r w:rsidRPr="65FBA7D5" w:rsidR="32E63EF5">
        <w:rPr>
          <w:color w:val="000000" w:themeColor="text1" w:themeTint="FF" w:themeShade="FF"/>
          <w:sz w:val="16"/>
          <w:szCs w:val="16"/>
          <w:lang w:val="it-IT" w:eastAsia="de-CH"/>
        </w:rPr>
        <w:t>l’Acquirente rilevi</w:t>
      </w:r>
      <w:r w:rsidRPr="65FBA7D5" w:rsidR="20F02BD6">
        <w:rPr>
          <w:color w:val="000000" w:themeColor="text1" w:themeTint="FF" w:themeShade="FF"/>
          <w:sz w:val="16"/>
          <w:szCs w:val="16"/>
          <w:lang w:val="it-IT" w:eastAsia="de-CH"/>
        </w:rPr>
        <w:t xml:space="preserve"> discrepanze,</w:t>
      </w:r>
      <w:r w:rsidRPr="65FBA7D5" w:rsidR="7F34BC63">
        <w:rPr>
          <w:color w:val="000000" w:themeColor="text1" w:themeTint="FF" w:themeShade="FF"/>
          <w:sz w:val="16"/>
          <w:szCs w:val="16"/>
          <w:lang w:val="it-IT" w:eastAsia="de-CH"/>
        </w:rPr>
        <w:t xml:space="preserve"> sarà tenuto </w:t>
      </w:r>
      <w:r w:rsidRPr="65FBA7D5" w:rsidR="3429DBF3">
        <w:rPr>
          <w:color w:val="000000" w:themeColor="text1" w:themeTint="FF" w:themeShade="FF"/>
          <w:sz w:val="16"/>
          <w:szCs w:val="16"/>
          <w:lang w:val="it-IT" w:eastAsia="de-CH"/>
        </w:rPr>
        <w:t>a</w:t>
      </w:r>
      <w:r w:rsidRPr="65FBA7D5" w:rsidR="6C61EDB8">
        <w:rPr>
          <w:color w:val="000000" w:themeColor="text1" w:themeTint="FF" w:themeShade="FF"/>
          <w:sz w:val="16"/>
          <w:szCs w:val="16"/>
          <w:lang w:val="it-IT" w:eastAsia="de-CH"/>
        </w:rPr>
        <w:t xml:space="preserve"> </w:t>
      </w:r>
      <w:r w:rsidRPr="65FBA7D5" w:rsidR="20F02BD6">
        <w:rPr>
          <w:color w:val="000000" w:themeColor="text1" w:themeTint="FF" w:themeShade="FF"/>
          <w:sz w:val="16"/>
          <w:szCs w:val="16"/>
          <w:lang w:val="it-IT" w:eastAsia="de-CH"/>
        </w:rPr>
        <w:t>indicare il numero di colli trovati nel</w:t>
      </w:r>
      <w:r w:rsidRPr="65FBA7D5" w:rsidR="637C254B">
        <w:rPr>
          <w:color w:val="000000" w:themeColor="text1" w:themeTint="FF" w:themeShade="FF"/>
          <w:sz w:val="16"/>
          <w:szCs w:val="16"/>
          <w:lang w:val="it-IT" w:eastAsia="de-CH"/>
        </w:rPr>
        <w:t xml:space="preserve"> DDT </w:t>
      </w:r>
      <w:r w:rsidRPr="65FBA7D5" w:rsidR="646979DD">
        <w:rPr>
          <w:color w:val="000000" w:themeColor="text1" w:themeTint="FF" w:themeShade="FF"/>
          <w:sz w:val="16"/>
          <w:szCs w:val="16"/>
          <w:lang w:val="it-IT" w:eastAsia="de-CH"/>
        </w:rPr>
        <w:t>ed accettare o meno con riserva la consegna</w:t>
      </w:r>
      <w:r w:rsidRPr="65FBA7D5" w:rsidR="00035F60">
        <w:rPr>
          <w:color w:val="000000" w:themeColor="text1" w:themeTint="FF" w:themeShade="FF"/>
          <w:sz w:val="16"/>
          <w:szCs w:val="16"/>
          <w:lang w:val="it-IT" w:eastAsia="de-CH"/>
        </w:rPr>
        <w:t xml:space="preserve">. </w:t>
      </w:r>
      <w:r w:rsidRPr="65FBA7D5" w:rsidR="20F02BD6">
        <w:rPr>
          <w:color w:val="000000" w:themeColor="text1" w:themeTint="FF" w:themeShade="FF"/>
          <w:sz w:val="16"/>
          <w:szCs w:val="16"/>
          <w:lang w:val="it-IT" w:eastAsia="de-CH"/>
        </w:rPr>
        <w:t>Per eventuali</w:t>
      </w:r>
      <w:r w:rsidRPr="65FBA7D5" w:rsidR="6C61EDB8">
        <w:rPr>
          <w:color w:val="000000" w:themeColor="text1" w:themeTint="FF" w:themeShade="FF"/>
          <w:sz w:val="16"/>
          <w:szCs w:val="16"/>
          <w:lang w:val="it-IT" w:eastAsia="de-CH"/>
        </w:rPr>
        <w:t xml:space="preserve"> </w:t>
      </w:r>
      <w:r w:rsidRPr="65FBA7D5" w:rsidR="20F02BD6">
        <w:rPr>
          <w:color w:val="000000" w:themeColor="text1" w:themeTint="FF" w:themeShade="FF"/>
          <w:sz w:val="16"/>
          <w:szCs w:val="16"/>
          <w:lang w:val="it-IT" w:eastAsia="de-CH"/>
        </w:rPr>
        <w:t xml:space="preserve">discrepanze rilevate successivamente alla prima verifica, </w:t>
      </w:r>
      <w:r w:rsidRPr="65FBA7D5" w:rsidR="75F99406">
        <w:rPr>
          <w:color w:val="000000" w:themeColor="text1" w:themeTint="FF" w:themeShade="FF"/>
          <w:sz w:val="16"/>
          <w:szCs w:val="16"/>
          <w:lang w:val="it-IT" w:eastAsia="de-CH"/>
        </w:rPr>
        <w:t>l’Acquirente dovrà inviare a Elanco</w:t>
      </w:r>
      <w:r w:rsidRPr="65FBA7D5" w:rsidR="20F02BD6">
        <w:rPr>
          <w:color w:val="000000" w:themeColor="text1" w:themeTint="FF" w:themeShade="FF"/>
          <w:sz w:val="16"/>
          <w:szCs w:val="16"/>
          <w:lang w:val="it-IT" w:eastAsia="de-CH"/>
        </w:rPr>
        <w:t>,</w:t>
      </w:r>
      <w:r w:rsidRPr="65FBA7D5" w:rsidR="6C61EDB8">
        <w:rPr>
          <w:color w:val="000000" w:themeColor="text1" w:themeTint="FF" w:themeShade="FF"/>
          <w:sz w:val="16"/>
          <w:szCs w:val="16"/>
          <w:lang w:val="it-IT" w:eastAsia="de-CH"/>
        </w:rPr>
        <w:t xml:space="preserve"> </w:t>
      </w:r>
      <w:r w:rsidRPr="65FBA7D5" w:rsidR="20F02BD6">
        <w:rPr>
          <w:color w:val="000000" w:themeColor="text1" w:themeTint="FF" w:themeShade="FF"/>
          <w:sz w:val="16"/>
          <w:szCs w:val="16"/>
          <w:lang w:val="it-IT" w:eastAsia="de-CH"/>
        </w:rPr>
        <w:t>entro</w:t>
      </w:r>
      <w:r w:rsidRPr="65FBA7D5" w:rsidR="1B9E4AC4">
        <w:rPr>
          <w:color w:val="000000" w:themeColor="text1" w:themeTint="FF" w:themeShade="FF"/>
          <w:sz w:val="16"/>
          <w:szCs w:val="16"/>
          <w:lang w:val="it-IT" w:eastAsia="de-CH"/>
        </w:rPr>
        <w:t xml:space="preserve"> </w:t>
      </w:r>
      <w:r w:rsidRPr="65FBA7D5" w:rsidR="23BAF101">
        <w:rPr>
          <w:color w:val="000000" w:themeColor="text1" w:themeTint="FF" w:themeShade="FF"/>
          <w:sz w:val="16"/>
          <w:szCs w:val="16"/>
          <w:lang w:val="it-IT" w:eastAsia="de-CH"/>
        </w:rPr>
        <w:t>tre (3)</w:t>
      </w:r>
      <w:r w:rsidRPr="65FBA7D5" w:rsidR="1B9E4AC4">
        <w:rPr>
          <w:color w:val="000000" w:themeColor="text1" w:themeTint="FF" w:themeShade="FF"/>
          <w:sz w:val="16"/>
          <w:szCs w:val="16"/>
          <w:lang w:val="it-IT" w:eastAsia="de-CH"/>
        </w:rPr>
        <w:t xml:space="preserve"> giorni lavorativi</w:t>
      </w:r>
      <w:r w:rsidRPr="65FBA7D5" w:rsidR="20F02BD6">
        <w:rPr>
          <w:color w:val="000000" w:themeColor="text1" w:themeTint="FF" w:themeShade="FF"/>
          <w:sz w:val="16"/>
          <w:szCs w:val="16"/>
          <w:lang w:val="it-IT" w:eastAsia="de-CH"/>
        </w:rPr>
        <w:t xml:space="preserve"> dal ricevimento de</w:t>
      </w:r>
      <w:r w:rsidRPr="65FBA7D5" w:rsidR="1C6DB8ED">
        <w:rPr>
          <w:color w:val="000000" w:themeColor="text1" w:themeTint="FF" w:themeShade="FF"/>
          <w:sz w:val="16"/>
          <w:szCs w:val="16"/>
          <w:lang w:val="it-IT" w:eastAsia="de-CH"/>
        </w:rPr>
        <w:t>i Prodotti</w:t>
      </w:r>
      <w:r w:rsidRPr="65FBA7D5" w:rsidR="20F02BD6">
        <w:rPr>
          <w:color w:val="000000" w:themeColor="text1" w:themeTint="FF" w:themeShade="FF"/>
          <w:sz w:val="16"/>
          <w:szCs w:val="16"/>
          <w:lang w:val="it-IT" w:eastAsia="de-CH"/>
        </w:rPr>
        <w:t xml:space="preserve">, la </w:t>
      </w:r>
      <w:r w:rsidRPr="65FBA7D5" w:rsidR="06EED6FB">
        <w:rPr>
          <w:color w:val="000000" w:themeColor="text1" w:themeTint="FF" w:themeShade="FF"/>
          <w:sz w:val="16"/>
          <w:szCs w:val="16"/>
          <w:lang w:val="it-IT" w:eastAsia="de-CH"/>
        </w:rPr>
        <w:t>propria</w:t>
      </w:r>
      <w:r w:rsidRPr="65FBA7D5" w:rsidR="20F02BD6">
        <w:rPr>
          <w:color w:val="000000" w:themeColor="text1" w:themeTint="FF" w:themeShade="FF"/>
          <w:sz w:val="16"/>
          <w:szCs w:val="16"/>
          <w:lang w:val="it-IT" w:eastAsia="de-CH"/>
        </w:rPr>
        <w:t xml:space="preserve"> segnalazione</w:t>
      </w:r>
      <w:r w:rsidRPr="65FBA7D5" w:rsidR="6C61EDB8">
        <w:rPr>
          <w:color w:val="000000" w:themeColor="text1" w:themeTint="FF" w:themeShade="FF"/>
          <w:sz w:val="16"/>
          <w:szCs w:val="16"/>
          <w:lang w:val="it-IT" w:eastAsia="de-CH"/>
        </w:rPr>
        <w:t xml:space="preserve"> </w:t>
      </w:r>
      <w:r w:rsidRPr="65FBA7D5" w:rsidR="20F02BD6">
        <w:rPr>
          <w:color w:val="000000" w:themeColor="text1" w:themeTint="FF" w:themeShade="FF"/>
          <w:sz w:val="16"/>
          <w:szCs w:val="16"/>
          <w:lang w:val="it-IT" w:eastAsia="de-CH"/>
        </w:rPr>
        <w:t>con tutti i dettagli necessari (articolo mancante e quantità, numero di collo coinvolto</w:t>
      </w:r>
      <w:r w:rsidRPr="65FBA7D5" w:rsidR="6C61EDB8">
        <w:rPr>
          <w:color w:val="000000" w:themeColor="text1" w:themeTint="FF" w:themeShade="FF"/>
          <w:sz w:val="16"/>
          <w:szCs w:val="16"/>
          <w:lang w:val="it-IT" w:eastAsia="de-CH"/>
        </w:rPr>
        <w:t xml:space="preserve">, </w:t>
      </w:r>
      <w:r w:rsidRPr="65FBA7D5" w:rsidR="20F02BD6">
        <w:rPr>
          <w:color w:val="000000" w:themeColor="text1" w:themeTint="FF" w:themeShade="FF"/>
          <w:sz w:val="16"/>
          <w:szCs w:val="16"/>
          <w:lang w:val="it-IT" w:eastAsia="de-CH"/>
        </w:rPr>
        <w:t>etc</w:t>
      </w:r>
      <w:r w:rsidRPr="65FBA7D5" w:rsidR="20F02BD6">
        <w:rPr>
          <w:color w:val="000000" w:themeColor="text1" w:themeTint="FF" w:themeShade="FF"/>
          <w:sz w:val="16"/>
          <w:szCs w:val="16"/>
          <w:lang w:val="it-IT" w:eastAsia="de-CH"/>
        </w:rPr>
        <w:t>).</w:t>
      </w:r>
      <w:r w:rsidRPr="65FBA7D5" w:rsidR="297987F3">
        <w:rPr>
          <w:color w:val="000000" w:themeColor="text1" w:themeTint="FF" w:themeShade="FF"/>
          <w:sz w:val="16"/>
          <w:szCs w:val="16"/>
          <w:lang w:val="it-IT" w:eastAsia="de-CH"/>
        </w:rPr>
        <w:t xml:space="preserve"> Inoltre, l’Acquirente dovrà:</w:t>
      </w:r>
    </w:p>
    <w:p w:rsidRPr="00111FC3" w:rsidR="107E29D5" w:rsidP="00035F60" w:rsidRDefault="00111FC3" w14:paraId="49916ECE" w14:textId="50207472">
      <w:pPr>
        <w:pStyle w:val="ListParagraph"/>
        <w:widowControl w:val="1"/>
        <w:numPr>
          <w:ilvl w:val="0"/>
          <w:numId w:val="1"/>
        </w:numPr>
        <w:shd w:val="clear" w:color="auto" w:fill="FFFFFF" w:themeFill="background1"/>
        <w:spacing w:line="259" w:lineRule="auto"/>
        <w:ind w:left="270" w:hanging="270"/>
        <w:jc w:val="both"/>
        <w:rPr>
          <w:color w:val="000000" w:themeColor="text1"/>
          <w:sz w:val="16"/>
          <w:szCs w:val="16"/>
          <w:lang w:val="it-IT" w:eastAsia="de-CH"/>
        </w:rPr>
      </w:pPr>
      <w:r w:rsidRPr="65FBA7D5" w:rsidR="00111FC3">
        <w:rPr>
          <w:color w:val="000000" w:themeColor="text1" w:themeTint="FF" w:themeShade="FF"/>
          <w:sz w:val="16"/>
          <w:szCs w:val="16"/>
          <w:lang w:val="it-IT" w:eastAsia="de-CH"/>
        </w:rPr>
        <w:t>al momento del ricevimento de</w:t>
      </w:r>
      <w:r w:rsidRPr="65FBA7D5" w:rsidR="6E31F135">
        <w:rPr>
          <w:color w:val="000000" w:themeColor="text1" w:themeTint="FF" w:themeShade="FF"/>
          <w:sz w:val="16"/>
          <w:szCs w:val="16"/>
          <w:lang w:val="it-IT" w:eastAsia="de-CH"/>
        </w:rPr>
        <w:t>i Prodotti</w:t>
      </w:r>
      <w:r w:rsidRPr="65FBA7D5" w:rsidR="00111FC3">
        <w:rPr>
          <w:color w:val="000000" w:themeColor="text1" w:themeTint="FF" w:themeShade="FF"/>
          <w:sz w:val="16"/>
          <w:szCs w:val="16"/>
          <w:lang w:val="it-IT" w:eastAsia="de-CH"/>
        </w:rPr>
        <w:t>, controllare visivamente il</w:t>
      </w:r>
      <w:r w:rsidRPr="65FBA7D5" w:rsidR="00A479CC">
        <w:rPr>
          <w:color w:val="000000" w:themeColor="text1" w:themeTint="FF" w:themeShade="FF"/>
          <w:sz w:val="16"/>
          <w:szCs w:val="16"/>
          <w:lang w:val="it-IT" w:eastAsia="de-CH"/>
        </w:rPr>
        <w:t xml:space="preserve"> </w:t>
      </w:r>
      <w:r w:rsidRPr="65FBA7D5" w:rsidR="00111FC3">
        <w:rPr>
          <w:color w:val="000000" w:themeColor="text1" w:themeTint="FF" w:themeShade="FF"/>
          <w:sz w:val="16"/>
          <w:szCs w:val="16"/>
          <w:lang w:val="it-IT" w:eastAsia="de-CH"/>
        </w:rPr>
        <w:t>materiale per verificare l’eventuale presenza di colli danneggiati o evidenti</w:t>
      </w:r>
      <w:r w:rsidRPr="65FBA7D5" w:rsidR="00A479CC">
        <w:rPr>
          <w:color w:val="000000" w:themeColor="text1" w:themeTint="FF" w:themeShade="FF"/>
          <w:sz w:val="16"/>
          <w:szCs w:val="16"/>
          <w:lang w:val="it-IT" w:eastAsia="de-CH"/>
        </w:rPr>
        <w:t xml:space="preserve"> </w:t>
      </w:r>
      <w:r w:rsidRPr="65FBA7D5" w:rsidR="00111FC3">
        <w:rPr>
          <w:color w:val="000000" w:themeColor="text1" w:themeTint="FF" w:themeShade="FF"/>
          <w:sz w:val="16"/>
          <w:szCs w:val="16"/>
          <w:lang w:val="it-IT" w:eastAsia="de-CH"/>
        </w:rPr>
        <w:t>manomissioni ai pallet. In presenza di colli danneggiati o manomessi</w:t>
      </w:r>
      <w:r w:rsidRPr="65FBA7D5" w:rsidR="494CC467">
        <w:rPr>
          <w:color w:val="000000" w:themeColor="text1" w:themeTint="FF" w:themeShade="FF"/>
          <w:sz w:val="16"/>
          <w:szCs w:val="16"/>
          <w:lang w:val="it-IT" w:eastAsia="de-CH"/>
        </w:rPr>
        <w:t>, l’Acquirente dovrà segnalare</w:t>
      </w:r>
      <w:r w:rsidRPr="65FBA7D5" w:rsidR="00111FC3">
        <w:rPr>
          <w:color w:val="000000" w:themeColor="text1" w:themeTint="FF" w:themeShade="FF"/>
          <w:sz w:val="16"/>
          <w:szCs w:val="16"/>
          <w:lang w:val="it-IT" w:eastAsia="de-CH"/>
        </w:rPr>
        <w:t xml:space="preserve"> i dettagli nel </w:t>
      </w:r>
      <w:r w:rsidRPr="65FBA7D5" w:rsidR="00E632BB">
        <w:rPr>
          <w:color w:val="000000" w:themeColor="text1" w:themeTint="FF" w:themeShade="FF"/>
          <w:sz w:val="16"/>
          <w:szCs w:val="16"/>
          <w:lang w:val="it-IT" w:eastAsia="de-CH"/>
        </w:rPr>
        <w:t>DDT</w:t>
      </w:r>
      <w:r w:rsidRPr="65FBA7D5" w:rsidR="00E632BB">
        <w:rPr>
          <w:color w:val="000000" w:themeColor="text1" w:themeTint="FF" w:themeShade="FF"/>
          <w:sz w:val="16"/>
          <w:szCs w:val="16"/>
          <w:lang w:val="it-IT" w:eastAsia="de-CH"/>
        </w:rPr>
        <w:t xml:space="preserve"> </w:t>
      </w:r>
      <w:r w:rsidRPr="65FBA7D5" w:rsidR="00111FC3">
        <w:rPr>
          <w:color w:val="000000" w:themeColor="text1" w:themeTint="FF" w:themeShade="FF"/>
          <w:sz w:val="16"/>
          <w:szCs w:val="16"/>
          <w:lang w:val="it-IT" w:eastAsia="de-CH"/>
        </w:rPr>
        <w:t>e invia</w:t>
      </w:r>
      <w:r w:rsidRPr="65FBA7D5" w:rsidR="6A817570">
        <w:rPr>
          <w:color w:val="000000" w:themeColor="text1" w:themeTint="FF" w:themeShade="FF"/>
          <w:sz w:val="16"/>
          <w:szCs w:val="16"/>
          <w:lang w:val="it-IT" w:eastAsia="de-CH"/>
        </w:rPr>
        <w:t>re</w:t>
      </w:r>
      <w:r w:rsidRPr="65FBA7D5" w:rsidR="00111FC3">
        <w:rPr>
          <w:color w:val="000000" w:themeColor="text1" w:themeTint="FF" w:themeShade="FF"/>
          <w:sz w:val="16"/>
          <w:szCs w:val="16"/>
          <w:lang w:val="it-IT" w:eastAsia="de-CH"/>
        </w:rPr>
        <w:t>, se possibile, evidenza</w:t>
      </w:r>
      <w:r w:rsidRPr="65FBA7D5" w:rsidR="00A479CC">
        <w:rPr>
          <w:color w:val="000000" w:themeColor="text1" w:themeTint="FF" w:themeShade="FF"/>
          <w:sz w:val="16"/>
          <w:szCs w:val="16"/>
          <w:lang w:val="it-IT" w:eastAsia="de-CH"/>
        </w:rPr>
        <w:t xml:space="preserve"> </w:t>
      </w:r>
      <w:r w:rsidRPr="65FBA7D5" w:rsidR="00111FC3">
        <w:rPr>
          <w:color w:val="000000" w:themeColor="text1" w:themeTint="FF" w:themeShade="FF"/>
          <w:sz w:val="16"/>
          <w:szCs w:val="16"/>
          <w:lang w:val="it-IT" w:eastAsia="de-CH"/>
        </w:rPr>
        <w:t xml:space="preserve">fotografica. </w:t>
      </w:r>
      <w:r w:rsidRPr="65FBA7D5" w:rsidR="2C6ADAB7">
        <w:rPr>
          <w:color w:val="000000" w:themeColor="text1" w:themeTint="FF" w:themeShade="FF"/>
          <w:sz w:val="16"/>
          <w:szCs w:val="16"/>
          <w:lang w:val="it-IT" w:eastAsia="de-CH"/>
        </w:rPr>
        <w:t>La</w:t>
      </w:r>
      <w:r w:rsidRPr="65FBA7D5" w:rsidR="00111FC3">
        <w:rPr>
          <w:color w:val="000000" w:themeColor="text1" w:themeTint="FF" w:themeShade="FF"/>
          <w:sz w:val="16"/>
          <w:szCs w:val="16"/>
          <w:lang w:val="it-IT" w:eastAsia="de-CH"/>
        </w:rPr>
        <w:t xml:space="preserve"> segnalazione, inclusiva di tutti i dettagli</w:t>
      </w:r>
      <w:r w:rsidRPr="65FBA7D5" w:rsidR="00E71B27">
        <w:rPr>
          <w:color w:val="000000" w:themeColor="text1" w:themeTint="FF" w:themeShade="FF"/>
          <w:sz w:val="16"/>
          <w:szCs w:val="16"/>
          <w:lang w:val="it-IT" w:eastAsia="de-CH"/>
        </w:rPr>
        <w:t xml:space="preserve"> </w:t>
      </w:r>
      <w:r w:rsidRPr="65FBA7D5" w:rsidR="00111FC3">
        <w:rPr>
          <w:color w:val="000000" w:themeColor="text1" w:themeTint="FF" w:themeShade="FF"/>
          <w:sz w:val="16"/>
          <w:szCs w:val="16"/>
          <w:lang w:val="it-IT" w:eastAsia="de-CH"/>
        </w:rPr>
        <w:t xml:space="preserve">(articolo mancante e quantità, numero di collo coinvolto, </w:t>
      </w:r>
      <w:r w:rsidRPr="65FBA7D5" w:rsidR="00111FC3">
        <w:rPr>
          <w:color w:val="000000" w:themeColor="text1" w:themeTint="FF" w:themeShade="FF"/>
          <w:sz w:val="16"/>
          <w:szCs w:val="16"/>
          <w:lang w:val="it-IT" w:eastAsia="de-CH"/>
        </w:rPr>
        <w:t>etc</w:t>
      </w:r>
      <w:r w:rsidRPr="65FBA7D5" w:rsidR="031D8260">
        <w:rPr>
          <w:color w:val="000000" w:themeColor="text1" w:themeTint="FF" w:themeShade="FF"/>
          <w:sz w:val="16"/>
          <w:szCs w:val="16"/>
          <w:lang w:val="it-IT" w:eastAsia="de-CH"/>
        </w:rPr>
        <w:t>.</w:t>
      </w:r>
      <w:r w:rsidRPr="65FBA7D5" w:rsidR="00111FC3">
        <w:rPr>
          <w:color w:val="000000" w:themeColor="text1" w:themeTint="FF" w:themeShade="FF"/>
          <w:sz w:val="16"/>
          <w:szCs w:val="16"/>
          <w:lang w:val="it-IT" w:eastAsia="de-CH"/>
        </w:rPr>
        <w:t xml:space="preserve">), </w:t>
      </w:r>
      <w:r w:rsidRPr="65FBA7D5" w:rsidR="0F038103">
        <w:rPr>
          <w:color w:val="000000" w:themeColor="text1" w:themeTint="FF" w:themeShade="FF"/>
          <w:sz w:val="16"/>
          <w:szCs w:val="16"/>
          <w:lang w:val="it-IT" w:eastAsia="de-CH"/>
        </w:rPr>
        <w:t xml:space="preserve">dovrà essere inviata </w:t>
      </w:r>
      <w:r w:rsidRPr="65FBA7D5" w:rsidR="00111FC3">
        <w:rPr>
          <w:color w:val="000000" w:themeColor="text1" w:themeTint="FF" w:themeShade="FF"/>
          <w:sz w:val="16"/>
          <w:szCs w:val="16"/>
          <w:lang w:val="it-IT" w:eastAsia="de-CH"/>
        </w:rPr>
        <w:t xml:space="preserve">entro </w:t>
      </w:r>
      <w:r w:rsidRPr="65FBA7D5" w:rsidR="1B1573D9">
        <w:rPr>
          <w:color w:val="000000" w:themeColor="text1" w:themeTint="FF" w:themeShade="FF"/>
          <w:sz w:val="16"/>
          <w:szCs w:val="16"/>
          <w:lang w:val="it-IT" w:eastAsia="de-CH"/>
        </w:rPr>
        <w:t>tre (3)</w:t>
      </w:r>
      <w:r w:rsidRPr="65FBA7D5" w:rsidR="18C2551D">
        <w:rPr>
          <w:color w:val="000000" w:themeColor="text1" w:themeTint="FF" w:themeShade="FF"/>
          <w:sz w:val="16"/>
          <w:szCs w:val="16"/>
          <w:lang w:val="it-IT" w:eastAsia="de-CH"/>
        </w:rPr>
        <w:t xml:space="preserve"> giorni lavorativi</w:t>
      </w:r>
      <w:r w:rsidRPr="65FBA7D5" w:rsidR="00111FC3">
        <w:rPr>
          <w:color w:val="000000" w:themeColor="text1" w:themeTint="FF" w:themeShade="FF"/>
          <w:sz w:val="16"/>
          <w:szCs w:val="16"/>
          <w:lang w:val="it-IT" w:eastAsia="de-CH"/>
        </w:rPr>
        <w:t xml:space="preserve"> dal ricevimento de</w:t>
      </w:r>
      <w:r w:rsidRPr="65FBA7D5" w:rsidR="41666784">
        <w:rPr>
          <w:color w:val="000000" w:themeColor="text1" w:themeTint="FF" w:themeShade="FF"/>
          <w:sz w:val="16"/>
          <w:szCs w:val="16"/>
          <w:lang w:val="it-IT" w:eastAsia="de-CH"/>
        </w:rPr>
        <w:t>i Prodotti</w:t>
      </w:r>
      <w:r w:rsidRPr="65FBA7D5" w:rsidR="00111FC3">
        <w:rPr>
          <w:color w:val="000000" w:themeColor="text1" w:themeTint="FF" w:themeShade="FF"/>
          <w:sz w:val="16"/>
          <w:szCs w:val="16"/>
          <w:lang w:val="it-IT" w:eastAsia="de-CH"/>
        </w:rPr>
        <w:t>.</w:t>
      </w:r>
    </w:p>
    <w:p w:rsidRPr="00111FC3" w:rsidR="107E29D5" w:rsidP="00035F60" w:rsidRDefault="00111FC3" w14:paraId="6B54B32B" w14:textId="77777777">
      <w:pPr>
        <w:pStyle w:val="ListParagraph"/>
        <w:widowControl/>
        <w:numPr>
          <w:ilvl w:val="0"/>
          <w:numId w:val="1"/>
        </w:numPr>
        <w:shd w:val="clear" w:color="auto" w:fill="FFFFFF" w:themeFill="background1"/>
        <w:spacing w:line="259" w:lineRule="auto"/>
        <w:ind w:left="270" w:hanging="270"/>
        <w:jc w:val="both"/>
        <w:rPr>
          <w:color w:val="000000" w:themeColor="text1"/>
          <w:sz w:val="16"/>
          <w:szCs w:val="16"/>
          <w:lang w:val="it-IT" w:eastAsia="de-CH"/>
        </w:rPr>
      </w:pPr>
      <w:r w:rsidRPr="00111FC3">
        <w:rPr>
          <w:color w:val="000000" w:themeColor="text1"/>
          <w:sz w:val="16"/>
          <w:szCs w:val="16"/>
          <w:lang w:val="it-IT" w:eastAsia="de-CH"/>
        </w:rPr>
        <w:t xml:space="preserve">Qualora </w:t>
      </w:r>
      <w:r w:rsidRPr="00111FC3" w:rsidR="582569AE">
        <w:rPr>
          <w:color w:val="000000" w:themeColor="text1"/>
          <w:sz w:val="16"/>
          <w:szCs w:val="16"/>
          <w:lang w:val="it-IT" w:eastAsia="de-CH"/>
        </w:rPr>
        <w:t xml:space="preserve">l’Acquirente </w:t>
      </w:r>
      <w:r w:rsidRPr="00111FC3">
        <w:rPr>
          <w:color w:val="000000" w:themeColor="text1"/>
          <w:sz w:val="16"/>
          <w:szCs w:val="16"/>
          <w:lang w:val="it-IT" w:eastAsia="de-CH"/>
        </w:rPr>
        <w:t xml:space="preserve">riscontri colli danneggiati o manomessi, </w:t>
      </w:r>
      <w:r w:rsidRPr="00111FC3" w:rsidR="63BE2997">
        <w:rPr>
          <w:color w:val="000000" w:themeColor="text1"/>
          <w:sz w:val="16"/>
          <w:szCs w:val="16"/>
          <w:lang w:val="it-IT" w:eastAsia="de-CH"/>
        </w:rPr>
        <w:t>l’Acquirente dovrà</w:t>
      </w:r>
      <w:r w:rsidRPr="00111FC3">
        <w:rPr>
          <w:color w:val="000000" w:themeColor="text1"/>
          <w:sz w:val="16"/>
          <w:szCs w:val="16"/>
          <w:lang w:val="it-IT" w:eastAsia="de-CH"/>
        </w:rPr>
        <w:t xml:space="preserve"> conservare le</w:t>
      </w:r>
      <w:r w:rsidRPr="00111FC3" w:rsidR="00E71B27">
        <w:rPr>
          <w:color w:val="000000" w:themeColor="text1"/>
          <w:sz w:val="16"/>
          <w:szCs w:val="16"/>
          <w:lang w:val="it-IT" w:eastAsia="de-CH"/>
        </w:rPr>
        <w:t xml:space="preserve"> </w:t>
      </w:r>
      <w:r w:rsidRPr="00111FC3">
        <w:rPr>
          <w:color w:val="000000" w:themeColor="text1"/>
          <w:sz w:val="16"/>
          <w:szCs w:val="16"/>
          <w:lang w:val="it-IT" w:eastAsia="de-CH"/>
        </w:rPr>
        <w:t>scatole vuote al fine di consentir</w:t>
      </w:r>
      <w:r w:rsidRPr="00111FC3" w:rsidR="09282A76">
        <w:rPr>
          <w:color w:val="000000" w:themeColor="text1"/>
          <w:sz w:val="16"/>
          <w:szCs w:val="16"/>
          <w:lang w:val="it-IT" w:eastAsia="de-CH"/>
        </w:rPr>
        <w:t>e ad Elanco</w:t>
      </w:r>
      <w:r w:rsidRPr="00111FC3">
        <w:rPr>
          <w:color w:val="000000" w:themeColor="text1"/>
          <w:sz w:val="16"/>
          <w:szCs w:val="16"/>
          <w:lang w:val="it-IT" w:eastAsia="de-CH"/>
        </w:rPr>
        <w:t xml:space="preserve"> un eventuale ritiro delle stesse.</w:t>
      </w:r>
    </w:p>
    <w:p w:rsidR="107E29D5" w:rsidP="00035F60" w:rsidRDefault="00111FC3" w14:paraId="2B6A6CC3" w14:textId="659D36DE">
      <w:pPr>
        <w:pStyle w:val="ListParagraph"/>
        <w:widowControl w:val="1"/>
        <w:numPr>
          <w:ilvl w:val="0"/>
          <w:numId w:val="1"/>
        </w:numPr>
        <w:shd w:val="clear" w:color="auto" w:fill="FFFFFF" w:themeFill="background1"/>
        <w:spacing w:line="259" w:lineRule="auto"/>
        <w:ind w:left="270" w:hanging="270"/>
        <w:jc w:val="both"/>
        <w:rPr>
          <w:color w:val="000000" w:themeColor="text1"/>
          <w:sz w:val="16"/>
          <w:szCs w:val="16"/>
          <w:lang w:val="it-IT" w:eastAsia="de-CH"/>
        </w:rPr>
      </w:pPr>
      <w:r w:rsidRPr="65FBA7D5" w:rsidR="00111FC3">
        <w:rPr>
          <w:color w:val="000000" w:themeColor="text1" w:themeTint="FF" w:themeShade="FF"/>
          <w:sz w:val="16"/>
          <w:szCs w:val="16"/>
          <w:lang w:val="it-IT" w:eastAsia="de-CH"/>
        </w:rPr>
        <w:t>Qualora</w:t>
      </w:r>
      <w:r w:rsidRPr="65FBA7D5" w:rsidR="1A6E2C3D">
        <w:rPr>
          <w:color w:val="000000" w:themeColor="text1" w:themeTint="FF" w:themeShade="FF"/>
          <w:sz w:val="16"/>
          <w:szCs w:val="16"/>
          <w:lang w:val="it-IT" w:eastAsia="de-CH"/>
        </w:rPr>
        <w:t xml:space="preserve"> l’Acquirente</w:t>
      </w:r>
      <w:r w:rsidRPr="65FBA7D5" w:rsidR="00111FC3">
        <w:rPr>
          <w:color w:val="000000" w:themeColor="text1" w:themeTint="FF" w:themeShade="FF"/>
          <w:sz w:val="16"/>
          <w:szCs w:val="16"/>
          <w:lang w:val="it-IT" w:eastAsia="de-CH"/>
        </w:rPr>
        <w:t xml:space="preserve"> riscontri materiale mancante una volta aperte le scatole, </w:t>
      </w:r>
      <w:r w:rsidRPr="65FBA7D5" w:rsidR="7CE2EC00">
        <w:rPr>
          <w:color w:val="000000" w:themeColor="text1" w:themeTint="FF" w:themeShade="FF"/>
          <w:sz w:val="16"/>
          <w:szCs w:val="16"/>
          <w:lang w:val="it-IT" w:eastAsia="de-CH"/>
        </w:rPr>
        <w:t>dovrà inviare la propria</w:t>
      </w:r>
      <w:r w:rsidRPr="65FBA7D5" w:rsidR="00111FC3">
        <w:rPr>
          <w:color w:val="000000" w:themeColor="text1" w:themeTint="FF" w:themeShade="FF"/>
          <w:sz w:val="16"/>
          <w:szCs w:val="16"/>
          <w:lang w:val="it-IT" w:eastAsia="de-CH"/>
        </w:rPr>
        <w:t xml:space="preserve"> segnalazione inclusiva di tutti i dettagli</w:t>
      </w:r>
      <w:r w:rsidRPr="65FBA7D5" w:rsidR="00536280">
        <w:rPr>
          <w:color w:val="000000" w:themeColor="text1" w:themeTint="FF" w:themeShade="FF"/>
          <w:sz w:val="16"/>
          <w:szCs w:val="16"/>
          <w:lang w:val="it-IT" w:eastAsia="de-CH"/>
        </w:rPr>
        <w:t xml:space="preserve"> </w:t>
      </w:r>
      <w:r w:rsidRPr="65FBA7D5" w:rsidR="00F728E2">
        <w:rPr>
          <w:color w:val="000000" w:themeColor="text1" w:themeTint="FF" w:themeShade="FF"/>
          <w:sz w:val="16"/>
          <w:szCs w:val="16"/>
          <w:lang w:val="it-IT" w:eastAsia="de-CH"/>
        </w:rPr>
        <w:t xml:space="preserve">(articolo mancante e quantità, numero di collo coinvolto, </w:t>
      </w:r>
      <w:r w:rsidRPr="65FBA7D5" w:rsidR="00F728E2">
        <w:rPr>
          <w:color w:val="000000" w:themeColor="text1" w:themeTint="FF" w:themeShade="FF"/>
          <w:sz w:val="16"/>
          <w:szCs w:val="16"/>
          <w:lang w:val="it-IT" w:eastAsia="de-CH"/>
        </w:rPr>
        <w:t>etc</w:t>
      </w:r>
      <w:r w:rsidRPr="65FBA7D5" w:rsidR="1BE739CA">
        <w:rPr>
          <w:color w:val="000000" w:themeColor="text1" w:themeTint="FF" w:themeShade="FF"/>
          <w:sz w:val="16"/>
          <w:szCs w:val="16"/>
          <w:lang w:val="it-IT" w:eastAsia="de-CH"/>
        </w:rPr>
        <w:t>.</w:t>
      </w:r>
      <w:r w:rsidRPr="65FBA7D5" w:rsidR="00F728E2">
        <w:rPr>
          <w:color w:val="000000" w:themeColor="text1" w:themeTint="FF" w:themeShade="FF"/>
          <w:sz w:val="16"/>
          <w:szCs w:val="16"/>
          <w:lang w:val="it-IT" w:eastAsia="de-CH"/>
        </w:rPr>
        <w:t>)</w:t>
      </w:r>
      <w:r w:rsidRPr="65FBA7D5" w:rsidR="00111FC3">
        <w:rPr>
          <w:color w:val="000000" w:themeColor="text1" w:themeTint="FF" w:themeShade="FF"/>
          <w:sz w:val="16"/>
          <w:szCs w:val="16"/>
          <w:lang w:val="it-IT" w:eastAsia="de-CH"/>
        </w:rPr>
        <w:t xml:space="preserve"> e, ove possibile, rilevazioni</w:t>
      </w:r>
      <w:r w:rsidRPr="65FBA7D5" w:rsidR="00E71B27">
        <w:rPr>
          <w:color w:val="000000" w:themeColor="text1" w:themeTint="FF" w:themeShade="FF"/>
          <w:sz w:val="16"/>
          <w:szCs w:val="16"/>
          <w:lang w:val="it-IT" w:eastAsia="de-CH"/>
        </w:rPr>
        <w:t xml:space="preserve"> </w:t>
      </w:r>
      <w:r w:rsidRPr="65FBA7D5" w:rsidR="00111FC3">
        <w:rPr>
          <w:color w:val="000000" w:themeColor="text1" w:themeTint="FF" w:themeShade="FF"/>
          <w:sz w:val="16"/>
          <w:szCs w:val="16"/>
          <w:lang w:val="it-IT" w:eastAsia="de-CH"/>
        </w:rPr>
        <w:t xml:space="preserve">fotografiche entro </w:t>
      </w:r>
      <w:r w:rsidRPr="65FBA7D5" w:rsidR="6C38545A">
        <w:rPr>
          <w:color w:val="000000" w:themeColor="text1" w:themeTint="FF" w:themeShade="FF"/>
          <w:sz w:val="16"/>
          <w:szCs w:val="16"/>
          <w:lang w:val="it-IT" w:eastAsia="de-CH"/>
        </w:rPr>
        <w:t>cinque (5)</w:t>
      </w:r>
      <w:r w:rsidRPr="65FBA7D5" w:rsidR="741FAC7B">
        <w:rPr>
          <w:color w:val="000000" w:themeColor="text1" w:themeTint="FF" w:themeShade="FF"/>
          <w:sz w:val="16"/>
          <w:szCs w:val="16"/>
          <w:lang w:val="it-IT" w:eastAsia="de-CH"/>
        </w:rPr>
        <w:t xml:space="preserve"> giorni</w:t>
      </w:r>
      <w:r w:rsidRPr="65FBA7D5" w:rsidR="00111FC3">
        <w:rPr>
          <w:color w:val="000000" w:themeColor="text1" w:themeTint="FF" w:themeShade="FF"/>
          <w:sz w:val="16"/>
          <w:szCs w:val="16"/>
          <w:lang w:val="it-IT" w:eastAsia="de-CH"/>
        </w:rPr>
        <w:t xml:space="preserve"> dal ricevimento del</w:t>
      </w:r>
      <w:r w:rsidRPr="65FBA7D5" w:rsidR="31A24AA6">
        <w:rPr>
          <w:color w:val="000000" w:themeColor="text1" w:themeTint="FF" w:themeShade="FF"/>
          <w:sz w:val="16"/>
          <w:szCs w:val="16"/>
          <w:lang w:val="it-IT" w:eastAsia="de-CH"/>
        </w:rPr>
        <w:t>i Prodotti</w:t>
      </w:r>
      <w:r w:rsidRPr="65FBA7D5" w:rsidR="00111FC3">
        <w:rPr>
          <w:color w:val="000000" w:themeColor="text1" w:themeTint="FF" w:themeShade="FF"/>
          <w:sz w:val="16"/>
          <w:szCs w:val="16"/>
          <w:lang w:val="it-IT" w:eastAsia="de-CH"/>
        </w:rPr>
        <w:t>.</w:t>
      </w:r>
    </w:p>
    <w:p w:rsidRPr="00111FC3" w:rsidR="00536280" w:rsidP="00536280" w:rsidRDefault="00536280" w14:paraId="05F694F4" w14:textId="77777777">
      <w:pPr>
        <w:pStyle w:val="ListParagraph"/>
        <w:widowControl/>
        <w:shd w:val="clear" w:color="auto" w:fill="FFFFFF" w:themeFill="background1"/>
        <w:spacing w:line="259" w:lineRule="auto"/>
        <w:ind w:left="270"/>
        <w:jc w:val="both"/>
        <w:rPr>
          <w:color w:val="000000" w:themeColor="text1"/>
          <w:sz w:val="16"/>
          <w:szCs w:val="16"/>
          <w:lang w:val="it-IT" w:eastAsia="de-CH"/>
        </w:rPr>
      </w:pPr>
    </w:p>
    <w:p w:rsidRPr="00111FC3" w:rsidR="0041777A" w:rsidP="0041777A" w:rsidRDefault="6C61EDB8" w14:paraId="2CDB3D4C" w14:textId="038DBF4C">
      <w:pPr>
        <w:widowControl/>
        <w:jc w:val="both"/>
        <w:rPr>
          <w:color w:val="000000"/>
          <w:sz w:val="16"/>
          <w:szCs w:val="16"/>
          <w:lang w:val="it-IT" w:eastAsia="de-CH"/>
        </w:rPr>
      </w:pPr>
      <w:r w:rsidRPr="2E802C15">
        <w:rPr>
          <w:rFonts w:eastAsia="Arial"/>
          <w:color w:val="000000" w:themeColor="text1"/>
          <w:sz w:val="16"/>
          <w:szCs w:val="16"/>
          <w:lang w:val="it-IT" w:eastAsia="de-CH"/>
        </w:rPr>
        <w:t xml:space="preserve">6.2 </w:t>
      </w:r>
      <w:r w:rsidR="00536280">
        <w:rPr>
          <w:rFonts w:eastAsia="Arial"/>
          <w:color w:val="000000" w:themeColor="text1"/>
          <w:sz w:val="16"/>
          <w:szCs w:val="16"/>
          <w:lang w:val="it-IT" w:eastAsia="de-CH"/>
        </w:rPr>
        <w:t>Qualora</w:t>
      </w:r>
      <w:r w:rsidRPr="2E802C15">
        <w:rPr>
          <w:rFonts w:eastAsia="Arial"/>
          <w:color w:val="000000" w:themeColor="text1"/>
          <w:sz w:val="16"/>
          <w:szCs w:val="16"/>
          <w:lang w:val="it-IT" w:eastAsia="de-CH"/>
        </w:rPr>
        <w:t xml:space="preserve"> l’Acquirente non fornisc</w:t>
      </w:r>
      <w:r w:rsidR="00536280">
        <w:rPr>
          <w:rFonts w:eastAsia="Arial"/>
          <w:color w:val="000000" w:themeColor="text1"/>
          <w:sz w:val="16"/>
          <w:szCs w:val="16"/>
          <w:lang w:val="it-IT" w:eastAsia="de-CH"/>
        </w:rPr>
        <w:t>a</w:t>
      </w:r>
      <w:r w:rsidRPr="2E802C15">
        <w:rPr>
          <w:rFonts w:eastAsia="Arial"/>
          <w:color w:val="000000" w:themeColor="text1"/>
          <w:sz w:val="16"/>
          <w:szCs w:val="16"/>
          <w:lang w:val="it-IT" w:eastAsia="de-CH"/>
        </w:rPr>
        <w:t xml:space="preserve"> le notifiche scritte di cui al precedente punto 6.1, </w:t>
      </w:r>
      <w:r w:rsidRPr="2E802C15" w:rsidR="1ECF4361">
        <w:rPr>
          <w:rFonts w:eastAsia="Arial"/>
          <w:color w:val="000000" w:themeColor="text1"/>
          <w:sz w:val="16"/>
          <w:szCs w:val="16"/>
          <w:lang w:val="it-IT" w:eastAsia="de-CH"/>
        </w:rPr>
        <w:t>i Prodotti saranno</w:t>
      </w:r>
      <w:r w:rsidRPr="2E802C15">
        <w:rPr>
          <w:rFonts w:eastAsia="Arial"/>
          <w:color w:val="000000" w:themeColor="text1"/>
          <w:sz w:val="16"/>
          <w:szCs w:val="16"/>
          <w:lang w:val="it-IT" w:eastAsia="de-CH"/>
        </w:rPr>
        <w:t xml:space="preserve"> considerat</w:t>
      </w:r>
      <w:r w:rsidRPr="2E802C15" w:rsidR="76FBFB86">
        <w:rPr>
          <w:rFonts w:eastAsia="Arial"/>
          <w:color w:val="000000" w:themeColor="text1"/>
          <w:sz w:val="16"/>
          <w:szCs w:val="16"/>
          <w:lang w:val="it-IT" w:eastAsia="de-CH"/>
        </w:rPr>
        <w:t>i</w:t>
      </w:r>
      <w:r w:rsidRPr="2E802C15">
        <w:rPr>
          <w:rFonts w:eastAsia="Arial"/>
          <w:color w:val="000000" w:themeColor="text1"/>
          <w:sz w:val="16"/>
          <w:szCs w:val="16"/>
          <w:lang w:val="it-IT" w:eastAsia="de-CH"/>
        </w:rPr>
        <w:t xml:space="preserve"> accettat</w:t>
      </w:r>
      <w:r w:rsidRPr="2E802C15" w:rsidR="2F7AD9A1">
        <w:rPr>
          <w:rFonts w:eastAsia="Arial"/>
          <w:color w:val="000000" w:themeColor="text1"/>
          <w:sz w:val="16"/>
          <w:szCs w:val="16"/>
          <w:lang w:val="it-IT" w:eastAsia="de-CH"/>
        </w:rPr>
        <w:t>i</w:t>
      </w:r>
      <w:r w:rsidRPr="2E802C15">
        <w:rPr>
          <w:rFonts w:eastAsia="Arial"/>
          <w:color w:val="000000" w:themeColor="text1"/>
          <w:sz w:val="16"/>
          <w:szCs w:val="16"/>
          <w:lang w:val="it-IT" w:eastAsia="de-CH"/>
        </w:rPr>
        <w:t xml:space="preserve"> </w:t>
      </w:r>
      <w:r w:rsidR="00536280">
        <w:rPr>
          <w:rFonts w:eastAsia="Arial"/>
          <w:color w:val="000000" w:themeColor="text1"/>
          <w:sz w:val="16"/>
          <w:szCs w:val="16"/>
          <w:lang w:val="it-IT" w:eastAsia="de-CH"/>
        </w:rPr>
        <w:t>nonostante la presenza dei relativi</w:t>
      </w:r>
      <w:r w:rsidRPr="2E802C15">
        <w:rPr>
          <w:rFonts w:eastAsia="Arial"/>
          <w:color w:val="000000" w:themeColor="text1"/>
          <w:sz w:val="16"/>
          <w:szCs w:val="16"/>
          <w:lang w:val="it-IT" w:eastAsia="de-CH"/>
        </w:rPr>
        <w:t xml:space="preserve"> difetti.</w:t>
      </w:r>
    </w:p>
    <w:p w:rsidRPr="00111FC3" w:rsidR="0041777A" w:rsidP="0041777A" w:rsidRDefault="0041777A" w14:paraId="71CB58E2" w14:textId="77777777">
      <w:pPr>
        <w:widowControl/>
        <w:jc w:val="both"/>
        <w:rPr>
          <w:color w:val="000000"/>
          <w:sz w:val="16"/>
          <w:szCs w:val="16"/>
          <w:lang w:val="it-IT" w:eastAsia="de-CH"/>
        </w:rPr>
      </w:pPr>
    </w:p>
    <w:p w:rsidRPr="00111FC3" w:rsidR="00AF49C2" w:rsidP="0041777A" w:rsidRDefault="6C61EDB8" w14:paraId="211DD2DC" w14:textId="35A75BDB">
      <w:pPr>
        <w:widowControl/>
        <w:jc w:val="both"/>
        <w:rPr>
          <w:color w:val="000000"/>
          <w:sz w:val="16"/>
          <w:szCs w:val="16"/>
          <w:lang w:val="it-IT" w:eastAsia="de-CH"/>
        </w:rPr>
      </w:pPr>
      <w:r w:rsidRPr="2E802C15">
        <w:rPr>
          <w:rFonts w:eastAsia="Arial"/>
          <w:color w:val="000000" w:themeColor="text1"/>
          <w:sz w:val="16"/>
          <w:szCs w:val="16"/>
          <w:lang w:val="it-IT" w:eastAsia="de-CH"/>
        </w:rPr>
        <w:t xml:space="preserve">6.3 </w:t>
      </w:r>
      <w:r w:rsidR="00536280">
        <w:rPr>
          <w:rFonts w:eastAsia="Arial"/>
          <w:color w:val="000000" w:themeColor="text1"/>
          <w:sz w:val="16"/>
          <w:szCs w:val="16"/>
          <w:lang w:val="it-IT" w:eastAsia="de-CH"/>
        </w:rPr>
        <w:t>Qualora</w:t>
      </w:r>
      <w:r w:rsidRPr="2E802C15">
        <w:rPr>
          <w:rFonts w:eastAsia="Arial"/>
          <w:color w:val="000000" w:themeColor="text1"/>
          <w:sz w:val="16"/>
          <w:szCs w:val="16"/>
          <w:lang w:val="it-IT" w:eastAsia="de-CH"/>
        </w:rPr>
        <w:t xml:space="preserve"> un difetto non rilevabile durante l’ispezione (difetto nascosto) v</w:t>
      </w:r>
      <w:r w:rsidR="00536280">
        <w:rPr>
          <w:rFonts w:eastAsia="Arial"/>
          <w:color w:val="000000" w:themeColor="text1"/>
          <w:sz w:val="16"/>
          <w:szCs w:val="16"/>
          <w:lang w:val="it-IT" w:eastAsia="de-CH"/>
        </w:rPr>
        <w:t>enga</w:t>
      </w:r>
      <w:r w:rsidRPr="2E802C15">
        <w:rPr>
          <w:rFonts w:eastAsia="Arial"/>
          <w:color w:val="000000" w:themeColor="text1"/>
          <w:sz w:val="16"/>
          <w:szCs w:val="16"/>
          <w:lang w:val="it-IT" w:eastAsia="de-CH"/>
        </w:rPr>
        <w:t xml:space="preserve"> scoperto in un momento successivo, la notifica </w:t>
      </w:r>
      <w:r w:rsidR="00536280">
        <w:rPr>
          <w:rFonts w:eastAsia="Arial"/>
          <w:color w:val="000000" w:themeColor="text1"/>
          <w:sz w:val="16"/>
          <w:szCs w:val="16"/>
          <w:lang w:val="it-IT" w:eastAsia="de-CH"/>
        </w:rPr>
        <w:t>di tale</w:t>
      </w:r>
      <w:r w:rsidRPr="2E802C15">
        <w:rPr>
          <w:rFonts w:eastAsia="Arial"/>
          <w:color w:val="000000" w:themeColor="text1"/>
          <w:sz w:val="16"/>
          <w:szCs w:val="16"/>
          <w:lang w:val="it-IT" w:eastAsia="de-CH"/>
        </w:rPr>
        <w:t xml:space="preserve"> difetto</w:t>
      </w:r>
      <w:r w:rsidR="00536280">
        <w:rPr>
          <w:rFonts w:eastAsia="Arial"/>
          <w:color w:val="000000" w:themeColor="text1"/>
          <w:sz w:val="16"/>
          <w:szCs w:val="16"/>
          <w:lang w:val="it-IT" w:eastAsia="de-CH"/>
        </w:rPr>
        <w:t xml:space="preserve"> </w:t>
      </w:r>
      <w:r w:rsidRPr="2E802C15">
        <w:rPr>
          <w:rFonts w:eastAsia="Arial"/>
          <w:color w:val="000000" w:themeColor="text1"/>
          <w:sz w:val="16"/>
          <w:szCs w:val="16"/>
          <w:lang w:val="it-IT" w:eastAsia="de-CH"/>
        </w:rPr>
        <w:t>d</w:t>
      </w:r>
      <w:r w:rsidR="00536280">
        <w:rPr>
          <w:rFonts w:eastAsia="Arial"/>
          <w:color w:val="000000" w:themeColor="text1"/>
          <w:sz w:val="16"/>
          <w:szCs w:val="16"/>
          <w:lang w:val="it-IT" w:eastAsia="de-CH"/>
        </w:rPr>
        <w:t>ovrà</w:t>
      </w:r>
      <w:r w:rsidRPr="2E802C15">
        <w:rPr>
          <w:rFonts w:eastAsia="Arial"/>
          <w:color w:val="000000" w:themeColor="text1"/>
          <w:sz w:val="16"/>
          <w:szCs w:val="16"/>
          <w:lang w:val="it-IT" w:eastAsia="de-CH"/>
        </w:rPr>
        <w:t xml:space="preserve"> essere effettuata immediatamente, al più tardi entro otto (8) giorni lavorativi dalla </w:t>
      </w:r>
      <w:r w:rsidR="00536280">
        <w:rPr>
          <w:rFonts w:eastAsia="Arial"/>
          <w:color w:val="000000" w:themeColor="text1"/>
          <w:sz w:val="16"/>
          <w:szCs w:val="16"/>
          <w:lang w:val="it-IT" w:eastAsia="de-CH"/>
        </w:rPr>
        <w:t>relativa</w:t>
      </w:r>
      <w:r w:rsidRPr="2E802C15">
        <w:rPr>
          <w:rFonts w:eastAsia="Arial"/>
          <w:color w:val="000000" w:themeColor="text1"/>
          <w:sz w:val="16"/>
          <w:szCs w:val="16"/>
          <w:lang w:val="it-IT" w:eastAsia="de-CH"/>
        </w:rPr>
        <w:t xml:space="preserve"> scoperta; in caso contrario, i Prodotti si considerano accettati </w:t>
      </w:r>
      <w:r w:rsidR="00536280">
        <w:rPr>
          <w:rFonts w:eastAsia="Arial"/>
          <w:color w:val="000000" w:themeColor="text1"/>
          <w:sz w:val="16"/>
          <w:szCs w:val="16"/>
          <w:lang w:val="it-IT" w:eastAsia="de-CH"/>
        </w:rPr>
        <w:t>nonostante la presenza</w:t>
      </w:r>
      <w:r w:rsidRPr="2E802C15">
        <w:rPr>
          <w:rFonts w:eastAsia="Arial"/>
          <w:color w:val="000000" w:themeColor="text1"/>
          <w:sz w:val="16"/>
          <w:szCs w:val="16"/>
          <w:lang w:val="it-IT" w:eastAsia="de-CH"/>
        </w:rPr>
        <w:t xml:space="preserve"> di tale difetto e l’Acquirente non potrà sollevare alcuna pretesa, muovere alcuna contestazione né sospendere il pagamento in relazione ad alcuno dei Prodotti consegnati.</w:t>
      </w:r>
      <w:r w:rsidRPr="2E802C15" w:rsidR="5D62790B">
        <w:rPr>
          <w:rFonts w:eastAsia="Arial"/>
          <w:color w:val="000000" w:themeColor="text1"/>
          <w:sz w:val="16"/>
          <w:szCs w:val="16"/>
          <w:lang w:val="it-IT" w:eastAsia="de-CH"/>
        </w:rPr>
        <w:t xml:space="preserve"> </w:t>
      </w:r>
    </w:p>
    <w:p w:rsidRPr="00111FC3" w:rsidR="001939B0" w:rsidP="00F66539" w:rsidRDefault="001939B0" w14:paraId="102F0609" w14:textId="77777777">
      <w:pPr>
        <w:widowControl/>
        <w:jc w:val="both"/>
        <w:rPr>
          <w:b/>
          <w:bCs/>
          <w:color w:val="000000"/>
          <w:sz w:val="16"/>
          <w:szCs w:val="16"/>
          <w:lang w:val="it-IT" w:eastAsia="de-CH"/>
        </w:rPr>
      </w:pPr>
    </w:p>
    <w:p w:rsidRPr="00111FC3" w:rsidR="00577DBE" w:rsidP="00F66539" w:rsidRDefault="00111FC3" w14:paraId="77073F03" w14:textId="77777777">
      <w:pPr>
        <w:widowControl/>
        <w:jc w:val="both"/>
        <w:rPr>
          <w:color w:val="000000"/>
          <w:sz w:val="16"/>
          <w:szCs w:val="16"/>
          <w:lang w:val="it-IT" w:eastAsia="de-CH"/>
        </w:rPr>
      </w:pPr>
      <w:r w:rsidRPr="00111FC3">
        <w:rPr>
          <w:rFonts w:eastAsia="Arial"/>
          <w:b/>
          <w:bCs/>
          <w:color w:val="000000"/>
          <w:sz w:val="16"/>
          <w:szCs w:val="16"/>
          <w:lang w:val="it-IT" w:eastAsia="de-CH"/>
        </w:rPr>
        <w:t>7 Garanzia per difetti</w:t>
      </w:r>
    </w:p>
    <w:p w:rsidRPr="00111FC3" w:rsidR="005E75C4" w:rsidP="65FBA7D5" w:rsidRDefault="00111FC3" w14:paraId="6C095BAF" w14:textId="42E38DF6">
      <w:pPr>
        <w:pStyle w:val="Default"/>
        <w:jc w:val="both"/>
        <w:rPr>
          <w:rFonts w:eastAsia="Arial"/>
          <w:sz w:val="16"/>
          <w:szCs w:val="16"/>
          <w:lang w:val="it-IT"/>
        </w:rPr>
      </w:pPr>
      <w:r w:rsidRPr="65FBA7D5" w:rsidR="00111FC3">
        <w:rPr>
          <w:rFonts w:eastAsia="Arial"/>
          <w:sz w:val="16"/>
          <w:szCs w:val="16"/>
          <w:lang w:val="it-IT"/>
        </w:rPr>
        <w:t>7.1 Elanco garantisce che, alla data di consegna alla società di trasporto/spedizione selezionata (o ai loro appaltatori o agenti), i Prodotti saranno conformi alle specifiche dei Prodotti. Elanco garantisce inoltre che i Prodotti s</w:t>
      </w:r>
      <w:r w:rsidRPr="65FBA7D5" w:rsidR="62B47898">
        <w:rPr>
          <w:rFonts w:eastAsia="Arial"/>
          <w:sz w:val="16"/>
          <w:szCs w:val="16"/>
          <w:lang w:val="it-IT"/>
        </w:rPr>
        <w:t>ono</w:t>
      </w:r>
      <w:r w:rsidRPr="65FBA7D5" w:rsidR="00111FC3">
        <w:rPr>
          <w:rFonts w:eastAsia="Arial"/>
          <w:sz w:val="16"/>
          <w:szCs w:val="16"/>
          <w:lang w:val="it-IT"/>
        </w:rPr>
        <w:t xml:space="preserve"> adeguatamente contenuti, imballati ed etichettati e conformi alle dichiarazioni dei fatti riportate sull’imballo. </w:t>
      </w:r>
    </w:p>
    <w:p w:rsidR="3C78E240" w:rsidP="3C78E240" w:rsidRDefault="3C78E240" w14:paraId="4132AF95" w14:textId="3468E1AD">
      <w:pPr>
        <w:pStyle w:val="Default"/>
        <w:jc w:val="both"/>
        <w:rPr>
          <w:rFonts w:eastAsia="Arial"/>
          <w:sz w:val="16"/>
          <w:szCs w:val="16"/>
          <w:lang w:val="it-IT"/>
        </w:rPr>
      </w:pPr>
    </w:p>
    <w:p w:rsidRPr="00111FC3" w:rsidR="009106D1" w:rsidP="00537BBD" w:rsidRDefault="00111FC3" w14:paraId="3E0F43AF" w14:textId="2BFD742D">
      <w:pPr>
        <w:jc w:val="both"/>
        <w:rPr>
          <w:color w:val="000000"/>
          <w:sz w:val="16"/>
          <w:szCs w:val="16"/>
          <w:lang w:val="it-IT" w:eastAsia="de-CH"/>
        </w:rPr>
      </w:pPr>
      <w:r w:rsidRPr="65FBA7D5" w:rsidR="00111FC3">
        <w:rPr>
          <w:rFonts w:eastAsia="Arial"/>
          <w:color w:val="000000" w:themeColor="text1" w:themeTint="FF" w:themeShade="FF"/>
          <w:sz w:val="16"/>
          <w:szCs w:val="16"/>
          <w:lang w:val="it-IT" w:eastAsia="de-CH"/>
        </w:rPr>
        <w:t>7.2 La garanzia di Elanco decade in caso di difetti che deriv</w:t>
      </w:r>
      <w:r w:rsidRPr="65FBA7D5" w:rsidR="5D6CBC84">
        <w:rPr>
          <w:rFonts w:eastAsia="Arial"/>
          <w:color w:val="000000" w:themeColor="text1" w:themeTint="FF" w:themeShade="FF"/>
          <w:sz w:val="16"/>
          <w:szCs w:val="16"/>
          <w:lang w:val="it-IT" w:eastAsia="de-CH"/>
        </w:rPr>
        <w:t>i</w:t>
      </w:r>
      <w:r w:rsidRPr="65FBA7D5" w:rsidR="00111FC3">
        <w:rPr>
          <w:rFonts w:eastAsia="Arial"/>
          <w:color w:val="000000" w:themeColor="text1" w:themeTint="FF" w:themeShade="FF"/>
          <w:sz w:val="16"/>
          <w:szCs w:val="16"/>
          <w:lang w:val="it-IT" w:eastAsia="de-CH"/>
        </w:rPr>
        <w:t>no esclusivamente da una manipolazione impropria o inappropriata del</w:t>
      </w:r>
      <w:r w:rsidRPr="65FBA7D5" w:rsidR="78550716">
        <w:rPr>
          <w:rFonts w:eastAsia="Arial"/>
          <w:color w:val="000000" w:themeColor="text1" w:themeTint="FF" w:themeShade="FF"/>
          <w:sz w:val="16"/>
          <w:szCs w:val="16"/>
          <w:lang w:val="it-IT" w:eastAsia="de-CH"/>
        </w:rPr>
        <w:t>i Prodotti</w:t>
      </w:r>
      <w:r w:rsidRPr="65FBA7D5" w:rsidR="00111FC3">
        <w:rPr>
          <w:rFonts w:eastAsia="Arial"/>
          <w:color w:val="000000" w:themeColor="text1" w:themeTint="FF" w:themeShade="FF"/>
          <w:sz w:val="16"/>
          <w:szCs w:val="16"/>
          <w:lang w:val="it-IT" w:eastAsia="de-CH"/>
        </w:rPr>
        <w:t>, in particolare da uno stoccaggio inappropriato da parte dell’Acquirente.</w:t>
      </w:r>
    </w:p>
    <w:p w:rsidRPr="00111FC3" w:rsidR="009106D1" w:rsidP="009106D1" w:rsidRDefault="009106D1" w14:paraId="6AA454D5" w14:textId="77777777">
      <w:pPr>
        <w:rPr>
          <w:color w:val="000000"/>
          <w:sz w:val="16"/>
          <w:szCs w:val="16"/>
          <w:lang w:val="it-IT" w:eastAsia="de-CH"/>
        </w:rPr>
      </w:pPr>
    </w:p>
    <w:p w:rsidRPr="00111FC3" w:rsidR="00246EC1" w:rsidP="65FBA7D5" w:rsidRDefault="00111FC3" w14:paraId="3D575B6D" w14:textId="32138A25">
      <w:pPr>
        <w:widowControl w:val="1"/>
        <w:jc w:val="both"/>
        <w:rPr>
          <w:rFonts w:eastAsia="Arial"/>
          <w:color w:val="000000"/>
          <w:sz w:val="16"/>
          <w:szCs w:val="16"/>
          <w:lang w:val="it-IT" w:eastAsia="de-CH"/>
        </w:rPr>
      </w:pPr>
      <w:r w:rsidRPr="65FBA7D5" w:rsidR="00111FC3">
        <w:rPr>
          <w:rFonts w:eastAsia="Arial"/>
          <w:color w:val="000000" w:themeColor="text1" w:themeTint="FF" w:themeShade="FF"/>
          <w:sz w:val="16"/>
          <w:szCs w:val="16"/>
          <w:lang w:val="it-IT" w:eastAsia="de-CH"/>
        </w:rPr>
        <w:t xml:space="preserve">7.3 La garanzia di Elanco può </w:t>
      </w:r>
      <w:r w:rsidRPr="65FBA7D5" w:rsidR="7AF92D86">
        <w:rPr>
          <w:rFonts w:eastAsia="Arial"/>
          <w:color w:val="000000" w:themeColor="text1" w:themeTint="FF" w:themeShade="FF"/>
          <w:sz w:val="16"/>
          <w:szCs w:val="16"/>
          <w:lang w:val="it-IT" w:eastAsia="de-CH"/>
        </w:rPr>
        <w:t xml:space="preserve">dar luogo alla </w:t>
      </w:r>
      <w:r w:rsidRPr="65FBA7D5" w:rsidR="00111FC3">
        <w:rPr>
          <w:rFonts w:eastAsia="Arial"/>
          <w:color w:val="000000" w:themeColor="text1" w:themeTint="FF" w:themeShade="FF"/>
          <w:sz w:val="16"/>
          <w:szCs w:val="16"/>
          <w:lang w:val="it-IT" w:eastAsia="de-CH"/>
        </w:rPr>
        <w:t xml:space="preserve">sostituzione, rimborso, o </w:t>
      </w:r>
      <w:r w:rsidRPr="65FBA7D5" w:rsidR="4A11A4B3">
        <w:rPr>
          <w:rFonts w:eastAsia="Arial"/>
          <w:color w:val="000000" w:themeColor="text1" w:themeTint="FF" w:themeShade="FF"/>
          <w:sz w:val="16"/>
          <w:szCs w:val="16"/>
          <w:lang w:val="it-IT" w:eastAsia="de-CH"/>
        </w:rPr>
        <w:t>quanto</w:t>
      </w:r>
      <w:r w:rsidRPr="65FBA7D5" w:rsidR="00111FC3">
        <w:rPr>
          <w:rFonts w:eastAsia="Arial"/>
          <w:color w:val="000000" w:themeColor="text1" w:themeTint="FF" w:themeShade="FF"/>
          <w:sz w:val="16"/>
          <w:szCs w:val="16"/>
          <w:lang w:val="it-IT" w:eastAsia="de-CH"/>
        </w:rPr>
        <w:t xml:space="preserve"> altrimenti concordato tra le Parti.</w:t>
      </w:r>
    </w:p>
    <w:p w:rsidRPr="00111FC3" w:rsidR="005E75C4" w:rsidP="00F66539" w:rsidRDefault="005E75C4" w14:paraId="5B5B3B97" w14:textId="77777777">
      <w:pPr>
        <w:widowControl/>
        <w:jc w:val="both"/>
        <w:rPr>
          <w:color w:val="000000"/>
          <w:sz w:val="16"/>
          <w:szCs w:val="16"/>
          <w:lang w:val="it-IT" w:eastAsia="de-CH"/>
        </w:rPr>
      </w:pPr>
    </w:p>
    <w:p w:rsidRPr="00111FC3" w:rsidR="00106416" w:rsidP="00106416" w:rsidRDefault="6C61EDB8" w14:paraId="5609E546" w14:textId="688AEA3E">
      <w:pPr>
        <w:widowControl/>
        <w:jc w:val="both"/>
        <w:rPr>
          <w:color w:val="000000"/>
          <w:sz w:val="16"/>
          <w:szCs w:val="16"/>
          <w:lang w:val="it-IT" w:eastAsia="de-CH"/>
        </w:rPr>
      </w:pPr>
      <w:r w:rsidRPr="2E802C15">
        <w:rPr>
          <w:rFonts w:eastAsia="Arial"/>
          <w:color w:val="000000" w:themeColor="text1"/>
          <w:sz w:val="16"/>
          <w:szCs w:val="16"/>
          <w:lang w:val="it-IT" w:eastAsia="de-CH"/>
        </w:rPr>
        <w:t>7.4 In caso di rimborso ai sensi del</w:t>
      </w:r>
      <w:r w:rsidRPr="2E802C15" w:rsidR="1823137F">
        <w:rPr>
          <w:rFonts w:eastAsia="Arial"/>
          <w:color w:val="000000" w:themeColor="text1"/>
          <w:sz w:val="16"/>
          <w:szCs w:val="16"/>
          <w:lang w:val="it-IT" w:eastAsia="de-CH"/>
        </w:rPr>
        <w:t xml:space="preserve"> precedente punto</w:t>
      </w:r>
      <w:r w:rsidRPr="2E802C15">
        <w:rPr>
          <w:rFonts w:eastAsia="Arial"/>
          <w:color w:val="000000" w:themeColor="text1"/>
          <w:sz w:val="16"/>
          <w:szCs w:val="16"/>
          <w:lang w:val="it-IT" w:eastAsia="de-CH"/>
        </w:rPr>
        <w:t xml:space="preserve"> 7.3, Elanco rimborserà all’Acquirente il prezzo netto fatturato de</w:t>
      </w:r>
      <w:r w:rsidRPr="2E802C15" w:rsidR="6FEF5F95">
        <w:rPr>
          <w:rFonts w:eastAsia="Arial"/>
          <w:color w:val="000000" w:themeColor="text1"/>
          <w:sz w:val="16"/>
          <w:szCs w:val="16"/>
          <w:lang w:val="it-IT" w:eastAsia="de-CH"/>
        </w:rPr>
        <w:t>i Prodotti</w:t>
      </w:r>
      <w:r w:rsidRPr="2E802C15">
        <w:rPr>
          <w:rFonts w:eastAsia="Arial"/>
          <w:color w:val="000000" w:themeColor="text1"/>
          <w:sz w:val="16"/>
          <w:szCs w:val="16"/>
          <w:lang w:val="it-IT" w:eastAsia="de-CH"/>
        </w:rPr>
        <w:t xml:space="preserve"> consegnat</w:t>
      </w:r>
      <w:r w:rsidRPr="2E802C15" w:rsidR="6DE1B307">
        <w:rPr>
          <w:rFonts w:eastAsia="Arial"/>
          <w:color w:val="000000" w:themeColor="text1"/>
          <w:sz w:val="16"/>
          <w:szCs w:val="16"/>
          <w:lang w:val="it-IT" w:eastAsia="de-CH"/>
        </w:rPr>
        <w:t>i</w:t>
      </w:r>
      <w:r w:rsidRPr="2E802C15" w:rsidR="00950C3A">
        <w:rPr>
          <w:rFonts w:eastAsia="Arial"/>
          <w:color w:val="000000" w:themeColor="text1"/>
          <w:sz w:val="16"/>
          <w:szCs w:val="16"/>
          <w:lang w:val="it-IT" w:eastAsia="de-CH"/>
        </w:rPr>
        <w:t xml:space="preserve"> </w:t>
      </w:r>
      <w:r w:rsidR="00950C3A">
        <w:rPr>
          <w:rFonts w:eastAsia="Arial"/>
          <w:color w:val="000000" w:themeColor="text1"/>
          <w:sz w:val="16"/>
          <w:szCs w:val="16"/>
          <w:lang w:val="it-IT" w:eastAsia="de-CH"/>
        </w:rPr>
        <w:t>m</w:t>
      </w:r>
      <w:r w:rsidRPr="2E802C15">
        <w:rPr>
          <w:rFonts w:eastAsia="Arial"/>
          <w:color w:val="000000" w:themeColor="text1"/>
          <w:sz w:val="16"/>
          <w:szCs w:val="16"/>
          <w:lang w:val="it-IT" w:eastAsia="de-CH"/>
        </w:rPr>
        <w:t xml:space="preserve">ediante </w:t>
      </w:r>
      <w:r w:rsidRPr="2E802C15" w:rsidR="2B18ED08">
        <w:rPr>
          <w:rFonts w:eastAsia="Arial"/>
          <w:color w:val="000000" w:themeColor="text1"/>
          <w:sz w:val="16"/>
          <w:szCs w:val="16"/>
          <w:lang w:val="it-IT" w:eastAsia="de-CH"/>
        </w:rPr>
        <w:t xml:space="preserve">emissione </w:t>
      </w:r>
      <w:r w:rsidRPr="2E802C15">
        <w:rPr>
          <w:rFonts w:eastAsia="Arial"/>
          <w:color w:val="000000" w:themeColor="text1"/>
          <w:sz w:val="16"/>
          <w:szCs w:val="16"/>
          <w:lang w:val="it-IT" w:eastAsia="de-CH"/>
        </w:rPr>
        <w:t xml:space="preserve">nota di credito separata. </w:t>
      </w:r>
    </w:p>
    <w:p w:rsidRPr="00111FC3" w:rsidR="00106416" w:rsidP="00106416" w:rsidRDefault="00106416" w14:paraId="54AD8AF7" w14:textId="77777777">
      <w:pPr>
        <w:widowControl/>
        <w:jc w:val="both"/>
        <w:rPr>
          <w:color w:val="000000"/>
          <w:sz w:val="16"/>
          <w:szCs w:val="16"/>
          <w:lang w:val="it-IT" w:eastAsia="de-CH"/>
        </w:rPr>
      </w:pPr>
    </w:p>
    <w:p w:rsidRPr="00111FC3" w:rsidR="00C008F4" w:rsidP="00F66539" w:rsidRDefault="00C008F4" w14:paraId="20B90C16" w14:textId="77777777">
      <w:pPr>
        <w:widowControl/>
        <w:jc w:val="both"/>
        <w:rPr>
          <w:color w:val="000000"/>
          <w:sz w:val="16"/>
          <w:szCs w:val="16"/>
          <w:lang w:val="it-IT" w:eastAsia="de-CH"/>
        </w:rPr>
      </w:pPr>
    </w:p>
    <w:p w:rsidRPr="00111FC3" w:rsidR="00074144" w:rsidP="00F66539" w:rsidRDefault="00111FC3" w14:paraId="7611601C" w14:textId="77777777">
      <w:pPr>
        <w:widowControl/>
        <w:jc w:val="both"/>
        <w:rPr>
          <w:b/>
          <w:bCs/>
          <w:color w:val="000000"/>
          <w:sz w:val="16"/>
          <w:szCs w:val="16"/>
          <w:lang w:val="it-IT" w:eastAsia="de-CH"/>
        </w:rPr>
      </w:pPr>
      <w:r w:rsidRPr="00111FC3">
        <w:rPr>
          <w:rFonts w:eastAsia="Arial"/>
          <w:b/>
          <w:bCs/>
          <w:color w:val="000000"/>
          <w:sz w:val="16"/>
          <w:szCs w:val="16"/>
          <w:lang w:val="it-IT" w:eastAsia="de-CH"/>
        </w:rPr>
        <w:t xml:space="preserve">8 Responsabilità dell’Acquirente </w:t>
      </w:r>
    </w:p>
    <w:p w:rsidRPr="00111FC3" w:rsidR="00074144" w:rsidP="00F66539" w:rsidRDefault="6C61EDB8" w14:paraId="13A11440" w14:textId="2ED6F4B8">
      <w:pPr>
        <w:widowControl w:val="1"/>
        <w:jc w:val="both"/>
        <w:rPr>
          <w:color w:val="000000"/>
          <w:sz w:val="16"/>
          <w:szCs w:val="16"/>
          <w:lang w:val="it-IT" w:eastAsia="de-CH"/>
        </w:rPr>
      </w:pPr>
      <w:r w:rsidRPr="65FBA7D5" w:rsidR="6C61EDB8">
        <w:rPr>
          <w:rFonts w:eastAsia="Arial"/>
          <w:color w:val="000000" w:themeColor="text1" w:themeTint="FF" w:themeShade="FF"/>
          <w:sz w:val="16"/>
          <w:szCs w:val="16"/>
          <w:lang w:val="it-IT" w:eastAsia="de-CH"/>
        </w:rPr>
        <w:t xml:space="preserve">8.1 L’Acquirente sarà responsabile per qualsiasi perdita, carenza o danno ai Prodotti di cui Elanco non sia adeguatamente informata come indicato </w:t>
      </w:r>
      <w:r w:rsidRPr="65FBA7D5" w:rsidR="131E39F5">
        <w:rPr>
          <w:rFonts w:eastAsia="Arial"/>
          <w:color w:val="000000" w:themeColor="text1" w:themeTint="FF" w:themeShade="FF"/>
          <w:sz w:val="16"/>
          <w:szCs w:val="16"/>
          <w:lang w:val="it-IT" w:eastAsia="de-CH"/>
        </w:rPr>
        <w:t>nelle presenti Condizioni di Vendita</w:t>
      </w:r>
      <w:r w:rsidRPr="65FBA7D5" w:rsidR="6C61EDB8">
        <w:rPr>
          <w:rFonts w:eastAsia="Arial"/>
          <w:color w:val="000000" w:themeColor="text1" w:themeTint="FF" w:themeShade="FF"/>
          <w:sz w:val="16"/>
          <w:szCs w:val="16"/>
          <w:lang w:val="it-IT" w:eastAsia="de-CH"/>
        </w:rPr>
        <w:t xml:space="preserve">. Entro i limiti stabiliti dalla legge </w:t>
      </w:r>
      <w:r w:rsidRPr="65FBA7D5" w:rsidR="61040BF1">
        <w:rPr>
          <w:rFonts w:eastAsia="Arial"/>
          <w:color w:val="000000" w:themeColor="text1" w:themeTint="FF" w:themeShade="FF"/>
          <w:sz w:val="16"/>
          <w:szCs w:val="16"/>
          <w:lang w:val="it-IT" w:eastAsia="de-CH"/>
        </w:rPr>
        <w:t>applicabile</w:t>
      </w:r>
      <w:r w:rsidRPr="65FBA7D5" w:rsidR="6C61EDB8">
        <w:rPr>
          <w:rFonts w:eastAsia="Arial"/>
          <w:color w:val="000000" w:themeColor="text1" w:themeTint="FF" w:themeShade="FF"/>
          <w:sz w:val="16"/>
          <w:szCs w:val="16"/>
          <w:lang w:val="it-IT" w:eastAsia="de-CH"/>
        </w:rPr>
        <w:t xml:space="preserve">, </w:t>
      </w:r>
      <w:r w:rsidRPr="65FBA7D5" w:rsidR="6C61EDB8">
        <w:rPr>
          <w:rFonts w:eastAsia="Arial"/>
          <w:color w:val="000000" w:themeColor="text1" w:themeTint="FF" w:themeShade="FF"/>
          <w:sz w:val="16"/>
          <w:szCs w:val="16"/>
          <w:lang w:val="it-IT" w:eastAsia="de-CH"/>
        </w:rPr>
        <w:t xml:space="preserve">Elanco non sarà responsabile per </w:t>
      </w:r>
      <w:r w:rsidRPr="65FBA7D5" w:rsidR="22DEEB82">
        <w:rPr>
          <w:rFonts w:eastAsia="Arial"/>
          <w:color w:val="000000" w:themeColor="text1" w:themeTint="FF" w:themeShade="FF"/>
          <w:sz w:val="16"/>
          <w:szCs w:val="16"/>
          <w:lang w:val="it-IT" w:eastAsia="de-CH"/>
        </w:rPr>
        <w:t>alcun lucro cessante</w:t>
      </w:r>
      <w:r w:rsidRPr="65FBA7D5" w:rsidR="31215EEE">
        <w:rPr>
          <w:rFonts w:eastAsia="Arial"/>
          <w:color w:val="000000" w:themeColor="text1" w:themeTint="FF" w:themeShade="FF"/>
          <w:sz w:val="16"/>
          <w:szCs w:val="16"/>
          <w:lang w:val="it-IT" w:eastAsia="de-CH"/>
        </w:rPr>
        <w:t xml:space="preserve">, </w:t>
      </w:r>
      <w:r w:rsidRPr="65FBA7D5" w:rsidR="6C61EDB8">
        <w:rPr>
          <w:rFonts w:eastAsia="Arial"/>
          <w:color w:val="000000" w:themeColor="text1" w:themeTint="FF" w:themeShade="FF"/>
          <w:sz w:val="16"/>
          <w:szCs w:val="16"/>
          <w:lang w:val="it-IT" w:eastAsia="de-CH"/>
        </w:rPr>
        <w:t xml:space="preserve">perdita di profitto, perdita di avviamento, perdita di risparmi previsti, perdita di affari </w:t>
      </w:r>
      <w:r w:rsidRPr="65FBA7D5" w:rsidR="3D3F5D16">
        <w:rPr>
          <w:rFonts w:eastAsia="Arial"/>
          <w:color w:val="000000" w:themeColor="text1" w:themeTint="FF" w:themeShade="FF"/>
          <w:sz w:val="16"/>
          <w:szCs w:val="16"/>
          <w:lang w:val="it-IT" w:eastAsia="de-CH"/>
        </w:rPr>
        <w:t>nè</w:t>
      </w:r>
      <w:r w:rsidRPr="65FBA7D5" w:rsidR="6C61EDB8">
        <w:rPr>
          <w:rFonts w:eastAsia="Arial"/>
          <w:color w:val="000000" w:themeColor="text1" w:themeTint="FF" w:themeShade="FF"/>
          <w:sz w:val="16"/>
          <w:szCs w:val="16"/>
          <w:lang w:val="it-IT" w:eastAsia="de-CH"/>
        </w:rPr>
        <w:t xml:space="preserve"> qualsiasi altra perdita o danno</w:t>
      </w:r>
      <w:r w:rsidRPr="65FBA7D5" w:rsidR="53CF3F81">
        <w:rPr>
          <w:rFonts w:eastAsia="Arial"/>
          <w:color w:val="000000" w:themeColor="text1" w:themeTint="FF" w:themeShade="FF"/>
          <w:sz w:val="16"/>
          <w:szCs w:val="16"/>
          <w:lang w:val="it-IT" w:eastAsia="de-CH"/>
        </w:rPr>
        <w:t xml:space="preserve"> </w:t>
      </w:r>
      <w:r w:rsidRPr="65FBA7D5" w:rsidR="6C61EDB8">
        <w:rPr>
          <w:rFonts w:eastAsia="Arial"/>
          <w:color w:val="000000" w:themeColor="text1" w:themeTint="FF" w:themeShade="FF"/>
          <w:sz w:val="16"/>
          <w:szCs w:val="16"/>
          <w:lang w:val="it-IT" w:eastAsia="de-CH"/>
        </w:rPr>
        <w:t xml:space="preserve">consequenziale subiti dall’Acquirente </w:t>
      </w:r>
      <w:r w:rsidRPr="65FBA7D5" w:rsidR="107D8820">
        <w:rPr>
          <w:rFonts w:eastAsia="Arial"/>
          <w:color w:val="000000" w:themeColor="text1" w:themeTint="FF" w:themeShade="FF"/>
          <w:sz w:val="16"/>
          <w:szCs w:val="16"/>
          <w:lang w:val="it-IT" w:eastAsia="de-CH"/>
        </w:rPr>
        <w:t>per qualsiasi ragione.</w:t>
      </w:r>
      <w:r w:rsidRPr="65FBA7D5" w:rsidR="00950C3A">
        <w:rPr>
          <w:color w:val="000000" w:themeColor="text1" w:themeTint="FF" w:themeShade="FF"/>
          <w:sz w:val="16"/>
          <w:szCs w:val="16"/>
          <w:lang w:val="it-IT" w:eastAsia="de-CH"/>
        </w:rPr>
        <w:t xml:space="preserve"> </w:t>
      </w:r>
    </w:p>
    <w:p w:rsidRPr="00111FC3" w:rsidR="00C008F4" w:rsidP="00F66539" w:rsidRDefault="00C008F4" w14:paraId="25929B51" w14:textId="77777777">
      <w:pPr>
        <w:widowControl/>
        <w:jc w:val="both"/>
        <w:rPr>
          <w:color w:val="000000"/>
          <w:sz w:val="16"/>
          <w:szCs w:val="16"/>
          <w:lang w:val="it-IT" w:eastAsia="de-CH"/>
        </w:rPr>
      </w:pPr>
    </w:p>
    <w:p w:rsidRPr="00111FC3" w:rsidR="00074144" w:rsidP="00F66539" w:rsidRDefault="00111FC3" w14:paraId="045D3185" w14:textId="14F4C6A5">
      <w:pPr>
        <w:widowControl/>
        <w:jc w:val="both"/>
        <w:rPr>
          <w:color w:val="000000"/>
          <w:sz w:val="16"/>
          <w:szCs w:val="16"/>
          <w:lang w:val="it-IT" w:eastAsia="de-CH"/>
        </w:rPr>
      </w:pPr>
      <w:r w:rsidRPr="3C78E240">
        <w:rPr>
          <w:rFonts w:eastAsia="Arial"/>
          <w:color w:val="000000" w:themeColor="text1"/>
          <w:sz w:val="16"/>
          <w:szCs w:val="16"/>
          <w:lang w:val="it-IT" w:eastAsia="de-CH"/>
        </w:rPr>
        <w:t>8.2 L’Acquirente terrà Elanco indenne</w:t>
      </w:r>
      <w:r w:rsidRPr="3C78E240" w:rsidR="6D0E0148">
        <w:rPr>
          <w:rFonts w:eastAsia="Arial"/>
          <w:color w:val="000000" w:themeColor="text1"/>
          <w:sz w:val="16"/>
          <w:szCs w:val="16"/>
          <w:lang w:val="it-IT" w:eastAsia="de-CH"/>
        </w:rPr>
        <w:t xml:space="preserve"> e manlevata</w:t>
      </w:r>
      <w:r w:rsidRPr="3C78E240">
        <w:rPr>
          <w:rFonts w:eastAsia="Arial"/>
          <w:color w:val="000000" w:themeColor="text1"/>
          <w:sz w:val="16"/>
          <w:szCs w:val="16"/>
          <w:lang w:val="it-IT" w:eastAsia="de-CH"/>
        </w:rPr>
        <w:t xml:space="preserve"> </w:t>
      </w:r>
      <w:r w:rsidRPr="3C78E240" w:rsidR="52336E50">
        <w:rPr>
          <w:rFonts w:eastAsia="Arial"/>
          <w:color w:val="000000" w:themeColor="text1"/>
          <w:sz w:val="16"/>
          <w:szCs w:val="16"/>
          <w:lang w:val="it-IT" w:eastAsia="de-CH"/>
        </w:rPr>
        <w:t xml:space="preserve">rispetto a </w:t>
      </w:r>
      <w:r w:rsidRPr="3C78E240">
        <w:rPr>
          <w:rFonts w:eastAsia="Arial"/>
          <w:color w:val="000000" w:themeColor="text1"/>
          <w:sz w:val="16"/>
          <w:szCs w:val="16"/>
          <w:lang w:val="it-IT" w:eastAsia="de-CH"/>
        </w:rPr>
        <w:t xml:space="preserve"> qualsiasi rivendicazione di </w:t>
      </w:r>
      <w:r w:rsidRPr="3C78E240" w:rsidR="6DCE3699">
        <w:rPr>
          <w:rFonts w:eastAsia="Arial"/>
          <w:color w:val="000000" w:themeColor="text1"/>
          <w:sz w:val="16"/>
          <w:szCs w:val="16"/>
          <w:lang w:val="it-IT" w:eastAsia="de-CH"/>
        </w:rPr>
        <w:t>soggetti terzi</w:t>
      </w:r>
      <w:r w:rsidRPr="3C78E240">
        <w:rPr>
          <w:rFonts w:eastAsia="Arial"/>
          <w:color w:val="000000" w:themeColor="text1"/>
          <w:sz w:val="16"/>
          <w:szCs w:val="16"/>
          <w:lang w:val="it-IT" w:eastAsia="de-CH"/>
        </w:rPr>
        <w:t xml:space="preserve"> che subiscano </w:t>
      </w:r>
      <w:r w:rsidRPr="3C78E240" w:rsidR="53B3AAC2">
        <w:rPr>
          <w:rFonts w:eastAsia="Arial"/>
          <w:color w:val="000000" w:themeColor="text1"/>
          <w:sz w:val="16"/>
          <w:szCs w:val="16"/>
          <w:lang w:val="it-IT" w:eastAsia="de-CH"/>
        </w:rPr>
        <w:t>danni</w:t>
      </w:r>
      <w:r w:rsidRPr="3C78E240">
        <w:rPr>
          <w:rFonts w:eastAsia="Arial"/>
          <w:color w:val="000000" w:themeColor="text1"/>
          <w:sz w:val="16"/>
          <w:szCs w:val="16"/>
          <w:lang w:val="it-IT" w:eastAsia="de-CH"/>
        </w:rPr>
        <w:t xml:space="preserve"> o perdite a seguito di qualsiasi nuovo prodotto fabbricato, venduto, commercializzato, pubblicizzato o negoziato dall’Acquirente e contenente i Prodotti forniti da Elanco, </w:t>
      </w:r>
      <w:r w:rsidRPr="3C78E240" w:rsidR="5BA7B73B">
        <w:rPr>
          <w:rFonts w:eastAsia="Arial"/>
          <w:color w:val="000000" w:themeColor="text1"/>
          <w:sz w:val="16"/>
          <w:szCs w:val="16"/>
          <w:lang w:val="it-IT" w:eastAsia="de-CH"/>
        </w:rPr>
        <w:t>così come</w:t>
      </w:r>
      <w:r w:rsidRPr="3C78E240">
        <w:rPr>
          <w:rFonts w:eastAsia="Arial"/>
          <w:color w:val="000000" w:themeColor="text1"/>
          <w:sz w:val="16"/>
          <w:szCs w:val="16"/>
          <w:lang w:val="it-IT" w:eastAsia="de-CH"/>
        </w:rPr>
        <w:t xml:space="preserve"> a seguito di qualsiasi altra azione dell’Acquirente in violazione de</w:t>
      </w:r>
      <w:r w:rsidRPr="3C78E240" w:rsidR="025AEEBF">
        <w:rPr>
          <w:rFonts w:eastAsia="Arial"/>
          <w:color w:val="000000" w:themeColor="text1"/>
          <w:sz w:val="16"/>
          <w:szCs w:val="16"/>
          <w:lang w:val="it-IT" w:eastAsia="de-CH"/>
        </w:rPr>
        <w:t>lle proprie obbligazioni</w:t>
      </w:r>
      <w:r w:rsidRPr="3C78E240">
        <w:rPr>
          <w:rFonts w:eastAsia="Arial"/>
          <w:color w:val="000000" w:themeColor="text1"/>
          <w:sz w:val="16"/>
          <w:szCs w:val="16"/>
          <w:lang w:val="it-IT" w:eastAsia="de-CH"/>
        </w:rPr>
        <w:t xml:space="preserve"> ai sensi delle presenti Condizioni di Vendita. </w:t>
      </w:r>
    </w:p>
    <w:p w:rsidRPr="00111FC3" w:rsidR="00C008F4" w:rsidP="00F66539" w:rsidRDefault="00C008F4" w14:paraId="06416C8C" w14:textId="77777777">
      <w:pPr>
        <w:widowControl/>
        <w:jc w:val="both"/>
        <w:rPr>
          <w:color w:val="000000"/>
          <w:sz w:val="16"/>
          <w:szCs w:val="16"/>
          <w:lang w:val="it-IT" w:eastAsia="de-CH"/>
        </w:rPr>
      </w:pPr>
    </w:p>
    <w:p w:rsidRPr="00111FC3" w:rsidR="00C008F4" w:rsidP="00F66539" w:rsidRDefault="00111FC3" w14:paraId="16EDF74D" w14:textId="387E9A3C">
      <w:pPr>
        <w:widowControl/>
        <w:jc w:val="both"/>
        <w:rPr>
          <w:color w:val="000000"/>
          <w:sz w:val="16"/>
          <w:szCs w:val="16"/>
          <w:lang w:val="it-IT" w:eastAsia="de-CH"/>
        </w:rPr>
      </w:pPr>
      <w:r w:rsidRPr="3C78E240">
        <w:rPr>
          <w:rFonts w:eastAsia="Arial"/>
          <w:color w:val="000000" w:themeColor="text1"/>
          <w:sz w:val="16"/>
          <w:szCs w:val="16"/>
          <w:lang w:val="it-IT" w:eastAsia="de-CH"/>
        </w:rPr>
        <w:t xml:space="preserve">8.3 Le </w:t>
      </w:r>
      <w:r w:rsidRPr="3C78E240" w:rsidR="58DC40DC">
        <w:rPr>
          <w:rFonts w:eastAsia="Arial"/>
          <w:color w:val="000000" w:themeColor="text1"/>
          <w:sz w:val="16"/>
          <w:szCs w:val="16"/>
          <w:lang w:val="it-IT" w:eastAsia="de-CH"/>
        </w:rPr>
        <w:t>P</w:t>
      </w:r>
      <w:r w:rsidRPr="3C78E240">
        <w:rPr>
          <w:rFonts w:eastAsia="Arial"/>
          <w:color w:val="000000" w:themeColor="text1"/>
          <w:sz w:val="16"/>
          <w:szCs w:val="16"/>
          <w:lang w:val="it-IT" w:eastAsia="de-CH"/>
        </w:rPr>
        <w:t xml:space="preserve">arti dichiarano che l’Acquirente si assume tutte le responsabilità per la qualità di qualsiasi nuovo prodotto fabbricato dall’Acquirente contenente uno qualsiasi dei Prodotti forniti da Elanco, </w:t>
      </w:r>
      <w:r w:rsidRPr="3C78E240" w:rsidR="44072F1A">
        <w:rPr>
          <w:rFonts w:eastAsia="Arial"/>
          <w:color w:val="000000" w:themeColor="text1"/>
          <w:sz w:val="16"/>
          <w:szCs w:val="16"/>
          <w:lang w:val="it-IT" w:eastAsia="de-CH"/>
        </w:rPr>
        <w:t>fatto salvo quanto previsto dalla</w:t>
      </w:r>
      <w:r w:rsidRPr="3C78E240">
        <w:rPr>
          <w:rFonts w:eastAsia="Arial"/>
          <w:color w:val="000000" w:themeColor="text1"/>
          <w:sz w:val="16"/>
          <w:szCs w:val="16"/>
          <w:lang w:val="it-IT" w:eastAsia="de-CH"/>
        </w:rPr>
        <w:t xml:space="preserve"> garanzia di Elanco di cui al</w:t>
      </w:r>
      <w:r w:rsidRPr="3C78E240" w:rsidR="2C703509">
        <w:rPr>
          <w:rFonts w:eastAsia="Arial"/>
          <w:color w:val="000000" w:themeColor="text1"/>
          <w:sz w:val="16"/>
          <w:szCs w:val="16"/>
          <w:lang w:val="it-IT" w:eastAsia="de-CH"/>
        </w:rPr>
        <w:t xml:space="preserve"> punto</w:t>
      </w:r>
      <w:r w:rsidRPr="3C78E240">
        <w:rPr>
          <w:rFonts w:eastAsia="Arial"/>
          <w:color w:val="000000" w:themeColor="text1"/>
          <w:sz w:val="16"/>
          <w:szCs w:val="16"/>
          <w:lang w:val="it-IT" w:eastAsia="de-CH"/>
        </w:rPr>
        <w:t xml:space="preserve"> 7</w:t>
      </w:r>
      <w:r w:rsidRPr="3C78E240" w:rsidR="61757683">
        <w:rPr>
          <w:rFonts w:eastAsia="Arial"/>
          <w:color w:val="000000" w:themeColor="text1"/>
          <w:sz w:val="16"/>
          <w:szCs w:val="16"/>
          <w:lang w:val="it-IT" w:eastAsia="de-CH"/>
        </w:rPr>
        <w:t xml:space="preserve"> che precede</w:t>
      </w:r>
      <w:r w:rsidRPr="3C78E240">
        <w:rPr>
          <w:rFonts w:eastAsia="Arial"/>
          <w:color w:val="000000" w:themeColor="text1"/>
          <w:sz w:val="16"/>
          <w:szCs w:val="16"/>
          <w:lang w:val="it-IT" w:eastAsia="de-CH"/>
        </w:rPr>
        <w:t>.</w:t>
      </w:r>
    </w:p>
    <w:p w:rsidRPr="00111FC3" w:rsidR="000F6782" w:rsidP="00F66539" w:rsidRDefault="000F6782" w14:paraId="4235008A" w14:textId="77777777">
      <w:pPr>
        <w:widowControl/>
        <w:jc w:val="both"/>
        <w:rPr>
          <w:color w:val="000000"/>
          <w:sz w:val="16"/>
          <w:szCs w:val="16"/>
          <w:lang w:val="it-IT" w:eastAsia="de-CH"/>
        </w:rPr>
      </w:pPr>
    </w:p>
    <w:p w:rsidRPr="00111FC3" w:rsidR="009C3C6E" w:rsidP="009C3C6E" w:rsidRDefault="00111FC3" w14:paraId="0662977C" w14:textId="77777777">
      <w:pPr>
        <w:widowControl/>
        <w:jc w:val="both"/>
        <w:rPr>
          <w:color w:val="000000"/>
          <w:sz w:val="16"/>
          <w:szCs w:val="16"/>
          <w:lang w:val="it-IT" w:eastAsia="de-CH"/>
        </w:rPr>
      </w:pPr>
      <w:r w:rsidRPr="00111FC3">
        <w:rPr>
          <w:rFonts w:eastAsia="Arial"/>
          <w:b/>
          <w:bCs/>
          <w:color w:val="000000"/>
          <w:sz w:val="16"/>
          <w:szCs w:val="16"/>
          <w:lang w:val="it-IT" w:eastAsia="de-CH"/>
        </w:rPr>
        <w:t>9 Eventi avversi / Reclami sui prodotti</w:t>
      </w:r>
    </w:p>
    <w:p w:rsidRPr="00111FC3" w:rsidR="009C3C6E" w:rsidP="00D67F68" w:rsidRDefault="00111FC3" w14:paraId="0F5A325D" w14:textId="6C78EAB4">
      <w:pPr>
        <w:widowControl/>
        <w:jc w:val="both"/>
        <w:rPr>
          <w:color w:val="000000"/>
          <w:sz w:val="16"/>
          <w:szCs w:val="16"/>
          <w:lang w:val="it-IT" w:eastAsia="de-CH"/>
        </w:rPr>
      </w:pPr>
      <w:r w:rsidRPr="3C78E240">
        <w:rPr>
          <w:rFonts w:eastAsia="Arial"/>
          <w:color w:val="000000" w:themeColor="text1"/>
          <w:sz w:val="16"/>
          <w:szCs w:val="16"/>
          <w:lang w:val="it-IT" w:eastAsia="de-CH"/>
        </w:rPr>
        <w:t xml:space="preserve">9.1 Nel caso in cui l’Acquirente venga a conoscenza di un Evento avverso o Reclamo su un Prodotto, l’Acquirente dovrà compiere ogni iniziativa commercialmente ragionevole per far segnalare al </w:t>
      </w:r>
      <w:r w:rsidRPr="3C78E240" w:rsidR="46249F77">
        <w:rPr>
          <w:rFonts w:eastAsia="Arial"/>
          <w:color w:val="000000" w:themeColor="text1"/>
          <w:sz w:val="16"/>
          <w:szCs w:val="16"/>
          <w:lang w:val="it-IT" w:eastAsia="de-CH"/>
        </w:rPr>
        <w:t>c</w:t>
      </w:r>
      <w:r w:rsidRPr="3C78E240">
        <w:rPr>
          <w:rFonts w:eastAsia="Arial"/>
          <w:color w:val="000000" w:themeColor="text1"/>
          <w:sz w:val="16"/>
          <w:szCs w:val="16"/>
          <w:lang w:val="it-IT" w:eastAsia="de-CH"/>
        </w:rPr>
        <w:t>liente</w:t>
      </w:r>
      <w:r w:rsidRPr="3C78E240" w:rsidR="2E4610CB">
        <w:rPr>
          <w:rFonts w:eastAsia="Arial"/>
          <w:color w:val="000000" w:themeColor="text1"/>
          <w:sz w:val="16"/>
          <w:szCs w:val="16"/>
          <w:lang w:val="it-IT" w:eastAsia="de-CH"/>
        </w:rPr>
        <w:t xml:space="preserve"> finale</w:t>
      </w:r>
      <w:r w:rsidRPr="3C78E240">
        <w:rPr>
          <w:rFonts w:eastAsia="Arial"/>
          <w:color w:val="000000" w:themeColor="text1"/>
          <w:sz w:val="16"/>
          <w:szCs w:val="16"/>
          <w:lang w:val="it-IT" w:eastAsia="de-CH"/>
        </w:rPr>
        <w:t xml:space="preserve"> tale evento o problema contattando Elanco in conformità alle istruzioni riportate sull’etichettatura del Prodotto.</w:t>
      </w:r>
    </w:p>
    <w:p w:rsidRPr="00111FC3" w:rsidR="00D67F68" w:rsidP="00D67F68" w:rsidRDefault="00D67F68" w14:paraId="124AC3C0" w14:textId="77777777">
      <w:pPr>
        <w:widowControl/>
        <w:jc w:val="both"/>
        <w:rPr>
          <w:color w:val="000000"/>
          <w:sz w:val="16"/>
          <w:szCs w:val="16"/>
          <w:lang w:val="it-IT" w:eastAsia="de-CH"/>
        </w:rPr>
      </w:pPr>
    </w:p>
    <w:p w:rsidRPr="00111FC3" w:rsidR="00D67F68" w:rsidP="71E6BC1A" w:rsidRDefault="00111FC3" w14:paraId="5944456F" w14:textId="77777777">
      <w:pPr>
        <w:widowControl/>
        <w:jc w:val="both"/>
        <w:rPr>
          <w:color w:val="000000"/>
          <w:sz w:val="16"/>
          <w:szCs w:val="16"/>
          <w:lang w:val="it-IT" w:eastAsia="de-CH"/>
        </w:rPr>
      </w:pPr>
      <w:r w:rsidRPr="00111FC3">
        <w:rPr>
          <w:rFonts w:eastAsia="Arial"/>
          <w:color w:val="000000"/>
          <w:sz w:val="16"/>
          <w:szCs w:val="16"/>
          <w:lang w:val="it-IT" w:eastAsia="de-CH"/>
        </w:rPr>
        <w:t>Per le presenti Condizioni di Vendita, i termini Evento Avverso e Reclamo sul Prodotto indicano:</w:t>
      </w:r>
    </w:p>
    <w:p w:rsidRPr="00111FC3" w:rsidR="00D67F68" w:rsidP="00D67F68" w:rsidRDefault="00111FC3" w14:paraId="2B28A55E" w14:textId="4A27ED6C">
      <w:pPr>
        <w:widowControl/>
        <w:numPr>
          <w:ilvl w:val="0"/>
          <w:numId w:val="6"/>
        </w:numPr>
        <w:tabs>
          <w:tab w:val="num" w:pos="720"/>
        </w:tabs>
        <w:jc w:val="both"/>
        <w:rPr>
          <w:color w:val="000000"/>
          <w:sz w:val="16"/>
          <w:szCs w:val="16"/>
          <w:lang w:val="it-IT" w:eastAsia="de-CH"/>
        </w:rPr>
      </w:pPr>
      <w:r w:rsidRPr="3C78E240">
        <w:rPr>
          <w:rFonts w:eastAsia="Arial"/>
          <w:color w:val="000000" w:themeColor="text1"/>
          <w:sz w:val="16"/>
          <w:szCs w:val="16"/>
          <w:lang w:val="it-IT" w:eastAsia="de-CH"/>
        </w:rPr>
        <w:t xml:space="preserve">un Evento </w:t>
      </w:r>
      <w:r w:rsidRPr="3C78E240" w:rsidR="467662B4">
        <w:rPr>
          <w:rFonts w:eastAsia="Arial"/>
          <w:color w:val="000000" w:themeColor="text1"/>
          <w:sz w:val="16"/>
          <w:szCs w:val="16"/>
          <w:lang w:val="it-IT" w:eastAsia="de-CH"/>
        </w:rPr>
        <w:t>A</w:t>
      </w:r>
      <w:r w:rsidRPr="3C78E240">
        <w:rPr>
          <w:rFonts w:eastAsia="Arial"/>
          <w:color w:val="000000" w:themeColor="text1"/>
          <w:sz w:val="16"/>
          <w:szCs w:val="16"/>
          <w:lang w:val="it-IT" w:eastAsia="de-CH"/>
        </w:rPr>
        <w:t>vverso (inclusi i termini associati) è ogni evento sfavorevole e non desiderato osservato nell’animale, considerato correlato o non correlato al Prodotto, che si verifichi dopo qualsiasi esposizione a un prodotto o utilizzo di un prodotto commercializzato da Elanco (che sia stato utilizzato off-label o on-label). Sono inclusi gli eventi correlati a una sospetta mancanza di efficacia prevista o a una reazione nociva negli esseri umani dopo essere stati esposti al prodotto. La mancanza di effetto percepito viene indicata da chi effettua la segnalazione per suggerire che il prodotto Elanco non è efficace, o non è adeguatamente efficace, o che la risposta terapeutica è diminuita. Gli eventi avversi includono:</w:t>
      </w:r>
    </w:p>
    <w:p w:rsidRPr="00111FC3" w:rsidR="00D67F68" w:rsidP="0055095E" w:rsidRDefault="00111FC3" w14:paraId="515CCC28" w14:textId="77777777">
      <w:pPr>
        <w:widowControl/>
        <w:numPr>
          <w:ilvl w:val="1"/>
          <w:numId w:val="7"/>
        </w:numPr>
        <w:tabs>
          <w:tab w:val="num" w:pos="1440"/>
        </w:tabs>
        <w:jc w:val="both"/>
        <w:rPr>
          <w:color w:val="000000"/>
          <w:sz w:val="16"/>
          <w:szCs w:val="16"/>
          <w:lang w:val="it-IT" w:eastAsia="de-CH"/>
        </w:rPr>
      </w:pPr>
      <w:r w:rsidRPr="00111FC3">
        <w:rPr>
          <w:rFonts w:eastAsia="Arial"/>
          <w:color w:val="000000"/>
          <w:sz w:val="16"/>
          <w:szCs w:val="16"/>
          <w:lang w:val="it-IT" w:eastAsia="de-CH"/>
        </w:rPr>
        <w:t>violazioni dei limiti residuali massimi approvati per un prodotto farmaceutico veterinario negli animali o nei prodotti per animali;</w:t>
      </w:r>
    </w:p>
    <w:p w:rsidRPr="00111FC3" w:rsidR="00D67F68" w:rsidP="0055095E" w:rsidRDefault="00111FC3" w14:paraId="7010FF88" w14:textId="5BD252A3">
      <w:pPr>
        <w:widowControl w:val="1"/>
        <w:numPr>
          <w:ilvl w:val="1"/>
          <w:numId w:val="7"/>
        </w:numPr>
        <w:tabs>
          <w:tab w:val="num" w:pos="1440"/>
        </w:tabs>
        <w:jc w:val="both"/>
        <w:rPr>
          <w:color w:val="000000"/>
          <w:sz w:val="16"/>
          <w:szCs w:val="16"/>
          <w:lang w:val="it-IT" w:eastAsia="de-CH"/>
        </w:rPr>
      </w:pPr>
      <w:r w:rsidRPr="65FBA7D5" w:rsidR="00111FC3">
        <w:rPr>
          <w:rFonts w:eastAsia="Arial"/>
          <w:color w:val="000000" w:themeColor="text1" w:themeTint="FF" w:themeShade="FF"/>
          <w:sz w:val="16"/>
          <w:szCs w:val="16"/>
          <w:lang w:val="it-IT" w:eastAsia="de-CH"/>
        </w:rPr>
        <w:t>violazioni di limiti ambientali o restrizioni associate all’uso o all’esposizione</w:t>
      </w:r>
      <w:r w:rsidRPr="65FBA7D5" w:rsidR="402CECB5">
        <w:rPr>
          <w:rFonts w:eastAsia="Arial"/>
          <w:color w:val="000000" w:themeColor="text1" w:themeTint="FF" w:themeShade="FF"/>
          <w:sz w:val="16"/>
          <w:szCs w:val="16"/>
          <w:lang w:val="it-IT" w:eastAsia="de-CH"/>
        </w:rPr>
        <w:t xml:space="preserve"> </w:t>
      </w:r>
      <w:r w:rsidRPr="65FBA7D5" w:rsidR="00111FC3">
        <w:rPr>
          <w:rFonts w:eastAsia="Arial"/>
          <w:color w:val="000000" w:themeColor="text1" w:themeTint="FF" w:themeShade="FF"/>
          <w:sz w:val="16"/>
          <w:szCs w:val="16"/>
          <w:lang w:val="it-IT" w:eastAsia="de-CH"/>
        </w:rPr>
        <w:t>a un prodotto farmaceutico per animali;</w:t>
      </w:r>
    </w:p>
    <w:p w:rsidRPr="00111FC3" w:rsidR="00D67F68" w:rsidP="0055095E" w:rsidRDefault="00111FC3" w14:paraId="5727FEEA" w14:textId="77777777">
      <w:pPr>
        <w:widowControl/>
        <w:numPr>
          <w:ilvl w:val="1"/>
          <w:numId w:val="7"/>
        </w:numPr>
        <w:tabs>
          <w:tab w:val="num" w:pos="1440"/>
        </w:tabs>
        <w:jc w:val="both"/>
        <w:rPr>
          <w:color w:val="000000"/>
          <w:sz w:val="16"/>
          <w:szCs w:val="16"/>
          <w:lang w:val="it-IT" w:eastAsia="de-CH"/>
        </w:rPr>
      </w:pPr>
      <w:r w:rsidRPr="00111FC3">
        <w:rPr>
          <w:rFonts w:eastAsia="Arial"/>
          <w:color w:val="000000"/>
          <w:sz w:val="16"/>
          <w:szCs w:val="16"/>
          <w:lang w:val="it-IT" w:eastAsia="de-CH"/>
        </w:rPr>
        <w:t>qualsiasi sospetta trasmissione di un agente infettivo tramite un prodotto farmaceutico veterinario;</w:t>
      </w:r>
    </w:p>
    <w:p w:rsidRPr="00111FC3" w:rsidR="00D67F68" w:rsidP="00D67F68" w:rsidRDefault="00111FC3" w14:paraId="346B3040" w14:textId="77777777">
      <w:pPr>
        <w:widowControl/>
        <w:numPr>
          <w:ilvl w:val="0"/>
          <w:numId w:val="6"/>
        </w:numPr>
        <w:tabs>
          <w:tab w:val="num" w:pos="720"/>
        </w:tabs>
        <w:jc w:val="both"/>
        <w:rPr>
          <w:color w:val="000000"/>
          <w:sz w:val="16"/>
          <w:szCs w:val="16"/>
          <w:lang w:val="it-IT" w:eastAsia="de-CH"/>
        </w:rPr>
      </w:pPr>
      <w:r w:rsidRPr="00111FC3">
        <w:rPr>
          <w:rFonts w:eastAsia="Arial"/>
          <w:color w:val="000000"/>
          <w:sz w:val="16"/>
          <w:szCs w:val="16"/>
          <w:lang w:val="it-IT" w:eastAsia="de-CH"/>
        </w:rPr>
        <w:t>un Reclamo sul Prodotto consiste in una comunicazione scritta, verbale o elettronica, nella quale vengono ipotizzate carenze relative alla sicurezza, all’identità, alla concentrazione, alla purezza, alla qualità, alla potenza, alla durata, all’efficacia o alle prestazioni di un prodotto fabbricato e/o distribuito da Elanco, che potrebbero essere associate alla produzione, all’imballaggio o all’etichettatura.</w:t>
      </w:r>
    </w:p>
    <w:p w:rsidRPr="00111FC3" w:rsidR="00D67F68" w:rsidP="00D67F68" w:rsidRDefault="00D67F68" w14:paraId="0F26C78B" w14:textId="77777777">
      <w:pPr>
        <w:widowControl/>
        <w:jc w:val="both"/>
        <w:rPr>
          <w:color w:val="000000"/>
          <w:sz w:val="16"/>
          <w:szCs w:val="16"/>
          <w:lang w:val="it-IT" w:eastAsia="de-CH"/>
        </w:rPr>
      </w:pPr>
    </w:p>
    <w:p w:rsidRPr="00111FC3" w:rsidR="00D67F68" w:rsidP="00D67F68" w:rsidRDefault="6C61EDB8" w14:paraId="5DC1CD20" w14:textId="489A5F94">
      <w:pPr>
        <w:widowControl/>
        <w:jc w:val="both"/>
        <w:rPr>
          <w:color w:val="000000"/>
          <w:sz w:val="16"/>
          <w:szCs w:val="16"/>
          <w:lang w:val="it-IT" w:eastAsia="de-CH"/>
        </w:rPr>
      </w:pPr>
      <w:r w:rsidRPr="2E802C15">
        <w:rPr>
          <w:rFonts w:eastAsia="Arial"/>
          <w:color w:val="000000" w:themeColor="text1"/>
          <w:sz w:val="16"/>
          <w:szCs w:val="16"/>
          <w:lang w:val="it-IT" w:eastAsia="de-CH"/>
        </w:rPr>
        <w:t>9.2 In caso di conflitto tra le presenti Condizioni di Vendita e un accordo di farmacovigilanza, l’</w:t>
      </w:r>
      <w:r w:rsidRPr="2E802C15" w:rsidR="6BAEFE5B">
        <w:rPr>
          <w:rFonts w:eastAsia="Arial"/>
          <w:color w:val="000000" w:themeColor="text1"/>
          <w:sz w:val="16"/>
          <w:szCs w:val="16"/>
          <w:lang w:val="it-IT" w:eastAsia="de-CH"/>
        </w:rPr>
        <w:t>a</w:t>
      </w:r>
      <w:r w:rsidRPr="2E802C15">
        <w:rPr>
          <w:rFonts w:eastAsia="Arial"/>
          <w:color w:val="000000" w:themeColor="text1"/>
          <w:sz w:val="16"/>
          <w:szCs w:val="16"/>
          <w:lang w:val="it-IT" w:eastAsia="de-CH"/>
        </w:rPr>
        <w:t>ccordo di </w:t>
      </w:r>
      <w:r w:rsidRPr="2E802C15" w:rsidR="32C2708D">
        <w:rPr>
          <w:rFonts w:eastAsia="Arial"/>
          <w:color w:val="000000" w:themeColor="text1"/>
          <w:sz w:val="16"/>
          <w:szCs w:val="16"/>
          <w:lang w:val="it-IT" w:eastAsia="de-CH"/>
        </w:rPr>
        <w:t xml:space="preserve">farmacovigilanza prevarrà </w:t>
      </w:r>
      <w:r w:rsidRPr="2E802C15" w:rsidR="41DA5ECA">
        <w:rPr>
          <w:rFonts w:eastAsia="Arial"/>
          <w:color w:val="000000" w:themeColor="text1"/>
          <w:sz w:val="16"/>
          <w:szCs w:val="16"/>
          <w:lang w:val="it-IT" w:eastAsia="de-CH"/>
        </w:rPr>
        <w:t>per quanto riguarda il punto oggetto di conflitto.</w:t>
      </w:r>
    </w:p>
    <w:p w:rsidRPr="00111FC3" w:rsidR="00D67F68" w:rsidP="009C3C6E" w:rsidRDefault="00D67F68" w14:paraId="6EE73637" w14:textId="77777777">
      <w:pPr>
        <w:widowControl/>
        <w:jc w:val="both"/>
        <w:rPr>
          <w:color w:val="000000"/>
          <w:sz w:val="16"/>
          <w:szCs w:val="16"/>
          <w:lang w:val="it-IT" w:eastAsia="de-CH"/>
        </w:rPr>
      </w:pPr>
    </w:p>
    <w:p w:rsidRPr="00111FC3" w:rsidR="00D67F68" w:rsidP="009C3C6E" w:rsidRDefault="00111FC3" w14:paraId="25C372B9" w14:textId="2B1CD43D">
      <w:pPr>
        <w:widowControl/>
        <w:jc w:val="both"/>
        <w:rPr>
          <w:color w:val="000000"/>
          <w:sz w:val="16"/>
          <w:szCs w:val="16"/>
          <w:lang w:val="it-IT" w:eastAsia="de-CH"/>
        </w:rPr>
      </w:pPr>
      <w:r w:rsidRPr="00111FC3">
        <w:rPr>
          <w:rFonts w:eastAsia="Arial"/>
          <w:b/>
          <w:bCs/>
          <w:color w:val="000000"/>
          <w:sz w:val="16"/>
          <w:szCs w:val="16"/>
          <w:lang w:val="it-IT" w:eastAsia="de-CH"/>
        </w:rPr>
        <w:t xml:space="preserve">10 Richiamo </w:t>
      </w:r>
    </w:p>
    <w:p w:rsidRPr="00111FC3" w:rsidR="009C3C6E" w:rsidP="009C3C6E" w:rsidRDefault="00111FC3" w14:paraId="5614FC12" w14:textId="77777777">
      <w:pPr>
        <w:widowControl/>
        <w:jc w:val="both"/>
        <w:rPr>
          <w:color w:val="000000"/>
          <w:sz w:val="16"/>
          <w:szCs w:val="16"/>
          <w:lang w:val="it-IT" w:eastAsia="de-CH"/>
        </w:rPr>
      </w:pPr>
      <w:r w:rsidRPr="00111FC3">
        <w:rPr>
          <w:rFonts w:eastAsia="Arial"/>
          <w:color w:val="000000"/>
          <w:sz w:val="16"/>
          <w:szCs w:val="16"/>
          <w:lang w:val="it-IT" w:eastAsia="de-CH"/>
        </w:rPr>
        <w:t xml:space="preserve">10.3 In caso di richiamo, ovvero il rapido ritiro dal mercato di qualsiasi lotto di un Prodotto difettoso noto o sospetto (un Prodotto Elanco e/o qualsiasi prodotto contenente un Prodotto Elanco) (il “Richiamo”), Elanco e l’Acquirente collaboreranno pienamente tra di loro nello svolgimento del Richiamo. In caso di richiamo dei Prodotti, Elanco sarà responsabile del Richiamo, salvo quanto richiesto dalla legge e concordato per iscritto da Elanco. Laddove il Richiamo sia causato da qualsiasi azione dell’Acquirente in violazione dei suoi obblighi contrattuali o legali, l’Acquirente </w:t>
      </w:r>
      <w:r w:rsidRPr="00111FC3">
        <w:rPr>
          <w:rFonts w:eastAsia="Arial"/>
          <w:color w:val="000000"/>
          <w:sz w:val="16"/>
          <w:szCs w:val="16"/>
          <w:lang w:val="it-IT" w:eastAsia="de-CH"/>
        </w:rPr>
        <w:t xml:space="preserve">pagherà tutti i costi e le spese di qualsiasi Richiamo. Se il Richiamo è causato da motivi diversi da un’azione dell’Acquirente in violazione dei suoi obblighi contrattuali o legali, Elanco pagherà tutti i costi e le spese per tale Richiamo. </w:t>
      </w:r>
    </w:p>
    <w:p w:rsidRPr="00111FC3" w:rsidR="00C008F4" w:rsidP="00F66539" w:rsidRDefault="00C008F4" w14:paraId="7E1728B6" w14:textId="77777777">
      <w:pPr>
        <w:widowControl/>
        <w:jc w:val="both"/>
        <w:rPr>
          <w:color w:val="000000"/>
          <w:sz w:val="16"/>
          <w:szCs w:val="16"/>
          <w:lang w:val="it-IT" w:eastAsia="de-CH"/>
        </w:rPr>
      </w:pPr>
    </w:p>
    <w:p w:rsidRPr="00111FC3" w:rsidR="00C226D2" w:rsidP="00F66539" w:rsidRDefault="6C61EDB8" w14:paraId="5981B6B7" w14:textId="5B3385A0">
      <w:pPr>
        <w:widowControl/>
        <w:jc w:val="both"/>
        <w:rPr>
          <w:color w:val="000000"/>
          <w:sz w:val="16"/>
          <w:szCs w:val="16"/>
          <w:lang w:val="it-IT" w:eastAsia="de-CH"/>
        </w:rPr>
      </w:pPr>
      <w:r w:rsidRPr="2E802C15">
        <w:rPr>
          <w:rFonts w:eastAsia="Arial"/>
          <w:b/>
          <w:bCs/>
          <w:color w:val="000000" w:themeColor="text1"/>
          <w:sz w:val="16"/>
          <w:szCs w:val="16"/>
          <w:lang w:val="it-IT" w:eastAsia="de-CH"/>
        </w:rPr>
        <w:t xml:space="preserve">11 </w:t>
      </w:r>
      <w:r w:rsidRPr="2E802C15" w:rsidR="31BC5B2C">
        <w:rPr>
          <w:rFonts w:eastAsia="Arial"/>
          <w:b/>
          <w:bCs/>
          <w:color w:val="000000" w:themeColor="text1"/>
          <w:sz w:val="16"/>
          <w:szCs w:val="16"/>
          <w:lang w:val="it-IT" w:eastAsia="de-CH"/>
        </w:rPr>
        <w:t>Confidenzialità</w:t>
      </w:r>
      <w:r w:rsidRPr="2E802C15">
        <w:rPr>
          <w:rFonts w:eastAsia="Arial"/>
          <w:b/>
          <w:bCs/>
          <w:color w:val="000000" w:themeColor="text1"/>
          <w:sz w:val="16"/>
          <w:szCs w:val="16"/>
          <w:lang w:val="it-IT" w:eastAsia="de-CH"/>
        </w:rPr>
        <w:t xml:space="preserve"> e riservatezza </w:t>
      </w:r>
    </w:p>
    <w:p w:rsidRPr="00111FC3" w:rsidR="00DB1112" w:rsidRDefault="6C61EDB8" w14:paraId="604B7A32" w14:textId="02B73646">
      <w:pPr>
        <w:pStyle w:val="Default"/>
        <w:jc w:val="both"/>
        <w:rPr>
          <w:rFonts w:eastAsia="Arial"/>
          <w:color w:val="000000" w:themeColor="text1"/>
          <w:sz w:val="16"/>
          <w:szCs w:val="16"/>
          <w:lang w:val="it-IT"/>
        </w:rPr>
      </w:pPr>
      <w:r w:rsidRPr="2E802C15">
        <w:rPr>
          <w:rFonts w:eastAsia="Arial"/>
          <w:sz w:val="16"/>
          <w:szCs w:val="16"/>
          <w:lang w:val="it-IT"/>
        </w:rPr>
        <w:t xml:space="preserve">11.1 Salvo ove richiesto dalla legge, nessuna delle </w:t>
      </w:r>
      <w:r w:rsidRPr="2E802C15" w:rsidR="4FD7A6D2">
        <w:rPr>
          <w:rFonts w:eastAsia="Arial"/>
          <w:sz w:val="16"/>
          <w:szCs w:val="16"/>
          <w:lang w:val="it-IT"/>
        </w:rPr>
        <w:t>P</w:t>
      </w:r>
      <w:r w:rsidRPr="2E802C15">
        <w:rPr>
          <w:rFonts w:eastAsia="Arial"/>
          <w:sz w:val="16"/>
          <w:szCs w:val="16"/>
          <w:lang w:val="it-IT"/>
        </w:rPr>
        <w:t xml:space="preserve">arti potrà divulgare </w:t>
      </w:r>
      <w:r w:rsidRPr="2E802C15" w:rsidR="000A7219">
        <w:rPr>
          <w:rFonts w:eastAsia="Arial"/>
          <w:sz w:val="16"/>
          <w:szCs w:val="16"/>
          <w:lang w:val="it-IT"/>
        </w:rPr>
        <w:t xml:space="preserve">a terzi </w:t>
      </w:r>
      <w:r w:rsidRPr="2E802C15">
        <w:rPr>
          <w:rFonts w:eastAsia="Arial"/>
          <w:sz w:val="16"/>
          <w:szCs w:val="16"/>
          <w:lang w:val="it-IT"/>
        </w:rPr>
        <w:t xml:space="preserve">alcuna informazione </w:t>
      </w:r>
      <w:r w:rsidR="000A7219">
        <w:rPr>
          <w:rFonts w:eastAsia="Arial"/>
          <w:sz w:val="16"/>
          <w:szCs w:val="16"/>
          <w:lang w:val="it-IT"/>
        </w:rPr>
        <w:t>relativa</w:t>
      </w:r>
      <w:r w:rsidRPr="2E802C15">
        <w:rPr>
          <w:rFonts w:eastAsia="Arial"/>
          <w:sz w:val="16"/>
          <w:szCs w:val="16"/>
          <w:lang w:val="it-IT"/>
        </w:rPr>
        <w:t xml:space="preserve"> ai termini dell’</w:t>
      </w:r>
      <w:r w:rsidRPr="2E802C15" w:rsidR="2D509581">
        <w:rPr>
          <w:rFonts w:eastAsia="Arial"/>
          <w:sz w:val="16"/>
          <w:szCs w:val="16"/>
          <w:lang w:val="it-IT"/>
        </w:rPr>
        <w:t>Accordo</w:t>
      </w:r>
      <w:r w:rsidRPr="2E802C15">
        <w:rPr>
          <w:rFonts w:eastAsia="Arial"/>
          <w:sz w:val="16"/>
          <w:szCs w:val="16"/>
          <w:lang w:val="it-IT"/>
        </w:rPr>
        <w:t xml:space="preserve"> senza il previo consenso per iscritto dell’altra </w:t>
      </w:r>
      <w:r w:rsidRPr="2E802C15" w:rsidR="2D95E403">
        <w:rPr>
          <w:rFonts w:eastAsia="Arial"/>
          <w:sz w:val="16"/>
          <w:szCs w:val="16"/>
          <w:lang w:val="it-IT"/>
        </w:rPr>
        <w:t>Pa</w:t>
      </w:r>
      <w:r w:rsidRPr="2E802C15">
        <w:rPr>
          <w:rFonts w:eastAsia="Arial"/>
          <w:sz w:val="16"/>
          <w:szCs w:val="16"/>
          <w:lang w:val="it-IT"/>
        </w:rPr>
        <w:t>rte. Questo divieto include, a titolo esemplificativo ma non esaustivo, comunicati stampa, conferenze didattiche e scientifiche, materiali promozionali, documenti presentati a enti governativi e discussioni con finanziatori, banchieri di investimento, funzionari pubblici e media. Fermo restando quanto sopra, Elanco ha il diritto di fornire alle sue società affiliate qualsiasi informazione sull’</w:t>
      </w:r>
      <w:r w:rsidRPr="2E802C15" w:rsidR="72CC38FD">
        <w:rPr>
          <w:rFonts w:eastAsia="Arial"/>
          <w:sz w:val="16"/>
          <w:szCs w:val="16"/>
          <w:lang w:val="it-IT"/>
        </w:rPr>
        <w:t>Accordo</w:t>
      </w:r>
      <w:r w:rsidRPr="2E802C15">
        <w:rPr>
          <w:rFonts w:eastAsia="Arial"/>
          <w:sz w:val="16"/>
          <w:szCs w:val="16"/>
          <w:lang w:val="it-IT"/>
        </w:rPr>
        <w:t xml:space="preserve"> e sulle presenti Condizioni di Vendita. </w:t>
      </w:r>
    </w:p>
    <w:p w:rsidRPr="00111FC3" w:rsidR="00C008F4" w:rsidP="00F66539" w:rsidRDefault="00C008F4" w14:paraId="4A9BC9B3" w14:textId="77777777">
      <w:pPr>
        <w:pStyle w:val="Default"/>
        <w:jc w:val="both"/>
        <w:rPr>
          <w:sz w:val="16"/>
          <w:szCs w:val="16"/>
          <w:lang w:val="it-IT"/>
        </w:rPr>
      </w:pPr>
    </w:p>
    <w:p w:rsidRPr="00111FC3" w:rsidR="00DB1112" w:rsidRDefault="6C61EDB8" w14:paraId="5595A354" w14:textId="439662C2">
      <w:pPr>
        <w:widowControl w:val="1"/>
        <w:jc w:val="both"/>
        <w:rPr>
          <w:color w:val="000000"/>
          <w:sz w:val="16"/>
          <w:szCs w:val="16"/>
          <w:lang w:val="it-IT" w:eastAsia="de-CH"/>
        </w:rPr>
      </w:pPr>
      <w:r w:rsidRPr="65FBA7D5" w:rsidR="6C61EDB8">
        <w:rPr>
          <w:rFonts w:eastAsia="Arial"/>
          <w:color w:val="000000" w:themeColor="text1" w:themeTint="FF" w:themeShade="FF"/>
          <w:sz w:val="16"/>
          <w:szCs w:val="16"/>
          <w:lang w:val="it-IT" w:eastAsia="de-CH"/>
        </w:rPr>
        <w:t xml:space="preserve">11.2 Ciascuna </w:t>
      </w:r>
      <w:r w:rsidRPr="65FBA7D5" w:rsidR="295F97B3">
        <w:rPr>
          <w:rFonts w:eastAsia="Arial"/>
          <w:color w:val="000000" w:themeColor="text1" w:themeTint="FF" w:themeShade="FF"/>
          <w:sz w:val="16"/>
          <w:szCs w:val="16"/>
          <w:lang w:val="it-IT" w:eastAsia="de-CH"/>
        </w:rPr>
        <w:t>P</w:t>
      </w:r>
      <w:r w:rsidRPr="65FBA7D5" w:rsidR="6C61EDB8">
        <w:rPr>
          <w:rFonts w:eastAsia="Arial"/>
          <w:color w:val="000000" w:themeColor="text1" w:themeTint="FF" w:themeShade="FF"/>
          <w:sz w:val="16"/>
          <w:szCs w:val="16"/>
          <w:lang w:val="it-IT" w:eastAsia="de-CH"/>
        </w:rPr>
        <w:t xml:space="preserve">arte riconosce che, </w:t>
      </w:r>
      <w:r w:rsidRPr="65FBA7D5" w:rsidR="4C62F080">
        <w:rPr>
          <w:rFonts w:eastAsia="Arial"/>
          <w:color w:val="000000" w:themeColor="text1" w:themeTint="FF" w:themeShade="FF"/>
          <w:sz w:val="16"/>
          <w:szCs w:val="16"/>
          <w:lang w:val="it-IT" w:eastAsia="de-CH"/>
        </w:rPr>
        <w:t>nel contesto</w:t>
      </w:r>
      <w:r w:rsidRPr="65FBA7D5" w:rsidR="6C61EDB8">
        <w:rPr>
          <w:rFonts w:eastAsia="Arial"/>
          <w:color w:val="000000" w:themeColor="text1" w:themeTint="FF" w:themeShade="FF"/>
          <w:sz w:val="16"/>
          <w:szCs w:val="16"/>
          <w:lang w:val="it-IT" w:eastAsia="de-CH"/>
        </w:rPr>
        <w:t xml:space="preserve"> del</w:t>
      </w:r>
      <w:r w:rsidRPr="65FBA7D5" w:rsidR="79165B25">
        <w:rPr>
          <w:rFonts w:eastAsia="Arial"/>
          <w:color w:val="000000" w:themeColor="text1" w:themeTint="FF" w:themeShade="FF"/>
          <w:sz w:val="16"/>
          <w:szCs w:val="16"/>
          <w:lang w:val="it-IT" w:eastAsia="de-CH"/>
        </w:rPr>
        <w:t xml:space="preserve"> presente Accordo</w:t>
      </w:r>
      <w:r w:rsidRPr="65FBA7D5" w:rsidR="6C61EDB8">
        <w:rPr>
          <w:rFonts w:eastAsia="Arial"/>
          <w:color w:val="000000" w:themeColor="text1" w:themeTint="FF" w:themeShade="FF"/>
          <w:sz w:val="16"/>
          <w:szCs w:val="16"/>
          <w:lang w:val="it-IT" w:eastAsia="de-CH"/>
        </w:rPr>
        <w:t xml:space="preserve">, ciascuna </w:t>
      </w:r>
      <w:r w:rsidRPr="65FBA7D5" w:rsidR="415FA59B">
        <w:rPr>
          <w:rFonts w:eastAsia="Arial"/>
          <w:color w:val="000000" w:themeColor="text1" w:themeTint="FF" w:themeShade="FF"/>
          <w:sz w:val="16"/>
          <w:szCs w:val="16"/>
          <w:lang w:val="it-IT" w:eastAsia="de-CH"/>
        </w:rPr>
        <w:t xml:space="preserve">Parte </w:t>
      </w:r>
      <w:r w:rsidRPr="65FBA7D5" w:rsidR="6C61EDB8">
        <w:rPr>
          <w:rFonts w:eastAsia="Arial"/>
          <w:color w:val="000000" w:themeColor="text1" w:themeTint="FF" w:themeShade="FF"/>
          <w:sz w:val="16"/>
          <w:szCs w:val="16"/>
          <w:lang w:val="it-IT" w:eastAsia="de-CH"/>
        </w:rPr>
        <w:t xml:space="preserve">può acquisire alcune informazioni riservate dell’altra </w:t>
      </w:r>
      <w:r w:rsidRPr="65FBA7D5" w:rsidR="10FAB89A">
        <w:rPr>
          <w:rFonts w:eastAsia="Arial"/>
          <w:color w:val="000000" w:themeColor="text1" w:themeTint="FF" w:themeShade="FF"/>
          <w:sz w:val="16"/>
          <w:szCs w:val="16"/>
          <w:lang w:val="it-IT" w:eastAsia="de-CH"/>
        </w:rPr>
        <w:t>P</w:t>
      </w:r>
      <w:r w:rsidRPr="65FBA7D5" w:rsidR="6C61EDB8">
        <w:rPr>
          <w:rFonts w:eastAsia="Arial"/>
          <w:color w:val="000000" w:themeColor="text1" w:themeTint="FF" w:themeShade="FF"/>
          <w:sz w:val="16"/>
          <w:szCs w:val="16"/>
          <w:lang w:val="it-IT" w:eastAsia="de-CH"/>
        </w:rPr>
        <w:t xml:space="preserve">arte (comprese le informazioni di </w:t>
      </w:r>
      <w:r w:rsidRPr="65FBA7D5" w:rsidR="5A84F21D">
        <w:rPr>
          <w:rFonts w:eastAsia="Arial"/>
          <w:color w:val="000000" w:themeColor="text1" w:themeTint="FF" w:themeShade="FF"/>
          <w:sz w:val="16"/>
          <w:szCs w:val="16"/>
          <w:lang w:val="it-IT" w:eastAsia="de-CH"/>
        </w:rPr>
        <w:t>terzi</w:t>
      </w:r>
      <w:r w:rsidRPr="65FBA7D5" w:rsidR="6C61EDB8">
        <w:rPr>
          <w:rFonts w:eastAsia="Arial"/>
          <w:color w:val="000000" w:themeColor="text1" w:themeTint="FF" w:themeShade="FF"/>
          <w:sz w:val="16"/>
          <w:szCs w:val="16"/>
          <w:lang w:val="it-IT" w:eastAsia="de-CH"/>
        </w:rPr>
        <w:t xml:space="preserve"> che una </w:t>
      </w:r>
      <w:r w:rsidRPr="65FBA7D5" w:rsidR="3E38FFA3">
        <w:rPr>
          <w:rFonts w:eastAsia="Arial"/>
          <w:color w:val="000000" w:themeColor="text1" w:themeTint="FF" w:themeShade="FF"/>
          <w:sz w:val="16"/>
          <w:szCs w:val="16"/>
          <w:lang w:val="it-IT" w:eastAsia="de-CH"/>
        </w:rPr>
        <w:t>P</w:t>
      </w:r>
      <w:r w:rsidRPr="65FBA7D5" w:rsidR="6C61EDB8">
        <w:rPr>
          <w:rFonts w:eastAsia="Arial"/>
          <w:color w:val="000000" w:themeColor="text1" w:themeTint="FF" w:themeShade="FF"/>
          <w:sz w:val="16"/>
          <w:szCs w:val="16"/>
          <w:lang w:val="it-IT" w:eastAsia="de-CH"/>
        </w:rPr>
        <w:t xml:space="preserve">arte ha l’obbligo di mantenere riservate), compresi i segreti commerciali e il know-how riguardanti </w:t>
      </w:r>
      <w:r w:rsidRPr="65FBA7D5" w:rsidR="68868A6B">
        <w:rPr>
          <w:rFonts w:eastAsia="Arial"/>
          <w:color w:val="000000" w:themeColor="text1" w:themeTint="FF" w:themeShade="FF"/>
          <w:sz w:val="16"/>
          <w:szCs w:val="16"/>
          <w:lang w:val="it-IT" w:eastAsia="de-CH"/>
        </w:rPr>
        <w:t>i Prodotti</w:t>
      </w:r>
      <w:r w:rsidRPr="65FBA7D5" w:rsidR="6C61EDB8">
        <w:rPr>
          <w:rFonts w:eastAsia="Arial"/>
          <w:color w:val="000000" w:themeColor="text1" w:themeTint="FF" w:themeShade="FF"/>
          <w:sz w:val="16"/>
          <w:szCs w:val="16"/>
          <w:lang w:val="it-IT" w:eastAsia="de-CH"/>
        </w:rPr>
        <w:t>, i processi o altr</w:t>
      </w:r>
      <w:r w:rsidRPr="65FBA7D5" w:rsidR="30AF0DC1">
        <w:rPr>
          <w:rFonts w:eastAsia="Arial"/>
          <w:color w:val="000000" w:themeColor="text1" w:themeTint="FF" w:themeShade="FF"/>
          <w:sz w:val="16"/>
          <w:szCs w:val="16"/>
          <w:lang w:val="it-IT" w:eastAsia="de-CH"/>
        </w:rPr>
        <w:t>e merci</w:t>
      </w:r>
      <w:r w:rsidRPr="65FBA7D5" w:rsidR="6C61EDB8">
        <w:rPr>
          <w:rFonts w:eastAsia="Arial"/>
          <w:color w:val="000000" w:themeColor="text1" w:themeTint="FF" w:themeShade="FF"/>
          <w:sz w:val="16"/>
          <w:szCs w:val="16"/>
          <w:lang w:val="it-IT" w:eastAsia="de-CH"/>
        </w:rPr>
        <w:t xml:space="preserve">. Ciascuna </w:t>
      </w:r>
      <w:r w:rsidRPr="65FBA7D5" w:rsidR="55DE7211">
        <w:rPr>
          <w:rFonts w:eastAsia="Arial"/>
          <w:color w:val="000000" w:themeColor="text1" w:themeTint="FF" w:themeShade="FF"/>
          <w:sz w:val="16"/>
          <w:szCs w:val="16"/>
          <w:lang w:val="it-IT" w:eastAsia="de-CH"/>
        </w:rPr>
        <w:t>P</w:t>
      </w:r>
      <w:r w:rsidRPr="65FBA7D5" w:rsidR="6C61EDB8">
        <w:rPr>
          <w:rFonts w:eastAsia="Arial"/>
          <w:color w:val="000000" w:themeColor="text1" w:themeTint="FF" w:themeShade="FF"/>
          <w:sz w:val="16"/>
          <w:szCs w:val="16"/>
          <w:lang w:val="it-IT" w:eastAsia="de-CH"/>
        </w:rPr>
        <w:t xml:space="preserve">arte accetta di mantenere riservate e di non comunicare </w:t>
      </w:r>
      <w:r w:rsidRPr="65FBA7D5" w:rsidR="2C4BAEA7">
        <w:rPr>
          <w:rFonts w:eastAsia="Arial"/>
          <w:color w:val="000000" w:themeColor="text1" w:themeTint="FF" w:themeShade="FF"/>
          <w:sz w:val="16"/>
          <w:szCs w:val="16"/>
          <w:lang w:val="it-IT" w:eastAsia="de-CH"/>
        </w:rPr>
        <w:t>n</w:t>
      </w:r>
      <w:r w:rsidRPr="65FBA7D5" w:rsidR="73ECC2F2">
        <w:rPr>
          <w:rFonts w:eastAsia="Arial"/>
          <w:color w:val="000000" w:themeColor="text1" w:themeTint="FF" w:themeShade="FF"/>
          <w:sz w:val="16"/>
          <w:szCs w:val="16"/>
          <w:lang w:val="it-IT" w:eastAsia="de-CH"/>
        </w:rPr>
        <w:t>é</w:t>
      </w:r>
      <w:r w:rsidRPr="65FBA7D5" w:rsidR="6C61EDB8">
        <w:rPr>
          <w:rFonts w:eastAsia="Arial"/>
          <w:color w:val="000000" w:themeColor="text1" w:themeTint="FF" w:themeShade="FF"/>
          <w:sz w:val="16"/>
          <w:szCs w:val="16"/>
          <w:lang w:val="it-IT" w:eastAsia="de-CH"/>
        </w:rPr>
        <w:t xml:space="preserve"> divulgare a</w:t>
      </w:r>
      <w:r w:rsidRPr="65FBA7D5" w:rsidR="2BBEB58F">
        <w:rPr>
          <w:rFonts w:eastAsia="Arial"/>
          <w:color w:val="000000" w:themeColor="text1" w:themeTint="FF" w:themeShade="FF"/>
          <w:sz w:val="16"/>
          <w:szCs w:val="16"/>
          <w:lang w:val="it-IT" w:eastAsia="de-CH"/>
        </w:rPr>
        <w:t xml:space="preserve"> terzi</w:t>
      </w:r>
      <w:r w:rsidRPr="65FBA7D5" w:rsidR="6C61EDB8">
        <w:rPr>
          <w:rFonts w:eastAsia="Arial"/>
          <w:color w:val="000000" w:themeColor="text1" w:themeTint="FF" w:themeShade="FF"/>
          <w:sz w:val="16"/>
          <w:szCs w:val="16"/>
          <w:lang w:val="it-IT" w:eastAsia="de-CH"/>
        </w:rPr>
        <w:t xml:space="preserve"> né di utilizzare a proprio beneficio o a beneficio di </w:t>
      </w:r>
      <w:r w:rsidRPr="65FBA7D5" w:rsidR="40A3F5FF">
        <w:rPr>
          <w:rFonts w:eastAsia="Arial"/>
          <w:color w:val="000000" w:themeColor="text1" w:themeTint="FF" w:themeShade="FF"/>
          <w:sz w:val="16"/>
          <w:szCs w:val="16"/>
          <w:lang w:val="it-IT" w:eastAsia="de-CH"/>
        </w:rPr>
        <w:t>qualsiasi altro soggetto</w:t>
      </w:r>
      <w:r w:rsidRPr="65FBA7D5" w:rsidR="6C61EDB8">
        <w:rPr>
          <w:rFonts w:eastAsia="Arial"/>
          <w:color w:val="000000" w:themeColor="text1" w:themeTint="FF" w:themeShade="FF"/>
          <w:sz w:val="16"/>
          <w:szCs w:val="16"/>
          <w:lang w:val="it-IT" w:eastAsia="de-CH"/>
        </w:rPr>
        <w:t xml:space="preserve"> le informazioni riservate ricevute dalla </w:t>
      </w:r>
      <w:r w:rsidRPr="65FBA7D5" w:rsidR="27B9235C">
        <w:rPr>
          <w:rFonts w:eastAsia="Arial"/>
          <w:color w:val="000000" w:themeColor="text1" w:themeTint="FF" w:themeShade="FF"/>
          <w:sz w:val="16"/>
          <w:szCs w:val="16"/>
          <w:lang w:val="it-IT" w:eastAsia="de-CH"/>
        </w:rPr>
        <w:t>P</w:t>
      </w:r>
      <w:r w:rsidRPr="65FBA7D5" w:rsidR="6C61EDB8">
        <w:rPr>
          <w:rFonts w:eastAsia="Arial"/>
          <w:color w:val="000000" w:themeColor="text1" w:themeTint="FF" w:themeShade="FF"/>
          <w:sz w:val="16"/>
          <w:szCs w:val="16"/>
          <w:lang w:val="it-IT" w:eastAsia="de-CH"/>
        </w:rPr>
        <w:t xml:space="preserve">arte divulgante senza il previo consenso </w:t>
      </w:r>
      <w:r w:rsidRPr="65FBA7D5" w:rsidR="48448474">
        <w:rPr>
          <w:rFonts w:eastAsia="Arial"/>
          <w:color w:val="000000" w:themeColor="text1" w:themeTint="FF" w:themeShade="FF"/>
          <w:sz w:val="16"/>
          <w:szCs w:val="16"/>
          <w:lang w:val="it-IT" w:eastAsia="de-CH"/>
        </w:rPr>
        <w:t>scritto</w:t>
      </w:r>
      <w:r w:rsidRPr="65FBA7D5" w:rsidR="6C61EDB8">
        <w:rPr>
          <w:rFonts w:eastAsia="Arial"/>
          <w:color w:val="000000" w:themeColor="text1" w:themeTint="FF" w:themeShade="FF"/>
          <w:sz w:val="16"/>
          <w:szCs w:val="16"/>
          <w:lang w:val="it-IT" w:eastAsia="de-CH"/>
        </w:rPr>
        <w:t xml:space="preserve"> di quest’ultima. Tuttavia, </w:t>
      </w:r>
      <w:r w:rsidRPr="65FBA7D5" w:rsidR="647B007A">
        <w:rPr>
          <w:rFonts w:eastAsia="Arial"/>
          <w:color w:val="000000" w:themeColor="text1" w:themeTint="FF" w:themeShade="FF"/>
          <w:sz w:val="16"/>
          <w:szCs w:val="16"/>
          <w:lang w:val="it-IT" w:eastAsia="de-CH"/>
        </w:rPr>
        <w:t>il presente</w:t>
      </w:r>
      <w:r w:rsidRPr="65FBA7D5" w:rsidR="6C61EDB8">
        <w:rPr>
          <w:rFonts w:eastAsia="Arial"/>
          <w:color w:val="000000" w:themeColor="text1" w:themeTint="FF" w:themeShade="FF"/>
          <w:sz w:val="16"/>
          <w:szCs w:val="16"/>
          <w:lang w:val="it-IT" w:eastAsia="de-CH"/>
        </w:rPr>
        <w:t xml:space="preserve"> obbligo di riservatezza e non utilizzo non si applicherà alle informazioni che erano note alla </w:t>
      </w:r>
      <w:r w:rsidRPr="65FBA7D5" w:rsidR="51314446">
        <w:rPr>
          <w:rFonts w:eastAsia="Arial"/>
          <w:color w:val="000000" w:themeColor="text1" w:themeTint="FF" w:themeShade="FF"/>
          <w:sz w:val="16"/>
          <w:szCs w:val="16"/>
          <w:lang w:val="it-IT" w:eastAsia="de-CH"/>
        </w:rPr>
        <w:t>P</w:t>
      </w:r>
      <w:r w:rsidRPr="65FBA7D5" w:rsidR="6C61EDB8">
        <w:rPr>
          <w:rFonts w:eastAsia="Arial"/>
          <w:color w:val="000000" w:themeColor="text1" w:themeTint="FF" w:themeShade="FF"/>
          <w:sz w:val="16"/>
          <w:szCs w:val="16"/>
          <w:lang w:val="it-IT" w:eastAsia="de-CH"/>
        </w:rPr>
        <w:t>arte ricevente</w:t>
      </w:r>
      <w:r w:rsidRPr="65FBA7D5" w:rsidR="7CC9E080">
        <w:rPr>
          <w:rFonts w:eastAsia="Arial"/>
          <w:color w:val="000000" w:themeColor="text1" w:themeTint="FF" w:themeShade="FF"/>
          <w:sz w:val="16"/>
          <w:szCs w:val="16"/>
          <w:lang w:val="it-IT" w:eastAsia="de-CH"/>
        </w:rPr>
        <w:t xml:space="preserve"> prima che quest’ultima le abbia ricevute</w:t>
      </w:r>
      <w:r w:rsidRPr="65FBA7D5" w:rsidR="6C61EDB8">
        <w:rPr>
          <w:rFonts w:eastAsia="Arial"/>
          <w:color w:val="000000" w:themeColor="text1" w:themeTint="FF" w:themeShade="FF"/>
          <w:sz w:val="16"/>
          <w:szCs w:val="16"/>
          <w:lang w:val="it-IT" w:eastAsia="de-CH"/>
        </w:rPr>
        <w:t xml:space="preserve"> d</w:t>
      </w:r>
      <w:r w:rsidRPr="65FBA7D5" w:rsidR="32E7EB86">
        <w:rPr>
          <w:rFonts w:eastAsia="Arial"/>
          <w:color w:val="000000" w:themeColor="text1" w:themeTint="FF" w:themeShade="FF"/>
          <w:sz w:val="16"/>
          <w:szCs w:val="16"/>
          <w:lang w:val="it-IT" w:eastAsia="de-CH"/>
        </w:rPr>
        <w:t>a</w:t>
      </w:r>
      <w:r w:rsidRPr="65FBA7D5" w:rsidR="6C61EDB8">
        <w:rPr>
          <w:rFonts w:eastAsia="Arial"/>
          <w:color w:val="000000" w:themeColor="text1" w:themeTint="FF" w:themeShade="FF"/>
          <w:sz w:val="16"/>
          <w:szCs w:val="16"/>
          <w:lang w:val="it-IT" w:eastAsia="de-CH"/>
        </w:rPr>
        <w:t xml:space="preserve">lla </w:t>
      </w:r>
      <w:r w:rsidRPr="65FBA7D5" w:rsidR="19EA3316">
        <w:rPr>
          <w:rFonts w:eastAsia="Arial"/>
          <w:color w:val="000000" w:themeColor="text1" w:themeTint="FF" w:themeShade="FF"/>
          <w:sz w:val="16"/>
          <w:szCs w:val="16"/>
          <w:lang w:val="it-IT" w:eastAsia="de-CH"/>
        </w:rPr>
        <w:t>P</w:t>
      </w:r>
      <w:r w:rsidRPr="65FBA7D5" w:rsidR="6C61EDB8">
        <w:rPr>
          <w:rFonts w:eastAsia="Arial"/>
          <w:color w:val="000000" w:themeColor="text1" w:themeTint="FF" w:themeShade="FF"/>
          <w:sz w:val="16"/>
          <w:szCs w:val="16"/>
          <w:lang w:val="it-IT" w:eastAsia="de-CH"/>
        </w:rPr>
        <w:t>arte divulgante, che s</w:t>
      </w:r>
      <w:r w:rsidRPr="65FBA7D5" w:rsidR="0E97A010">
        <w:rPr>
          <w:rFonts w:eastAsia="Arial"/>
          <w:color w:val="000000" w:themeColor="text1" w:themeTint="FF" w:themeShade="FF"/>
          <w:sz w:val="16"/>
          <w:szCs w:val="16"/>
          <w:lang w:val="it-IT" w:eastAsia="de-CH"/>
        </w:rPr>
        <w:t>ia</w:t>
      </w:r>
      <w:r w:rsidRPr="65FBA7D5" w:rsidR="6C61EDB8">
        <w:rPr>
          <w:rFonts w:eastAsia="Arial"/>
          <w:color w:val="000000" w:themeColor="text1" w:themeTint="FF" w:themeShade="FF"/>
          <w:sz w:val="16"/>
          <w:szCs w:val="16"/>
          <w:lang w:val="it-IT" w:eastAsia="de-CH"/>
        </w:rPr>
        <w:t>no</w:t>
      </w:r>
      <w:r w:rsidRPr="65FBA7D5" w:rsidR="5C16C272">
        <w:rPr>
          <w:rFonts w:eastAsia="Arial"/>
          <w:color w:val="000000" w:themeColor="text1" w:themeTint="FF" w:themeShade="FF"/>
          <w:sz w:val="16"/>
          <w:szCs w:val="16"/>
          <w:lang w:val="it-IT" w:eastAsia="de-CH"/>
        </w:rPr>
        <w:t xml:space="preserve"> già</w:t>
      </w:r>
      <w:r w:rsidRPr="65FBA7D5" w:rsidR="6C61EDB8">
        <w:rPr>
          <w:rFonts w:eastAsia="Arial"/>
          <w:color w:val="000000" w:themeColor="text1" w:themeTint="FF" w:themeShade="FF"/>
          <w:sz w:val="16"/>
          <w:szCs w:val="16"/>
          <w:lang w:val="it-IT" w:eastAsia="de-CH"/>
        </w:rPr>
        <w:t xml:space="preserve"> note al pubblico generale prima della loro ricezione dalla </w:t>
      </w:r>
      <w:r w:rsidRPr="65FBA7D5" w:rsidR="140B3A81">
        <w:rPr>
          <w:rFonts w:eastAsia="Arial"/>
          <w:color w:val="000000" w:themeColor="text1" w:themeTint="FF" w:themeShade="FF"/>
          <w:sz w:val="16"/>
          <w:szCs w:val="16"/>
          <w:lang w:val="it-IT" w:eastAsia="de-CH"/>
        </w:rPr>
        <w:t>P</w:t>
      </w:r>
      <w:r w:rsidRPr="65FBA7D5" w:rsidR="6C61EDB8">
        <w:rPr>
          <w:rFonts w:eastAsia="Arial"/>
          <w:color w:val="000000" w:themeColor="text1" w:themeTint="FF" w:themeShade="FF"/>
          <w:sz w:val="16"/>
          <w:szCs w:val="16"/>
          <w:lang w:val="it-IT" w:eastAsia="de-CH"/>
        </w:rPr>
        <w:t>arte divulgante o che  divent</w:t>
      </w:r>
      <w:r w:rsidRPr="65FBA7D5" w:rsidR="47E62437">
        <w:rPr>
          <w:rFonts w:eastAsia="Arial"/>
          <w:color w:val="000000" w:themeColor="text1" w:themeTint="FF" w:themeShade="FF"/>
          <w:sz w:val="16"/>
          <w:szCs w:val="16"/>
          <w:lang w:val="it-IT" w:eastAsia="de-CH"/>
        </w:rPr>
        <w:t>i</w:t>
      </w:r>
      <w:r w:rsidRPr="65FBA7D5" w:rsidR="6C61EDB8">
        <w:rPr>
          <w:rFonts w:eastAsia="Arial"/>
          <w:color w:val="000000" w:themeColor="text1" w:themeTint="FF" w:themeShade="FF"/>
          <w:sz w:val="16"/>
          <w:szCs w:val="16"/>
          <w:lang w:val="it-IT" w:eastAsia="de-CH"/>
        </w:rPr>
        <w:t>no</w:t>
      </w:r>
      <w:r w:rsidRPr="65FBA7D5" w:rsidR="5BCEB891">
        <w:rPr>
          <w:rFonts w:eastAsia="Arial"/>
          <w:color w:val="000000" w:themeColor="text1" w:themeTint="FF" w:themeShade="FF"/>
          <w:sz w:val="16"/>
          <w:szCs w:val="16"/>
          <w:lang w:val="it-IT" w:eastAsia="de-CH"/>
        </w:rPr>
        <w:t xml:space="preserve"> successivamente</w:t>
      </w:r>
      <w:r w:rsidRPr="65FBA7D5" w:rsidR="6C61EDB8">
        <w:rPr>
          <w:rFonts w:eastAsia="Arial"/>
          <w:color w:val="000000" w:themeColor="text1" w:themeTint="FF" w:themeShade="FF"/>
          <w:sz w:val="16"/>
          <w:szCs w:val="16"/>
          <w:lang w:val="it-IT" w:eastAsia="de-CH"/>
        </w:rPr>
        <w:t xml:space="preserve"> note al pubblico </w:t>
      </w:r>
      <w:r w:rsidRPr="65FBA7D5" w:rsidR="4F7FC3E8">
        <w:rPr>
          <w:rFonts w:eastAsia="Arial"/>
          <w:color w:val="000000" w:themeColor="text1" w:themeTint="FF" w:themeShade="FF"/>
          <w:sz w:val="16"/>
          <w:szCs w:val="16"/>
          <w:lang w:val="it-IT" w:eastAsia="de-CH"/>
        </w:rPr>
        <w:t>in assenza di</w:t>
      </w:r>
      <w:r w:rsidRPr="65FBA7D5" w:rsidR="6C61EDB8">
        <w:rPr>
          <w:rFonts w:eastAsia="Arial"/>
          <w:color w:val="000000" w:themeColor="text1" w:themeTint="FF" w:themeShade="FF"/>
          <w:sz w:val="16"/>
          <w:szCs w:val="16"/>
          <w:lang w:val="it-IT" w:eastAsia="de-CH"/>
        </w:rPr>
        <w:t xml:space="preserve"> colpa della </w:t>
      </w:r>
      <w:r w:rsidRPr="65FBA7D5" w:rsidR="17245804">
        <w:rPr>
          <w:rFonts w:eastAsia="Arial"/>
          <w:color w:val="000000" w:themeColor="text1" w:themeTint="FF" w:themeShade="FF"/>
          <w:sz w:val="16"/>
          <w:szCs w:val="16"/>
          <w:lang w:val="it-IT" w:eastAsia="de-CH"/>
        </w:rPr>
        <w:t>P</w:t>
      </w:r>
      <w:r w:rsidRPr="65FBA7D5" w:rsidR="6C61EDB8">
        <w:rPr>
          <w:rFonts w:eastAsia="Arial"/>
          <w:color w:val="000000" w:themeColor="text1" w:themeTint="FF" w:themeShade="FF"/>
          <w:sz w:val="16"/>
          <w:szCs w:val="16"/>
          <w:lang w:val="it-IT" w:eastAsia="de-CH"/>
        </w:rPr>
        <w:t xml:space="preserve">arte ricevente, o che </w:t>
      </w:r>
      <w:r w:rsidRPr="65FBA7D5" w:rsidR="41BE4E41">
        <w:rPr>
          <w:rFonts w:eastAsia="Arial"/>
          <w:color w:val="000000" w:themeColor="text1" w:themeTint="FF" w:themeShade="FF"/>
          <w:sz w:val="16"/>
          <w:szCs w:val="16"/>
          <w:lang w:val="it-IT" w:eastAsia="de-CH"/>
        </w:rPr>
        <w:t xml:space="preserve">la </w:t>
      </w:r>
      <w:r w:rsidRPr="65FBA7D5" w:rsidR="405CCF32">
        <w:rPr>
          <w:rFonts w:eastAsia="Arial"/>
          <w:color w:val="000000" w:themeColor="text1" w:themeTint="FF" w:themeShade="FF"/>
          <w:sz w:val="16"/>
          <w:szCs w:val="16"/>
          <w:lang w:val="it-IT" w:eastAsia="de-CH"/>
        </w:rPr>
        <w:t>P</w:t>
      </w:r>
      <w:r w:rsidRPr="65FBA7D5" w:rsidR="6C61EDB8">
        <w:rPr>
          <w:rFonts w:eastAsia="Arial"/>
          <w:color w:val="000000" w:themeColor="text1" w:themeTint="FF" w:themeShade="FF"/>
          <w:sz w:val="16"/>
          <w:szCs w:val="16"/>
          <w:lang w:val="it-IT" w:eastAsia="de-CH"/>
        </w:rPr>
        <w:t xml:space="preserve">arte ricevente </w:t>
      </w:r>
      <w:r w:rsidRPr="65FBA7D5" w:rsidR="00D821E7">
        <w:rPr>
          <w:rFonts w:eastAsia="Arial"/>
          <w:color w:val="000000" w:themeColor="text1" w:themeTint="FF" w:themeShade="FF"/>
          <w:sz w:val="16"/>
          <w:szCs w:val="16"/>
          <w:lang w:val="it-IT" w:eastAsia="de-CH"/>
        </w:rPr>
        <w:t xml:space="preserve">abbia ottenuto </w:t>
      </w:r>
      <w:r w:rsidRPr="65FBA7D5" w:rsidR="6C61EDB8">
        <w:rPr>
          <w:rFonts w:eastAsia="Arial"/>
          <w:color w:val="000000" w:themeColor="text1" w:themeTint="FF" w:themeShade="FF"/>
          <w:sz w:val="16"/>
          <w:szCs w:val="16"/>
          <w:lang w:val="it-IT" w:eastAsia="de-CH"/>
        </w:rPr>
        <w:t>da una terza parte non soggetta a obblig</w:t>
      </w:r>
      <w:r w:rsidRPr="65FBA7D5" w:rsidR="21880794">
        <w:rPr>
          <w:rFonts w:eastAsia="Arial"/>
          <w:color w:val="000000" w:themeColor="text1" w:themeTint="FF" w:themeShade="FF"/>
          <w:sz w:val="16"/>
          <w:szCs w:val="16"/>
          <w:lang w:val="it-IT" w:eastAsia="de-CH"/>
        </w:rPr>
        <w:t>hi</w:t>
      </w:r>
      <w:r w:rsidRPr="65FBA7D5" w:rsidR="6C61EDB8">
        <w:rPr>
          <w:rFonts w:eastAsia="Arial"/>
          <w:color w:val="000000" w:themeColor="text1" w:themeTint="FF" w:themeShade="FF"/>
          <w:sz w:val="16"/>
          <w:szCs w:val="16"/>
          <w:lang w:val="it-IT" w:eastAsia="de-CH"/>
        </w:rPr>
        <w:t xml:space="preserve"> di riservatezza e</w:t>
      </w:r>
      <w:r w:rsidRPr="65FBA7D5" w:rsidR="4A689559">
        <w:rPr>
          <w:rFonts w:eastAsia="Arial"/>
          <w:color w:val="000000" w:themeColor="text1" w:themeTint="FF" w:themeShade="FF"/>
          <w:sz w:val="16"/>
          <w:szCs w:val="16"/>
          <w:lang w:val="it-IT" w:eastAsia="de-CH"/>
        </w:rPr>
        <w:t xml:space="preserve"> che abbia</w:t>
      </w:r>
      <w:r w:rsidRPr="65FBA7D5" w:rsidR="6C61EDB8">
        <w:rPr>
          <w:rFonts w:eastAsia="Arial"/>
          <w:color w:val="000000" w:themeColor="text1" w:themeTint="FF" w:themeShade="FF"/>
          <w:sz w:val="16"/>
          <w:szCs w:val="16"/>
          <w:lang w:val="it-IT" w:eastAsia="de-CH"/>
        </w:rPr>
        <w:t xml:space="preserve"> il diritto legale di effettuare tale divulgazione. </w:t>
      </w:r>
    </w:p>
    <w:p w:rsidRPr="00111FC3" w:rsidR="00C008F4" w:rsidP="00F66539" w:rsidRDefault="00C008F4" w14:paraId="68A7BC68" w14:textId="77777777">
      <w:pPr>
        <w:widowControl/>
        <w:jc w:val="both"/>
        <w:rPr>
          <w:color w:val="000000"/>
          <w:sz w:val="16"/>
          <w:szCs w:val="16"/>
          <w:lang w:val="it-IT" w:eastAsia="de-CH"/>
        </w:rPr>
      </w:pPr>
    </w:p>
    <w:p w:rsidRPr="00111FC3" w:rsidR="00DB1112" w:rsidP="00F66539" w:rsidRDefault="00111FC3" w14:paraId="05F3DB65" w14:textId="77777777">
      <w:pPr>
        <w:widowControl/>
        <w:jc w:val="both"/>
        <w:rPr>
          <w:color w:val="000000"/>
          <w:sz w:val="16"/>
          <w:szCs w:val="16"/>
          <w:lang w:val="it-IT" w:eastAsia="de-CH"/>
        </w:rPr>
      </w:pPr>
      <w:r w:rsidRPr="00111FC3">
        <w:rPr>
          <w:rFonts w:eastAsia="Arial"/>
          <w:b/>
          <w:bCs/>
          <w:color w:val="000000"/>
          <w:sz w:val="16"/>
          <w:szCs w:val="16"/>
          <w:lang w:val="it-IT" w:eastAsia="de-CH"/>
        </w:rPr>
        <w:t>12 Utilizzo delle Informazioni personali / Protezione dei dati</w:t>
      </w:r>
    </w:p>
    <w:p w:rsidRPr="00111FC3" w:rsidR="00F46355" w:rsidP="2E802C15" w:rsidRDefault="6C61EDB8" w14:paraId="77345D99" w14:textId="08F6A201">
      <w:pPr>
        <w:shd w:val="clear" w:color="auto" w:fill="FFFFFF" w:themeFill="background1"/>
        <w:tabs>
          <w:tab w:val="left" w:pos="709"/>
        </w:tabs>
        <w:jc w:val="both"/>
        <w:rPr>
          <w:color w:val="000000"/>
          <w:sz w:val="16"/>
          <w:szCs w:val="16"/>
          <w:lang w:val="it-IT" w:eastAsia="de-CH"/>
        </w:rPr>
      </w:pPr>
      <w:r w:rsidRPr="65FBA7D5" w:rsidR="6C61EDB8">
        <w:rPr>
          <w:rFonts w:eastAsia="Arial"/>
          <w:color w:val="000000" w:themeColor="text1" w:themeTint="FF" w:themeShade="FF"/>
          <w:sz w:val="16"/>
          <w:szCs w:val="16"/>
          <w:lang w:val="it-IT" w:eastAsia="de-CH"/>
        </w:rPr>
        <w:t xml:space="preserve">I dati personali dell’Acquirente, inclusi, a titolo esemplificativo ma non esaustivo, i recapiti, le coordinate bancarie e le informazioni fornite all’azienda, saranno conservati elettronicamente da Elanco o da terze parti che </w:t>
      </w:r>
      <w:r w:rsidRPr="65FBA7D5" w:rsidR="6C61EDB8">
        <w:rPr>
          <w:rFonts w:eastAsia="Arial"/>
          <w:color w:val="000000" w:themeColor="text1" w:themeTint="FF" w:themeShade="FF"/>
          <w:sz w:val="16"/>
          <w:szCs w:val="16"/>
          <w:lang w:val="it-IT" w:eastAsia="de-CH"/>
        </w:rPr>
        <w:t>agisc</w:t>
      </w:r>
      <w:r w:rsidRPr="65FBA7D5" w:rsidR="0D3E8308">
        <w:rPr>
          <w:rFonts w:eastAsia="Arial"/>
          <w:color w:val="000000" w:themeColor="text1" w:themeTint="FF" w:themeShade="FF"/>
          <w:sz w:val="16"/>
          <w:szCs w:val="16"/>
          <w:lang w:val="it-IT" w:eastAsia="de-CH"/>
        </w:rPr>
        <w:t>a</w:t>
      </w:r>
      <w:r w:rsidRPr="65FBA7D5" w:rsidR="6C61EDB8">
        <w:rPr>
          <w:rFonts w:eastAsia="Arial"/>
          <w:color w:val="000000" w:themeColor="text1" w:themeTint="FF" w:themeShade="FF"/>
          <w:sz w:val="16"/>
          <w:szCs w:val="16"/>
          <w:lang w:val="it-IT" w:eastAsia="de-CH"/>
        </w:rPr>
        <w:t>no</w:t>
      </w:r>
      <w:r w:rsidRPr="65FBA7D5" w:rsidR="6C61EDB8">
        <w:rPr>
          <w:rFonts w:eastAsia="Arial"/>
          <w:color w:val="000000" w:themeColor="text1" w:themeTint="FF" w:themeShade="FF"/>
          <w:sz w:val="16"/>
          <w:szCs w:val="16"/>
          <w:lang w:val="it-IT" w:eastAsia="de-CH"/>
        </w:rPr>
        <w:t xml:space="preserve"> per conto di Elanco e verranno utilizzati per </w:t>
      </w:r>
      <w:r w:rsidRPr="65FBA7D5" w:rsidR="5F50E74A">
        <w:rPr>
          <w:rFonts w:eastAsia="Arial"/>
          <w:color w:val="000000" w:themeColor="text1" w:themeTint="FF" w:themeShade="FF"/>
          <w:sz w:val="16"/>
          <w:szCs w:val="16"/>
          <w:lang w:val="it-IT" w:eastAsia="de-CH"/>
        </w:rPr>
        <w:t>eseguire l’Accordo</w:t>
      </w:r>
      <w:r w:rsidRPr="65FBA7D5" w:rsidR="6C61EDB8">
        <w:rPr>
          <w:rFonts w:eastAsia="Arial"/>
          <w:color w:val="000000" w:themeColor="text1" w:themeTint="FF" w:themeShade="FF"/>
          <w:sz w:val="16"/>
          <w:szCs w:val="16"/>
          <w:lang w:val="it-IT" w:eastAsia="de-CH"/>
        </w:rPr>
        <w:t xml:space="preserve"> ed esclusivamente per finalità interne.</w:t>
      </w:r>
    </w:p>
    <w:p w:rsidRPr="00111FC3" w:rsidR="00F46355" w:rsidP="00F46355" w:rsidRDefault="00F46355" w14:paraId="2EF7A15B" w14:textId="77777777">
      <w:pPr>
        <w:pStyle w:val="ListParagraph"/>
        <w:shd w:val="clear" w:color="auto" w:fill="FFFFFF"/>
        <w:tabs>
          <w:tab w:val="left" w:pos="709"/>
        </w:tabs>
        <w:ind w:left="709"/>
        <w:jc w:val="both"/>
        <w:rPr>
          <w:color w:val="000000"/>
          <w:sz w:val="16"/>
          <w:szCs w:val="16"/>
          <w:lang w:val="it-IT" w:eastAsia="de-CH"/>
        </w:rPr>
      </w:pPr>
    </w:p>
    <w:p w:rsidRPr="00111FC3" w:rsidR="00F161D1" w:rsidP="5D26BE20" w:rsidRDefault="6C61EDB8" w14:paraId="6CF5F3C0" w14:textId="7EDE3912">
      <w:pPr>
        <w:widowControl/>
        <w:jc w:val="both"/>
        <w:rPr>
          <w:color w:val="000000"/>
          <w:sz w:val="16"/>
          <w:szCs w:val="16"/>
          <w:lang w:val="it-IT" w:eastAsia="de-CH"/>
        </w:rPr>
      </w:pPr>
      <w:r w:rsidRPr="2E802C15">
        <w:rPr>
          <w:rFonts w:eastAsia="Arial"/>
          <w:color w:val="000000" w:themeColor="text1"/>
          <w:sz w:val="16"/>
          <w:szCs w:val="16"/>
          <w:lang w:val="it-IT" w:eastAsia="de-CH"/>
        </w:rPr>
        <w:t xml:space="preserve">Per ulteriori informazioni sulle </w:t>
      </w:r>
      <w:r w:rsidRPr="2E802C15" w:rsidR="7310DA5D">
        <w:rPr>
          <w:rFonts w:eastAsia="Arial"/>
          <w:color w:val="000000" w:themeColor="text1"/>
          <w:sz w:val="16"/>
          <w:szCs w:val="16"/>
          <w:lang w:val="it-IT" w:eastAsia="de-CH"/>
        </w:rPr>
        <w:t>politiche in materia</w:t>
      </w:r>
      <w:r w:rsidRPr="2E802C15">
        <w:rPr>
          <w:rFonts w:eastAsia="Arial"/>
          <w:color w:val="000000" w:themeColor="text1"/>
          <w:sz w:val="16"/>
          <w:szCs w:val="16"/>
          <w:lang w:val="it-IT" w:eastAsia="de-CH"/>
        </w:rPr>
        <w:t xml:space="preserve"> privacy di Elanco e su come saranno gestiti i dati personali dell’Acquirente, </w:t>
      </w:r>
      <w:r w:rsidRPr="2E802C15" w:rsidR="1EBF5666">
        <w:rPr>
          <w:rFonts w:eastAsia="Arial"/>
          <w:color w:val="000000" w:themeColor="text1"/>
          <w:sz w:val="16"/>
          <w:szCs w:val="16"/>
          <w:lang w:val="it-IT" w:eastAsia="de-CH"/>
        </w:rPr>
        <w:t xml:space="preserve">si prega di </w:t>
      </w:r>
      <w:r w:rsidRPr="2E802C15">
        <w:rPr>
          <w:rFonts w:eastAsia="Arial"/>
          <w:color w:val="000000" w:themeColor="text1"/>
          <w:sz w:val="16"/>
          <w:szCs w:val="16"/>
          <w:lang w:val="it-IT" w:eastAsia="de-CH"/>
        </w:rPr>
        <w:t>consultare l’Informativa globale sulla privacy di Elanco</w:t>
      </w:r>
      <w:r w:rsidRPr="2E802C15" w:rsidR="47430386">
        <w:rPr>
          <w:rFonts w:eastAsia="Arial"/>
          <w:color w:val="000000" w:themeColor="text1"/>
          <w:sz w:val="16"/>
          <w:szCs w:val="16"/>
          <w:lang w:val="it-IT" w:eastAsia="de-CH"/>
        </w:rPr>
        <w:t>, disponibile</w:t>
      </w:r>
      <w:r w:rsidRPr="2E802C15">
        <w:rPr>
          <w:rFonts w:eastAsia="Arial"/>
          <w:color w:val="000000" w:themeColor="text1"/>
          <w:sz w:val="16"/>
          <w:szCs w:val="16"/>
          <w:lang w:val="it-IT" w:eastAsia="de-CH"/>
        </w:rPr>
        <w:t xml:space="preserve"> all’indirizzo https://privacy.elanco.com/it.</w:t>
      </w:r>
    </w:p>
    <w:p w:rsidRPr="00111FC3" w:rsidR="7F358595" w:rsidP="7F358595" w:rsidRDefault="7F358595" w14:paraId="1A80A56E" w14:textId="77777777">
      <w:pPr>
        <w:widowControl/>
        <w:jc w:val="both"/>
        <w:rPr>
          <w:color w:val="000000" w:themeColor="text1"/>
          <w:sz w:val="16"/>
          <w:szCs w:val="16"/>
          <w:lang w:val="it-IT" w:eastAsia="de-CH"/>
        </w:rPr>
      </w:pPr>
    </w:p>
    <w:p w:rsidRPr="00111FC3" w:rsidR="00ED7376" w:rsidP="00F66539" w:rsidRDefault="00111FC3" w14:paraId="54571C77" w14:textId="77777777">
      <w:pPr>
        <w:widowControl/>
        <w:jc w:val="both"/>
        <w:rPr>
          <w:color w:val="000000"/>
          <w:sz w:val="16"/>
          <w:szCs w:val="16"/>
          <w:lang w:val="it-IT" w:eastAsia="de-CH"/>
        </w:rPr>
      </w:pPr>
      <w:r w:rsidRPr="00111FC3">
        <w:rPr>
          <w:rFonts w:eastAsia="Arial"/>
          <w:b/>
          <w:bCs/>
          <w:color w:val="000000"/>
          <w:sz w:val="16"/>
          <w:szCs w:val="16"/>
          <w:lang w:val="it-IT" w:eastAsia="de-CH"/>
        </w:rPr>
        <w:t xml:space="preserve">13 Conformità alle leggi </w:t>
      </w:r>
    </w:p>
    <w:p w:rsidRPr="00111FC3" w:rsidR="00ED7376" w:rsidP="00F66539" w:rsidRDefault="00111FC3" w14:paraId="2CEBE137" w14:textId="1D2CEE9B">
      <w:pPr>
        <w:widowControl/>
        <w:jc w:val="both"/>
        <w:rPr>
          <w:color w:val="000000"/>
          <w:sz w:val="16"/>
          <w:szCs w:val="16"/>
          <w:lang w:val="it-IT" w:eastAsia="de-CH"/>
        </w:rPr>
      </w:pPr>
      <w:r w:rsidRPr="3C78E240">
        <w:rPr>
          <w:rFonts w:eastAsia="Arial"/>
          <w:color w:val="000000" w:themeColor="text1"/>
          <w:sz w:val="16"/>
          <w:szCs w:val="16"/>
          <w:lang w:val="it-IT" w:eastAsia="de-CH"/>
        </w:rPr>
        <w:t xml:space="preserve">13.1 </w:t>
      </w:r>
      <w:r w:rsidRPr="3C78E240">
        <w:rPr>
          <w:rFonts w:eastAsia="Arial"/>
          <w:color w:val="000000" w:themeColor="text1"/>
          <w:sz w:val="16"/>
          <w:szCs w:val="16"/>
          <w:u w:val="single"/>
          <w:lang w:val="it-IT" w:eastAsia="de-CH"/>
        </w:rPr>
        <w:t>Conformità alle leggi</w:t>
      </w:r>
      <w:r w:rsidRPr="3C78E240">
        <w:rPr>
          <w:rFonts w:eastAsia="Arial"/>
          <w:color w:val="000000" w:themeColor="text1"/>
          <w:sz w:val="16"/>
          <w:szCs w:val="16"/>
          <w:lang w:val="it-IT" w:eastAsia="de-CH"/>
        </w:rPr>
        <w:t>.</w:t>
      </w:r>
      <w:r w:rsidRPr="3C78E240">
        <w:rPr>
          <w:rFonts w:eastAsia="Arial"/>
          <w:b/>
          <w:bCs/>
          <w:color w:val="000000" w:themeColor="text1"/>
          <w:sz w:val="16"/>
          <w:szCs w:val="16"/>
          <w:lang w:val="it-IT" w:eastAsia="de-CH"/>
        </w:rPr>
        <w:t xml:space="preserve"> </w:t>
      </w:r>
      <w:r w:rsidRPr="3C78E240">
        <w:rPr>
          <w:rFonts w:eastAsia="Arial"/>
          <w:color w:val="000000" w:themeColor="text1"/>
          <w:sz w:val="16"/>
          <w:szCs w:val="16"/>
          <w:lang w:val="it-IT" w:eastAsia="de-CH"/>
        </w:rPr>
        <w:t>In relazione alle presenti Condizioni di Vendita, le Parti hanno rispettato e rispetteranno tutte le leggi, i regolamenti e i codici di settore locali, nazionali e internazionali applicabili in materia di appalti pubblici, conflitti di interesse, corruzione o concussione quali, a titolo meramente esemplificativo e non esaustivo, lo U.S. Foreign Corrupt</w:t>
      </w:r>
      <w:r w:rsidRPr="3C78E240" w:rsidR="3D726DDC">
        <w:rPr>
          <w:rFonts w:eastAsia="Arial"/>
          <w:color w:val="000000" w:themeColor="text1"/>
          <w:sz w:val="16"/>
          <w:szCs w:val="16"/>
          <w:lang w:val="it-IT" w:eastAsia="de-CH"/>
        </w:rPr>
        <w:t>ed</w:t>
      </w:r>
      <w:r w:rsidRPr="3C78E240">
        <w:rPr>
          <w:rFonts w:eastAsia="Arial"/>
          <w:color w:val="000000" w:themeColor="text1"/>
          <w:sz w:val="16"/>
          <w:szCs w:val="16"/>
          <w:lang w:val="it-IT" w:eastAsia="de-CH"/>
        </w:rPr>
        <w:t xml:space="preserve"> Practices Act del 1977 (“FCPA”), e successive modifiche, lo U.K. Bribery Act del 2010 (“UKBA”), e successive modifiche, il Decreto Legislativo n. 231/2001 e qualsiasi legge emanata per implementare la Convenzione dell’Organizzazione per la Cooperazione e lo Sviluppo Economico (“OCSE”) sulla lotta alla corruzione di funzionari stranieri nelle operazioni commerciali internazionali. </w:t>
      </w:r>
    </w:p>
    <w:p w:rsidRPr="00111FC3" w:rsidR="004B7538" w:rsidP="00F66539" w:rsidRDefault="004B7538" w14:paraId="702BC89B" w14:textId="77777777">
      <w:pPr>
        <w:widowControl/>
        <w:jc w:val="both"/>
        <w:rPr>
          <w:color w:val="000000"/>
          <w:sz w:val="16"/>
          <w:szCs w:val="16"/>
          <w:lang w:val="it-IT" w:eastAsia="de-CH"/>
        </w:rPr>
      </w:pPr>
    </w:p>
    <w:p w:rsidRPr="00111FC3" w:rsidR="00283284" w:rsidP="3C78E240" w:rsidRDefault="6C61EDB8" w14:paraId="5ABBC30A" w14:textId="3B420914">
      <w:pPr>
        <w:widowControl w:val="1"/>
        <w:spacing w:line="252" w:lineRule="auto"/>
        <w:ind w:left="-13" w:right="25"/>
        <w:jc w:val="both"/>
        <w:rPr>
          <w:color w:val="000000"/>
          <w:sz w:val="16"/>
          <w:szCs w:val="16"/>
          <w:lang w:val="it-IT" w:eastAsia="de-CH"/>
        </w:rPr>
      </w:pPr>
      <w:r w:rsidRPr="65FBA7D5" w:rsidR="6C61EDB8">
        <w:rPr>
          <w:rFonts w:eastAsia="Arial"/>
          <w:color w:val="000000" w:themeColor="text1" w:themeTint="FF" w:themeShade="FF"/>
          <w:sz w:val="16"/>
          <w:szCs w:val="16"/>
          <w:lang w:val="it-IT" w:eastAsia="de-CH"/>
        </w:rPr>
        <w:t xml:space="preserve">13.2 </w:t>
      </w:r>
      <w:r w:rsidRPr="65FBA7D5" w:rsidR="6C61EDB8">
        <w:rPr>
          <w:rFonts w:eastAsia="Arial"/>
          <w:color w:val="000000" w:themeColor="text1" w:themeTint="FF" w:themeShade="FF"/>
          <w:sz w:val="16"/>
          <w:szCs w:val="16"/>
          <w:u w:val="single"/>
          <w:lang w:val="it-IT" w:eastAsia="de-CH"/>
        </w:rPr>
        <w:t>Condotta vietata</w:t>
      </w:r>
      <w:r w:rsidRPr="65FBA7D5" w:rsidR="20BE4254">
        <w:rPr>
          <w:rFonts w:eastAsia="Arial"/>
          <w:color w:val="000000" w:themeColor="text1" w:themeTint="FF" w:themeShade="FF"/>
          <w:sz w:val="16"/>
          <w:szCs w:val="16"/>
          <w:u w:val="none"/>
          <w:lang w:val="it-IT" w:eastAsia="de-CH"/>
        </w:rPr>
        <w:t xml:space="preserve"> </w:t>
      </w:r>
      <w:r w:rsidRPr="65FBA7D5" w:rsidR="6C61EDB8">
        <w:rPr>
          <w:rFonts w:eastAsia="Arial"/>
          <w:color w:val="000000" w:themeColor="text1" w:themeTint="FF" w:themeShade="FF"/>
          <w:sz w:val="16"/>
          <w:szCs w:val="16"/>
          <w:lang w:val="it-IT" w:eastAsia="de-CH"/>
        </w:rPr>
        <w:t>in relazione a</w:t>
      </w:r>
      <w:r w:rsidRPr="65FBA7D5" w:rsidR="727A6D23">
        <w:rPr>
          <w:rFonts w:eastAsia="Arial"/>
          <w:color w:val="000000" w:themeColor="text1" w:themeTint="FF" w:themeShade="FF"/>
          <w:sz w:val="16"/>
          <w:szCs w:val="16"/>
          <w:lang w:val="it-IT" w:eastAsia="de-CH"/>
        </w:rPr>
        <w:t>ll’Accordo</w:t>
      </w:r>
      <w:r w:rsidRPr="65FBA7D5" w:rsidR="6C61EDB8">
        <w:rPr>
          <w:rFonts w:eastAsia="Arial"/>
          <w:color w:val="000000" w:themeColor="text1" w:themeTint="FF" w:themeShade="FF"/>
          <w:sz w:val="16"/>
          <w:szCs w:val="16"/>
          <w:lang w:val="it-IT" w:eastAsia="de-CH"/>
        </w:rPr>
        <w:t>, l’Acquirente</w:t>
      </w:r>
      <w:r w:rsidRPr="65FBA7D5" w:rsidR="55E9F10C">
        <w:rPr>
          <w:rFonts w:eastAsia="Arial"/>
          <w:color w:val="000000" w:themeColor="text1" w:themeTint="FF" w:themeShade="FF"/>
          <w:sz w:val="16"/>
          <w:szCs w:val="16"/>
          <w:lang w:val="it-IT" w:eastAsia="de-CH"/>
        </w:rPr>
        <w:t xml:space="preserve"> dichiara che</w:t>
      </w:r>
      <w:r w:rsidRPr="65FBA7D5" w:rsidR="6C61EDB8">
        <w:rPr>
          <w:rFonts w:eastAsia="Arial"/>
          <w:color w:val="000000" w:themeColor="text1" w:themeTint="FF" w:themeShade="FF"/>
          <w:sz w:val="16"/>
          <w:szCs w:val="16"/>
          <w:lang w:val="it-IT" w:eastAsia="de-CH"/>
        </w:rPr>
        <w:t xml:space="preserve"> non ha effettuato </w:t>
      </w:r>
      <w:r w:rsidRPr="65FBA7D5" w:rsidR="78931B60">
        <w:rPr>
          <w:rFonts w:eastAsia="Arial"/>
          <w:color w:val="000000" w:themeColor="text1" w:themeTint="FF" w:themeShade="FF"/>
          <w:sz w:val="16"/>
          <w:szCs w:val="16"/>
          <w:lang w:val="it-IT" w:eastAsia="de-CH"/>
        </w:rPr>
        <w:t>n</w:t>
      </w:r>
      <w:r w:rsidRPr="65FBA7D5" w:rsidR="495519E8">
        <w:rPr>
          <w:rFonts w:eastAsia="Arial"/>
          <w:color w:val="000000" w:themeColor="text1" w:themeTint="FF" w:themeShade="FF"/>
          <w:sz w:val="16"/>
          <w:szCs w:val="16"/>
          <w:lang w:val="it-IT" w:eastAsia="de-CH"/>
        </w:rPr>
        <w:t>é</w:t>
      </w:r>
      <w:r w:rsidRPr="65FBA7D5" w:rsidR="6C61EDB8">
        <w:rPr>
          <w:rFonts w:eastAsia="Arial"/>
          <w:color w:val="000000" w:themeColor="text1" w:themeTint="FF" w:themeShade="FF"/>
          <w:sz w:val="16"/>
          <w:szCs w:val="16"/>
          <w:lang w:val="it-IT" w:eastAsia="de-CH"/>
        </w:rPr>
        <w:t xml:space="preserve"> fornito, e non </w:t>
      </w:r>
      <w:r w:rsidRPr="65FBA7D5" w:rsidR="1F728D6B">
        <w:rPr>
          <w:rFonts w:eastAsia="Arial"/>
          <w:color w:val="000000" w:themeColor="text1" w:themeTint="FF" w:themeShade="FF"/>
          <w:sz w:val="16"/>
          <w:szCs w:val="16"/>
          <w:lang w:val="it-IT" w:eastAsia="de-CH"/>
        </w:rPr>
        <w:t>effettuerà</w:t>
      </w:r>
      <w:r w:rsidRPr="65FBA7D5" w:rsidR="6C61EDB8">
        <w:rPr>
          <w:rFonts w:eastAsia="Arial"/>
          <w:color w:val="000000" w:themeColor="text1" w:themeTint="FF" w:themeShade="FF"/>
          <w:sz w:val="16"/>
          <w:szCs w:val="16"/>
          <w:lang w:val="it-IT" w:eastAsia="de-CH"/>
        </w:rPr>
        <w:t xml:space="preserve"> </w:t>
      </w:r>
      <w:r w:rsidRPr="65FBA7D5" w:rsidR="4F51D989">
        <w:rPr>
          <w:rFonts w:eastAsia="Arial"/>
          <w:color w:val="000000" w:themeColor="text1" w:themeTint="FF" w:themeShade="FF"/>
          <w:sz w:val="16"/>
          <w:szCs w:val="16"/>
          <w:lang w:val="it-IT" w:eastAsia="de-CH"/>
        </w:rPr>
        <w:t>n</w:t>
      </w:r>
      <w:r w:rsidRPr="65FBA7D5" w:rsidR="140301B6">
        <w:rPr>
          <w:rFonts w:eastAsia="Arial"/>
          <w:color w:val="000000" w:themeColor="text1" w:themeTint="FF" w:themeShade="FF"/>
          <w:sz w:val="16"/>
          <w:szCs w:val="16"/>
          <w:lang w:val="it-IT" w:eastAsia="de-CH"/>
        </w:rPr>
        <w:t>é</w:t>
      </w:r>
      <w:r w:rsidRPr="65FBA7D5" w:rsidR="6C61EDB8">
        <w:rPr>
          <w:rFonts w:eastAsia="Arial"/>
          <w:color w:val="000000" w:themeColor="text1" w:themeTint="FF" w:themeShade="FF"/>
          <w:sz w:val="16"/>
          <w:szCs w:val="16"/>
          <w:lang w:val="it-IT" w:eastAsia="de-CH"/>
        </w:rPr>
        <w:t xml:space="preserve"> fornirà, </w:t>
      </w:r>
      <w:r w:rsidRPr="65FBA7D5" w:rsidR="431BE909">
        <w:rPr>
          <w:rFonts w:eastAsia="Arial"/>
          <w:color w:val="000000" w:themeColor="text1" w:themeTint="FF" w:themeShade="FF"/>
          <w:sz w:val="16"/>
          <w:szCs w:val="16"/>
          <w:lang w:val="it-IT" w:eastAsia="de-CH"/>
        </w:rPr>
        <w:t>alcun</w:t>
      </w:r>
      <w:r w:rsidRPr="65FBA7D5" w:rsidR="6C61EDB8">
        <w:rPr>
          <w:rFonts w:eastAsia="Arial"/>
          <w:color w:val="000000" w:themeColor="text1" w:themeTint="FF" w:themeShade="FF"/>
          <w:sz w:val="16"/>
          <w:szCs w:val="16"/>
          <w:lang w:val="it-IT" w:eastAsia="de-CH"/>
        </w:rPr>
        <w:t xml:space="preserve"> pagamento </w:t>
      </w:r>
      <w:r w:rsidRPr="65FBA7D5" w:rsidR="7A11C7B8">
        <w:rPr>
          <w:rFonts w:eastAsia="Arial"/>
          <w:color w:val="000000" w:themeColor="text1" w:themeTint="FF" w:themeShade="FF"/>
          <w:sz w:val="16"/>
          <w:szCs w:val="16"/>
          <w:lang w:val="it-IT" w:eastAsia="de-CH"/>
        </w:rPr>
        <w:t>n</w:t>
      </w:r>
      <w:r w:rsidRPr="65FBA7D5" w:rsidR="74E7D7F3">
        <w:rPr>
          <w:rFonts w:eastAsia="Arial"/>
          <w:color w:val="000000" w:themeColor="text1" w:themeTint="FF" w:themeShade="FF"/>
          <w:sz w:val="16"/>
          <w:szCs w:val="16"/>
          <w:lang w:val="it-IT" w:eastAsia="de-CH"/>
        </w:rPr>
        <w:t>é</w:t>
      </w:r>
      <w:r w:rsidRPr="65FBA7D5" w:rsidR="6C61EDB8">
        <w:rPr>
          <w:rFonts w:eastAsia="Arial"/>
          <w:color w:val="000000" w:themeColor="text1" w:themeTint="FF" w:themeShade="FF"/>
          <w:sz w:val="16"/>
          <w:szCs w:val="16"/>
          <w:lang w:val="it-IT" w:eastAsia="de-CH"/>
        </w:rPr>
        <w:t xml:space="preserve"> beneficio offerto, dato, promesso o autorizzato,</w:t>
      </w:r>
      <w:r w:rsidRPr="65FBA7D5" w:rsidR="58E492BC">
        <w:rPr>
          <w:rFonts w:eastAsia="Arial"/>
          <w:color w:val="000000" w:themeColor="text1" w:themeTint="FF" w:themeShade="FF"/>
          <w:sz w:val="16"/>
          <w:szCs w:val="16"/>
          <w:lang w:val="it-IT" w:eastAsia="de-CH"/>
        </w:rPr>
        <w:t xml:space="preserve"> n</w:t>
      </w:r>
      <w:r w:rsidRPr="65FBA7D5" w:rsidR="465A0BE4">
        <w:rPr>
          <w:rFonts w:eastAsia="Arial"/>
          <w:color w:val="000000" w:themeColor="text1" w:themeTint="FF" w:themeShade="FF"/>
          <w:sz w:val="16"/>
          <w:szCs w:val="16"/>
          <w:lang w:val="it-IT" w:eastAsia="de-CH"/>
        </w:rPr>
        <w:t>é</w:t>
      </w:r>
      <w:r w:rsidRPr="65FBA7D5" w:rsidR="6C61EDB8">
        <w:rPr>
          <w:rFonts w:eastAsia="Arial"/>
          <w:color w:val="000000" w:themeColor="text1" w:themeTint="FF" w:themeShade="FF"/>
          <w:sz w:val="16"/>
          <w:szCs w:val="16"/>
          <w:lang w:val="it-IT" w:eastAsia="de-CH"/>
        </w:rPr>
        <w:t xml:space="preserve"> offrirà, darà, prometterà o autorizzerà, </w:t>
      </w:r>
      <w:r w:rsidRPr="65FBA7D5" w:rsidR="30E954E9">
        <w:rPr>
          <w:rFonts w:eastAsia="Arial"/>
          <w:color w:val="000000" w:themeColor="text1" w:themeTint="FF" w:themeShade="FF"/>
          <w:sz w:val="16"/>
          <w:szCs w:val="16"/>
          <w:lang w:val="it-IT" w:eastAsia="de-CH"/>
        </w:rPr>
        <w:t>alcun</w:t>
      </w:r>
      <w:r w:rsidRPr="65FBA7D5" w:rsidR="4750F2E6">
        <w:rPr>
          <w:rFonts w:eastAsia="Arial"/>
          <w:color w:val="000000" w:themeColor="text1" w:themeTint="FF" w:themeShade="FF"/>
          <w:sz w:val="16"/>
          <w:szCs w:val="16"/>
          <w:lang w:val="it-IT" w:eastAsia="de-CH"/>
        </w:rPr>
        <w:t>a</w:t>
      </w:r>
      <w:r w:rsidRPr="65FBA7D5" w:rsidR="6C61EDB8">
        <w:rPr>
          <w:rFonts w:eastAsia="Arial"/>
          <w:color w:val="000000" w:themeColor="text1" w:themeTint="FF" w:themeShade="FF"/>
          <w:sz w:val="16"/>
          <w:szCs w:val="16"/>
          <w:lang w:val="it-IT" w:eastAsia="de-CH"/>
        </w:rPr>
        <w:t xml:space="preserve"> tangente,  pagamento o trasferimento di </w:t>
      </w:r>
      <w:r w:rsidRPr="65FBA7D5" w:rsidR="25CFDF6F">
        <w:rPr>
          <w:rFonts w:eastAsia="Arial"/>
          <w:color w:val="000000" w:themeColor="text1" w:themeTint="FF" w:themeShade="FF"/>
          <w:sz w:val="16"/>
          <w:szCs w:val="16"/>
          <w:lang w:val="it-IT" w:eastAsia="de-CH"/>
        </w:rPr>
        <w:t>alcun bene</w:t>
      </w:r>
      <w:r w:rsidRPr="65FBA7D5" w:rsidR="6C61EDB8">
        <w:rPr>
          <w:rFonts w:eastAsia="Arial"/>
          <w:color w:val="000000" w:themeColor="text1" w:themeTint="FF" w:themeShade="FF"/>
          <w:sz w:val="16"/>
          <w:szCs w:val="16"/>
          <w:lang w:val="it-IT" w:eastAsia="de-CH"/>
        </w:rPr>
        <w:t xml:space="preserve"> di valore,</w:t>
      </w:r>
      <w:r w:rsidRPr="65FBA7D5" w:rsidR="14FA13BB">
        <w:rPr>
          <w:rFonts w:eastAsia="Arial"/>
          <w:color w:val="000000" w:themeColor="text1" w:themeTint="FF" w:themeShade="FF"/>
          <w:sz w:val="16"/>
          <w:szCs w:val="16"/>
          <w:lang w:val="it-IT" w:eastAsia="de-CH"/>
        </w:rPr>
        <w:t xml:space="preserve"> </w:t>
      </w:r>
      <w:r w:rsidRPr="65FBA7D5" w:rsidR="6C61EDB8">
        <w:rPr>
          <w:rFonts w:eastAsia="Arial"/>
          <w:color w:val="000000" w:themeColor="text1" w:themeTint="FF" w:themeShade="FF"/>
          <w:sz w:val="16"/>
          <w:szCs w:val="16"/>
          <w:lang w:val="it-IT" w:eastAsia="de-CH"/>
        </w:rPr>
        <w:t xml:space="preserve">direttamente </w:t>
      </w:r>
      <w:r w:rsidRPr="65FBA7D5" w:rsidR="1090B7B6">
        <w:rPr>
          <w:rFonts w:eastAsia="Arial"/>
          <w:color w:val="000000" w:themeColor="text1" w:themeTint="FF" w:themeShade="FF"/>
          <w:sz w:val="16"/>
          <w:szCs w:val="16"/>
          <w:lang w:val="it-IT" w:eastAsia="de-CH"/>
        </w:rPr>
        <w:t xml:space="preserve">o </w:t>
      </w:r>
      <w:r w:rsidRPr="65FBA7D5" w:rsidR="6C61EDB8">
        <w:rPr>
          <w:rFonts w:eastAsia="Arial"/>
          <w:color w:val="000000" w:themeColor="text1" w:themeTint="FF" w:themeShade="FF"/>
          <w:sz w:val="16"/>
          <w:szCs w:val="16"/>
          <w:lang w:val="it-IT" w:eastAsia="de-CH"/>
        </w:rPr>
        <w:t xml:space="preserve">indirettamente, a </w:t>
      </w:r>
      <w:r w:rsidRPr="65FBA7D5" w:rsidR="60527945">
        <w:rPr>
          <w:rFonts w:eastAsia="Arial"/>
          <w:color w:val="000000" w:themeColor="text1" w:themeTint="FF" w:themeShade="FF"/>
          <w:sz w:val="16"/>
          <w:szCs w:val="16"/>
          <w:lang w:val="it-IT" w:eastAsia="de-CH"/>
        </w:rPr>
        <w:t>F</w:t>
      </w:r>
      <w:r w:rsidRPr="65FBA7D5" w:rsidR="6C61EDB8">
        <w:rPr>
          <w:rFonts w:eastAsia="Arial"/>
          <w:color w:val="000000" w:themeColor="text1" w:themeTint="FF" w:themeShade="FF"/>
          <w:sz w:val="16"/>
          <w:szCs w:val="16"/>
          <w:lang w:val="it-IT" w:eastAsia="de-CH"/>
        </w:rPr>
        <w:t xml:space="preserve">unzionari </w:t>
      </w:r>
      <w:r w:rsidRPr="65FBA7D5" w:rsidR="55D250A7">
        <w:rPr>
          <w:rFonts w:eastAsia="Arial"/>
          <w:color w:val="000000" w:themeColor="text1" w:themeTint="FF" w:themeShade="FF"/>
          <w:sz w:val="16"/>
          <w:szCs w:val="16"/>
          <w:lang w:val="it-IT" w:eastAsia="de-CH"/>
        </w:rPr>
        <w:t>G</w:t>
      </w:r>
      <w:r w:rsidRPr="65FBA7D5" w:rsidR="6C61EDB8">
        <w:rPr>
          <w:rFonts w:eastAsia="Arial"/>
          <w:color w:val="000000" w:themeColor="text1" w:themeTint="FF" w:themeShade="FF"/>
          <w:sz w:val="16"/>
          <w:szCs w:val="16"/>
          <w:lang w:val="it-IT" w:eastAsia="de-CH"/>
        </w:rPr>
        <w:t xml:space="preserve">overnativi, clienti, partner commerciali, professionisti della salute animale </w:t>
      </w:r>
      <w:r w:rsidRPr="65FBA7D5" w:rsidR="6799DBF3">
        <w:rPr>
          <w:rFonts w:eastAsia="Arial"/>
          <w:color w:val="000000" w:themeColor="text1" w:themeTint="FF" w:themeShade="FF"/>
          <w:sz w:val="16"/>
          <w:szCs w:val="16"/>
          <w:lang w:val="it-IT" w:eastAsia="de-CH"/>
        </w:rPr>
        <w:t>n</w:t>
      </w:r>
      <w:r w:rsidRPr="65FBA7D5" w:rsidR="1429F4F0">
        <w:rPr>
          <w:rFonts w:eastAsia="Arial"/>
          <w:color w:val="000000" w:themeColor="text1" w:themeTint="FF" w:themeShade="FF"/>
          <w:sz w:val="16"/>
          <w:szCs w:val="16"/>
          <w:lang w:val="it-IT" w:eastAsia="de-CH"/>
        </w:rPr>
        <w:t>é</w:t>
      </w:r>
      <w:r w:rsidRPr="65FBA7D5" w:rsidR="6C61EDB8">
        <w:rPr>
          <w:rFonts w:eastAsia="Arial"/>
          <w:color w:val="000000" w:themeColor="text1" w:themeTint="FF" w:themeShade="FF"/>
          <w:sz w:val="16"/>
          <w:szCs w:val="16"/>
          <w:lang w:val="it-IT" w:eastAsia="de-CH"/>
        </w:rPr>
        <w:t xml:space="preserve"> qualsiasi altra persona al fine di (i) assicurarsi un vantaggio improprio o un vantaggio commerciale sleale, (ii) influenzare il processo decisionale privato o ufficiale/governativo, (iii) indurre </w:t>
      </w:r>
      <w:r w:rsidRPr="65FBA7D5" w:rsidR="436CC233">
        <w:rPr>
          <w:rFonts w:eastAsia="Arial"/>
          <w:color w:val="000000" w:themeColor="text1" w:themeTint="FF" w:themeShade="FF"/>
          <w:sz w:val="16"/>
          <w:szCs w:val="16"/>
          <w:lang w:val="it-IT" w:eastAsia="de-CH"/>
        </w:rPr>
        <w:t>il soggetto</w:t>
      </w:r>
      <w:r w:rsidRPr="65FBA7D5" w:rsidR="6C61EDB8">
        <w:rPr>
          <w:rFonts w:eastAsia="Arial"/>
          <w:color w:val="000000" w:themeColor="text1" w:themeTint="FF" w:themeShade="FF"/>
          <w:sz w:val="16"/>
          <w:szCs w:val="16"/>
          <w:lang w:val="it-IT" w:eastAsia="de-CH"/>
        </w:rPr>
        <w:t xml:space="preserve"> o il </w:t>
      </w:r>
      <w:r w:rsidRPr="65FBA7D5" w:rsidR="5A13A19C">
        <w:rPr>
          <w:rFonts w:eastAsia="Arial"/>
          <w:color w:val="000000" w:themeColor="text1" w:themeTint="FF" w:themeShade="FF"/>
          <w:sz w:val="16"/>
          <w:szCs w:val="16"/>
          <w:lang w:val="it-IT" w:eastAsia="de-CH"/>
        </w:rPr>
        <w:t>F</w:t>
      </w:r>
      <w:r w:rsidRPr="65FBA7D5" w:rsidR="6C61EDB8">
        <w:rPr>
          <w:rFonts w:eastAsia="Arial"/>
          <w:color w:val="000000" w:themeColor="text1" w:themeTint="FF" w:themeShade="FF"/>
          <w:sz w:val="16"/>
          <w:szCs w:val="16"/>
          <w:lang w:val="it-IT" w:eastAsia="de-CH"/>
        </w:rPr>
        <w:t>unzionario</w:t>
      </w:r>
      <w:r w:rsidRPr="65FBA7D5" w:rsidR="14E8B5FB">
        <w:rPr>
          <w:rFonts w:eastAsia="Arial"/>
          <w:color w:val="000000" w:themeColor="text1" w:themeTint="FF" w:themeShade="FF"/>
          <w:sz w:val="16"/>
          <w:szCs w:val="16"/>
          <w:lang w:val="it-IT" w:eastAsia="de-CH"/>
        </w:rPr>
        <w:t xml:space="preserve"> Governativo</w:t>
      </w:r>
      <w:r w:rsidRPr="65FBA7D5" w:rsidR="6C61EDB8">
        <w:rPr>
          <w:rFonts w:eastAsia="Arial"/>
          <w:color w:val="000000" w:themeColor="text1" w:themeTint="FF" w:themeShade="FF"/>
          <w:sz w:val="16"/>
          <w:szCs w:val="16"/>
          <w:lang w:val="it-IT" w:eastAsia="de-CH"/>
        </w:rPr>
        <w:t xml:space="preserve"> a fare o omettere di fare qualsiasi </w:t>
      </w:r>
      <w:r w:rsidRPr="65FBA7D5" w:rsidR="230ED657">
        <w:rPr>
          <w:rFonts w:eastAsia="Arial"/>
          <w:color w:val="000000" w:themeColor="text1" w:themeTint="FF" w:themeShade="FF"/>
          <w:sz w:val="16"/>
          <w:szCs w:val="16"/>
          <w:lang w:val="it-IT" w:eastAsia="de-CH"/>
        </w:rPr>
        <w:t>azione</w:t>
      </w:r>
      <w:r w:rsidRPr="65FBA7D5" w:rsidR="6C61EDB8">
        <w:rPr>
          <w:rFonts w:eastAsia="Arial"/>
          <w:color w:val="000000" w:themeColor="text1" w:themeTint="FF" w:themeShade="FF"/>
          <w:sz w:val="16"/>
          <w:szCs w:val="16"/>
          <w:lang w:val="it-IT" w:eastAsia="de-CH"/>
        </w:rPr>
        <w:t xml:space="preserve"> in violazione di un dovere legale o altrimenti </w:t>
      </w:r>
      <w:r w:rsidRPr="65FBA7D5" w:rsidR="6155DE7E">
        <w:rPr>
          <w:rFonts w:eastAsia="Arial"/>
          <w:color w:val="000000" w:themeColor="text1" w:themeTint="FF" w:themeShade="FF"/>
          <w:sz w:val="16"/>
          <w:szCs w:val="16"/>
          <w:lang w:val="it-IT" w:eastAsia="de-CH"/>
        </w:rPr>
        <w:t>previsto</w:t>
      </w:r>
      <w:r w:rsidRPr="65FBA7D5" w:rsidR="6C61EDB8">
        <w:rPr>
          <w:rFonts w:eastAsia="Arial"/>
          <w:color w:val="000000" w:themeColor="text1" w:themeTint="FF" w:themeShade="FF"/>
          <w:sz w:val="16"/>
          <w:szCs w:val="16"/>
          <w:lang w:val="it-IT" w:eastAsia="de-CH"/>
        </w:rPr>
        <w:t xml:space="preserve">, (iv) indurre </w:t>
      </w:r>
      <w:r w:rsidRPr="65FBA7D5" w:rsidR="1653BC74">
        <w:rPr>
          <w:rFonts w:eastAsia="Arial"/>
          <w:color w:val="000000" w:themeColor="text1" w:themeTint="FF" w:themeShade="FF"/>
          <w:sz w:val="16"/>
          <w:szCs w:val="16"/>
          <w:lang w:val="it-IT" w:eastAsia="de-CH"/>
        </w:rPr>
        <w:t>il soggetto</w:t>
      </w:r>
      <w:r w:rsidRPr="65FBA7D5" w:rsidR="6C61EDB8">
        <w:rPr>
          <w:rFonts w:eastAsia="Arial"/>
          <w:color w:val="000000" w:themeColor="text1" w:themeTint="FF" w:themeShade="FF"/>
          <w:sz w:val="16"/>
          <w:szCs w:val="16"/>
          <w:lang w:val="it-IT" w:eastAsia="de-CH"/>
        </w:rPr>
        <w:t xml:space="preserve"> o il </w:t>
      </w:r>
      <w:r w:rsidRPr="65FBA7D5" w:rsidR="3AF31328">
        <w:rPr>
          <w:rFonts w:eastAsia="Arial"/>
          <w:color w:val="000000" w:themeColor="text1" w:themeTint="FF" w:themeShade="FF"/>
          <w:sz w:val="16"/>
          <w:szCs w:val="16"/>
          <w:lang w:val="it-IT" w:eastAsia="de-CH"/>
        </w:rPr>
        <w:t>F</w:t>
      </w:r>
      <w:r w:rsidRPr="65FBA7D5" w:rsidR="6C61EDB8">
        <w:rPr>
          <w:rFonts w:eastAsia="Arial"/>
          <w:color w:val="000000" w:themeColor="text1" w:themeTint="FF" w:themeShade="FF"/>
          <w:sz w:val="16"/>
          <w:szCs w:val="16"/>
          <w:lang w:val="it-IT" w:eastAsia="de-CH"/>
        </w:rPr>
        <w:t xml:space="preserve">unzionario </w:t>
      </w:r>
      <w:r w:rsidRPr="65FBA7D5" w:rsidR="0F914EE7">
        <w:rPr>
          <w:rFonts w:eastAsia="Arial"/>
          <w:color w:val="000000" w:themeColor="text1" w:themeTint="FF" w:themeShade="FF"/>
          <w:sz w:val="16"/>
          <w:szCs w:val="16"/>
          <w:lang w:val="it-IT" w:eastAsia="de-CH"/>
        </w:rPr>
        <w:t xml:space="preserve">Governativo </w:t>
      </w:r>
      <w:r w:rsidRPr="65FBA7D5" w:rsidR="6C61EDB8">
        <w:rPr>
          <w:rFonts w:eastAsia="Arial"/>
          <w:color w:val="000000" w:themeColor="text1" w:themeTint="FF" w:themeShade="FF"/>
          <w:sz w:val="16"/>
          <w:szCs w:val="16"/>
          <w:lang w:val="it-IT" w:eastAsia="de-CH"/>
        </w:rPr>
        <w:t xml:space="preserve">a </w:t>
      </w:r>
      <w:r w:rsidRPr="65FBA7D5" w:rsidR="6C61EDB8">
        <w:rPr>
          <w:rFonts w:eastAsia="Arial"/>
          <w:color w:val="000000" w:themeColor="text1" w:themeTint="FF" w:themeShade="FF"/>
          <w:sz w:val="16"/>
          <w:szCs w:val="16"/>
          <w:lang w:val="it-IT" w:eastAsia="de-CH"/>
        </w:rPr>
        <w:t xml:space="preserve">influenzare impropriamente l’atto di qualsiasi organizzazione, compreso qualsiasi governo o ente governativo, per aiutare se stessi o Elanco a ottenere o mantenere affari, (v) influenzare la prescrizione o l’applicazione dei prodotti Elanco </w:t>
      </w:r>
      <w:r w:rsidRPr="65FBA7D5" w:rsidR="3B6E0A77">
        <w:rPr>
          <w:rFonts w:eastAsia="Arial"/>
          <w:color w:val="000000" w:themeColor="text1" w:themeTint="FF" w:themeShade="FF"/>
          <w:sz w:val="16"/>
          <w:szCs w:val="16"/>
          <w:lang w:val="it-IT" w:eastAsia="de-CH"/>
        </w:rPr>
        <w:t>n</w:t>
      </w:r>
      <w:r w:rsidRPr="65FBA7D5" w:rsidR="2C0568FD">
        <w:rPr>
          <w:rFonts w:eastAsia="Arial"/>
          <w:color w:val="000000" w:themeColor="text1" w:themeTint="FF" w:themeShade="FF"/>
          <w:sz w:val="16"/>
          <w:szCs w:val="16"/>
          <w:lang w:val="it-IT" w:eastAsia="de-CH"/>
        </w:rPr>
        <w:t>é</w:t>
      </w:r>
      <w:r w:rsidRPr="65FBA7D5" w:rsidR="6C61EDB8">
        <w:rPr>
          <w:rFonts w:eastAsia="Arial"/>
          <w:color w:val="000000" w:themeColor="text1" w:themeTint="FF" w:themeShade="FF"/>
          <w:sz w:val="16"/>
          <w:szCs w:val="16"/>
          <w:lang w:val="it-IT" w:eastAsia="de-CH"/>
        </w:rPr>
        <w:t xml:space="preserve"> (vi) indurre qualcuno a violare i doveri o gli standard professionali o etici. L’Acquirente conferma di non essere a conoscenza di alcun beneficio improprio richiesto o ricevuto da terzi in relazione al presente </w:t>
      </w:r>
      <w:r w:rsidRPr="65FBA7D5" w:rsidR="10B2BEA2">
        <w:rPr>
          <w:rFonts w:eastAsia="Arial"/>
          <w:color w:val="000000" w:themeColor="text1" w:themeTint="FF" w:themeShade="FF"/>
          <w:sz w:val="16"/>
          <w:szCs w:val="16"/>
          <w:lang w:val="it-IT" w:eastAsia="de-CH"/>
        </w:rPr>
        <w:t>Accordo</w:t>
      </w:r>
      <w:r w:rsidRPr="65FBA7D5" w:rsidR="6C61EDB8">
        <w:rPr>
          <w:rFonts w:eastAsia="Arial"/>
          <w:color w:val="000000" w:themeColor="text1" w:themeTint="FF" w:themeShade="FF"/>
          <w:sz w:val="16"/>
          <w:szCs w:val="16"/>
          <w:lang w:val="it-IT" w:eastAsia="de-CH"/>
        </w:rPr>
        <w:t xml:space="preserve">. “Funzionario </w:t>
      </w:r>
      <w:r w:rsidRPr="65FBA7D5" w:rsidR="56132D51">
        <w:rPr>
          <w:rFonts w:eastAsia="Arial"/>
          <w:color w:val="000000" w:themeColor="text1" w:themeTint="FF" w:themeShade="FF"/>
          <w:sz w:val="16"/>
          <w:szCs w:val="16"/>
          <w:lang w:val="it-IT" w:eastAsia="de-CH"/>
        </w:rPr>
        <w:t>G</w:t>
      </w:r>
      <w:r w:rsidRPr="65FBA7D5" w:rsidR="6C61EDB8">
        <w:rPr>
          <w:rFonts w:eastAsia="Arial"/>
          <w:color w:val="000000" w:themeColor="text1" w:themeTint="FF" w:themeShade="FF"/>
          <w:sz w:val="16"/>
          <w:szCs w:val="16"/>
          <w:lang w:val="it-IT" w:eastAsia="de-CH"/>
        </w:rPr>
        <w:t>overnativo” indica qualsiasi funzionario o dipendente o chiunque agisca in veste ufficiale per conto di: (i) un governo o qualsiasi dipartimento o agenzia dello stesso; (ii) un’organizzazione internazionale pubblica, o qualsiasi dipartimento, agenzia o istituzione della stessa; (iii) una società, istituzione o altra entità di proprietà o controllata dal governo, incluso un ospedale o un’università statale; o (iv) qualsiasi partito politico o funzionario o candidato di un partito politico a una carica pubblica o di un partito politico.</w:t>
      </w:r>
    </w:p>
    <w:p w:rsidRPr="00111FC3" w:rsidR="00283284" w:rsidP="00F30BCD" w:rsidRDefault="00283284" w14:paraId="703643A7" w14:textId="77777777">
      <w:pPr>
        <w:widowControl/>
        <w:jc w:val="both"/>
        <w:rPr>
          <w:color w:val="000000"/>
          <w:sz w:val="16"/>
          <w:szCs w:val="16"/>
          <w:lang w:val="it-IT" w:eastAsia="de-CH"/>
        </w:rPr>
      </w:pPr>
    </w:p>
    <w:p w:rsidRPr="00111FC3" w:rsidR="00F30BCD" w:rsidP="00F30BCD" w:rsidRDefault="6C61EDB8" w14:paraId="6CCE4285" w14:textId="017BDAC9">
      <w:pPr>
        <w:widowControl/>
        <w:jc w:val="both"/>
        <w:rPr>
          <w:color w:val="000000"/>
          <w:sz w:val="16"/>
          <w:szCs w:val="16"/>
          <w:lang w:val="it-IT" w:eastAsia="de-CH"/>
        </w:rPr>
      </w:pPr>
      <w:r w:rsidRPr="2E802C15">
        <w:rPr>
          <w:rFonts w:eastAsia="Arial"/>
          <w:color w:val="000000" w:themeColor="text1"/>
          <w:sz w:val="16"/>
          <w:szCs w:val="16"/>
          <w:lang w:val="it-IT" w:eastAsia="de-CH"/>
        </w:rPr>
        <w:t xml:space="preserve">13.3 L’Acquirente garantisce che, nell’adempimento dei propri obblighi, rispetterà tutte le politiche, gli standard o i codici professionali e deontologici di Elanco applicabili alla prestazione dei servizi o ai </w:t>
      </w:r>
      <w:r w:rsidRPr="2E802C15" w:rsidR="47A4469F">
        <w:rPr>
          <w:rFonts w:eastAsia="Arial"/>
          <w:color w:val="000000" w:themeColor="text1"/>
          <w:sz w:val="16"/>
          <w:szCs w:val="16"/>
          <w:lang w:val="it-IT" w:eastAsia="de-CH"/>
        </w:rPr>
        <w:t>Prodotti</w:t>
      </w:r>
      <w:r w:rsidRPr="2E802C15">
        <w:rPr>
          <w:rFonts w:eastAsia="Arial"/>
          <w:color w:val="000000" w:themeColor="text1"/>
          <w:sz w:val="16"/>
          <w:szCs w:val="16"/>
          <w:lang w:val="it-IT" w:eastAsia="de-CH"/>
        </w:rPr>
        <w:t xml:space="preserve"> forniti, oltre a qualsiasi legge applicabile. </w:t>
      </w:r>
      <w:r w:rsidRPr="2E802C15" w:rsidR="0FB42608">
        <w:rPr>
          <w:rFonts w:eastAsia="Arial"/>
          <w:color w:val="000000" w:themeColor="text1"/>
          <w:sz w:val="16"/>
          <w:szCs w:val="16"/>
          <w:lang w:val="it-IT" w:eastAsia="de-CH"/>
        </w:rPr>
        <w:t>Tali documenti</w:t>
      </w:r>
      <w:r w:rsidRPr="2E802C15">
        <w:rPr>
          <w:rFonts w:eastAsia="Arial"/>
          <w:color w:val="000000" w:themeColor="text1"/>
          <w:sz w:val="16"/>
          <w:szCs w:val="16"/>
          <w:lang w:val="it-IT" w:eastAsia="de-CH"/>
        </w:rPr>
        <w:t xml:space="preserve"> saranno modificati di </w:t>
      </w:r>
      <w:r w:rsidRPr="2E802C15" w:rsidR="7288583A">
        <w:rPr>
          <w:rFonts w:eastAsia="Arial"/>
          <w:color w:val="000000" w:themeColor="text1"/>
          <w:sz w:val="16"/>
          <w:szCs w:val="16"/>
          <w:lang w:val="it-IT" w:eastAsia="de-CH"/>
        </w:rPr>
        <w:t>tempo in tempo</w:t>
      </w:r>
      <w:r w:rsidRPr="2E802C15">
        <w:rPr>
          <w:rFonts w:eastAsia="Arial"/>
          <w:color w:val="000000" w:themeColor="text1"/>
          <w:sz w:val="16"/>
          <w:szCs w:val="16"/>
          <w:lang w:val="it-IT" w:eastAsia="de-CH"/>
        </w:rPr>
        <w:t xml:space="preserve"> da Elanco</w:t>
      </w:r>
      <w:r w:rsidRPr="2E802C15" w:rsidR="694DB723">
        <w:rPr>
          <w:rFonts w:eastAsia="Arial"/>
          <w:color w:val="000000" w:themeColor="text1"/>
          <w:sz w:val="16"/>
          <w:szCs w:val="16"/>
          <w:lang w:val="it-IT" w:eastAsia="de-CH"/>
        </w:rPr>
        <w:t xml:space="preserve"> e </w:t>
      </w:r>
      <w:r w:rsidRPr="2E802C15">
        <w:rPr>
          <w:rFonts w:eastAsia="Arial"/>
          <w:color w:val="000000" w:themeColor="text1"/>
          <w:sz w:val="16"/>
          <w:szCs w:val="16"/>
          <w:lang w:val="it-IT" w:eastAsia="de-CH"/>
        </w:rPr>
        <w:t xml:space="preserve">pubblicati sulla pagina </w:t>
      </w:r>
      <w:hyperlink r:id="rId11">
        <w:r w:rsidRPr="2E802C15" w:rsidR="471B0822">
          <w:rPr>
            <w:rFonts w:eastAsia="Arial"/>
            <w:color w:val="0000FF"/>
            <w:sz w:val="16"/>
            <w:szCs w:val="16"/>
            <w:u w:val="single"/>
            <w:lang w:val="it-IT" w:eastAsia="de-CH"/>
          </w:rPr>
          <w:t>https://www.elanco.com/it-it/suppliers</w:t>
        </w:r>
      </w:hyperlink>
      <w:r w:rsidRPr="2E802C15" w:rsidR="0B01A667">
        <w:rPr>
          <w:rFonts w:eastAsia="Arial"/>
          <w:color w:val="000000" w:themeColor="text1"/>
          <w:sz w:val="16"/>
          <w:szCs w:val="16"/>
          <w:lang w:val="it-IT" w:eastAsia="de-CH"/>
        </w:rPr>
        <w:t>. Tali documenti</w:t>
      </w:r>
      <w:r w:rsidR="00675E8C">
        <w:rPr>
          <w:rFonts w:eastAsia="Arial"/>
          <w:color w:val="000000" w:themeColor="text1"/>
          <w:sz w:val="16"/>
          <w:szCs w:val="16"/>
          <w:lang w:val="it-IT" w:eastAsia="de-CH"/>
        </w:rPr>
        <w:t xml:space="preserve"> </w:t>
      </w:r>
      <w:r w:rsidRPr="2E802C15">
        <w:rPr>
          <w:rFonts w:eastAsia="Arial"/>
          <w:color w:val="000000" w:themeColor="text1"/>
          <w:sz w:val="16"/>
          <w:szCs w:val="16"/>
          <w:lang w:val="it-IT" w:eastAsia="de-CH"/>
        </w:rPr>
        <w:t>includono, in particolare, il Codice di condotta per i partner commerciali di Elanco.</w:t>
      </w:r>
    </w:p>
    <w:p w:rsidRPr="00111FC3" w:rsidR="00F30BCD" w:rsidP="00F30BCD" w:rsidRDefault="00F30BCD" w14:paraId="3FDAD50A" w14:textId="77777777">
      <w:pPr>
        <w:widowControl/>
        <w:jc w:val="both"/>
        <w:rPr>
          <w:color w:val="000000"/>
          <w:sz w:val="16"/>
          <w:szCs w:val="16"/>
          <w:lang w:val="it-IT" w:eastAsia="de-CH"/>
        </w:rPr>
      </w:pPr>
    </w:p>
    <w:p w:rsidRPr="00111FC3" w:rsidR="00ED7376" w:rsidP="00F30BCD" w:rsidRDefault="6C61EDB8" w14:paraId="492BA9B0" w14:textId="6A346D8F">
      <w:pPr>
        <w:widowControl/>
        <w:jc w:val="both"/>
        <w:rPr>
          <w:color w:val="000000"/>
          <w:sz w:val="16"/>
          <w:szCs w:val="16"/>
          <w:lang w:val="it-IT" w:eastAsia="de-CH"/>
        </w:rPr>
      </w:pPr>
      <w:r w:rsidRPr="2E802C15">
        <w:rPr>
          <w:rFonts w:eastAsia="Arial"/>
          <w:color w:val="000000" w:themeColor="text1"/>
          <w:sz w:val="16"/>
          <w:szCs w:val="16"/>
          <w:lang w:val="it-IT" w:eastAsia="de-CH"/>
        </w:rPr>
        <w:t xml:space="preserve">13.4 L’Acquirente informerà Elanco di qualsiasi problema o preoccupazione </w:t>
      </w:r>
      <w:r w:rsidRPr="2E802C15" w:rsidR="786AA140">
        <w:rPr>
          <w:rFonts w:eastAsia="Arial"/>
          <w:color w:val="000000" w:themeColor="text1"/>
          <w:sz w:val="16"/>
          <w:szCs w:val="16"/>
          <w:lang w:val="it-IT" w:eastAsia="de-CH"/>
        </w:rPr>
        <w:t xml:space="preserve">inerente al </w:t>
      </w:r>
      <w:r w:rsidRPr="2E802C15">
        <w:rPr>
          <w:rFonts w:eastAsia="Arial"/>
          <w:color w:val="000000" w:themeColor="text1"/>
          <w:sz w:val="16"/>
          <w:szCs w:val="16"/>
          <w:lang w:val="it-IT" w:eastAsia="de-CH"/>
        </w:rPr>
        <w:t>benessere degli animali che possa influire negativamente sul</w:t>
      </w:r>
      <w:r w:rsidRPr="2E802C15" w:rsidR="0F5204DA">
        <w:rPr>
          <w:rFonts w:eastAsia="Arial"/>
          <w:color w:val="000000" w:themeColor="text1"/>
          <w:sz w:val="16"/>
          <w:szCs w:val="16"/>
          <w:lang w:val="it-IT" w:eastAsia="de-CH"/>
        </w:rPr>
        <w:t>lo stesso</w:t>
      </w:r>
      <w:r w:rsidRPr="2E802C15" w:rsidR="073746D5">
        <w:rPr>
          <w:rFonts w:eastAsia="Arial"/>
          <w:color w:val="000000" w:themeColor="text1"/>
          <w:sz w:val="16"/>
          <w:szCs w:val="16"/>
          <w:lang w:val="it-IT" w:eastAsia="de-CH"/>
        </w:rPr>
        <w:t xml:space="preserve"> </w:t>
      </w:r>
      <w:r w:rsidRPr="2E802C15">
        <w:rPr>
          <w:rFonts w:eastAsia="Arial"/>
          <w:color w:val="000000" w:themeColor="text1"/>
          <w:sz w:val="16"/>
          <w:szCs w:val="16"/>
          <w:lang w:val="it-IT" w:eastAsia="de-CH"/>
        </w:rPr>
        <w:t xml:space="preserve"> o sulla validità di qualsiasi test eseguito. </w:t>
      </w:r>
      <w:r w:rsidR="00086B50">
        <w:rPr>
          <w:rFonts w:eastAsia="Arial"/>
          <w:color w:val="000000" w:themeColor="text1"/>
          <w:sz w:val="16"/>
          <w:szCs w:val="16"/>
          <w:lang w:val="it-IT" w:eastAsia="de-CH"/>
        </w:rPr>
        <w:t>A titolo esemplificativo, si menzionano</w:t>
      </w:r>
      <w:r w:rsidRPr="2E802C15">
        <w:rPr>
          <w:rFonts w:eastAsia="Arial"/>
          <w:color w:val="000000" w:themeColor="text1"/>
          <w:sz w:val="16"/>
          <w:szCs w:val="16"/>
          <w:lang w:val="it-IT" w:eastAsia="de-CH"/>
        </w:rPr>
        <w:t xml:space="preserve"> malattie animali, epidemie o violazioni significative (ossia, segnalabili a un’agenzia governativa) di leggi, normative o standard nazionali o locali </w:t>
      </w:r>
      <w:r w:rsidRPr="2E802C15" w:rsidR="71876540">
        <w:rPr>
          <w:rFonts w:eastAsia="Arial"/>
          <w:color w:val="000000" w:themeColor="text1"/>
          <w:sz w:val="16"/>
          <w:szCs w:val="16"/>
          <w:lang w:val="it-IT" w:eastAsia="de-CH"/>
        </w:rPr>
        <w:t>in materia di</w:t>
      </w:r>
      <w:r w:rsidRPr="2E802C15">
        <w:rPr>
          <w:rFonts w:eastAsia="Arial"/>
          <w:color w:val="000000" w:themeColor="text1"/>
          <w:sz w:val="16"/>
          <w:szCs w:val="16"/>
          <w:lang w:val="it-IT" w:eastAsia="de-CH"/>
        </w:rPr>
        <w:t xml:space="preserve"> benessere degli animali.</w:t>
      </w:r>
    </w:p>
    <w:p w:rsidRPr="00111FC3" w:rsidR="004B7538" w:rsidP="00F66539" w:rsidRDefault="004B7538" w14:paraId="2B19A299" w14:textId="77777777">
      <w:pPr>
        <w:widowControl/>
        <w:jc w:val="both"/>
        <w:rPr>
          <w:color w:val="000000"/>
          <w:sz w:val="16"/>
          <w:szCs w:val="16"/>
          <w:lang w:val="it-IT" w:eastAsia="de-CH"/>
        </w:rPr>
      </w:pPr>
    </w:p>
    <w:p w:rsidRPr="00111FC3" w:rsidR="00ED7376" w:rsidP="71E6BC1A" w:rsidRDefault="00111FC3" w14:paraId="117FA35F" w14:textId="170DBEAC">
      <w:pPr>
        <w:widowControl w:val="1"/>
        <w:jc w:val="both"/>
        <w:rPr>
          <w:color w:val="000000"/>
          <w:sz w:val="16"/>
          <w:szCs w:val="16"/>
          <w:lang w:val="it-IT" w:eastAsia="de-CH"/>
        </w:rPr>
      </w:pPr>
      <w:r w:rsidRPr="65FBA7D5" w:rsidR="00111FC3">
        <w:rPr>
          <w:rFonts w:eastAsia="Arial"/>
          <w:color w:val="000000" w:themeColor="text1" w:themeTint="FF" w:themeShade="FF"/>
          <w:sz w:val="16"/>
          <w:szCs w:val="16"/>
          <w:lang w:val="it-IT" w:eastAsia="de-CH"/>
        </w:rPr>
        <w:t xml:space="preserve">13.5 L’Acquirente accetta di mantenere registri accurati e completi relativi alle presenti Condizioni di Vendita </w:t>
      </w:r>
      <w:r w:rsidRPr="65FBA7D5" w:rsidR="2C2A8C88">
        <w:rPr>
          <w:rFonts w:eastAsia="Arial"/>
          <w:color w:val="000000" w:themeColor="text1" w:themeTint="FF" w:themeShade="FF"/>
          <w:sz w:val="16"/>
          <w:szCs w:val="16"/>
          <w:lang w:val="it-IT" w:eastAsia="de-CH"/>
        </w:rPr>
        <w:t>e</w:t>
      </w:r>
      <w:r w:rsidRPr="65FBA7D5" w:rsidR="00111FC3">
        <w:rPr>
          <w:rFonts w:eastAsia="Arial"/>
          <w:color w:val="000000" w:themeColor="text1" w:themeTint="FF" w:themeShade="FF"/>
          <w:sz w:val="16"/>
          <w:szCs w:val="16"/>
          <w:lang w:val="it-IT" w:eastAsia="de-CH"/>
        </w:rPr>
        <w:t xml:space="preserve"> all’</w:t>
      </w:r>
      <w:r w:rsidRPr="65FBA7D5" w:rsidR="724CEEAB">
        <w:rPr>
          <w:rFonts w:eastAsia="Arial"/>
          <w:color w:val="000000" w:themeColor="text1" w:themeTint="FF" w:themeShade="FF"/>
          <w:sz w:val="16"/>
          <w:szCs w:val="16"/>
          <w:lang w:val="it-IT" w:eastAsia="de-CH"/>
        </w:rPr>
        <w:t>Accordo</w:t>
      </w:r>
      <w:r w:rsidRPr="65FBA7D5" w:rsidR="00111FC3">
        <w:rPr>
          <w:rFonts w:eastAsia="Arial"/>
          <w:color w:val="000000" w:themeColor="text1" w:themeTint="FF" w:themeShade="FF"/>
          <w:sz w:val="16"/>
          <w:szCs w:val="16"/>
          <w:lang w:val="it-IT" w:eastAsia="de-CH"/>
        </w:rPr>
        <w:t xml:space="preserve"> per il periodo richiesto dalla legge applicabile. L’Acquirente accetta inoltre di mantenere adeguati controlli</w:t>
      </w:r>
      <w:r w:rsidRPr="65FBA7D5" w:rsidR="026E932A">
        <w:rPr>
          <w:rFonts w:eastAsia="Arial"/>
          <w:color w:val="000000" w:themeColor="text1" w:themeTint="FF" w:themeShade="FF"/>
          <w:sz w:val="16"/>
          <w:szCs w:val="16"/>
          <w:lang w:val="it-IT" w:eastAsia="de-CH"/>
        </w:rPr>
        <w:t xml:space="preserve"> </w:t>
      </w:r>
      <w:r w:rsidRPr="65FBA7D5" w:rsidR="00111FC3">
        <w:rPr>
          <w:rFonts w:eastAsia="Arial"/>
          <w:color w:val="000000" w:themeColor="text1" w:themeTint="FF" w:themeShade="FF"/>
          <w:sz w:val="16"/>
          <w:szCs w:val="16"/>
          <w:lang w:val="it-IT" w:eastAsia="de-CH"/>
        </w:rPr>
        <w:t xml:space="preserve">interni. L’Acquirente renderà disponibili i </w:t>
      </w:r>
      <w:r w:rsidRPr="65FBA7D5" w:rsidR="031ED1D1">
        <w:rPr>
          <w:rFonts w:eastAsia="Arial"/>
          <w:color w:val="000000" w:themeColor="text1" w:themeTint="FF" w:themeShade="FF"/>
          <w:sz w:val="16"/>
          <w:szCs w:val="16"/>
          <w:lang w:val="it-IT" w:eastAsia="de-CH"/>
        </w:rPr>
        <w:t xml:space="preserve">relativi </w:t>
      </w:r>
      <w:r w:rsidRPr="65FBA7D5" w:rsidR="00111FC3">
        <w:rPr>
          <w:rFonts w:eastAsia="Arial"/>
          <w:color w:val="000000" w:themeColor="text1" w:themeTint="FF" w:themeShade="FF"/>
          <w:sz w:val="16"/>
          <w:szCs w:val="16"/>
          <w:lang w:val="it-IT" w:eastAsia="de-CH"/>
        </w:rPr>
        <w:t xml:space="preserve">documenti per revisione da parte di Elanco, o di una parte indipendente nominata da Elanco, </w:t>
      </w:r>
      <w:r w:rsidRPr="65FBA7D5" w:rsidR="38CE28CF">
        <w:rPr>
          <w:rFonts w:eastAsia="Arial"/>
          <w:color w:val="000000" w:themeColor="text1" w:themeTint="FF" w:themeShade="FF"/>
          <w:sz w:val="16"/>
          <w:szCs w:val="16"/>
          <w:lang w:val="it-IT" w:eastAsia="de-CH"/>
        </w:rPr>
        <w:t xml:space="preserve">al fine di </w:t>
      </w:r>
      <w:r w:rsidRPr="65FBA7D5" w:rsidR="38CE28CF">
        <w:rPr>
          <w:rFonts w:eastAsia="Arial"/>
          <w:color w:val="000000" w:themeColor="text1" w:themeTint="FF" w:themeShade="FF"/>
          <w:sz w:val="16"/>
          <w:szCs w:val="16"/>
          <w:lang w:val="it-IT" w:eastAsia="de-CH"/>
        </w:rPr>
        <w:t>confermarne</w:t>
      </w:r>
      <w:r w:rsidRPr="65FBA7D5" w:rsidR="00111FC3">
        <w:rPr>
          <w:rFonts w:eastAsia="Arial"/>
          <w:color w:val="000000" w:themeColor="text1" w:themeTint="FF" w:themeShade="FF"/>
          <w:sz w:val="16"/>
          <w:szCs w:val="16"/>
          <w:lang w:val="it-IT" w:eastAsia="de-CH"/>
        </w:rPr>
        <w:t xml:space="preserve"> la</w:t>
      </w:r>
      <w:r w:rsidRPr="65FBA7D5" w:rsidR="00111FC3">
        <w:rPr>
          <w:rFonts w:eastAsia="Arial"/>
          <w:color w:val="000000" w:themeColor="text1" w:themeTint="FF" w:themeShade="FF"/>
          <w:sz w:val="16"/>
          <w:szCs w:val="16"/>
          <w:lang w:val="it-IT" w:eastAsia="de-CH"/>
        </w:rPr>
        <w:t xml:space="preserve"> conformità a</w:t>
      </w:r>
      <w:r w:rsidRPr="65FBA7D5" w:rsidR="2EC48C6B">
        <w:rPr>
          <w:rFonts w:eastAsia="Arial"/>
          <w:color w:val="000000" w:themeColor="text1" w:themeTint="FF" w:themeShade="FF"/>
          <w:sz w:val="16"/>
          <w:szCs w:val="16"/>
          <w:lang w:val="it-IT" w:eastAsia="de-CH"/>
        </w:rPr>
        <w:t xml:space="preserve">i </w:t>
      </w:r>
      <w:r w:rsidRPr="65FBA7D5" w:rsidR="2EC48C6B">
        <w:rPr>
          <w:rFonts w:eastAsia="Arial"/>
          <w:color w:val="000000" w:themeColor="text1" w:themeTint="FF" w:themeShade="FF"/>
          <w:sz w:val="16"/>
          <w:szCs w:val="16"/>
          <w:lang w:val="it-IT" w:eastAsia="de-CH"/>
        </w:rPr>
        <w:t>predetti</w:t>
      </w:r>
      <w:r w:rsidRPr="65FBA7D5" w:rsidR="2EC48C6B">
        <w:rPr>
          <w:rFonts w:eastAsia="Arial"/>
          <w:color w:val="000000" w:themeColor="text1" w:themeTint="FF" w:themeShade="FF"/>
          <w:sz w:val="16"/>
          <w:szCs w:val="16"/>
          <w:lang w:val="it-IT" w:eastAsia="de-CH"/>
        </w:rPr>
        <w:t xml:space="preserve"> requisiti</w:t>
      </w:r>
      <w:r w:rsidRPr="65FBA7D5" w:rsidR="00111FC3">
        <w:rPr>
          <w:rFonts w:eastAsia="Arial"/>
          <w:color w:val="000000" w:themeColor="text1" w:themeTint="FF" w:themeShade="FF"/>
          <w:sz w:val="16"/>
          <w:szCs w:val="16"/>
          <w:lang w:val="it-IT" w:eastAsia="de-CH"/>
        </w:rPr>
        <w:t xml:space="preserve"> su richiesta di Elanco.</w:t>
      </w:r>
    </w:p>
    <w:p w:rsidRPr="00111FC3" w:rsidR="004B7538" w:rsidP="00F66539" w:rsidRDefault="004B7538" w14:paraId="68AB3A8B" w14:textId="77777777">
      <w:pPr>
        <w:widowControl/>
        <w:jc w:val="both"/>
        <w:rPr>
          <w:color w:val="000000"/>
          <w:sz w:val="16"/>
          <w:szCs w:val="16"/>
          <w:lang w:val="it-IT" w:eastAsia="de-CH"/>
        </w:rPr>
      </w:pPr>
    </w:p>
    <w:p w:rsidRPr="00111FC3" w:rsidR="00ED7376" w:rsidP="71E6BC1A" w:rsidRDefault="00111FC3" w14:paraId="0BF1C7D5" w14:textId="7792D34C">
      <w:pPr>
        <w:widowControl w:val="1"/>
        <w:jc w:val="both"/>
        <w:rPr>
          <w:color w:val="000000"/>
          <w:sz w:val="16"/>
          <w:szCs w:val="16"/>
          <w:lang w:val="it-IT" w:eastAsia="de-CH"/>
        </w:rPr>
      </w:pPr>
      <w:r w:rsidRPr="65FBA7D5" w:rsidR="00111FC3">
        <w:rPr>
          <w:rFonts w:eastAsia="Arial"/>
          <w:color w:val="000000" w:themeColor="text1" w:themeTint="FF" w:themeShade="FF"/>
          <w:sz w:val="16"/>
          <w:szCs w:val="16"/>
          <w:lang w:val="it-IT" w:eastAsia="de-CH"/>
        </w:rPr>
        <w:t>13.6 L’Acquirente accetta di collaborare in buona fede per indagare sulla portata di potenziali violazioni d</w:t>
      </w:r>
      <w:r w:rsidRPr="65FBA7D5" w:rsidR="646400EC">
        <w:rPr>
          <w:rFonts w:eastAsia="Arial"/>
          <w:color w:val="000000" w:themeColor="text1" w:themeTint="FF" w:themeShade="FF"/>
          <w:sz w:val="16"/>
          <w:szCs w:val="16"/>
          <w:lang w:val="it-IT" w:eastAsia="de-CH"/>
        </w:rPr>
        <w:t xml:space="preserve">i </w:t>
      </w:r>
      <w:r w:rsidRPr="65FBA7D5" w:rsidR="00111FC3">
        <w:rPr>
          <w:rFonts w:eastAsia="Arial"/>
          <w:color w:val="000000" w:themeColor="text1" w:themeTint="FF" w:themeShade="FF"/>
          <w:sz w:val="16"/>
          <w:szCs w:val="16"/>
          <w:lang w:val="it-IT" w:eastAsia="de-CH"/>
        </w:rPr>
        <w:t>legge in relazione alle presenti Condizioni di Vendita o all’</w:t>
      </w:r>
      <w:r w:rsidRPr="65FBA7D5" w:rsidR="2531FCC2">
        <w:rPr>
          <w:rFonts w:eastAsia="Arial"/>
          <w:color w:val="000000" w:themeColor="text1" w:themeTint="FF" w:themeShade="FF"/>
          <w:sz w:val="16"/>
          <w:szCs w:val="16"/>
          <w:lang w:val="it-IT" w:eastAsia="de-CH"/>
        </w:rPr>
        <w:t>Accordo</w:t>
      </w:r>
      <w:r w:rsidRPr="65FBA7D5" w:rsidR="00111FC3">
        <w:rPr>
          <w:rFonts w:eastAsia="Arial"/>
          <w:color w:val="000000" w:themeColor="text1" w:themeTint="FF" w:themeShade="FF"/>
          <w:sz w:val="16"/>
          <w:szCs w:val="16"/>
          <w:lang w:val="it-IT" w:eastAsia="de-CH"/>
        </w:rPr>
        <w:t xml:space="preserve">. </w:t>
      </w:r>
    </w:p>
    <w:p w:rsidRPr="00111FC3" w:rsidR="004B7538" w:rsidP="00F66539" w:rsidRDefault="004B7538" w14:paraId="558BE7FB" w14:textId="77777777">
      <w:pPr>
        <w:widowControl/>
        <w:jc w:val="both"/>
        <w:rPr>
          <w:color w:val="000000"/>
          <w:sz w:val="16"/>
          <w:szCs w:val="16"/>
          <w:lang w:val="it-IT" w:eastAsia="de-CH"/>
        </w:rPr>
      </w:pPr>
    </w:p>
    <w:p w:rsidRPr="00111FC3" w:rsidR="00707F9A" w:rsidRDefault="6C61EDB8" w14:paraId="734F6B76" w14:textId="7A51D254">
      <w:pPr>
        <w:pStyle w:val="Default"/>
        <w:jc w:val="both"/>
        <w:rPr>
          <w:sz w:val="16"/>
          <w:szCs w:val="16"/>
          <w:lang w:val="it-IT"/>
        </w:rPr>
      </w:pPr>
      <w:r w:rsidRPr="65FBA7D5" w:rsidR="6C61EDB8">
        <w:rPr>
          <w:rFonts w:eastAsia="Arial"/>
          <w:sz w:val="16"/>
          <w:szCs w:val="16"/>
          <w:lang w:val="it-IT"/>
        </w:rPr>
        <w:t>13.7 In qualsiasi momento e senza</w:t>
      </w:r>
      <w:r w:rsidRPr="65FBA7D5" w:rsidR="6E0409C5">
        <w:rPr>
          <w:rFonts w:eastAsia="Arial"/>
          <w:sz w:val="16"/>
          <w:szCs w:val="16"/>
          <w:lang w:val="it-IT"/>
        </w:rPr>
        <w:t xml:space="preserve"> </w:t>
      </w:r>
      <w:r w:rsidRPr="65FBA7D5" w:rsidR="5314C4FE">
        <w:rPr>
          <w:rFonts w:eastAsia="Arial"/>
          <w:sz w:val="16"/>
          <w:szCs w:val="16"/>
          <w:lang w:val="it-IT"/>
        </w:rPr>
        <w:t xml:space="preserve">darne </w:t>
      </w:r>
      <w:r w:rsidRPr="65FBA7D5" w:rsidR="6C61EDB8">
        <w:rPr>
          <w:rFonts w:eastAsia="Arial"/>
          <w:sz w:val="16"/>
          <w:szCs w:val="16"/>
          <w:lang w:val="it-IT"/>
        </w:rPr>
        <w:t>preavviso all’Acquirente, Elanco può divulgare informazioni relative a una possibile violazione d</w:t>
      </w:r>
      <w:r w:rsidRPr="65FBA7D5" w:rsidR="1393A582">
        <w:rPr>
          <w:rFonts w:eastAsia="Arial"/>
          <w:sz w:val="16"/>
          <w:szCs w:val="16"/>
          <w:lang w:val="it-IT"/>
        </w:rPr>
        <w:t>i</w:t>
      </w:r>
      <w:r w:rsidRPr="65FBA7D5" w:rsidR="6C61EDB8">
        <w:rPr>
          <w:rFonts w:eastAsia="Arial"/>
          <w:sz w:val="16"/>
          <w:szCs w:val="16"/>
          <w:lang w:val="it-IT"/>
        </w:rPr>
        <w:t xml:space="preserve"> legg</w:t>
      </w:r>
      <w:r w:rsidRPr="65FBA7D5" w:rsidR="4B089070">
        <w:rPr>
          <w:rFonts w:eastAsia="Arial"/>
          <w:sz w:val="16"/>
          <w:szCs w:val="16"/>
          <w:lang w:val="it-IT"/>
        </w:rPr>
        <w:t>e</w:t>
      </w:r>
      <w:r w:rsidRPr="65FBA7D5" w:rsidR="6C61EDB8">
        <w:rPr>
          <w:rFonts w:eastAsia="Arial"/>
          <w:sz w:val="16"/>
          <w:szCs w:val="16"/>
          <w:lang w:val="it-IT"/>
        </w:rPr>
        <w:t xml:space="preserve"> o all’esistenza dei termini delle presenti Condizioni di Vendita o dell’</w:t>
      </w:r>
      <w:r w:rsidRPr="65FBA7D5" w:rsidR="7B6497F0">
        <w:rPr>
          <w:rFonts w:eastAsia="Arial"/>
          <w:sz w:val="16"/>
          <w:szCs w:val="16"/>
          <w:lang w:val="it-IT"/>
        </w:rPr>
        <w:t>Accordo</w:t>
      </w:r>
      <w:r w:rsidRPr="65FBA7D5" w:rsidR="6C61EDB8">
        <w:rPr>
          <w:rFonts w:eastAsia="Arial"/>
          <w:sz w:val="16"/>
          <w:szCs w:val="16"/>
          <w:lang w:val="it-IT"/>
        </w:rPr>
        <w:t xml:space="preserve">, </w:t>
      </w:r>
      <w:r w:rsidRPr="65FBA7D5" w:rsidR="1C644279">
        <w:rPr>
          <w:rFonts w:eastAsia="Arial"/>
          <w:sz w:val="16"/>
          <w:szCs w:val="16"/>
          <w:lang w:val="it-IT"/>
        </w:rPr>
        <w:t>ivi incluse le previsioni in materia di corrispettivi</w:t>
      </w:r>
      <w:r w:rsidRPr="65FBA7D5" w:rsidR="6C61EDB8">
        <w:rPr>
          <w:rFonts w:eastAsia="Arial"/>
          <w:sz w:val="16"/>
          <w:szCs w:val="16"/>
          <w:lang w:val="it-IT"/>
        </w:rPr>
        <w:t xml:space="preserve">, </w:t>
      </w:r>
      <w:r w:rsidRPr="65FBA7D5" w:rsidR="262F0D05">
        <w:rPr>
          <w:rFonts w:eastAsia="Arial"/>
          <w:sz w:val="16"/>
          <w:szCs w:val="16"/>
          <w:lang w:val="it-IT"/>
        </w:rPr>
        <w:t>a clienti, governi o</w:t>
      </w:r>
      <w:r w:rsidRPr="65FBA7D5" w:rsidR="6C61EDB8">
        <w:rPr>
          <w:rFonts w:eastAsia="Arial"/>
          <w:sz w:val="16"/>
          <w:szCs w:val="16"/>
          <w:lang w:val="it-IT"/>
        </w:rPr>
        <w:t xml:space="preserve"> agenzi</w:t>
      </w:r>
      <w:r w:rsidRPr="65FBA7D5" w:rsidR="3E8B9383">
        <w:rPr>
          <w:rFonts w:eastAsia="Arial"/>
          <w:sz w:val="16"/>
          <w:szCs w:val="16"/>
          <w:lang w:val="it-IT"/>
        </w:rPr>
        <w:t>e</w:t>
      </w:r>
      <w:r w:rsidRPr="65FBA7D5" w:rsidR="6C61EDB8">
        <w:rPr>
          <w:rFonts w:eastAsia="Arial"/>
          <w:sz w:val="16"/>
          <w:szCs w:val="16"/>
          <w:lang w:val="it-IT"/>
        </w:rPr>
        <w:t xml:space="preserve"> governativ</w:t>
      </w:r>
      <w:r w:rsidRPr="65FBA7D5" w:rsidR="405C38CF">
        <w:rPr>
          <w:rFonts w:eastAsia="Arial"/>
          <w:sz w:val="16"/>
          <w:szCs w:val="16"/>
          <w:lang w:val="it-IT"/>
        </w:rPr>
        <w:t>e</w:t>
      </w:r>
      <w:r w:rsidRPr="65FBA7D5" w:rsidR="6C61EDB8">
        <w:rPr>
          <w:rFonts w:eastAsia="Arial"/>
          <w:sz w:val="16"/>
          <w:szCs w:val="16"/>
          <w:lang w:val="it-IT"/>
        </w:rPr>
        <w:t xml:space="preserve"> </w:t>
      </w:r>
      <w:r w:rsidRPr="65FBA7D5" w:rsidR="19B2F8C6">
        <w:rPr>
          <w:rFonts w:eastAsia="Arial"/>
          <w:sz w:val="16"/>
          <w:szCs w:val="16"/>
          <w:lang w:val="it-IT"/>
        </w:rPr>
        <w:t>nonch</w:t>
      </w:r>
      <w:r w:rsidRPr="65FBA7D5" w:rsidR="26981EED">
        <w:rPr>
          <w:rFonts w:eastAsia="Arial"/>
          <w:sz w:val="16"/>
          <w:szCs w:val="16"/>
          <w:lang w:val="it-IT"/>
        </w:rPr>
        <w:t>é</w:t>
      </w:r>
      <w:r w:rsidRPr="65FBA7D5" w:rsidR="19B2F8C6">
        <w:rPr>
          <w:rFonts w:eastAsia="Arial"/>
          <w:sz w:val="16"/>
          <w:szCs w:val="16"/>
          <w:lang w:val="it-IT"/>
        </w:rPr>
        <w:t xml:space="preserve"> a</w:t>
      </w:r>
      <w:r w:rsidRPr="65FBA7D5" w:rsidR="007347CF">
        <w:rPr>
          <w:rFonts w:eastAsia="Arial"/>
          <w:sz w:val="16"/>
          <w:szCs w:val="16"/>
          <w:lang w:val="it-IT"/>
        </w:rPr>
        <w:t xml:space="preserve"> qualsiasi soggetto che</w:t>
      </w:r>
      <w:r w:rsidRPr="65FBA7D5" w:rsidR="6C61EDB8">
        <w:rPr>
          <w:rFonts w:eastAsia="Arial"/>
          <w:sz w:val="16"/>
          <w:szCs w:val="16"/>
          <w:lang w:val="it-IT"/>
        </w:rPr>
        <w:t xml:space="preserve"> Elanco ritenga abbia una legittima necessità di </w:t>
      </w:r>
      <w:r w:rsidRPr="65FBA7D5" w:rsidR="48CC2D32">
        <w:rPr>
          <w:rFonts w:eastAsia="Arial"/>
          <w:sz w:val="16"/>
          <w:szCs w:val="16"/>
          <w:lang w:val="it-IT"/>
        </w:rPr>
        <w:t>esserne a conoscenza.</w:t>
      </w:r>
      <w:r w:rsidRPr="65FBA7D5" w:rsidR="6C61EDB8">
        <w:rPr>
          <w:rFonts w:eastAsia="Arial"/>
          <w:sz w:val="16"/>
          <w:szCs w:val="16"/>
          <w:lang w:val="it-IT"/>
        </w:rPr>
        <w:t xml:space="preserve"> </w:t>
      </w:r>
    </w:p>
    <w:p w:rsidR="3C78E240" w:rsidP="3C78E240" w:rsidRDefault="3C78E240" w14:paraId="0E0E0BA0" w14:textId="76D29DCB">
      <w:pPr>
        <w:pStyle w:val="Default"/>
        <w:jc w:val="both"/>
        <w:rPr>
          <w:rFonts w:eastAsia="Arial"/>
          <w:sz w:val="16"/>
          <w:szCs w:val="16"/>
          <w:lang w:val="it-IT"/>
        </w:rPr>
      </w:pPr>
    </w:p>
    <w:p w:rsidRPr="0072229F" w:rsidR="666B554F" w:rsidP="0072229F" w:rsidRDefault="3330C754" w14:paraId="3CBD8086" w14:textId="7CAC982C">
      <w:pPr>
        <w:pStyle w:val="Default"/>
        <w:jc w:val="both"/>
        <w:rPr>
          <w:rFonts w:eastAsia="Arial"/>
          <w:sz w:val="16"/>
          <w:szCs w:val="16"/>
          <w:lang w:val="it-IT"/>
        </w:rPr>
      </w:pPr>
      <w:r w:rsidRPr="2E802C15">
        <w:rPr>
          <w:rFonts w:eastAsia="Arial"/>
          <w:sz w:val="16"/>
          <w:szCs w:val="16"/>
          <w:lang w:val="it-IT"/>
        </w:rPr>
        <w:t>13.</w:t>
      </w:r>
      <w:r w:rsidRPr="2E802C15" w:rsidR="6A06ECA7">
        <w:rPr>
          <w:rFonts w:eastAsia="Arial"/>
          <w:sz w:val="16"/>
          <w:szCs w:val="16"/>
          <w:lang w:val="it-IT"/>
        </w:rPr>
        <w:t>8</w:t>
      </w:r>
      <w:r w:rsidR="666B554F">
        <w:tab/>
      </w:r>
      <w:r w:rsidRPr="2E802C15">
        <w:rPr>
          <w:rFonts w:eastAsia="Arial"/>
          <w:sz w:val="16"/>
          <w:szCs w:val="16"/>
          <w:lang w:val="it-IT"/>
        </w:rPr>
        <w:t>Ai sensi d</w:t>
      </w:r>
      <w:r w:rsidRPr="0072229F">
        <w:rPr>
          <w:rFonts w:eastAsia="Arial"/>
          <w:sz w:val="16"/>
          <w:szCs w:val="16"/>
          <w:lang w:val="it-IT"/>
        </w:rPr>
        <w:t>el D. Lgs. 231/2001 "Disciplina della responsabilità amministrativa delle persone giuridiche, delle società e delle associazioni anche prive di personalità giuridica, a norma dell'articolo 11 della legge 29 settembre 2000, n. 300”, Elanco ha adottato un Modello di Organizzazione e Gestione ed un Codice di Condotta consultabili presso la sede della società. L'Acquirente dichiara di aver preso visione del Codice Etico aziendale consultabile sul sito www.Elanco.it, e si impegna ad astenersi da comportamenti contrari ai principi in quest’ultimo contenuti, segnalando tempestivamente eventuali violazioni dei suddetti principi all’Organismo di Vigilanza di Elanco (organismodivigilanza@elanco.com). La violazione dei principi stabiliti ne</w:t>
      </w:r>
      <w:r w:rsidRPr="0072229F" w:rsidR="56A26558">
        <w:rPr>
          <w:rFonts w:eastAsia="Arial"/>
          <w:sz w:val="16"/>
          <w:szCs w:val="16"/>
          <w:lang w:val="it-IT"/>
        </w:rPr>
        <w:t>l Codice Etico</w:t>
      </w:r>
      <w:r w:rsidRPr="0072229F">
        <w:rPr>
          <w:rFonts w:eastAsia="Arial"/>
          <w:sz w:val="16"/>
          <w:szCs w:val="16"/>
          <w:lang w:val="it-IT"/>
        </w:rPr>
        <w:t xml:space="preserve"> è da considerarsi grave inadempimento del</w:t>
      </w:r>
      <w:r w:rsidRPr="0072229F" w:rsidR="451A07B0">
        <w:rPr>
          <w:rFonts w:eastAsia="Arial"/>
          <w:sz w:val="16"/>
          <w:szCs w:val="16"/>
          <w:lang w:val="it-IT"/>
        </w:rPr>
        <w:t>l’Accordo</w:t>
      </w:r>
      <w:r w:rsidRPr="0072229F">
        <w:rPr>
          <w:rFonts w:eastAsia="Arial"/>
          <w:sz w:val="16"/>
          <w:szCs w:val="16"/>
          <w:lang w:val="it-IT"/>
        </w:rPr>
        <w:t>, tale da comportarne la risoluzione ai sensi dell’art. 1456 c.c.</w:t>
      </w:r>
      <w:r w:rsidRPr="2E802C15">
        <w:rPr>
          <w:rFonts w:eastAsia="Arial"/>
          <w:sz w:val="16"/>
          <w:szCs w:val="16"/>
          <w:lang w:val="it-IT"/>
        </w:rPr>
        <w:t xml:space="preserve"> </w:t>
      </w:r>
    </w:p>
    <w:p w:rsidR="3C78E240" w:rsidP="2E802C15" w:rsidRDefault="3C78E240" w14:paraId="7E9F0A8C" w14:textId="6563E2D6">
      <w:pPr>
        <w:pStyle w:val="Default"/>
        <w:jc w:val="both"/>
        <w:rPr>
          <w:rFonts w:eastAsia="Arial"/>
          <w:sz w:val="16"/>
          <w:szCs w:val="16"/>
          <w:lang w:val="it-IT"/>
        </w:rPr>
      </w:pPr>
    </w:p>
    <w:p w:rsidR="666B554F" w:rsidP="00681784" w:rsidRDefault="3330C754" w14:paraId="489C40A2" w14:textId="19208D28">
      <w:pPr>
        <w:pStyle w:val="Default"/>
        <w:jc w:val="both"/>
        <w:rPr>
          <w:rFonts w:eastAsia="Arial"/>
          <w:sz w:val="16"/>
          <w:szCs w:val="16"/>
          <w:lang w:val="it-IT"/>
        </w:rPr>
      </w:pPr>
      <w:r w:rsidRPr="2E802C15">
        <w:rPr>
          <w:rFonts w:eastAsia="Arial"/>
          <w:sz w:val="16"/>
          <w:szCs w:val="16"/>
          <w:lang w:val="it-IT"/>
        </w:rPr>
        <w:t>13.</w:t>
      </w:r>
      <w:r w:rsidRPr="2E802C15" w:rsidR="3D3884BD">
        <w:rPr>
          <w:rFonts w:eastAsia="Arial"/>
          <w:sz w:val="16"/>
          <w:szCs w:val="16"/>
          <w:lang w:val="it-IT"/>
        </w:rPr>
        <w:t>9</w:t>
      </w:r>
      <w:r w:rsidRPr="2E802C15">
        <w:rPr>
          <w:rFonts w:eastAsia="Arial"/>
          <w:sz w:val="16"/>
          <w:szCs w:val="16"/>
          <w:lang w:val="it-IT"/>
        </w:rPr>
        <w:t xml:space="preserve"> </w:t>
      </w:r>
      <w:r w:rsidRPr="2E802C15" w:rsidR="6A43E167">
        <w:rPr>
          <w:rFonts w:eastAsia="Arial"/>
          <w:sz w:val="16"/>
          <w:szCs w:val="16"/>
          <w:lang w:val="it-IT"/>
        </w:rPr>
        <w:t>l’Acquirente</w:t>
      </w:r>
      <w:r w:rsidRPr="2E802C15">
        <w:rPr>
          <w:rFonts w:eastAsia="Arial"/>
          <w:sz w:val="16"/>
          <w:szCs w:val="16"/>
          <w:lang w:val="it-IT"/>
        </w:rPr>
        <w:t xml:space="preserve"> e/o i suoi rappresentanti s’impegnano a non offrire omaggi ai dipendenti d</w:t>
      </w:r>
      <w:r w:rsidRPr="2E802C15" w:rsidR="29B4CDC0">
        <w:rPr>
          <w:rFonts w:eastAsia="Arial"/>
          <w:sz w:val="16"/>
          <w:szCs w:val="16"/>
          <w:lang w:val="it-IT"/>
        </w:rPr>
        <w:t>i Elanco</w:t>
      </w:r>
      <w:r w:rsidRPr="2E802C15">
        <w:rPr>
          <w:rFonts w:eastAsia="Arial"/>
          <w:sz w:val="16"/>
          <w:szCs w:val="16"/>
          <w:lang w:val="it-IT"/>
        </w:rPr>
        <w:t xml:space="preserve"> e/o ai loro familiari, a non accettare richieste in tal senso da parte degli stessi e a segnalare alla Direzione Ethics and Compliance Elanco ogni richiesta di </w:t>
      </w:r>
      <w:r w:rsidRPr="2E802C15">
        <w:rPr>
          <w:rFonts w:eastAsia="Arial"/>
          <w:sz w:val="16"/>
          <w:szCs w:val="16"/>
          <w:lang w:val="it-IT"/>
        </w:rPr>
        <w:t>omaggi o di compensi di qualsiasi tipo che dovessero ricevere dai dipendenti d</w:t>
      </w:r>
      <w:r w:rsidRPr="2E802C15" w:rsidR="46BE32E0">
        <w:rPr>
          <w:rFonts w:eastAsia="Arial"/>
          <w:sz w:val="16"/>
          <w:szCs w:val="16"/>
          <w:lang w:val="it-IT"/>
        </w:rPr>
        <w:t>i Elanco.</w:t>
      </w:r>
    </w:p>
    <w:p w:rsidRPr="00111FC3" w:rsidR="004B7538" w:rsidP="65FBA7D5" w:rsidRDefault="004B7538" w14:paraId="48DA818E" w14:textId="21AC815D">
      <w:pPr>
        <w:pStyle w:val="Default"/>
        <w:jc w:val="both"/>
        <w:rPr>
          <w:rFonts w:eastAsia="Arial"/>
          <w:sz w:val="16"/>
          <w:szCs w:val="16"/>
          <w:lang w:val="it-IT"/>
        </w:rPr>
      </w:pPr>
    </w:p>
    <w:p w:rsidRPr="00111FC3" w:rsidR="00707F9A" w:rsidP="71E6BC1A" w:rsidRDefault="6C61EDB8" w14:paraId="01A90FD0" w14:textId="12DDB6EB">
      <w:pPr>
        <w:widowControl w:val="1"/>
        <w:jc w:val="both"/>
        <w:rPr>
          <w:color w:val="000000"/>
          <w:sz w:val="16"/>
          <w:szCs w:val="16"/>
          <w:lang w:val="it-IT" w:eastAsia="de-CH"/>
        </w:rPr>
      </w:pPr>
      <w:r w:rsidRPr="65FBA7D5" w:rsidR="6C61EDB8">
        <w:rPr>
          <w:rFonts w:eastAsia="Arial"/>
          <w:color w:val="000000" w:themeColor="text1" w:themeTint="FF" w:themeShade="FF"/>
          <w:sz w:val="16"/>
          <w:szCs w:val="16"/>
          <w:lang w:val="it-IT" w:eastAsia="de-CH"/>
        </w:rPr>
        <w:t>13.</w:t>
      </w:r>
      <w:r w:rsidRPr="65FBA7D5" w:rsidR="74A1E68B">
        <w:rPr>
          <w:rFonts w:eastAsia="Arial"/>
          <w:color w:val="000000" w:themeColor="text1" w:themeTint="FF" w:themeShade="FF"/>
          <w:sz w:val="16"/>
          <w:szCs w:val="16"/>
          <w:lang w:val="it-IT" w:eastAsia="de-CH"/>
        </w:rPr>
        <w:t>10</w:t>
      </w:r>
      <w:r w:rsidRPr="65FBA7D5" w:rsidR="6C61EDB8">
        <w:rPr>
          <w:rFonts w:eastAsia="Arial"/>
          <w:color w:val="000000" w:themeColor="text1" w:themeTint="FF" w:themeShade="FF"/>
          <w:sz w:val="16"/>
          <w:szCs w:val="16"/>
          <w:lang w:val="it-IT" w:eastAsia="de-CH"/>
        </w:rPr>
        <w:t xml:space="preserve"> L’Acquirente accetta che una violazione d</w:t>
      </w:r>
      <w:r w:rsidRPr="65FBA7D5" w:rsidR="4D74360F">
        <w:rPr>
          <w:rFonts w:eastAsia="Arial"/>
          <w:color w:val="000000" w:themeColor="text1" w:themeTint="FF" w:themeShade="FF"/>
          <w:sz w:val="16"/>
          <w:szCs w:val="16"/>
          <w:lang w:val="it-IT" w:eastAsia="de-CH"/>
        </w:rPr>
        <w:t>el presente articolo 13</w:t>
      </w:r>
      <w:r w:rsidRPr="65FBA7D5" w:rsidR="6C61EDB8">
        <w:rPr>
          <w:rFonts w:eastAsia="Arial"/>
          <w:color w:val="000000" w:themeColor="text1" w:themeTint="FF" w:themeShade="FF"/>
          <w:sz w:val="16"/>
          <w:szCs w:val="16"/>
          <w:lang w:val="it-IT" w:eastAsia="de-CH"/>
        </w:rPr>
        <w:t xml:space="preserve"> delle Condizioni di Vendita sarà considerata una violazione sostanziale delle stesse</w:t>
      </w:r>
      <w:r w:rsidRPr="65FBA7D5" w:rsidR="00681784">
        <w:rPr>
          <w:rFonts w:eastAsia="Arial"/>
          <w:color w:val="000000" w:themeColor="text1" w:themeTint="FF" w:themeShade="FF"/>
          <w:sz w:val="16"/>
          <w:szCs w:val="16"/>
          <w:lang w:val="it-IT" w:eastAsia="de-CH"/>
        </w:rPr>
        <w:t xml:space="preserve"> e dell’Accordo</w:t>
      </w:r>
      <w:r w:rsidRPr="65FBA7D5" w:rsidR="6C61EDB8">
        <w:rPr>
          <w:rFonts w:eastAsia="Arial"/>
          <w:color w:val="000000" w:themeColor="text1" w:themeTint="FF" w:themeShade="FF"/>
          <w:sz w:val="16"/>
          <w:szCs w:val="16"/>
          <w:lang w:val="it-IT" w:eastAsia="de-CH"/>
        </w:rPr>
        <w:t xml:space="preserve"> e che Elanco p</w:t>
      </w:r>
      <w:r w:rsidRPr="65FBA7D5" w:rsidR="428DAD3C">
        <w:rPr>
          <w:rFonts w:eastAsia="Arial"/>
          <w:color w:val="000000" w:themeColor="text1" w:themeTint="FF" w:themeShade="FF"/>
          <w:sz w:val="16"/>
          <w:szCs w:val="16"/>
          <w:lang w:val="it-IT" w:eastAsia="de-CH"/>
        </w:rPr>
        <w:t>otrà</w:t>
      </w:r>
      <w:r w:rsidRPr="65FBA7D5" w:rsidR="6C61EDB8">
        <w:rPr>
          <w:rFonts w:eastAsia="Arial"/>
          <w:color w:val="000000" w:themeColor="text1" w:themeTint="FF" w:themeShade="FF"/>
          <w:sz w:val="16"/>
          <w:szCs w:val="16"/>
          <w:lang w:val="it-IT" w:eastAsia="de-CH"/>
        </w:rPr>
        <w:t xml:space="preserve"> immediatamente </w:t>
      </w:r>
      <w:r w:rsidRPr="65FBA7D5" w:rsidR="200EC6C2">
        <w:rPr>
          <w:rFonts w:eastAsia="Arial"/>
          <w:color w:val="000000" w:themeColor="text1" w:themeTint="FF" w:themeShade="FF"/>
          <w:sz w:val="16"/>
          <w:szCs w:val="16"/>
          <w:lang w:val="it-IT" w:eastAsia="de-CH"/>
        </w:rPr>
        <w:t>avvalersi di</w:t>
      </w:r>
      <w:r w:rsidRPr="65FBA7D5" w:rsidR="6C61EDB8">
        <w:rPr>
          <w:rFonts w:eastAsia="Arial"/>
          <w:color w:val="000000" w:themeColor="text1" w:themeTint="FF" w:themeShade="FF"/>
          <w:sz w:val="16"/>
          <w:szCs w:val="16"/>
          <w:lang w:val="it-IT" w:eastAsia="de-CH"/>
        </w:rPr>
        <w:t xml:space="preserve"> tutti i rimedi disponibili ai sensi d</w:t>
      </w:r>
      <w:r w:rsidRPr="65FBA7D5" w:rsidR="26EF1668">
        <w:rPr>
          <w:rFonts w:eastAsia="Arial"/>
          <w:color w:val="000000" w:themeColor="text1" w:themeTint="FF" w:themeShade="FF"/>
          <w:sz w:val="16"/>
          <w:szCs w:val="16"/>
          <w:lang w:val="it-IT" w:eastAsia="de-CH"/>
        </w:rPr>
        <w:t>i legge</w:t>
      </w:r>
      <w:r w:rsidRPr="65FBA7D5" w:rsidR="6C61EDB8">
        <w:rPr>
          <w:rFonts w:eastAsia="Arial"/>
          <w:color w:val="000000" w:themeColor="text1" w:themeTint="FF" w:themeShade="FF"/>
          <w:sz w:val="16"/>
          <w:szCs w:val="16"/>
          <w:lang w:val="it-IT" w:eastAsia="de-CH"/>
        </w:rPr>
        <w:t>, inclusa la risoluzione dell</w:t>
      </w:r>
      <w:r w:rsidRPr="65FBA7D5" w:rsidR="4EAA093E">
        <w:rPr>
          <w:rFonts w:eastAsia="Arial"/>
          <w:color w:val="000000" w:themeColor="text1" w:themeTint="FF" w:themeShade="FF"/>
          <w:sz w:val="16"/>
          <w:szCs w:val="16"/>
          <w:lang w:val="it-IT" w:eastAsia="de-CH"/>
        </w:rPr>
        <w:t>’Accordo</w:t>
      </w:r>
      <w:r w:rsidRPr="65FBA7D5" w:rsidR="6C61EDB8">
        <w:rPr>
          <w:rFonts w:eastAsia="Arial"/>
          <w:color w:val="000000" w:themeColor="text1" w:themeTint="FF" w:themeShade="FF"/>
          <w:sz w:val="16"/>
          <w:szCs w:val="16"/>
          <w:lang w:val="it-IT" w:eastAsia="de-CH"/>
        </w:rPr>
        <w:t>,</w:t>
      </w:r>
      <w:r w:rsidRPr="65FBA7D5" w:rsidR="3820CD51">
        <w:rPr>
          <w:rFonts w:eastAsia="Arial"/>
          <w:color w:val="000000" w:themeColor="text1" w:themeTint="FF" w:themeShade="FF"/>
          <w:sz w:val="16"/>
          <w:szCs w:val="16"/>
          <w:lang w:val="it-IT" w:eastAsia="de-CH"/>
        </w:rPr>
        <w:t xml:space="preserve"> ove ritenga</w:t>
      </w:r>
      <w:r w:rsidRPr="65FBA7D5" w:rsidR="6C61EDB8">
        <w:rPr>
          <w:rFonts w:eastAsia="Arial"/>
          <w:color w:val="000000" w:themeColor="text1" w:themeTint="FF" w:themeShade="FF"/>
          <w:sz w:val="16"/>
          <w:szCs w:val="16"/>
          <w:lang w:val="it-IT" w:eastAsia="de-CH"/>
        </w:rPr>
        <w:t xml:space="preserve"> in buona fede che una disposizione d</w:t>
      </w:r>
      <w:r w:rsidRPr="65FBA7D5" w:rsidR="52547143">
        <w:rPr>
          <w:rFonts w:eastAsia="Arial"/>
          <w:color w:val="000000" w:themeColor="text1" w:themeTint="FF" w:themeShade="FF"/>
          <w:sz w:val="16"/>
          <w:szCs w:val="16"/>
          <w:lang w:val="it-IT" w:eastAsia="de-CH"/>
        </w:rPr>
        <w:t xml:space="preserve">el presente articolo </w:t>
      </w:r>
      <w:r w:rsidRPr="65FBA7D5" w:rsidR="6C61EDB8">
        <w:rPr>
          <w:rFonts w:eastAsia="Arial"/>
          <w:color w:val="000000" w:themeColor="text1" w:themeTint="FF" w:themeShade="FF"/>
          <w:sz w:val="16"/>
          <w:szCs w:val="16"/>
          <w:lang w:val="it-IT" w:eastAsia="de-CH"/>
        </w:rPr>
        <w:t xml:space="preserve">delle Condizioni di Vendita sia stata violata dall’Acquirente. </w:t>
      </w:r>
    </w:p>
    <w:p w:rsidRPr="00111FC3" w:rsidR="002639C4" w:rsidP="00F66539" w:rsidRDefault="002639C4" w14:paraId="4DD04F44" w14:textId="77777777">
      <w:pPr>
        <w:widowControl/>
        <w:jc w:val="both"/>
        <w:rPr>
          <w:color w:val="000000"/>
          <w:sz w:val="16"/>
          <w:szCs w:val="16"/>
          <w:lang w:val="it-IT" w:eastAsia="de-CH"/>
        </w:rPr>
      </w:pPr>
    </w:p>
    <w:p w:rsidRPr="00111FC3" w:rsidR="002639C4" w:rsidP="002639C4" w:rsidRDefault="00111FC3" w14:paraId="4B7DC017" w14:textId="77777777">
      <w:pPr>
        <w:widowControl/>
        <w:jc w:val="both"/>
        <w:rPr>
          <w:color w:val="000000"/>
          <w:sz w:val="16"/>
          <w:szCs w:val="16"/>
          <w:lang w:val="it-IT" w:eastAsia="de-CH"/>
        </w:rPr>
      </w:pPr>
      <w:r w:rsidRPr="00111FC3">
        <w:rPr>
          <w:rFonts w:eastAsia="Arial"/>
          <w:b/>
          <w:bCs/>
          <w:color w:val="000000"/>
          <w:sz w:val="16"/>
          <w:szCs w:val="16"/>
          <w:lang w:val="it-IT" w:eastAsia="de-CH"/>
        </w:rPr>
        <w:t xml:space="preserve">14 Varie </w:t>
      </w:r>
    </w:p>
    <w:p w:rsidRPr="00111FC3" w:rsidR="002639C4" w:rsidP="002639C4" w:rsidRDefault="6C61EDB8" w14:paraId="323F163C" w14:textId="782E3B27">
      <w:pPr>
        <w:widowControl w:val="1"/>
        <w:jc w:val="both"/>
        <w:rPr>
          <w:color w:val="000000"/>
          <w:sz w:val="16"/>
          <w:szCs w:val="16"/>
          <w:lang w:val="it-IT" w:eastAsia="de-CH"/>
        </w:rPr>
      </w:pPr>
      <w:r w:rsidRPr="65FBA7D5" w:rsidR="6C61EDB8">
        <w:rPr>
          <w:rFonts w:eastAsia="Arial"/>
          <w:color w:val="000000" w:themeColor="text1" w:themeTint="FF" w:themeShade="FF"/>
          <w:sz w:val="16"/>
          <w:szCs w:val="16"/>
          <w:lang w:val="it-IT" w:eastAsia="de-CH"/>
        </w:rPr>
        <w:t xml:space="preserve">14.1 Ciascuna </w:t>
      </w:r>
      <w:r w:rsidRPr="65FBA7D5" w:rsidR="0B83C0C8">
        <w:rPr>
          <w:rFonts w:eastAsia="Arial"/>
          <w:color w:val="000000" w:themeColor="text1" w:themeTint="FF" w:themeShade="FF"/>
          <w:sz w:val="16"/>
          <w:szCs w:val="16"/>
          <w:lang w:val="it-IT" w:eastAsia="de-CH"/>
        </w:rPr>
        <w:t>P</w:t>
      </w:r>
      <w:r w:rsidRPr="65FBA7D5" w:rsidR="6C61EDB8">
        <w:rPr>
          <w:rFonts w:eastAsia="Arial"/>
          <w:color w:val="000000" w:themeColor="text1" w:themeTint="FF" w:themeShade="FF"/>
          <w:sz w:val="16"/>
          <w:szCs w:val="16"/>
          <w:lang w:val="it-IT" w:eastAsia="de-CH"/>
        </w:rPr>
        <w:t>arte dovrà garantire</w:t>
      </w:r>
      <w:r w:rsidRPr="65FBA7D5" w:rsidR="441D2944">
        <w:rPr>
          <w:rFonts w:eastAsia="Arial"/>
          <w:color w:val="000000" w:themeColor="text1" w:themeTint="FF" w:themeShade="FF"/>
          <w:sz w:val="16"/>
          <w:szCs w:val="16"/>
          <w:lang w:val="it-IT" w:eastAsia="de-CH"/>
        </w:rPr>
        <w:t xml:space="preserve"> in qualsiasi momento</w:t>
      </w:r>
      <w:r w:rsidRPr="65FBA7D5" w:rsidR="6C61EDB8">
        <w:rPr>
          <w:rFonts w:eastAsia="Arial"/>
          <w:color w:val="000000" w:themeColor="text1" w:themeTint="FF" w:themeShade="FF"/>
          <w:sz w:val="16"/>
          <w:szCs w:val="16"/>
          <w:lang w:val="it-IT" w:eastAsia="de-CH"/>
        </w:rPr>
        <w:t xml:space="preserve"> </w:t>
      </w:r>
      <w:r w:rsidRPr="65FBA7D5" w:rsidR="449112FE">
        <w:rPr>
          <w:rFonts w:eastAsia="Arial"/>
          <w:color w:val="000000" w:themeColor="text1" w:themeTint="FF" w:themeShade="FF"/>
          <w:sz w:val="16"/>
          <w:szCs w:val="16"/>
          <w:lang w:val="it-IT" w:eastAsia="de-CH"/>
        </w:rPr>
        <w:t>di essere in possesso</w:t>
      </w:r>
      <w:r w:rsidRPr="65FBA7D5" w:rsidR="6C61EDB8">
        <w:rPr>
          <w:rFonts w:eastAsia="Arial"/>
          <w:color w:val="000000" w:themeColor="text1" w:themeTint="FF" w:themeShade="FF"/>
          <w:sz w:val="16"/>
          <w:szCs w:val="16"/>
          <w:lang w:val="it-IT" w:eastAsia="de-CH"/>
        </w:rPr>
        <w:t xml:space="preserve"> </w:t>
      </w:r>
      <w:r w:rsidRPr="65FBA7D5" w:rsidR="56BD0632">
        <w:rPr>
          <w:rFonts w:eastAsia="Arial"/>
          <w:color w:val="000000" w:themeColor="text1" w:themeTint="FF" w:themeShade="FF"/>
          <w:sz w:val="16"/>
          <w:szCs w:val="16"/>
          <w:lang w:val="it-IT" w:eastAsia="de-CH"/>
        </w:rPr>
        <w:t xml:space="preserve">di </w:t>
      </w:r>
      <w:r w:rsidRPr="65FBA7D5" w:rsidR="6C61EDB8">
        <w:rPr>
          <w:rFonts w:eastAsia="Arial"/>
          <w:color w:val="000000" w:themeColor="text1" w:themeTint="FF" w:themeShade="FF"/>
          <w:sz w:val="16"/>
          <w:szCs w:val="16"/>
          <w:lang w:val="it-IT" w:eastAsia="de-CH"/>
        </w:rPr>
        <w:t>tutte le licenze, i consensi e le autorizzazioni necessari</w:t>
      </w:r>
      <w:r w:rsidRPr="65FBA7D5" w:rsidR="00E3016F">
        <w:rPr>
          <w:rFonts w:eastAsia="Arial"/>
          <w:color w:val="000000" w:themeColor="text1" w:themeTint="FF" w:themeShade="FF"/>
          <w:sz w:val="16"/>
          <w:szCs w:val="16"/>
          <w:lang w:val="it-IT" w:eastAsia="de-CH"/>
        </w:rPr>
        <w:t xml:space="preserve">, </w:t>
      </w:r>
      <w:r w:rsidRPr="65FBA7D5" w:rsidR="6C61EDB8">
        <w:rPr>
          <w:rFonts w:eastAsia="Arial"/>
          <w:color w:val="000000" w:themeColor="text1" w:themeTint="FF" w:themeShade="FF"/>
          <w:sz w:val="16"/>
          <w:szCs w:val="16"/>
          <w:lang w:val="it-IT" w:eastAsia="de-CH"/>
        </w:rPr>
        <w:t>in piena validità ed efficacia</w:t>
      </w:r>
      <w:r w:rsidRPr="65FBA7D5" w:rsidR="00E3016F">
        <w:rPr>
          <w:rFonts w:eastAsia="Arial"/>
          <w:color w:val="000000" w:themeColor="text1" w:themeTint="FF" w:themeShade="FF"/>
          <w:sz w:val="16"/>
          <w:szCs w:val="16"/>
          <w:lang w:val="it-IT" w:eastAsia="de-CH"/>
        </w:rPr>
        <w:t>,</w:t>
      </w:r>
      <w:r w:rsidRPr="65FBA7D5" w:rsidR="6C61EDB8">
        <w:rPr>
          <w:rFonts w:eastAsia="Arial"/>
          <w:color w:val="000000" w:themeColor="text1" w:themeTint="FF" w:themeShade="FF"/>
          <w:sz w:val="16"/>
          <w:szCs w:val="16"/>
          <w:lang w:val="it-IT" w:eastAsia="de-CH"/>
        </w:rPr>
        <w:t xml:space="preserve"> per consentire l’adempimento de</w:t>
      </w:r>
      <w:r w:rsidRPr="65FBA7D5" w:rsidR="273ACED4">
        <w:rPr>
          <w:rFonts w:eastAsia="Arial"/>
          <w:color w:val="000000" w:themeColor="text1" w:themeTint="FF" w:themeShade="FF"/>
          <w:sz w:val="16"/>
          <w:szCs w:val="16"/>
          <w:lang w:val="it-IT" w:eastAsia="de-CH"/>
        </w:rPr>
        <w:t>lle proprie obbligazion</w:t>
      </w:r>
      <w:r w:rsidRPr="65FBA7D5" w:rsidR="6C61EDB8">
        <w:rPr>
          <w:rFonts w:eastAsia="Arial"/>
          <w:color w:val="000000" w:themeColor="text1" w:themeTint="FF" w:themeShade="FF"/>
          <w:sz w:val="16"/>
          <w:szCs w:val="16"/>
          <w:lang w:val="it-IT" w:eastAsia="de-CH"/>
        </w:rPr>
        <w:t xml:space="preserve">i </w:t>
      </w:r>
      <w:r w:rsidRPr="65FBA7D5" w:rsidR="1DDA11AC">
        <w:rPr>
          <w:rFonts w:eastAsia="Arial"/>
          <w:color w:val="000000" w:themeColor="text1" w:themeTint="FF" w:themeShade="FF"/>
          <w:sz w:val="16"/>
          <w:szCs w:val="16"/>
          <w:lang w:val="it-IT" w:eastAsia="de-CH"/>
        </w:rPr>
        <w:t>in relazione</w:t>
      </w:r>
      <w:r w:rsidRPr="65FBA7D5" w:rsidR="6C61EDB8">
        <w:rPr>
          <w:rFonts w:eastAsia="Arial"/>
          <w:color w:val="000000" w:themeColor="text1" w:themeTint="FF" w:themeShade="FF"/>
          <w:sz w:val="16"/>
          <w:szCs w:val="16"/>
          <w:lang w:val="it-IT" w:eastAsia="de-CH"/>
        </w:rPr>
        <w:t xml:space="preserve"> al</w:t>
      </w:r>
      <w:r w:rsidRPr="65FBA7D5" w:rsidR="00E3016F">
        <w:rPr>
          <w:rFonts w:eastAsia="Arial"/>
          <w:color w:val="000000" w:themeColor="text1" w:themeTint="FF" w:themeShade="FF"/>
          <w:sz w:val="16"/>
          <w:szCs w:val="16"/>
          <w:lang w:val="it-IT" w:eastAsia="de-CH"/>
        </w:rPr>
        <w:t>le presenti Condizioni di Vendita e all’</w:t>
      </w:r>
      <w:r w:rsidRPr="65FBA7D5" w:rsidR="4173BEBF">
        <w:rPr>
          <w:rFonts w:eastAsia="Arial"/>
          <w:color w:val="000000" w:themeColor="text1" w:themeTint="FF" w:themeShade="FF"/>
          <w:sz w:val="16"/>
          <w:szCs w:val="16"/>
          <w:lang w:val="it-IT" w:eastAsia="de-CH"/>
        </w:rPr>
        <w:t>Accordo</w:t>
      </w:r>
      <w:r w:rsidRPr="65FBA7D5" w:rsidR="6C61EDB8">
        <w:rPr>
          <w:rFonts w:eastAsia="Arial"/>
          <w:color w:val="000000" w:themeColor="text1" w:themeTint="FF" w:themeShade="FF"/>
          <w:sz w:val="16"/>
          <w:szCs w:val="16"/>
          <w:lang w:val="it-IT" w:eastAsia="de-CH"/>
        </w:rPr>
        <w:t xml:space="preserve"> e che rispetterà in ogni momento tutte le leggi, i regolamenti e i codici pertinenti applicabili all’esecuzione dell’</w:t>
      </w:r>
      <w:r w:rsidRPr="65FBA7D5" w:rsidR="128C6D88">
        <w:rPr>
          <w:rFonts w:eastAsia="Arial"/>
          <w:color w:val="000000" w:themeColor="text1" w:themeTint="FF" w:themeShade="FF"/>
          <w:sz w:val="16"/>
          <w:szCs w:val="16"/>
          <w:lang w:val="it-IT" w:eastAsia="de-CH"/>
        </w:rPr>
        <w:t>Accordo</w:t>
      </w:r>
      <w:r w:rsidRPr="65FBA7D5" w:rsidR="6C61EDB8">
        <w:rPr>
          <w:rFonts w:eastAsia="Arial"/>
          <w:color w:val="000000" w:themeColor="text1" w:themeTint="FF" w:themeShade="FF"/>
          <w:sz w:val="16"/>
          <w:szCs w:val="16"/>
          <w:lang w:val="it-IT" w:eastAsia="de-CH"/>
        </w:rPr>
        <w:t>. In caso di revoca di qualsiasi licenza, consenso o autorizzazione, l’Acquirente dovrà informare immediatamente Elanco.</w:t>
      </w:r>
      <w:r w:rsidRPr="65FBA7D5" w:rsidR="55BF6B19">
        <w:rPr>
          <w:rFonts w:eastAsia="Arial"/>
          <w:color w:val="000000" w:themeColor="text1" w:themeTint="FF" w:themeShade="FF"/>
          <w:sz w:val="16"/>
          <w:szCs w:val="16"/>
          <w:lang w:val="it-IT" w:eastAsia="de-CH"/>
        </w:rPr>
        <w:t xml:space="preserve"> </w:t>
      </w:r>
      <w:r w:rsidRPr="65FBA7D5" w:rsidR="6C61EDB8">
        <w:rPr>
          <w:rFonts w:eastAsia="Arial"/>
          <w:color w:val="000000" w:themeColor="text1" w:themeTint="FF" w:themeShade="FF"/>
          <w:sz w:val="16"/>
          <w:szCs w:val="16"/>
          <w:lang w:val="it-IT" w:eastAsia="de-CH"/>
        </w:rPr>
        <w:t xml:space="preserve">L’Acquirente dovrà, su richiesta, fornire a Elanco una copia </w:t>
      </w:r>
      <w:r w:rsidRPr="65FBA7D5" w:rsidR="00A2336A">
        <w:rPr>
          <w:rFonts w:eastAsia="Arial"/>
          <w:color w:val="000000" w:themeColor="text1" w:themeTint="FF" w:themeShade="FF"/>
          <w:sz w:val="16"/>
          <w:szCs w:val="16"/>
          <w:lang w:val="it-IT" w:eastAsia="de-CH"/>
        </w:rPr>
        <w:t>delle licenze e/o autorizzazioni in corso di validità</w:t>
      </w:r>
      <w:r w:rsidRPr="65FBA7D5" w:rsidR="6C61EDB8">
        <w:rPr>
          <w:rFonts w:eastAsia="Arial"/>
          <w:color w:val="000000" w:themeColor="text1" w:themeTint="FF" w:themeShade="FF"/>
          <w:sz w:val="16"/>
          <w:szCs w:val="16"/>
          <w:lang w:val="it-IT" w:eastAsia="de-CH"/>
        </w:rPr>
        <w:t xml:space="preserve"> entro un periodo di tre (3) giorni lavorativi</w:t>
      </w:r>
      <w:r w:rsidRPr="65FBA7D5" w:rsidR="3EDD9E55">
        <w:rPr>
          <w:rFonts w:eastAsia="Arial"/>
          <w:color w:val="000000" w:themeColor="text1" w:themeTint="FF" w:themeShade="FF"/>
          <w:sz w:val="16"/>
          <w:szCs w:val="16"/>
          <w:lang w:val="it-IT" w:eastAsia="de-CH"/>
        </w:rPr>
        <w:t xml:space="preserve"> dalla relativa richiesta</w:t>
      </w:r>
      <w:r w:rsidRPr="65FBA7D5" w:rsidR="6C61EDB8">
        <w:rPr>
          <w:rFonts w:eastAsia="Arial"/>
          <w:color w:val="000000" w:themeColor="text1" w:themeTint="FF" w:themeShade="FF"/>
          <w:sz w:val="16"/>
          <w:szCs w:val="16"/>
          <w:lang w:val="it-IT" w:eastAsia="de-CH"/>
        </w:rPr>
        <w:t xml:space="preserve">. Elanco avrà il diritto di negare la consegna di qualsiasi Prodotto </w:t>
      </w:r>
      <w:r w:rsidRPr="65FBA7D5" w:rsidR="1009A291">
        <w:rPr>
          <w:rFonts w:eastAsia="Arial"/>
          <w:color w:val="000000" w:themeColor="text1" w:themeTint="FF" w:themeShade="FF"/>
          <w:sz w:val="16"/>
          <w:szCs w:val="16"/>
          <w:lang w:val="it-IT" w:eastAsia="de-CH"/>
        </w:rPr>
        <w:t>qualora l’Acquirente non fornisca</w:t>
      </w:r>
      <w:r w:rsidRPr="65FBA7D5" w:rsidR="6C61EDB8">
        <w:rPr>
          <w:rFonts w:eastAsia="Arial"/>
          <w:color w:val="000000" w:themeColor="text1" w:themeTint="FF" w:themeShade="FF"/>
          <w:sz w:val="16"/>
          <w:szCs w:val="16"/>
          <w:lang w:val="it-IT" w:eastAsia="de-CH"/>
        </w:rPr>
        <w:t xml:space="preserve"> </w:t>
      </w:r>
      <w:r w:rsidRPr="65FBA7D5" w:rsidR="00A2336A">
        <w:rPr>
          <w:rFonts w:eastAsia="Arial"/>
          <w:color w:val="000000" w:themeColor="text1" w:themeTint="FF" w:themeShade="FF"/>
          <w:sz w:val="16"/>
          <w:szCs w:val="16"/>
          <w:lang w:val="it-IT" w:eastAsia="de-CH"/>
        </w:rPr>
        <w:t xml:space="preserve">una </w:t>
      </w:r>
      <w:r w:rsidRPr="65FBA7D5" w:rsidR="6C61EDB8">
        <w:rPr>
          <w:rFonts w:eastAsia="Arial"/>
          <w:color w:val="000000" w:themeColor="text1" w:themeTint="FF" w:themeShade="FF"/>
          <w:sz w:val="16"/>
          <w:szCs w:val="16"/>
          <w:lang w:val="it-IT" w:eastAsia="de-CH"/>
        </w:rPr>
        <w:t xml:space="preserve">licenza </w:t>
      </w:r>
      <w:r w:rsidRPr="65FBA7D5" w:rsidR="00A2336A">
        <w:rPr>
          <w:rFonts w:eastAsia="Arial"/>
          <w:color w:val="000000" w:themeColor="text1" w:themeTint="FF" w:themeShade="FF"/>
          <w:sz w:val="16"/>
          <w:szCs w:val="16"/>
          <w:lang w:val="it-IT" w:eastAsia="de-CH"/>
        </w:rPr>
        <w:t xml:space="preserve">o autorizzazione </w:t>
      </w:r>
      <w:r w:rsidRPr="65FBA7D5" w:rsidR="6C61EDB8">
        <w:rPr>
          <w:rFonts w:eastAsia="Arial"/>
          <w:color w:val="000000" w:themeColor="text1" w:themeTint="FF" w:themeShade="FF"/>
          <w:sz w:val="16"/>
          <w:szCs w:val="16"/>
          <w:lang w:val="it-IT" w:eastAsia="de-CH"/>
        </w:rPr>
        <w:t xml:space="preserve">come indicato sopra. </w:t>
      </w:r>
    </w:p>
    <w:p w:rsidRPr="00111FC3" w:rsidR="002639C4" w:rsidP="002639C4" w:rsidRDefault="002639C4" w14:paraId="3944DA82" w14:textId="77777777">
      <w:pPr>
        <w:widowControl/>
        <w:jc w:val="both"/>
        <w:rPr>
          <w:color w:val="000000"/>
          <w:sz w:val="16"/>
          <w:szCs w:val="16"/>
          <w:lang w:val="it-IT" w:eastAsia="de-CH"/>
        </w:rPr>
      </w:pPr>
    </w:p>
    <w:p w:rsidRPr="00111FC3" w:rsidR="002639C4" w:rsidP="5D26BE20" w:rsidRDefault="00111FC3" w14:paraId="217F777C" w14:textId="3A2E90C9">
      <w:pPr>
        <w:widowControl/>
        <w:jc w:val="both"/>
        <w:rPr>
          <w:color w:val="000000"/>
          <w:sz w:val="16"/>
          <w:szCs w:val="16"/>
          <w:lang w:val="it-IT" w:eastAsia="de-CH"/>
        </w:rPr>
      </w:pPr>
      <w:r w:rsidRPr="3C78E240">
        <w:rPr>
          <w:rFonts w:eastAsia="Arial"/>
          <w:color w:val="000000" w:themeColor="text1"/>
          <w:sz w:val="16"/>
          <w:szCs w:val="16"/>
          <w:lang w:val="it-IT" w:eastAsia="de-CH"/>
        </w:rPr>
        <w:t xml:space="preserve">14.2 Nulla di quanto contenuto nelle presenti Condizioni di Vendita pregiudicherà alcun diritto o rimedio a cui Elanco possa avere diritto </w:t>
      </w:r>
      <w:r w:rsidRPr="3C78E240" w:rsidR="146F17DC">
        <w:rPr>
          <w:rFonts w:eastAsia="Arial"/>
          <w:color w:val="000000" w:themeColor="text1"/>
          <w:sz w:val="16"/>
          <w:szCs w:val="16"/>
          <w:lang w:val="it-IT" w:eastAsia="de-CH"/>
        </w:rPr>
        <w:t xml:space="preserve">ai sensi di </w:t>
      </w:r>
      <w:r w:rsidRPr="3C78E240">
        <w:rPr>
          <w:rFonts w:eastAsia="Arial"/>
          <w:color w:val="000000" w:themeColor="text1"/>
          <w:sz w:val="16"/>
          <w:szCs w:val="16"/>
          <w:lang w:val="it-IT" w:eastAsia="de-CH"/>
        </w:rPr>
        <w:t xml:space="preserve">legge. </w:t>
      </w:r>
    </w:p>
    <w:p w:rsidRPr="00111FC3" w:rsidR="002639C4" w:rsidP="002639C4" w:rsidRDefault="002639C4" w14:paraId="321783C0" w14:textId="77777777">
      <w:pPr>
        <w:widowControl/>
        <w:jc w:val="both"/>
        <w:rPr>
          <w:color w:val="000000"/>
          <w:sz w:val="16"/>
          <w:szCs w:val="16"/>
          <w:lang w:val="it-IT" w:eastAsia="de-CH"/>
        </w:rPr>
      </w:pPr>
    </w:p>
    <w:p w:rsidRPr="00111FC3" w:rsidR="002639C4" w:rsidP="71E6BC1A" w:rsidRDefault="6C61EDB8" w14:paraId="4B261CF7" w14:textId="0CFDF795">
      <w:pPr>
        <w:widowControl w:val="1"/>
        <w:jc w:val="both"/>
        <w:rPr>
          <w:color w:val="000000"/>
          <w:sz w:val="16"/>
          <w:szCs w:val="16"/>
          <w:lang w:val="it-IT" w:eastAsia="de-CH"/>
        </w:rPr>
      </w:pPr>
      <w:r w:rsidRPr="65FBA7D5" w:rsidR="6C61EDB8">
        <w:rPr>
          <w:rFonts w:eastAsia="Arial"/>
          <w:color w:val="000000" w:themeColor="text1" w:themeTint="FF" w:themeShade="FF"/>
          <w:sz w:val="16"/>
          <w:szCs w:val="16"/>
          <w:lang w:val="it-IT" w:eastAsia="de-CH"/>
        </w:rPr>
        <w:t xml:space="preserve">14.3 L’Acquirente non può cedere </w:t>
      </w:r>
      <w:r w:rsidRPr="65FBA7D5" w:rsidR="12CF0C9A">
        <w:rPr>
          <w:rFonts w:eastAsia="Arial"/>
          <w:color w:val="000000" w:themeColor="text1" w:themeTint="FF" w:themeShade="FF"/>
          <w:sz w:val="16"/>
          <w:szCs w:val="16"/>
          <w:lang w:val="it-IT" w:eastAsia="de-CH"/>
        </w:rPr>
        <w:t>n</w:t>
      </w:r>
      <w:r w:rsidRPr="65FBA7D5" w:rsidR="09B6A3F6">
        <w:rPr>
          <w:rFonts w:eastAsia="Arial"/>
          <w:color w:val="000000" w:themeColor="text1" w:themeTint="FF" w:themeShade="FF"/>
          <w:sz w:val="16"/>
          <w:szCs w:val="16"/>
          <w:lang w:val="it-IT" w:eastAsia="de-CH"/>
        </w:rPr>
        <w:t xml:space="preserve">é </w:t>
      </w:r>
      <w:r w:rsidRPr="65FBA7D5" w:rsidR="6C61EDB8">
        <w:rPr>
          <w:rFonts w:eastAsia="Arial"/>
          <w:color w:val="000000" w:themeColor="text1" w:themeTint="FF" w:themeShade="FF"/>
          <w:sz w:val="16"/>
          <w:szCs w:val="16"/>
          <w:lang w:val="it-IT" w:eastAsia="de-CH"/>
        </w:rPr>
        <w:t>trasferire</w:t>
      </w:r>
      <w:r w:rsidRPr="65FBA7D5" w:rsidR="594E8700">
        <w:rPr>
          <w:rFonts w:eastAsia="Arial"/>
          <w:color w:val="000000" w:themeColor="text1" w:themeTint="FF" w:themeShade="FF"/>
          <w:sz w:val="16"/>
          <w:szCs w:val="16"/>
          <w:lang w:val="it-IT" w:eastAsia="de-CH"/>
        </w:rPr>
        <w:t xml:space="preserve"> a terzi</w:t>
      </w:r>
      <w:r w:rsidRPr="65FBA7D5" w:rsidR="6C61EDB8">
        <w:rPr>
          <w:rFonts w:eastAsia="Arial"/>
          <w:color w:val="000000" w:themeColor="text1" w:themeTint="FF" w:themeShade="FF"/>
          <w:sz w:val="16"/>
          <w:szCs w:val="16"/>
          <w:lang w:val="it-IT" w:eastAsia="de-CH"/>
        </w:rPr>
        <w:t xml:space="preserve"> </w:t>
      </w:r>
      <w:r w:rsidRPr="65FBA7D5" w:rsidR="541F5F6F">
        <w:rPr>
          <w:rFonts w:eastAsia="Arial"/>
          <w:color w:val="000000" w:themeColor="text1" w:themeTint="FF" w:themeShade="FF"/>
          <w:sz w:val="16"/>
          <w:szCs w:val="16"/>
          <w:lang w:val="it-IT" w:eastAsia="de-CH"/>
        </w:rPr>
        <w:t>alcuno</w:t>
      </w:r>
      <w:r w:rsidRPr="65FBA7D5" w:rsidR="6C61EDB8">
        <w:rPr>
          <w:rFonts w:eastAsia="Arial"/>
          <w:color w:val="000000" w:themeColor="text1" w:themeTint="FF" w:themeShade="FF"/>
          <w:sz w:val="16"/>
          <w:szCs w:val="16"/>
          <w:lang w:val="it-IT" w:eastAsia="de-CH"/>
        </w:rPr>
        <w:t xml:space="preserve"> dei propri diritti o obblig</w:t>
      </w:r>
      <w:r w:rsidRPr="65FBA7D5" w:rsidR="63414EE3">
        <w:rPr>
          <w:rFonts w:eastAsia="Arial"/>
          <w:color w:val="000000" w:themeColor="text1" w:themeTint="FF" w:themeShade="FF"/>
          <w:sz w:val="16"/>
          <w:szCs w:val="16"/>
          <w:lang w:val="it-IT" w:eastAsia="de-CH"/>
        </w:rPr>
        <w:t>azioni</w:t>
      </w:r>
      <w:r w:rsidRPr="65FBA7D5" w:rsidR="6C61EDB8">
        <w:rPr>
          <w:rFonts w:eastAsia="Arial"/>
          <w:color w:val="000000" w:themeColor="text1" w:themeTint="FF" w:themeShade="FF"/>
          <w:sz w:val="16"/>
          <w:szCs w:val="16"/>
          <w:lang w:val="it-IT" w:eastAsia="de-CH"/>
        </w:rPr>
        <w:t>, ai sensi delle presenti Condizioni di Vendita</w:t>
      </w:r>
      <w:r w:rsidRPr="65FBA7D5" w:rsidR="1F4D09EB">
        <w:rPr>
          <w:rFonts w:eastAsia="Arial"/>
          <w:color w:val="000000" w:themeColor="text1" w:themeTint="FF" w:themeShade="FF"/>
          <w:sz w:val="16"/>
          <w:szCs w:val="16"/>
          <w:lang w:val="it-IT" w:eastAsia="de-CH"/>
        </w:rPr>
        <w:t xml:space="preserve">, </w:t>
      </w:r>
      <w:r w:rsidRPr="65FBA7D5" w:rsidR="6C61EDB8">
        <w:rPr>
          <w:rFonts w:eastAsia="Arial"/>
          <w:color w:val="000000" w:themeColor="text1" w:themeTint="FF" w:themeShade="FF"/>
          <w:sz w:val="16"/>
          <w:szCs w:val="16"/>
          <w:lang w:val="it-IT" w:eastAsia="de-CH"/>
        </w:rPr>
        <w:t xml:space="preserve">senza il previo consenso per iscritto di Elanco. </w:t>
      </w:r>
    </w:p>
    <w:p w:rsidRPr="00111FC3" w:rsidR="002639C4" w:rsidP="002639C4" w:rsidRDefault="002639C4" w14:paraId="1031FCC3" w14:textId="77777777">
      <w:pPr>
        <w:widowControl/>
        <w:jc w:val="both"/>
        <w:rPr>
          <w:color w:val="000000"/>
          <w:sz w:val="16"/>
          <w:szCs w:val="16"/>
          <w:lang w:val="it-IT" w:eastAsia="de-CH"/>
        </w:rPr>
      </w:pPr>
    </w:p>
    <w:p w:rsidRPr="00111FC3" w:rsidR="002639C4" w:rsidP="71E6BC1A" w:rsidRDefault="00111FC3" w14:paraId="68BA6DD3" w14:textId="490748E0">
      <w:pPr>
        <w:widowControl w:val="1"/>
        <w:jc w:val="both"/>
        <w:rPr>
          <w:color w:val="000000"/>
          <w:sz w:val="16"/>
          <w:szCs w:val="16"/>
          <w:lang w:val="it-IT" w:eastAsia="de-CH"/>
        </w:rPr>
      </w:pPr>
      <w:r w:rsidRPr="65FBA7D5" w:rsidR="00111FC3">
        <w:rPr>
          <w:rFonts w:eastAsia="Arial"/>
          <w:color w:val="000000" w:themeColor="text1" w:themeTint="FF" w:themeShade="FF"/>
          <w:sz w:val="16"/>
          <w:szCs w:val="16"/>
          <w:lang w:val="it-IT" w:eastAsia="de-CH"/>
        </w:rPr>
        <w:t xml:space="preserve">14.4 Il mancato o ritardato esercizio da parte di Elanco di qualsiasi diritto ai sensi delle presenti Condizioni di Vendita non costituirà una rinuncia a tale diritto, né l’esercizio singolo o parziale di qualsiasi diritto precluderà qualsiasi altro o futuro esercizio di tale diritto </w:t>
      </w:r>
      <w:r w:rsidRPr="65FBA7D5" w:rsidR="2E75DEA8">
        <w:rPr>
          <w:rFonts w:eastAsia="Arial"/>
          <w:color w:val="000000" w:themeColor="text1" w:themeTint="FF" w:themeShade="FF"/>
          <w:sz w:val="16"/>
          <w:szCs w:val="16"/>
          <w:lang w:val="it-IT" w:eastAsia="de-CH"/>
        </w:rPr>
        <w:t>n</w:t>
      </w:r>
      <w:r w:rsidRPr="65FBA7D5" w:rsidR="6BC0FA1A">
        <w:rPr>
          <w:rFonts w:eastAsia="Arial"/>
          <w:color w:val="000000" w:themeColor="text1" w:themeTint="FF" w:themeShade="FF"/>
          <w:sz w:val="16"/>
          <w:szCs w:val="16"/>
          <w:lang w:val="it-IT" w:eastAsia="de-CH"/>
        </w:rPr>
        <w:t>é</w:t>
      </w:r>
      <w:r w:rsidRPr="65FBA7D5" w:rsidR="00111FC3">
        <w:rPr>
          <w:rFonts w:eastAsia="Arial"/>
          <w:color w:val="000000" w:themeColor="text1" w:themeTint="FF" w:themeShade="FF"/>
          <w:sz w:val="16"/>
          <w:szCs w:val="16"/>
          <w:lang w:val="it-IT" w:eastAsia="de-CH"/>
        </w:rPr>
        <w:t xml:space="preserve"> l’esercizio di qualsiasi altro diritto. </w:t>
      </w:r>
    </w:p>
    <w:p w:rsidRPr="00111FC3" w:rsidR="002639C4" w:rsidP="002639C4" w:rsidRDefault="002639C4" w14:paraId="53141F34" w14:textId="77777777">
      <w:pPr>
        <w:widowControl/>
        <w:jc w:val="both"/>
        <w:rPr>
          <w:color w:val="000000"/>
          <w:sz w:val="16"/>
          <w:szCs w:val="16"/>
          <w:lang w:val="it-IT" w:eastAsia="de-CH"/>
        </w:rPr>
      </w:pPr>
    </w:p>
    <w:p w:rsidRPr="00111FC3" w:rsidR="00DC603B" w:rsidP="2E802C15" w:rsidRDefault="6C61EDB8" w14:paraId="45FDE8C7" w14:textId="3A3CF605">
      <w:pPr>
        <w:widowControl w:val="1"/>
        <w:jc w:val="both"/>
        <w:rPr>
          <w:color w:val="000000" w:themeColor="text1"/>
          <w:sz w:val="16"/>
          <w:szCs w:val="16"/>
          <w:lang w:eastAsia="de-CH"/>
        </w:rPr>
      </w:pPr>
      <w:r w:rsidRPr="65FBA7D5" w:rsidR="6C61EDB8">
        <w:rPr>
          <w:rFonts w:eastAsia="Arial"/>
          <w:color w:val="000000" w:themeColor="text1" w:themeTint="FF" w:themeShade="FF"/>
          <w:sz w:val="16"/>
          <w:szCs w:val="16"/>
          <w:lang w:eastAsia="de-CH"/>
        </w:rPr>
        <w:t xml:space="preserve">14.5 </w:t>
      </w:r>
      <w:r w:rsidRPr="65FBA7D5" w:rsidR="6C61EDB8">
        <w:rPr>
          <w:rFonts w:eastAsia="Arial"/>
          <w:color w:val="000000" w:themeColor="text1" w:themeTint="FF" w:themeShade="FF"/>
          <w:sz w:val="16"/>
          <w:szCs w:val="16"/>
          <w:lang w:eastAsia="de-CH"/>
        </w:rPr>
        <w:t>Nessuna</w:t>
      </w:r>
      <w:r w:rsidRPr="65FBA7D5" w:rsidR="6C61EDB8">
        <w:rPr>
          <w:rFonts w:eastAsia="Arial"/>
          <w:color w:val="000000" w:themeColor="text1" w:themeTint="FF" w:themeShade="FF"/>
          <w:sz w:val="16"/>
          <w:szCs w:val="16"/>
          <w:lang w:eastAsia="de-CH"/>
        </w:rPr>
        <w:t xml:space="preserve"> delle </w:t>
      </w:r>
      <w:r w:rsidRPr="65FBA7D5" w:rsidR="4C325622">
        <w:rPr>
          <w:rFonts w:eastAsia="Arial"/>
          <w:color w:val="000000" w:themeColor="text1" w:themeTint="FF" w:themeShade="FF"/>
          <w:sz w:val="16"/>
          <w:szCs w:val="16"/>
          <w:lang w:eastAsia="de-CH"/>
        </w:rPr>
        <w:t>P</w:t>
      </w:r>
      <w:r w:rsidRPr="65FBA7D5" w:rsidR="6C61EDB8">
        <w:rPr>
          <w:rFonts w:eastAsia="Arial"/>
          <w:color w:val="000000" w:themeColor="text1" w:themeTint="FF" w:themeShade="FF"/>
          <w:sz w:val="16"/>
          <w:szCs w:val="16"/>
          <w:lang w:eastAsia="de-CH"/>
        </w:rPr>
        <w:t>arti</w:t>
      </w:r>
      <w:r w:rsidRPr="65FBA7D5" w:rsidR="6C61EDB8">
        <w:rPr>
          <w:rFonts w:eastAsia="Arial"/>
          <w:color w:val="000000" w:themeColor="text1" w:themeTint="FF" w:themeShade="FF"/>
          <w:sz w:val="16"/>
          <w:szCs w:val="16"/>
          <w:lang w:eastAsia="de-CH"/>
        </w:rPr>
        <w:t xml:space="preserve"> </w:t>
      </w:r>
      <w:r w:rsidRPr="65FBA7D5" w:rsidR="6C61EDB8">
        <w:rPr>
          <w:rFonts w:eastAsia="Arial"/>
          <w:color w:val="000000" w:themeColor="text1" w:themeTint="FF" w:themeShade="FF"/>
          <w:sz w:val="16"/>
          <w:szCs w:val="16"/>
          <w:lang w:eastAsia="de-CH"/>
        </w:rPr>
        <w:t>sarà</w:t>
      </w:r>
      <w:r w:rsidRPr="65FBA7D5" w:rsidR="6C61EDB8">
        <w:rPr>
          <w:rFonts w:eastAsia="Arial"/>
          <w:color w:val="000000" w:themeColor="text1" w:themeTint="FF" w:themeShade="FF"/>
          <w:sz w:val="16"/>
          <w:szCs w:val="16"/>
          <w:lang w:eastAsia="de-CH"/>
        </w:rPr>
        <w:t xml:space="preserve"> </w:t>
      </w:r>
      <w:r w:rsidRPr="65FBA7D5" w:rsidR="6C61EDB8">
        <w:rPr>
          <w:rFonts w:eastAsia="Arial"/>
          <w:color w:val="000000" w:themeColor="text1" w:themeTint="FF" w:themeShade="FF"/>
          <w:sz w:val="16"/>
          <w:szCs w:val="16"/>
          <w:lang w:eastAsia="de-CH"/>
        </w:rPr>
        <w:t>responsabile</w:t>
      </w:r>
      <w:r w:rsidRPr="65FBA7D5" w:rsidR="6C61EDB8">
        <w:rPr>
          <w:rFonts w:eastAsia="Arial"/>
          <w:color w:val="000000" w:themeColor="text1" w:themeTint="FF" w:themeShade="FF"/>
          <w:sz w:val="16"/>
          <w:szCs w:val="16"/>
          <w:lang w:eastAsia="de-CH"/>
        </w:rPr>
        <w:t xml:space="preserve"> per </w:t>
      </w:r>
      <w:r w:rsidRPr="65FBA7D5" w:rsidR="6C61EDB8">
        <w:rPr>
          <w:rFonts w:eastAsia="Arial"/>
          <w:color w:val="000000" w:themeColor="text1" w:themeTint="FF" w:themeShade="FF"/>
          <w:sz w:val="16"/>
          <w:szCs w:val="16"/>
          <w:lang w:eastAsia="de-CH"/>
        </w:rPr>
        <w:t>i</w:t>
      </w:r>
      <w:r w:rsidRPr="65FBA7D5" w:rsidR="0C6A9249">
        <w:rPr>
          <w:rFonts w:eastAsia="Arial"/>
          <w:color w:val="000000" w:themeColor="text1" w:themeTint="FF" w:themeShade="FF"/>
          <w:sz w:val="16"/>
          <w:szCs w:val="16"/>
          <w:lang w:eastAsia="de-CH"/>
        </w:rPr>
        <w:t>nadempimento</w:t>
      </w:r>
      <w:r w:rsidRPr="65FBA7D5" w:rsidR="6C61EDB8">
        <w:rPr>
          <w:rFonts w:eastAsia="Arial"/>
          <w:color w:val="000000" w:themeColor="text1" w:themeTint="FF" w:themeShade="FF"/>
          <w:sz w:val="16"/>
          <w:szCs w:val="16"/>
          <w:lang w:eastAsia="de-CH"/>
        </w:rPr>
        <w:t xml:space="preserve"> </w:t>
      </w:r>
      <w:r w:rsidRPr="65FBA7D5" w:rsidR="6C61EDB8">
        <w:rPr>
          <w:rFonts w:eastAsia="Arial"/>
          <w:color w:val="000000" w:themeColor="text1" w:themeTint="FF" w:themeShade="FF"/>
          <w:sz w:val="16"/>
          <w:szCs w:val="16"/>
          <w:lang w:eastAsia="de-CH"/>
        </w:rPr>
        <w:t>qualora</w:t>
      </w:r>
      <w:r w:rsidRPr="65FBA7D5" w:rsidR="6C61EDB8">
        <w:rPr>
          <w:rFonts w:eastAsia="Arial"/>
          <w:color w:val="000000" w:themeColor="text1" w:themeTint="FF" w:themeShade="FF"/>
          <w:sz w:val="16"/>
          <w:szCs w:val="16"/>
          <w:lang w:eastAsia="de-CH"/>
        </w:rPr>
        <w:t xml:space="preserve"> </w:t>
      </w:r>
      <w:r w:rsidRPr="65FBA7D5" w:rsidR="64DE24EA">
        <w:rPr>
          <w:rFonts w:eastAsia="Arial"/>
          <w:color w:val="000000" w:themeColor="text1" w:themeTint="FF" w:themeShade="FF"/>
          <w:sz w:val="16"/>
          <w:szCs w:val="16"/>
          <w:lang w:eastAsia="de-CH"/>
        </w:rPr>
        <w:t>tale</w:t>
      </w:r>
      <w:r w:rsidRPr="65FBA7D5" w:rsidR="64DE24EA">
        <w:rPr>
          <w:rFonts w:eastAsia="Arial"/>
          <w:color w:val="000000" w:themeColor="text1" w:themeTint="FF" w:themeShade="FF"/>
          <w:sz w:val="16"/>
          <w:szCs w:val="16"/>
          <w:lang w:eastAsia="de-CH"/>
        </w:rPr>
        <w:t xml:space="preserve"> </w:t>
      </w:r>
      <w:r w:rsidRPr="65FBA7D5" w:rsidR="64DE24EA">
        <w:rPr>
          <w:rFonts w:eastAsia="Arial"/>
          <w:color w:val="000000" w:themeColor="text1" w:themeTint="FF" w:themeShade="FF"/>
          <w:sz w:val="16"/>
          <w:szCs w:val="16"/>
          <w:lang w:eastAsia="de-CH"/>
        </w:rPr>
        <w:t>inadempimento</w:t>
      </w:r>
      <w:r w:rsidRPr="65FBA7D5" w:rsidR="75BFA22F">
        <w:rPr>
          <w:rFonts w:eastAsia="Arial"/>
          <w:color w:val="000000" w:themeColor="text1" w:themeTint="FF" w:themeShade="FF"/>
          <w:sz w:val="16"/>
          <w:szCs w:val="16"/>
          <w:lang w:eastAsia="de-CH"/>
        </w:rPr>
        <w:t xml:space="preserve"> </w:t>
      </w:r>
      <w:r w:rsidRPr="65FBA7D5" w:rsidR="6C61EDB8">
        <w:rPr>
          <w:rFonts w:eastAsia="Arial"/>
          <w:color w:val="000000" w:themeColor="text1" w:themeTint="FF" w:themeShade="FF"/>
          <w:sz w:val="16"/>
          <w:szCs w:val="16"/>
          <w:lang w:eastAsia="de-CH"/>
        </w:rPr>
        <w:t>sia</w:t>
      </w:r>
      <w:r w:rsidRPr="65FBA7D5" w:rsidR="6C61EDB8">
        <w:rPr>
          <w:rFonts w:eastAsia="Arial"/>
          <w:color w:val="000000" w:themeColor="text1" w:themeTint="FF" w:themeShade="FF"/>
          <w:sz w:val="16"/>
          <w:szCs w:val="16"/>
          <w:lang w:eastAsia="de-CH"/>
        </w:rPr>
        <w:t xml:space="preserve"> </w:t>
      </w:r>
      <w:r w:rsidRPr="65FBA7D5" w:rsidR="6C61EDB8">
        <w:rPr>
          <w:rFonts w:eastAsia="Arial"/>
          <w:color w:val="000000" w:themeColor="text1" w:themeTint="FF" w:themeShade="FF"/>
          <w:sz w:val="16"/>
          <w:szCs w:val="16"/>
          <w:lang w:eastAsia="de-CH"/>
        </w:rPr>
        <w:t>attribuibile</w:t>
      </w:r>
      <w:r w:rsidRPr="65FBA7D5" w:rsidR="6C61EDB8">
        <w:rPr>
          <w:rFonts w:eastAsia="Arial"/>
          <w:color w:val="000000" w:themeColor="text1" w:themeTint="FF" w:themeShade="FF"/>
          <w:sz w:val="16"/>
          <w:szCs w:val="16"/>
          <w:lang w:eastAsia="de-CH"/>
        </w:rPr>
        <w:t xml:space="preserve"> a </w:t>
      </w:r>
      <w:r w:rsidRPr="65FBA7D5" w:rsidR="6C61EDB8">
        <w:rPr>
          <w:rFonts w:eastAsia="Arial"/>
          <w:color w:val="000000" w:themeColor="text1" w:themeTint="FF" w:themeShade="FF"/>
          <w:sz w:val="16"/>
          <w:szCs w:val="16"/>
          <w:lang w:eastAsia="de-CH"/>
        </w:rPr>
        <w:t>qualsiasi</w:t>
      </w:r>
      <w:r w:rsidRPr="65FBA7D5" w:rsidR="6C61EDB8">
        <w:rPr>
          <w:rFonts w:eastAsia="Arial"/>
          <w:color w:val="000000" w:themeColor="text1" w:themeTint="FF" w:themeShade="FF"/>
          <w:sz w:val="16"/>
          <w:szCs w:val="16"/>
          <w:lang w:eastAsia="de-CH"/>
        </w:rPr>
        <w:t xml:space="preserve"> causa </w:t>
      </w:r>
      <w:r w:rsidRPr="65FBA7D5" w:rsidR="6C61EDB8">
        <w:rPr>
          <w:rFonts w:eastAsia="Arial"/>
          <w:color w:val="000000" w:themeColor="text1" w:themeTint="FF" w:themeShade="FF"/>
          <w:sz w:val="16"/>
          <w:szCs w:val="16"/>
          <w:lang w:eastAsia="de-CH"/>
        </w:rPr>
        <w:t>ragionevolmente</w:t>
      </w:r>
      <w:r w:rsidRPr="65FBA7D5" w:rsidR="6C61EDB8">
        <w:rPr>
          <w:rFonts w:eastAsia="Arial"/>
          <w:color w:val="000000" w:themeColor="text1" w:themeTint="FF" w:themeShade="FF"/>
          <w:sz w:val="16"/>
          <w:szCs w:val="16"/>
          <w:lang w:eastAsia="de-CH"/>
        </w:rPr>
        <w:t xml:space="preserve"> al di </w:t>
      </w:r>
      <w:r w:rsidRPr="65FBA7D5" w:rsidR="6C61EDB8">
        <w:rPr>
          <w:rFonts w:eastAsia="Arial"/>
          <w:color w:val="000000" w:themeColor="text1" w:themeTint="FF" w:themeShade="FF"/>
          <w:sz w:val="16"/>
          <w:szCs w:val="16"/>
          <w:lang w:eastAsia="de-CH"/>
        </w:rPr>
        <w:t>fuori</w:t>
      </w:r>
      <w:r w:rsidRPr="65FBA7D5" w:rsidR="6C61EDB8">
        <w:rPr>
          <w:rFonts w:eastAsia="Arial"/>
          <w:color w:val="000000" w:themeColor="text1" w:themeTint="FF" w:themeShade="FF"/>
          <w:sz w:val="16"/>
          <w:szCs w:val="16"/>
          <w:lang w:eastAsia="de-CH"/>
        </w:rPr>
        <w:t xml:space="preserve"> del </w:t>
      </w:r>
      <w:r w:rsidRPr="65FBA7D5" w:rsidR="6C61EDB8">
        <w:rPr>
          <w:rFonts w:eastAsia="Arial"/>
          <w:color w:val="000000" w:themeColor="text1" w:themeTint="FF" w:themeShade="FF"/>
          <w:sz w:val="16"/>
          <w:szCs w:val="16"/>
          <w:lang w:eastAsia="de-CH"/>
        </w:rPr>
        <w:t>controllo</w:t>
      </w:r>
      <w:r w:rsidRPr="65FBA7D5" w:rsidR="6C61EDB8">
        <w:rPr>
          <w:rFonts w:eastAsia="Arial"/>
          <w:color w:val="000000" w:themeColor="text1" w:themeTint="FF" w:themeShade="FF"/>
          <w:sz w:val="16"/>
          <w:szCs w:val="16"/>
          <w:lang w:eastAsia="de-CH"/>
        </w:rPr>
        <w:t xml:space="preserve"> d</w:t>
      </w:r>
      <w:r w:rsidRPr="65FBA7D5" w:rsidR="00A02991">
        <w:rPr>
          <w:rFonts w:eastAsia="Arial"/>
          <w:color w:val="000000" w:themeColor="text1" w:themeTint="FF" w:themeShade="FF"/>
          <w:sz w:val="16"/>
          <w:szCs w:val="16"/>
          <w:lang w:eastAsia="de-CH"/>
        </w:rPr>
        <w:t xml:space="preserve">i </w:t>
      </w:r>
      <w:r w:rsidRPr="65FBA7D5" w:rsidR="00A02991">
        <w:rPr>
          <w:rFonts w:eastAsia="Arial"/>
          <w:color w:val="000000" w:themeColor="text1" w:themeTint="FF" w:themeShade="FF"/>
          <w:sz w:val="16"/>
          <w:szCs w:val="16"/>
          <w:lang w:eastAsia="de-CH"/>
        </w:rPr>
        <w:t>tale</w:t>
      </w:r>
      <w:r w:rsidRPr="65FBA7D5" w:rsidR="6C61EDB8">
        <w:rPr>
          <w:rFonts w:eastAsia="Arial"/>
          <w:color w:val="000000" w:themeColor="text1" w:themeTint="FF" w:themeShade="FF"/>
          <w:sz w:val="16"/>
          <w:szCs w:val="16"/>
          <w:lang w:eastAsia="de-CH"/>
        </w:rPr>
        <w:t xml:space="preserve"> </w:t>
      </w:r>
      <w:r w:rsidRPr="65FBA7D5" w:rsidR="3C304411">
        <w:rPr>
          <w:rFonts w:eastAsia="Arial"/>
          <w:color w:val="000000" w:themeColor="text1" w:themeTint="FF" w:themeShade="FF"/>
          <w:sz w:val="16"/>
          <w:szCs w:val="16"/>
          <w:lang w:eastAsia="de-CH"/>
        </w:rPr>
        <w:t>P</w:t>
      </w:r>
      <w:r w:rsidRPr="65FBA7D5" w:rsidR="6C61EDB8">
        <w:rPr>
          <w:rFonts w:eastAsia="Arial"/>
          <w:color w:val="000000" w:themeColor="text1" w:themeTint="FF" w:themeShade="FF"/>
          <w:sz w:val="16"/>
          <w:szCs w:val="16"/>
          <w:lang w:eastAsia="de-CH"/>
        </w:rPr>
        <w:t xml:space="preserve">arte (“Forza </w:t>
      </w:r>
      <w:r w:rsidRPr="65FBA7D5" w:rsidR="2B4D6F5E">
        <w:rPr>
          <w:rFonts w:eastAsia="Arial"/>
          <w:color w:val="000000" w:themeColor="text1" w:themeTint="FF" w:themeShade="FF"/>
          <w:sz w:val="16"/>
          <w:szCs w:val="16"/>
          <w:lang w:eastAsia="de-CH"/>
        </w:rPr>
        <w:t>M</w:t>
      </w:r>
      <w:r w:rsidRPr="65FBA7D5" w:rsidR="6C61EDB8">
        <w:rPr>
          <w:rFonts w:eastAsia="Arial"/>
          <w:color w:val="000000" w:themeColor="text1" w:themeTint="FF" w:themeShade="FF"/>
          <w:sz w:val="16"/>
          <w:szCs w:val="16"/>
          <w:lang w:eastAsia="de-CH"/>
        </w:rPr>
        <w:t xml:space="preserve">aggiore”). Nel </w:t>
      </w:r>
      <w:r w:rsidRPr="65FBA7D5" w:rsidR="6C61EDB8">
        <w:rPr>
          <w:rFonts w:eastAsia="Arial"/>
          <w:color w:val="000000" w:themeColor="text1" w:themeTint="FF" w:themeShade="FF"/>
          <w:sz w:val="16"/>
          <w:szCs w:val="16"/>
          <w:lang w:eastAsia="de-CH"/>
        </w:rPr>
        <w:t>caso</w:t>
      </w:r>
      <w:r w:rsidRPr="65FBA7D5" w:rsidR="6C61EDB8">
        <w:rPr>
          <w:rFonts w:eastAsia="Arial"/>
          <w:color w:val="000000" w:themeColor="text1" w:themeTint="FF" w:themeShade="FF"/>
          <w:sz w:val="16"/>
          <w:szCs w:val="16"/>
          <w:lang w:eastAsia="de-CH"/>
        </w:rPr>
        <w:t xml:space="preserve"> in </w:t>
      </w:r>
      <w:r w:rsidRPr="65FBA7D5" w:rsidR="6C61EDB8">
        <w:rPr>
          <w:rFonts w:eastAsia="Arial"/>
          <w:color w:val="000000" w:themeColor="text1" w:themeTint="FF" w:themeShade="FF"/>
          <w:sz w:val="16"/>
          <w:szCs w:val="16"/>
          <w:lang w:eastAsia="de-CH"/>
        </w:rPr>
        <w:t>cui</w:t>
      </w:r>
      <w:r w:rsidRPr="65FBA7D5" w:rsidR="6C61EDB8">
        <w:rPr>
          <w:rFonts w:eastAsia="Arial"/>
          <w:color w:val="000000" w:themeColor="text1" w:themeTint="FF" w:themeShade="FF"/>
          <w:sz w:val="16"/>
          <w:szCs w:val="16"/>
          <w:lang w:eastAsia="de-CH"/>
        </w:rPr>
        <w:t xml:space="preserve"> il </w:t>
      </w:r>
      <w:r w:rsidRPr="65FBA7D5" w:rsidR="6C61EDB8">
        <w:rPr>
          <w:rFonts w:eastAsia="Arial"/>
          <w:color w:val="000000" w:themeColor="text1" w:themeTint="FF" w:themeShade="FF"/>
          <w:sz w:val="16"/>
          <w:szCs w:val="16"/>
          <w:lang w:eastAsia="de-CH"/>
        </w:rPr>
        <w:t>periodo</w:t>
      </w:r>
      <w:r w:rsidRPr="65FBA7D5" w:rsidR="6C61EDB8">
        <w:rPr>
          <w:rFonts w:eastAsia="Arial"/>
          <w:color w:val="000000" w:themeColor="text1" w:themeTint="FF" w:themeShade="FF"/>
          <w:sz w:val="16"/>
          <w:szCs w:val="16"/>
          <w:lang w:eastAsia="de-CH"/>
        </w:rPr>
        <w:t xml:space="preserve"> </w:t>
      </w:r>
      <w:r w:rsidRPr="65FBA7D5" w:rsidR="6C61EDB8">
        <w:rPr>
          <w:rFonts w:eastAsia="Arial"/>
          <w:color w:val="000000" w:themeColor="text1" w:themeTint="FF" w:themeShade="FF"/>
          <w:sz w:val="16"/>
          <w:szCs w:val="16"/>
          <w:lang w:eastAsia="de-CH"/>
        </w:rPr>
        <w:t>effettivo</w:t>
      </w:r>
      <w:r w:rsidRPr="65FBA7D5" w:rsidR="6C61EDB8">
        <w:rPr>
          <w:rFonts w:eastAsia="Arial"/>
          <w:color w:val="000000" w:themeColor="text1" w:themeTint="FF" w:themeShade="FF"/>
          <w:sz w:val="16"/>
          <w:szCs w:val="16"/>
          <w:lang w:eastAsia="de-CH"/>
        </w:rPr>
        <w:t xml:space="preserve"> di </w:t>
      </w:r>
      <w:r w:rsidRPr="65FBA7D5" w:rsidR="6C61EDB8">
        <w:rPr>
          <w:rFonts w:eastAsia="Arial"/>
          <w:color w:val="000000" w:themeColor="text1" w:themeTint="FF" w:themeShade="FF"/>
          <w:sz w:val="16"/>
          <w:szCs w:val="16"/>
          <w:lang w:eastAsia="de-CH"/>
        </w:rPr>
        <w:t>inadempimento</w:t>
      </w:r>
      <w:r w:rsidRPr="65FBA7D5" w:rsidR="6C61EDB8">
        <w:rPr>
          <w:rFonts w:eastAsia="Arial"/>
          <w:color w:val="000000" w:themeColor="text1" w:themeTint="FF" w:themeShade="FF"/>
          <w:sz w:val="16"/>
          <w:szCs w:val="16"/>
          <w:lang w:eastAsia="de-CH"/>
        </w:rPr>
        <w:t xml:space="preserve"> di </w:t>
      </w:r>
      <w:r w:rsidRPr="65FBA7D5" w:rsidR="6C61EDB8">
        <w:rPr>
          <w:rFonts w:eastAsia="Arial"/>
          <w:color w:val="000000" w:themeColor="text1" w:themeTint="FF" w:themeShade="FF"/>
          <w:sz w:val="16"/>
          <w:szCs w:val="16"/>
          <w:lang w:eastAsia="de-CH"/>
        </w:rPr>
        <w:t>una</w:t>
      </w:r>
      <w:r w:rsidRPr="65FBA7D5" w:rsidR="6C61EDB8">
        <w:rPr>
          <w:rFonts w:eastAsia="Arial"/>
          <w:color w:val="000000" w:themeColor="text1" w:themeTint="FF" w:themeShade="FF"/>
          <w:sz w:val="16"/>
          <w:szCs w:val="16"/>
          <w:lang w:eastAsia="de-CH"/>
        </w:rPr>
        <w:t xml:space="preserve"> delle </w:t>
      </w:r>
      <w:r w:rsidRPr="65FBA7D5" w:rsidR="5FC600AC">
        <w:rPr>
          <w:rFonts w:eastAsia="Arial"/>
          <w:color w:val="000000" w:themeColor="text1" w:themeTint="FF" w:themeShade="FF"/>
          <w:sz w:val="16"/>
          <w:szCs w:val="16"/>
          <w:lang w:eastAsia="de-CH"/>
        </w:rPr>
        <w:t>P</w:t>
      </w:r>
      <w:r w:rsidRPr="65FBA7D5" w:rsidR="6C61EDB8">
        <w:rPr>
          <w:rFonts w:eastAsia="Arial"/>
          <w:color w:val="000000" w:themeColor="text1" w:themeTint="FF" w:themeShade="FF"/>
          <w:sz w:val="16"/>
          <w:szCs w:val="16"/>
          <w:lang w:eastAsia="de-CH"/>
        </w:rPr>
        <w:t>arti</w:t>
      </w:r>
      <w:r w:rsidRPr="65FBA7D5" w:rsidR="6C61EDB8">
        <w:rPr>
          <w:rFonts w:eastAsia="Arial"/>
          <w:color w:val="000000" w:themeColor="text1" w:themeTint="FF" w:themeShade="FF"/>
          <w:sz w:val="16"/>
          <w:szCs w:val="16"/>
          <w:lang w:eastAsia="de-CH"/>
        </w:rPr>
        <w:t xml:space="preserve"> </w:t>
      </w:r>
      <w:r w:rsidRPr="65FBA7D5" w:rsidR="00A02991">
        <w:rPr>
          <w:rFonts w:eastAsia="Arial"/>
          <w:color w:val="000000" w:themeColor="text1" w:themeTint="FF" w:themeShade="FF"/>
          <w:sz w:val="16"/>
          <w:szCs w:val="16"/>
          <w:lang w:eastAsia="de-CH"/>
        </w:rPr>
        <w:t>motivato</w:t>
      </w:r>
      <w:r w:rsidRPr="65FBA7D5" w:rsidR="00A02991">
        <w:rPr>
          <w:rFonts w:eastAsia="Arial"/>
          <w:color w:val="000000" w:themeColor="text1" w:themeTint="FF" w:themeShade="FF"/>
          <w:sz w:val="16"/>
          <w:szCs w:val="16"/>
          <w:lang w:eastAsia="de-CH"/>
        </w:rPr>
        <w:t xml:space="preserve"> da </w:t>
      </w:r>
      <w:r w:rsidRPr="65FBA7D5" w:rsidR="00A02991">
        <w:rPr>
          <w:rFonts w:eastAsia="Arial"/>
          <w:color w:val="000000" w:themeColor="text1" w:themeTint="FF" w:themeShade="FF"/>
          <w:sz w:val="16"/>
          <w:szCs w:val="16"/>
          <w:lang w:eastAsia="de-CH"/>
        </w:rPr>
        <w:t>una</w:t>
      </w:r>
      <w:r w:rsidRPr="65FBA7D5" w:rsidR="00A02991">
        <w:rPr>
          <w:rFonts w:eastAsia="Arial"/>
          <w:color w:val="000000" w:themeColor="text1" w:themeTint="FF" w:themeShade="FF"/>
          <w:sz w:val="16"/>
          <w:szCs w:val="16"/>
          <w:lang w:eastAsia="de-CH"/>
        </w:rPr>
        <w:t xml:space="preserve"> causa</w:t>
      </w:r>
      <w:r w:rsidRPr="65FBA7D5" w:rsidR="6C61EDB8">
        <w:rPr>
          <w:rFonts w:eastAsia="Arial"/>
          <w:color w:val="000000" w:themeColor="text1" w:themeTint="FF" w:themeShade="FF"/>
          <w:sz w:val="16"/>
          <w:szCs w:val="16"/>
          <w:lang w:eastAsia="de-CH"/>
        </w:rPr>
        <w:t xml:space="preserve"> di Forza </w:t>
      </w:r>
      <w:r w:rsidRPr="65FBA7D5" w:rsidR="218BEEC1">
        <w:rPr>
          <w:rFonts w:eastAsia="Arial"/>
          <w:color w:val="000000" w:themeColor="text1" w:themeTint="FF" w:themeShade="FF"/>
          <w:sz w:val="16"/>
          <w:szCs w:val="16"/>
          <w:lang w:eastAsia="de-CH"/>
        </w:rPr>
        <w:t>M</w:t>
      </w:r>
      <w:r w:rsidRPr="65FBA7D5" w:rsidR="6C61EDB8">
        <w:rPr>
          <w:rFonts w:eastAsia="Arial"/>
          <w:color w:val="000000" w:themeColor="text1" w:themeTint="FF" w:themeShade="FF"/>
          <w:sz w:val="16"/>
          <w:szCs w:val="16"/>
          <w:lang w:eastAsia="de-CH"/>
        </w:rPr>
        <w:t xml:space="preserve">aggiore </w:t>
      </w:r>
      <w:r w:rsidRPr="65FBA7D5" w:rsidR="6C61EDB8">
        <w:rPr>
          <w:rFonts w:eastAsia="Arial"/>
          <w:color w:val="000000" w:themeColor="text1" w:themeTint="FF" w:themeShade="FF"/>
          <w:sz w:val="16"/>
          <w:szCs w:val="16"/>
          <w:lang w:eastAsia="de-CH"/>
        </w:rPr>
        <w:t>superi</w:t>
      </w:r>
      <w:r w:rsidRPr="65FBA7D5" w:rsidR="6C61EDB8">
        <w:rPr>
          <w:rFonts w:eastAsia="Arial"/>
          <w:color w:val="000000" w:themeColor="text1" w:themeTint="FF" w:themeShade="FF"/>
          <w:sz w:val="16"/>
          <w:szCs w:val="16"/>
          <w:lang w:eastAsia="de-CH"/>
        </w:rPr>
        <w:t xml:space="preserve"> </w:t>
      </w:r>
      <w:r w:rsidRPr="65FBA7D5" w:rsidR="6C61EDB8">
        <w:rPr>
          <w:rFonts w:eastAsia="Arial"/>
          <w:color w:val="000000" w:themeColor="text1" w:themeTint="FF" w:themeShade="FF"/>
          <w:sz w:val="16"/>
          <w:szCs w:val="16"/>
          <w:lang w:eastAsia="de-CH"/>
        </w:rPr>
        <w:t>un</w:t>
      </w:r>
      <w:r w:rsidRPr="65FBA7D5" w:rsidR="6C61EDB8">
        <w:rPr>
          <w:rFonts w:eastAsia="Arial"/>
          <w:color w:val="000000" w:themeColor="text1" w:themeTint="FF" w:themeShade="FF"/>
          <w:sz w:val="16"/>
          <w:szCs w:val="16"/>
          <w:lang w:eastAsia="de-CH"/>
        </w:rPr>
        <w:t xml:space="preserve"> (1) </w:t>
      </w:r>
      <w:r w:rsidRPr="65FBA7D5" w:rsidR="6C61EDB8">
        <w:rPr>
          <w:rFonts w:eastAsia="Arial"/>
          <w:color w:val="000000" w:themeColor="text1" w:themeTint="FF" w:themeShade="FF"/>
          <w:sz w:val="16"/>
          <w:szCs w:val="16"/>
          <w:lang w:eastAsia="de-CH"/>
        </w:rPr>
        <w:t>mese</w:t>
      </w:r>
      <w:r w:rsidRPr="65FBA7D5" w:rsidR="6C61EDB8">
        <w:rPr>
          <w:rFonts w:eastAsia="Arial"/>
          <w:color w:val="000000" w:themeColor="text1" w:themeTint="FF" w:themeShade="FF"/>
          <w:sz w:val="16"/>
          <w:szCs w:val="16"/>
          <w:lang w:eastAsia="de-CH"/>
        </w:rPr>
        <w:t xml:space="preserve">, </w:t>
      </w:r>
      <w:r w:rsidRPr="65FBA7D5" w:rsidR="6C61EDB8">
        <w:rPr>
          <w:rFonts w:eastAsia="Arial"/>
          <w:color w:val="000000" w:themeColor="text1" w:themeTint="FF" w:themeShade="FF"/>
          <w:sz w:val="16"/>
          <w:szCs w:val="16"/>
          <w:lang w:eastAsia="de-CH"/>
        </w:rPr>
        <w:t>l’altra</w:t>
      </w:r>
      <w:r w:rsidRPr="65FBA7D5" w:rsidR="6C61EDB8">
        <w:rPr>
          <w:rFonts w:eastAsia="Arial"/>
          <w:color w:val="000000" w:themeColor="text1" w:themeTint="FF" w:themeShade="FF"/>
          <w:sz w:val="16"/>
          <w:szCs w:val="16"/>
          <w:lang w:eastAsia="de-CH"/>
        </w:rPr>
        <w:t xml:space="preserve"> </w:t>
      </w:r>
      <w:r w:rsidRPr="65FBA7D5" w:rsidR="5A65685E">
        <w:rPr>
          <w:rFonts w:eastAsia="Arial"/>
          <w:color w:val="000000" w:themeColor="text1" w:themeTint="FF" w:themeShade="FF"/>
          <w:sz w:val="16"/>
          <w:szCs w:val="16"/>
          <w:lang w:eastAsia="de-CH"/>
        </w:rPr>
        <w:t>P</w:t>
      </w:r>
      <w:r w:rsidRPr="65FBA7D5" w:rsidR="6C61EDB8">
        <w:rPr>
          <w:rFonts w:eastAsia="Arial"/>
          <w:color w:val="000000" w:themeColor="text1" w:themeTint="FF" w:themeShade="FF"/>
          <w:sz w:val="16"/>
          <w:szCs w:val="16"/>
          <w:lang w:eastAsia="de-CH"/>
        </w:rPr>
        <w:t xml:space="preserve">arte </w:t>
      </w:r>
      <w:r w:rsidRPr="65FBA7D5" w:rsidR="6C61EDB8">
        <w:rPr>
          <w:rFonts w:eastAsia="Arial"/>
          <w:color w:val="000000" w:themeColor="text1" w:themeTint="FF" w:themeShade="FF"/>
          <w:sz w:val="16"/>
          <w:szCs w:val="16"/>
          <w:lang w:eastAsia="de-CH"/>
        </w:rPr>
        <w:t>avrà</w:t>
      </w:r>
      <w:r w:rsidRPr="65FBA7D5" w:rsidR="6C61EDB8">
        <w:rPr>
          <w:rFonts w:eastAsia="Arial"/>
          <w:color w:val="000000" w:themeColor="text1" w:themeTint="FF" w:themeShade="FF"/>
          <w:sz w:val="16"/>
          <w:szCs w:val="16"/>
          <w:lang w:eastAsia="de-CH"/>
        </w:rPr>
        <w:t xml:space="preserve"> il </w:t>
      </w:r>
      <w:r w:rsidRPr="65FBA7D5" w:rsidR="6C61EDB8">
        <w:rPr>
          <w:rFonts w:eastAsia="Arial"/>
          <w:color w:val="000000" w:themeColor="text1" w:themeTint="FF" w:themeShade="FF"/>
          <w:sz w:val="16"/>
          <w:szCs w:val="16"/>
          <w:lang w:eastAsia="de-CH"/>
        </w:rPr>
        <w:t>diritto</w:t>
      </w:r>
      <w:r w:rsidRPr="65FBA7D5" w:rsidR="6C61EDB8">
        <w:rPr>
          <w:rFonts w:eastAsia="Arial"/>
          <w:color w:val="000000" w:themeColor="text1" w:themeTint="FF" w:themeShade="FF"/>
          <w:sz w:val="16"/>
          <w:szCs w:val="16"/>
          <w:lang w:eastAsia="de-CH"/>
        </w:rPr>
        <w:t xml:space="preserve"> di </w:t>
      </w:r>
      <w:r w:rsidRPr="65FBA7D5" w:rsidR="480356E4">
        <w:rPr>
          <w:rFonts w:eastAsia="Arial"/>
          <w:color w:val="000000" w:themeColor="text1" w:themeTint="FF" w:themeShade="FF"/>
          <w:sz w:val="16"/>
          <w:szCs w:val="16"/>
          <w:lang w:eastAsia="de-CH"/>
        </w:rPr>
        <w:t>recedere</w:t>
      </w:r>
      <w:r w:rsidRPr="65FBA7D5" w:rsidR="480356E4">
        <w:rPr>
          <w:rFonts w:eastAsia="Arial"/>
          <w:color w:val="000000" w:themeColor="text1" w:themeTint="FF" w:themeShade="FF"/>
          <w:sz w:val="16"/>
          <w:szCs w:val="16"/>
          <w:lang w:eastAsia="de-CH"/>
        </w:rPr>
        <w:t xml:space="preserve"> </w:t>
      </w:r>
      <w:r w:rsidRPr="65FBA7D5" w:rsidR="480356E4">
        <w:rPr>
          <w:rFonts w:eastAsia="Arial"/>
          <w:color w:val="000000" w:themeColor="text1" w:themeTint="FF" w:themeShade="FF"/>
          <w:sz w:val="16"/>
          <w:szCs w:val="16"/>
          <w:lang w:eastAsia="de-CH"/>
        </w:rPr>
        <w:t>dall’Accordo</w:t>
      </w:r>
      <w:r w:rsidRPr="65FBA7D5" w:rsidR="6C61EDB8">
        <w:rPr>
          <w:rFonts w:eastAsia="Arial"/>
          <w:color w:val="000000" w:themeColor="text1" w:themeTint="FF" w:themeShade="FF"/>
          <w:sz w:val="16"/>
          <w:szCs w:val="16"/>
          <w:lang w:eastAsia="de-CH"/>
        </w:rPr>
        <w:t xml:space="preserve"> </w:t>
      </w:r>
      <w:r w:rsidRPr="65FBA7D5" w:rsidR="787ECE07">
        <w:rPr>
          <w:rFonts w:eastAsia="Arial"/>
          <w:color w:val="000000" w:themeColor="text1" w:themeTint="FF" w:themeShade="FF"/>
          <w:sz w:val="16"/>
          <w:szCs w:val="16"/>
          <w:lang w:eastAsia="de-CH"/>
        </w:rPr>
        <w:t>dandone</w:t>
      </w:r>
      <w:r w:rsidRPr="65FBA7D5" w:rsidR="787ECE07">
        <w:rPr>
          <w:rFonts w:eastAsia="Arial"/>
          <w:color w:val="000000" w:themeColor="text1" w:themeTint="FF" w:themeShade="FF"/>
          <w:sz w:val="16"/>
          <w:szCs w:val="16"/>
          <w:lang w:eastAsia="de-CH"/>
        </w:rPr>
        <w:t xml:space="preserve"> </w:t>
      </w:r>
      <w:r w:rsidRPr="65FBA7D5" w:rsidR="6C61EDB8">
        <w:rPr>
          <w:rFonts w:eastAsia="Arial"/>
          <w:color w:val="000000" w:themeColor="text1" w:themeTint="FF" w:themeShade="FF"/>
          <w:sz w:val="16"/>
          <w:szCs w:val="16"/>
          <w:lang w:eastAsia="de-CH"/>
        </w:rPr>
        <w:t>preavviso</w:t>
      </w:r>
      <w:r w:rsidRPr="65FBA7D5" w:rsidR="6C61EDB8">
        <w:rPr>
          <w:rFonts w:eastAsia="Arial"/>
          <w:color w:val="000000" w:themeColor="text1" w:themeTint="FF" w:themeShade="FF"/>
          <w:sz w:val="16"/>
          <w:szCs w:val="16"/>
          <w:lang w:eastAsia="de-CH"/>
        </w:rPr>
        <w:t xml:space="preserve"> </w:t>
      </w:r>
      <w:r w:rsidRPr="65FBA7D5" w:rsidR="6C61EDB8">
        <w:rPr>
          <w:rFonts w:eastAsia="Arial"/>
          <w:color w:val="000000" w:themeColor="text1" w:themeTint="FF" w:themeShade="FF"/>
          <w:sz w:val="16"/>
          <w:szCs w:val="16"/>
          <w:lang w:eastAsia="de-CH"/>
        </w:rPr>
        <w:t>scritto</w:t>
      </w:r>
      <w:r w:rsidRPr="65FBA7D5" w:rsidR="6C61EDB8">
        <w:rPr>
          <w:rFonts w:eastAsia="Arial"/>
          <w:color w:val="000000" w:themeColor="text1" w:themeTint="FF" w:themeShade="FF"/>
          <w:sz w:val="16"/>
          <w:szCs w:val="16"/>
          <w:lang w:eastAsia="de-CH"/>
        </w:rPr>
        <w:t xml:space="preserve"> di </w:t>
      </w:r>
      <w:r w:rsidRPr="65FBA7D5" w:rsidR="6C61EDB8">
        <w:rPr>
          <w:rFonts w:eastAsia="Arial"/>
          <w:color w:val="000000" w:themeColor="text1" w:themeTint="FF" w:themeShade="FF"/>
          <w:sz w:val="16"/>
          <w:szCs w:val="16"/>
          <w:lang w:eastAsia="de-CH"/>
        </w:rPr>
        <w:t>trenta</w:t>
      </w:r>
      <w:r w:rsidRPr="65FBA7D5" w:rsidR="6C61EDB8">
        <w:rPr>
          <w:rFonts w:eastAsia="Arial"/>
          <w:color w:val="000000" w:themeColor="text1" w:themeTint="FF" w:themeShade="FF"/>
          <w:sz w:val="16"/>
          <w:szCs w:val="16"/>
          <w:lang w:eastAsia="de-CH"/>
        </w:rPr>
        <w:t xml:space="preserve"> (30) </w:t>
      </w:r>
      <w:r w:rsidRPr="65FBA7D5" w:rsidR="6C61EDB8">
        <w:rPr>
          <w:rFonts w:eastAsia="Arial"/>
          <w:color w:val="000000" w:themeColor="text1" w:themeTint="FF" w:themeShade="FF"/>
          <w:sz w:val="16"/>
          <w:szCs w:val="16"/>
          <w:lang w:eastAsia="de-CH"/>
        </w:rPr>
        <w:t>giorni</w:t>
      </w:r>
      <w:r w:rsidRPr="65FBA7D5" w:rsidR="6C61EDB8">
        <w:rPr>
          <w:rFonts w:eastAsia="Arial"/>
          <w:color w:val="000000" w:themeColor="text1" w:themeTint="FF" w:themeShade="FF"/>
          <w:sz w:val="16"/>
          <w:szCs w:val="16"/>
          <w:lang w:eastAsia="de-CH"/>
        </w:rPr>
        <w:t xml:space="preserve"> alla </w:t>
      </w:r>
      <w:r w:rsidRPr="65FBA7D5" w:rsidR="00A02991">
        <w:rPr>
          <w:rFonts w:eastAsia="Arial"/>
          <w:color w:val="000000" w:themeColor="text1" w:themeTint="FF" w:themeShade="FF"/>
          <w:sz w:val="16"/>
          <w:szCs w:val="16"/>
          <w:lang w:eastAsia="de-CH"/>
        </w:rPr>
        <w:t>P</w:t>
      </w:r>
      <w:r w:rsidRPr="65FBA7D5" w:rsidR="6C61EDB8">
        <w:rPr>
          <w:rFonts w:eastAsia="Arial"/>
          <w:color w:val="000000" w:themeColor="text1" w:themeTint="FF" w:themeShade="FF"/>
          <w:sz w:val="16"/>
          <w:szCs w:val="16"/>
          <w:lang w:eastAsia="de-CH"/>
        </w:rPr>
        <w:t xml:space="preserve">arte </w:t>
      </w:r>
      <w:r w:rsidRPr="65FBA7D5" w:rsidR="6C61EDB8">
        <w:rPr>
          <w:rFonts w:eastAsia="Arial"/>
          <w:color w:val="000000" w:themeColor="text1" w:themeTint="FF" w:themeShade="FF"/>
          <w:sz w:val="16"/>
          <w:szCs w:val="16"/>
          <w:lang w:eastAsia="de-CH"/>
        </w:rPr>
        <w:t>inadempiente</w:t>
      </w:r>
      <w:r w:rsidRPr="65FBA7D5" w:rsidR="6C61EDB8">
        <w:rPr>
          <w:rFonts w:eastAsia="Arial"/>
          <w:color w:val="000000" w:themeColor="text1" w:themeTint="FF" w:themeShade="FF"/>
          <w:sz w:val="16"/>
          <w:szCs w:val="16"/>
          <w:lang w:eastAsia="de-CH"/>
        </w:rPr>
        <w:t xml:space="preserve">. </w:t>
      </w:r>
      <w:r w:rsidRPr="65FBA7D5" w:rsidR="6C61EDB8">
        <w:rPr>
          <w:rFonts w:eastAsia="Arial"/>
          <w:color w:val="000000" w:themeColor="text1" w:themeTint="FF" w:themeShade="FF"/>
          <w:sz w:val="16"/>
          <w:szCs w:val="16"/>
          <w:lang w:eastAsia="de-CH"/>
        </w:rPr>
        <w:t>Nessuna</w:t>
      </w:r>
      <w:r w:rsidRPr="65FBA7D5" w:rsidR="6C61EDB8">
        <w:rPr>
          <w:rFonts w:eastAsia="Arial"/>
          <w:color w:val="000000" w:themeColor="text1" w:themeTint="FF" w:themeShade="FF"/>
          <w:sz w:val="16"/>
          <w:szCs w:val="16"/>
          <w:lang w:eastAsia="de-CH"/>
        </w:rPr>
        <w:t xml:space="preserve"> delle </w:t>
      </w:r>
      <w:r w:rsidRPr="65FBA7D5" w:rsidR="33D3AB9B">
        <w:rPr>
          <w:rFonts w:eastAsia="Arial"/>
          <w:color w:val="000000" w:themeColor="text1" w:themeTint="FF" w:themeShade="FF"/>
          <w:sz w:val="16"/>
          <w:szCs w:val="16"/>
          <w:lang w:eastAsia="de-CH"/>
        </w:rPr>
        <w:t>P</w:t>
      </w:r>
      <w:r w:rsidRPr="65FBA7D5" w:rsidR="6C61EDB8">
        <w:rPr>
          <w:rFonts w:eastAsia="Arial"/>
          <w:color w:val="000000" w:themeColor="text1" w:themeTint="FF" w:themeShade="FF"/>
          <w:sz w:val="16"/>
          <w:szCs w:val="16"/>
          <w:lang w:eastAsia="de-CH"/>
        </w:rPr>
        <w:t>arti</w:t>
      </w:r>
      <w:r w:rsidRPr="65FBA7D5" w:rsidR="6C61EDB8">
        <w:rPr>
          <w:rFonts w:eastAsia="Arial"/>
          <w:color w:val="000000" w:themeColor="text1" w:themeTint="FF" w:themeShade="FF"/>
          <w:sz w:val="16"/>
          <w:szCs w:val="16"/>
          <w:lang w:eastAsia="de-CH"/>
        </w:rPr>
        <w:t xml:space="preserve"> </w:t>
      </w:r>
      <w:r w:rsidRPr="65FBA7D5" w:rsidR="6C61EDB8">
        <w:rPr>
          <w:rFonts w:eastAsia="Arial"/>
          <w:color w:val="000000" w:themeColor="text1" w:themeTint="FF" w:themeShade="FF"/>
          <w:sz w:val="16"/>
          <w:szCs w:val="16"/>
          <w:lang w:eastAsia="de-CH"/>
        </w:rPr>
        <w:t>dovrà</w:t>
      </w:r>
      <w:r w:rsidRPr="65FBA7D5" w:rsidR="6C61EDB8">
        <w:rPr>
          <w:rFonts w:eastAsia="Arial"/>
          <w:color w:val="000000" w:themeColor="text1" w:themeTint="FF" w:themeShade="FF"/>
          <w:sz w:val="16"/>
          <w:szCs w:val="16"/>
          <w:lang w:eastAsia="de-CH"/>
        </w:rPr>
        <w:t xml:space="preserve"> </w:t>
      </w:r>
      <w:r w:rsidRPr="65FBA7D5" w:rsidR="00A02991">
        <w:rPr>
          <w:rFonts w:eastAsia="Arial"/>
          <w:color w:val="000000" w:themeColor="text1" w:themeTint="FF" w:themeShade="FF"/>
          <w:sz w:val="16"/>
          <w:szCs w:val="16"/>
          <w:lang w:eastAsia="de-CH"/>
        </w:rPr>
        <w:t>corrispondere</w:t>
      </w:r>
      <w:r w:rsidRPr="65FBA7D5" w:rsidR="00A02991">
        <w:rPr>
          <w:rFonts w:eastAsia="Arial"/>
          <w:color w:val="000000" w:themeColor="text1" w:themeTint="FF" w:themeShade="FF"/>
          <w:sz w:val="16"/>
          <w:szCs w:val="16"/>
          <w:lang w:eastAsia="de-CH"/>
        </w:rPr>
        <w:t xml:space="preserve"> </w:t>
      </w:r>
      <w:r w:rsidRPr="65FBA7D5" w:rsidR="6C61EDB8">
        <w:rPr>
          <w:rFonts w:eastAsia="Arial"/>
          <w:color w:val="000000" w:themeColor="text1" w:themeTint="FF" w:themeShade="FF"/>
          <w:sz w:val="16"/>
          <w:szCs w:val="16"/>
          <w:lang w:eastAsia="de-CH"/>
        </w:rPr>
        <w:t>all’altra</w:t>
      </w:r>
      <w:r w:rsidRPr="65FBA7D5" w:rsidR="6C61EDB8">
        <w:rPr>
          <w:rFonts w:eastAsia="Arial"/>
          <w:color w:val="000000" w:themeColor="text1" w:themeTint="FF" w:themeShade="FF"/>
          <w:sz w:val="16"/>
          <w:szCs w:val="16"/>
          <w:lang w:eastAsia="de-CH"/>
        </w:rPr>
        <w:t xml:space="preserve"> </w:t>
      </w:r>
      <w:r w:rsidRPr="65FBA7D5" w:rsidR="6C61EDB8">
        <w:rPr>
          <w:rFonts w:eastAsia="Arial"/>
          <w:color w:val="000000" w:themeColor="text1" w:themeTint="FF" w:themeShade="FF"/>
          <w:sz w:val="16"/>
          <w:szCs w:val="16"/>
          <w:lang w:eastAsia="de-CH"/>
        </w:rPr>
        <w:t>alcun</w:t>
      </w:r>
      <w:r w:rsidRPr="65FBA7D5" w:rsidR="6C61EDB8">
        <w:rPr>
          <w:rFonts w:eastAsia="Arial"/>
          <w:color w:val="000000" w:themeColor="text1" w:themeTint="FF" w:themeShade="FF"/>
          <w:sz w:val="16"/>
          <w:szCs w:val="16"/>
          <w:lang w:eastAsia="de-CH"/>
        </w:rPr>
        <w:t xml:space="preserve"> </w:t>
      </w:r>
      <w:r w:rsidRPr="65FBA7D5" w:rsidR="4A66164E">
        <w:rPr>
          <w:rFonts w:eastAsia="Arial"/>
          <w:color w:val="000000" w:themeColor="text1" w:themeTint="FF" w:themeShade="FF"/>
          <w:sz w:val="16"/>
          <w:szCs w:val="16"/>
          <w:lang w:eastAsia="de-CH"/>
        </w:rPr>
        <w:t>risarcimento</w:t>
      </w:r>
      <w:r w:rsidRPr="65FBA7D5" w:rsidR="4A66164E">
        <w:rPr>
          <w:rFonts w:eastAsia="Arial"/>
          <w:color w:val="000000" w:themeColor="text1" w:themeTint="FF" w:themeShade="FF"/>
          <w:sz w:val="16"/>
          <w:szCs w:val="16"/>
          <w:lang w:eastAsia="de-CH"/>
        </w:rPr>
        <w:t xml:space="preserve"> del </w:t>
      </w:r>
      <w:r w:rsidRPr="65FBA7D5" w:rsidR="6C61EDB8">
        <w:rPr>
          <w:rFonts w:eastAsia="Arial"/>
          <w:color w:val="000000" w:themeColor="text1" w:themeTint="FF" w:themeShade="FF"/>
          <w:sz w:val="16"/>
          <w:szCs w:val="16"/>
          <w:lang w:eastAsia="de-CH"/>
        </w:rPr>
        <w:t>danno</w:t>
      </w:r>
      <w:r w:rsidRPr="65FBA7D5" w:rsidR="6C61EDB8">
        <w:rPr>
          <w:rFonts w:eastAsia="Arial"/>
          <w:color w:val="000000" w:themeColor="text1" w:themeTint="FF" w:themeShade="FF"/>
          <w:sz w:val="16"/>
          <w:szCs w:val="16"/>
          <w:lang w:eastAsia="de-CH"/>
        </w:rPr>
        <w:t xml:space="preserve">, </w:t>
      </w:r>
      <w:r w:rsidRPr="65FBA7D5" w:rsidR="6C61EDB8">
        <w:rPr>
          <w:rFonts w:eastAsia="Arial"/>
          <w:color w:val="000000" w:themeColor="text1" w:themeTint="FF" w:themeShade="FF"/>
          <w:sz w:val="16"/>
          <w:szCs w:val="16"/>
          <w:lang w:eastAsia="de-CH"/>
        </w:rPr>
        <w:t>rimborso</w:t>
      </w:r>
      <w:r w:rsidRPr="65FBA7D5" w:rsidR="6C61EDB8">
        <w:rPr>
          <w:rFonts w:eastAsia="Arial"/>
          <w:color w:val="000000" w:themeColor="text1" w:themeTint="FF" w:themeShade="FF"/>
          <w:sz w:val="16"/>
          <w:szCs w:val="16"/>
          <w:lang w:eastAsia="de-CH"/>
        </w:rPr>
        <w:t xml:space="preserve"> o </w:t>
      </w:r>
      <w:r w:rsidRPr="65FBA7D5" w:rsidR="6C61EDB8">
        <w:rPr>
          <w:rFonts w:eastAsia="Arial"/>
          <w:color w:val="000000" w:themeColor="text1" w:themeTint="FF" w:themeShade="FF"/>
          <w:sz w:val="16"/>
          <w:szCs w:val="16"/>
          <w:lang w:eastAsia="de-CH"/>
        </w:rPr>
        <w:t>indennizzo</w:t>
      </w:r>
      <w:r w:rsidRPr="65FBA7D5" w:rsidR="6C61EDB8">
        <w:rPr>
          <w:rFonts w:eastAsia="Arial"/>
          <w:color w:val="000000" w:themeColor="text1" w:themeTint="FF" w:themeShade="FF"/>
          <w:sz w:val="16"/>
          <w:szCs w:val="16"/>
          <w:lang w:eastAsia="de-CH"/>
        </w:rPr>
        <w:t xml:space="preserve"> a </w:t>
      </w:r>
      <w:r w:rsidRPr="65FBA7D5" w:rsidR="6C61EDB8">
        <w:rPr>
          <w:rFonts w:eastAsia="Arial"/>
          <w:color w:val="000000" w:themeColor="text1" w:themeTint="FF" w:themeShade="FF"/>
          <w:sz w:val="16"/>
          <w:szCs w:val="16"/>
          <w:lang w:eastAsia="de-CH"/>
        </w:rPr>
        <w:t>seguito</w:t>
      </w:r>
      <w:r w:rsidRPr="65FBA7D5" w:rsidR="6C61EDB8">
        <w:rPr>
          <w:rFonts w:eastAsia="Arial"/>
          <w:color w:val="000000" w:themeColor="text1" w:themeTint="FF" w:themeShade="FF"/>
          <w:sz w:val="16"/>
          <w:szCs w:val="16"/>
          <w:lang w:eastAsia="de-CH"/>
        </w:rPr>
        <w:t xml:space="preserve"> di </w:t>
      </w:r>
      <w:r w:rsidRPr="65FBA7D5" w:rsidR="6C61EDB8">
        <w:rPr>
          <w:rFonts w:eastAsia="Arial"/>
          <w:color w:val="000000" w:themeColor="text1" w:themeTint="FF" w:themeShade="FF"/>
          <w:sz w:val="16"/>
          <w:szCs w:val="16"/>
          <w:lang w:eastAsia="de-CH"/>
        </w:rPr>
        <w:t>tale</w:t>
      </w:r>
      <w:r w:rsidRPr="65FBA7D5" w:rsidR="6C61EDB8">
        <w:rPr>
          <w:rFonts w:eastAsia="Arial"/>
          <w:color w:val="000000" w:themeColor="text1" w:themeTint="FF" w:themeShade="FF"/>
          <w:sz w:val="16"/>
          <w:szCs w:val="16"/>
          <w:lang w:eastAsia="de-CH"/>
        </w:rPr>
        <w:t xml:space="preserve"> </w:t>
      </w:r>
      <w:r w:rsidRPr="65FBA7D5" w:rsidR="43A714D3">
        <w:rPr>
          <w:rFonts w:eastAsia="Arial"/>
          <w:color w:val="000000" w:themeColor="text1" w:themeTint="FF" w:themeShade="FF"/>
          <w:sz w:val="16"/>
          <w:szCs w:val="16"/>
          <w:lang w:eastAsia="de-CH"/>
        </w:rPr>
        <w:t>recesso</w:t>
      </w:r>
      <w:r w:rsidRPr="65FBA7D5" w:rsidR="00A02991">
        <w:rPr>
          <w:rFonts w:eastAsia="Arial"/>
          <w:color w:val="000000" w:themeColor="text1" w:themeTint="FF" w:themeShade="FF"/>
          <w:sz w:val="16"/>
          <w:szCs w:val="16"/>
          <w:lang w:eastAsia="de-CH"/>
        </w:rPr>
        <w:t>.</w:t>
      </w:r>
    </w:p>
    <w:p w:rsidR="65FBA7D5" w:rsidP="65FBA7D5" w:rsidRDefault="65FBA7D5" w14:paraId="3B66FA70" w14:textId="0846B637">
      <w:pPr>
        <w:widowControl w:val="1"/>
        <w:jc w:val="both"/>
        <w:rPr>
          <w:rFonts w:eastAsia="Arial"/>
          <w:color w:val="000000" w:themeColor="text1" w:themeTint="FF" w:themeShade="FF"/>
          <w:sz w:val="16"/>
          <w:szCs w:val="16"/>
          <w:lang w:eastAsia="de-CH"/>
        </w:rPr>
      </w:pPr>
    </w:p>
    <w:p w:rsidR="008A67C0" w:rsidP="65FBA7D5" w:rsidRDefault="008A67C0" w14:paraId="68F22A96" w14:textId="30EC3565">
      <w:pPr>
        <w:widowControl w:val="1"/>
        <w:jc w:val="both"/>
        <w:rPr>
          <w:rFonts w:eastAsia="Arial"/>
          <w:color w:val="000000" w:themeColor="text1" w:themeTint="FF" w:themeShade="FF"/>
          <w:sz w:val="16"/>
          <w:szCs w:val="16"/>
          <w:lang w:eastAsia="de-CH"/>
        </w:rPr>
      </w:pPr>
      <w:r w:rsidRPr="65FBA7D5" w:rsidR="008A67C0">
        <w:rPr>
          <w:rFonts w:eastAsia="Arial"/>
          <w:color w:val="000000" w:themeColor="text1" w:themeTint="FF" w:themeShade="FF"/>
          <w:sz w:val="16"/>
          <w:szCs w:val="16"/>
          <w:lang w:eastAsia="de-CH"/>
        </w:rPr>
        <w:t xml:space="preserve">14.6 Le </w:t>
      </w:r>
      <w:r w:rsidRPr="65FBA7D5" w:rsidR="008A67C0">
        <w:rPr>
          <w:rFonts w:eastAsia="Arial"/>
          <w:color w:val="000000" w:themeColor="text1" w:themeTint="FF" w:themeShade="FF"/>
          <w:sz w:val="16"/>
          <w:szCs w:val="16"/>
          <w:lang w:eastAsia="de-CH"/>
        </w:rPr>
        <w:t>presenti</w:t>
      </w:r>
      <w:r w:rsidRPr="65FBA7D5" w:rsidR="008A67C0">
        <w:rPr>
          <w:rFonts w:eastAsia="Arial"/>
          <w:color w:val="000000" w:themeColor="text1" w:themeTint="FF" w:themeShade="FF"/>
          <w:sz w:val="16"/>
          <w:szCs w:val="16"/>
          <w:lang w:eastAsia="de-CH"/>
        </w:rPr>
        <w:t xml:space="preserve"> </w:t>
      </w:r>
      <w:r w:rsidRPr="65FBA7D5" w:rsidR="008A67C0">
        <w:rPr>
          <w:rFonts w:eastAsia="Arial"/>
          <w:color w:val="000000" w:themeColor="text1" w:themeTint="FF" w:themeShade="FF"/>
          <w:sz w:val="16"/>
          <w:szCs w:val="16"/>
          <w:lang w:eastAsia="de-CH"/>
        </w:rPr>
        <w:t>Condizioni</w:t>
      </w:r>
      <w:r w:rsidRPr="65FBA7D5" w:rsidR="008A67C0">
        <w:rPr>
          <w:rFonts w:eastAsia="Arial"/>
          <w:color w:val="000000" w:themeColor="text1" w:themeTint="FF" w:themeShade="FF"/>
          <w:sz w:val="16"/>
          <w:szCs w:val="16"/>
          <w:lang w:eastAsia="de-CH"/>
        </w:rPr>
        <w:t xml:space="preserve"> di </w:t>
      </w:r>
      <w:r w:rsidRPr="65FBA7D5" w:rsidR="008A67C0">
        <w:rPr>
          <w:rFonts w:eastAsia="Arial"/>
          <w:color w:val="000000" w:themeColor="text1" w:themeTint="FF" w:themeShade="FF"/>
          <w:sz w:val="16"/>
          <w:szCs w:val="16"/>
          <w:lang w:eastAsia="de-CH"/>
        </w:rPr>
        <w:t>Vendita</w:t>
      </w:r>
      <w:r w:rsidRPr="65FBA7D5" w:rsidR="008A67C0">
        <w:rPr>
          <w:rFonts w:eastAsia="Arial"/>
          <w:color w:val="000000" w:themeColor="text1" w:themeTint="FF" w:themeShade="FF"/>
          <w:sz w:val="16"/>
          <w:szCs w:val="16"/>
          <w:lang w:eastAsia="de-CH"/>
        </w:rPr>
        <w:t xml:space="preserve"> </w:t>
      </w:r>
      <w:r w:rsidRPr="65FBA7D5" w:rsidR="008A67C0">
        <w:rPr>
          <w:rFonts w:eastAsia="Arial"/>
          <w:color w:val="000000" w:themeColor="text1" w:themeTint="FF" w:themeShade="FF"/>
          <w:sz w:val="16"/>
          <w:szCs w:val="16"/>
          <w:lang w:eastAsia="de-CH"/>
        </w:rPr>
        <w:t>sono</w:t>
      </w:r>
      <w:r w:rsidRPr="65FBA7D5" w:rsidR="008A67C0">
        <w:rPr>
          <w:rFonts w:eastAsia="Arial"/>
          <w:color w:val="000000" w:themeColor="text1" w:themeTint="FF" w:themeShade="FF"/>
          <w:sz w:val="16"/>
          <w:szCs w:val="16"/>
          <w:lang w:eastAsia="de-CH"/>
        </w:rPr>
        <w:t xml:space="preserve"> </w:t>
      </w:r>
      <w:r w:rsidRPr="65FBA7D5" w:rsidR="008A67C0">
        <w:rPr>
          <w:rFonts w:eastAsia="Arial"/>
          <w:color w:val="000000" w:themeColor="text1" w:themeTint="FF" w:themeShade="FF"/>
          <w:sz w:val="16"/>
          <w:szCs w:val="16"/>
          <w:lang w:eastAsia="de-CH"/>
        </w:rPr>
        <w:t>redatte</w:t>
      </w:r>
      <w:r w:rsidRPr="65FBA7D5" w:rsidR="008A67C0">
        <w:rPr>
          <w:rFonts w:eastAsia="Arial"/>
          <w:color w:val="000000" w:themeColor="text1" w:themeTint="FF" w:themeShade="FF"/>
          <w:sz w:val="16"/>
          <w:szCs w:val="16"/>
          <w:lang w:eastAsia="de-CH"/>
        </w:rPr>
        <w:t xml:space="preserve"> in </w:t>
      </w:r>
      <w:r w:rsidRPr="65FBA7D5" w:rsidR="008A67C0">
        <w:rPr>
          <w:rFonts w:eastAsia="Arial"/>
          <w:color w:val="000000" w:themeColor="text1" w:themeTint="FF" w:themeShade="FF"/>
          <w:sz w:val="16"/>
          <w:szCs w:val="16"/>
          <w:lang w:eastAsia="de-CH"/>
        </w:rPr>
        <w:t>italiano</w:t>
      </w:r>
      <w:r w:rsidRPr="65FBA7D5" w:rsidR="008A67C0">
        <w:rPr>
          <w:rFonts w:eastAsia="Arial"/>
          <w:color w:val="000000" w:themeColor="text1" w:themeTint="FF" w:themeShade="FF"/>
          <w:sz w:val="16"/>
          <w:szCs w:val="16"/>
          <w:lang w:eastAsia="de-CH"/>
        </w:rPr>
        <w:t xml:space="preserve"> e in </w:t>
      </w:r>
      <w:r w:rsidRPr="65FBA7D5" w:rsidR="008A67C0">
        <w:rPr>
          <w:rFonts w:eastAsia="Arial"/>
          <w:color w:val="000000" w:themeColor="text1" w:themeTint="FF" w:themeShade="FF"/>
          <w:sz w:val="16"/>
          <w:szCs w:val="16"/>
          <w:lang w:eastAsia="de-CH"/>
        </w:rPr>
        <w:t>inglese</w:t>
      </w:r>
      <w:r w:rsidRPr="65FBA7D5" w:rsidR="008A67C0">
        <w:rPr>
          <w:rFonts w:eastAsia="Arial"/>
          <w:color w:val="000000" w:themeColor="text1" w:themeTint="FF" w:themeShade="FF"/>
          <w:sz w:val="16"/>
          <w:szCs w:val="16"/>
          <w:lang w:eastAsia="de-CH"/>
        </w:rPr>
        <w:t xml:space="preserve">. In </w:t>
      </w:r>
      <w:r w:rsidRPr="65FBA7D5" w:rsidR="008A67C0">
        <w:rPr>
          <w:rFonts w:eastAsia="Arial"/>
          <w:color w:val="000000" w:themeColor="text1" w:themeTint="FF" w:themeShade="FF"/>
          <w:sz w:val="16"/>
          <w:szCs w:val="16"/>
          <w:lang w:eastAsia="de-CH"/>
        </w:rPr>
        <w:t>caso</w:t>
      </w:r>
      <w:r w:rsidRPr="65FBA7D5" w:rsidR="008A67C0">
        <w:rPr>
          <w:rFonts w:eastAsia="Arial"/>
          <w:color w:val="000000" w:themeColor="text1" w:themeTint="FF" w:themeShade="FF"/>
          <w:sz w:val="16"/>
          <w:szCs w:val="16"/>
          <w:lang w:eastAsia="de-CH"/>
        </w:rPr>
        <w:t xml:space="preserve"> di </w:t>
      </w:r>
      <w:r w:rsidRPr="65FBA7D5" w:rsidR="008A67C0">
        <w:rPr>
          <w:rFonts w:eastAsia="Arial"/>
          <w:color w:val="000000" w:themeColor="text1" w:themeTint="FF" w:themeShade="FF"/>
          <w:sz w:val="16"/>
          <w:szCs w:val="16"/>
          <w:lang w:eastAsia="de-CH"/>
        </w:rPr>
        <w:t>discrepanze</w:t>
      </w:r>
      <w:r w:rsidRPr="65FBA7D5" w:rsidR="008A67C0">
        <w:rPr>
          <w:rFonts w:eastAsia="Arial"/>
          <w:color w:val="000000" w:themeColor="text1" w:themeTint="FF" w:themeShade="FF"/>
          <w:sz w:val="16"/>
          <w:szCs w:val="16"/>
          <w:lang w:eastAsia="de-CH"/>
        </w:rPr>
        <w:t xml:space="preserve"> </w:t>
      </w:r>
      <w:r w:rsidRPr="65FBA7D5" w:rsidR="008A67C0">
        <w:rPr>
          <w:rFonts w:eastAsia="Arial"/>
          <w:color w:val="000000" w:themeColor="text1" w:themeTint="FF" w:themeShade="FF"/>
          <w:sz w:val="16"/>
          <w:szCs w:val="16"/>
          <w:lang w:eastAsia="de-CH"/>
        </w:rPr>
        <w:t>tra</w:t>
      </w:r>
      <w:r w:rsidRPr="65FBA7D5" w:rsidR="008A67C0">
        <w:rPr>
          <w:rFonts w:eastAsia="Arial"/>
          <w:color w:val="000000" w:themeColor="text1" w:themeTint="FF" w:themeShade="FF"/>
          <w:sz w:val="16"/>
          <w:szCs w:val="16"/>
          <w:lang w:eastAsia="de-CH"/>
        </w:rPr>
        <w:t xml:space="preserve"> le due </w:t>
      </w:r>
      <w:r w:rsidRPr="65FBA7D5" w:rsidR="008A67C0">
        <w:rPr>
          <w:rFonts w:eastAsia="Arial"/>
          <w:color w:val="000000" w:themeColor="text1" w:themeTint="FF" w:themeShade="FF"/>
          <w:sz w:val="16"/>
          <w:szCs w:val="16"/>
          <w:lang w:eastAsia="de-CH"/>
        </w:rPr>
        <w:t>versioni</w:t>
      </w:r>
      <w:r w:rsidRPr="65FBA7D5" w:rsidR="008A67C0">
        <w:rPr>
          <w:rFonts w:eastAsia="Arial"/>
          <w:color w:val="000000" w:themeColor="text1" w:themeTint="FF" w:themeShade="FF"/>
          <w:sz w:val="16"/>
          <w:szCs w:val="16"/>
          <w:lang w:eastAsia="de-CH"/>
        </w:rPr>
        <w:t xml:space="preserve">, </w:t>
      </w:r>
      <w:r w:rsidRPr="65FBA7D5" w:rsidR="008A67C0">
        <w:rPr>
          <w:rFonts w:eastAsia="Arial"/>
          <w:color w:val="000000" w:themeColor="text1" w:themeTint="FF" w:themeShade="FF"/>
          <w:sz w:val="16"/>
          <w:szCs w:val="16"/>
          <w:lang w:eastAsia="de-CH"/>
        </w:rPr>
        <w:t>prevarrà</w:t>
      </w:r>
      <w:r w:rsidRPr="65FBA7D5" w:rsidR="008A67C0">
        <w:rPr>
          <w:rFonts w:eastAsia="Arial"/>
          <w:color w:val="000000" w:themeColor="text1" w:themeTint="FF" w:themeShade="FF"/>
          <w:sz w:val="16"/>
          <w:szCs w:val="16"/>
          <w:lang w:eastAsia="de-CH"/>
        </w:rPr>
        <w:t xml:space="preserve"> la </w:t>
      </w:r>
      <w:r w:rsidRPr="65FBA7D5" w:rsidR="008A67C0">
        <w:rPr>
          <w:rFonts w:eastAsia="Arial"/>
          <w:color w:val="000000" w:themeColor="text1" w:themeTint="FF" w:themeShade="FF"/>
          <w:sz w:val="16"/>
          <w:szCs w:val="16"/>
          <w:lang w:eastAsia="de-CH"/>
        </w:rPr>
        <w:t>versione</w:t>
      </w:r>
      <w:r w:rsidRPr="65FBA7D5" w:rsidR="008A67C0">
        <w:rPr>
          <w:rFonts w:eastAsia="Arial"/>
          <w:color w:val="000000" w:themeColor="text1" w:themeTint="FF" w:themeShade="FF"/>
          <w:sz w:val="16"/>
          <w:szCs w:val="16"/>
          <w:lang w:eastAsia="de-CH"/>
        </w:rPr>
        <w:t xml:space="preserve"> italiana</w:t>
      </w:r>
      <w:r w:rsidRPr="65FBA7D5" w:rsidR="15D17165">
        <w:rPr>
          <w:rFonts w:eastAsia="Arial"/>
          <w:color w:val="000000" w:themeColor="text1" w:themeTint="FF" w:themeShade="FF"/>
          <w:sz w:val="16"/>
          <w:szCs w:val="16"/>
          <w:lang w:eastAsia="de-CH"/>
        </w:rPr>
        <w:t>.</w:t>
      </w:r>
    </w:p>
    <w:p w:rsidRPr="00111FC3" w:rsidR="004B7538" w:rsidP="00F66539" w:rsidRDefault="004B7538" w14:paraId="38D800CC" w14:textId="77777777">
      <w:pPr>
        <w:widowControl/>
        <w:jc w:val="both"/>
        <w:rPr>
          <w:color w:val="000000"/>
          <w:sz w:val="16"/>
          <w:szCs w:val="16"/>
          <w:lang w:val="it-IT" w:eastAsia="de-CH"/>
        </w:rPr>
      </w:pPr>
    </w:p>
    <w:p w:rsidRPr="00111FC3" w:rsidR="00707F9A" w:rsidP="00F66539" w:rsidRDefault="00111FC3" w14:paraId="51A3582B" w14:textId="7AF6D345">
      <w:pPr>
        <w:widowControl/>
        <w:jc w:val="both"/>
        <w:rPr>
          <w:color w:val="000000"/>
          <w:sz w:val="16"/>
          <w:szCs w:val="16"/>
          <w:lang w:val="it-IT" w:eastAsia="de-CH"/>
        </w:rPr>
      </w:pPr>
      <w:r w:rsidRPr="00111FC3">
        <w:rPr>
          <w:rFonts w:eastAsia="Arial"/>
          <w:b/>
          <w:bCs/>
          <w:color w:val="000000"/>
          <w:sz w:val="16"/>
          <w:szCs w:val="16"/>
          <w:lang w:val="it-IT" w:eastAsia="de-CH"/>
        </w:rPr>
        <w:t xml:space="preserve">15 Legge applicabile e </w:t>
      </w:r>
      <w:r w:rsidR="00A02991">
        <w:rPr>
          <w:rFonts w:eastAsia="Arial"/>
          <w:b/>
          <w:bCs/>
          <w:color w:val="000000"/>
          <w:sz w:val="16"/>
          <w:szCs w:val="16"/>
          <w:lang w:val="it-IT" w:eastAsia="de-CH"/>
        </w:rPr>
        <w:t>F</w:t>
      </w:r>
      <w:r w:rsidRPr="00111FC3">
        <w:rPr>
          <w:rFonts w:eastAsia="Arial"/>
          <w:b/>
          <w:bCs/>
          <w:color w:val="000000"/>
          <w:sz w:val="16"/>
          <w:szCs w:val="16"/>
          <w:lang w:val="it-IT" w:eastAsia="de-CH"/>
        </w:rPr>
        <w:t xml:space="preserve">oro competente </w:t>
      </w:r>
    </w:p>
    <w:p w:rsidR="004B7538" w:rsidP="00F66539" w:rsidRDefault="00111FC3" w14:paraId="26868289" w14:textId="14832F5D">
      <w:pPr>
        <w:widowControl w:val="1"/>
        <w:jc w:val="both"/>
        <w:rPr>
          <w:rFonts w:eastAsia="Arial"/>
          <w:color w:val="000000" w:themeColor="text1"/>
          <w:sz w:val="16"/>
          <w:szCs w:val="16"/>
          <w:lang w:val="it-IT" w:eastAsia="de-CH"/>
        </w:rPr>
      </w:pPr>
      <w:r w:rsidRPr="65FBA7D5" w:rsidR="00111FC3">
        <w:rPr>
          <w:rFonts w:eastAsia="Arial"/>
          <w:color w:val="000000" w:themeColor="text1" w:themeTint="FF" w:themeShade="FF"/>
          <w:sz w:val="16"/>
          <w:szCs w:val="16"/>
          <w:lang w:val="it-IT" w:eastAsia="de-CH"/>
        </w:rPr>
        <w:t>Qualsiasi controversia relativa all’interpretazione o all’esecuzione delle presenti Condizioni di Vendita</w:t>
      </w:r>
      <w:r w:rsidRPr="65FBA7D5" w:rsidR="3EEE7783">
        <w:rPr>
          <w:rFonts w:eastAsia="Arial"/>
          <w:color w:val="000000" w:themeColor="text1" w:themeTint="FF" w:themeShade="FF"/>
          <w:sz w:val="16"/>
          <w:szCs w:val="16"/>
          <w:lang w:val="it-IT" w:eastAsia="de-CH"/>
        </w:rPr>
        <w:t xml:space="preserve"> e/o dell’Accordo</w:t>
      </w:r>
      <w:r w:rsidRPr="65FBA7D5" w:rsidR="00111FC3">
        <w:rPr>
          <w:rFonts w:eastAsia="Arial"/>
          <w:color w:val="000000" w:themeColor="text1" w:themeTint="FF" w:themeShade="FF"/>
          <w:sz w:val="16"/>
          <w:szCs w:val="16"/>
          <w:lang w:val="it-IT" w:eastAsia="de-CH"/>
        </w:rPr>
        <w:t xml:space="preserve"> sarà sottoposta</w:t>
      </w:r>
      <w:r w:rsidRPr="65FBA7D5" w:rsidR="71CE0CE8">
        <w:rPr>
          <w:rFonts w:eastAsia="Arial"/>
          <w:color w:val="000000" w:themeColor="text1" w:themeTint="FF" w:themeShade="FF"/>
          <w:sz w:val="16"/>
          <w:szCs w:val="16"/>
          <w:lang w:val="it-IT" w:eastAsia="de-CH"/>
        </w:rPr>
        <w:t xml:space="preserve"> </w:t>
      </w:r>
      <w:r w:rsidRPr="65FBA7D5" w:rsidR="00111FC3">
        <w:rPr>
          <w:rFonts w:eastAsia="Arial"/>
          <w:color w:val="000000" w:themeColor="text1" w:themeTint="FF" w:themeShade="FF"/>
          <w:sz w:val="16"/>
          <w:szCs w:val="16"/>
          <w:lang w:val="it-IT" w:eastAsia="de-CH"/>
        </w:rPr>
        <w:t xml:space="preserve">alla </w:t>
      </w:r>
      <w:r w:rsidRPr="65FBA7D5" w:rsidR="3F83E9AA">
        <w:rPr>
          <w:rFonts w:eastAsia="Arial"/>
          <w:color w:val="000000" w:themeColor="text1" w:themeTint="FF" w:themeShade="FF"/>
          <w:sz w:val="16"/>
          <w:szCs w:val="16"/>
          <w:lang w:val="it-IT" w:eastAsia="de-CH"/>
        </w:rPr>
        <w:t>competenza</w:t>
      </w:r>
      <w:r w:rsidRPr="65FBA7D5" w:rsidR="00111FC3">
        <w:rPr>
          <w:rFonts w:eastAsia="Arial"/>
          <w:color w:val="000000" w:themeColor="text1" w:themeTint="FF" w:themeShade="FF"/>
          <w:sz w:val="16"/>
          <w:szCs w:val="16"/>
          <w:lang w:val="it-IT" w:eastAsia="de-CH"/>
        </w:rPr>
        <w:t xml:space="preserve"> esclusiva dei </w:t>
      </w:r>
      <w:r w:rsidRPr="65FBA7D5" w:rsidR="33AA0E2E">
        <w:rPr>
          <w:rFonts w:eastAsia="Arial"/>
          <w:color w:val="000000" w:themeColor="text1" w:themeTint="FF" w:themeShade="FF"/>
          <w:sz w:val="16"/>
          <w:szCs w:val="16"/>
          <w:lang w:val="it-IT" w:eastAsia="de-CH"/>
        </w:rPr>
        <w:t>T</w:t>
      </w:r>
      <w:r w:rsidRPr="65FBA7D5" w:rsidR="00111FC3">
        <w:rPr>
          <w:rFonts w:eastAsia="Arial"/>
          <w:color w:val="000000" w:themeColor="text1" w:themeTint="FF" w:themeShade="FF"/>
          <w:sz w:val="16"/>
          <w:szCs w:val="16"/>
          <w:lang w:val="it-IT" w:eastAsia="de-CH"/>
        </w:rPr>
        <w:t>ribunali di Milano, Italia. Le presenti Condizioni di Vendita saranno disciplinate dalle leggi italiane. Le Parti convengono espressamente che la Convenzione delle Nazioni Unite per la vendita internazionale di merci (Convenzione di Vienna) non si applicherà alle presenti Condizioni di Vendita</w:t>
      </w:r>
      <w:r w:rsidRPr="65FBA7D5" w:rsidR="256FBAE5">
        <w:rPr>
          <w:rFonts w:eastAsia="Arial"/>
          <w:color w:val="000000" w:themeColor="text1" w:themeTint="FF" w:themeShade="FF"/>
          <w:sz w:val="16"/>
          <w:szCs w:val="16"/>
          <w:lang w:val="it-IT" w:eastAsia="de-CH"/>
        </w:rPr>
        <w:t>.</w:t>
      </w:r>
    </w:p>
    <w:p w:rsidRPr="00111FC3" w:rsidR="007D5CF5" w:rsidP="00F66539" w:rsidRDefault="007D5CF5" w14:paraId="4FED3E45" w14:textId="77777777">
      <w:pPr>
        <w:widowControl/>
        <w:jc w:val="both"/>
        <w:rPr>
          <w:color w:val="000000"/>
          <w:sz w:val="16"/>
          <w:szCs w:val="16"/>
          <w:lang w:val="it-IT" w:eastAsia="de-CH"/>
        </w:rPr>
      </w:pPr>
    </w:p>
    <w:p w:rsidRPr="00111FC3" w:rsidR="00707F9A" w:rsidP="00F66539" w:rsidRDefault="00111FC3" w14:paraId="114A79D2" w14:textId="783943F9">
      <w:pPr>
        <w:widowControl/>
        <w:jc w:val="both"/>
        <w:rPr>
          <w:color w:val="000000"/>
          <w:sz w:val="16"/>
          <w:szCs w:val="16"/>
          <w:lang w:val="it-IT" w:eastAsia="de-CH"/>
        </w:rPr>
      </w:pPr>
      <w:r w:rsidRPr="3C78E240">
        <w:rPr>
          <w:rFonts w:eastAsia="Arial"/>
          <w:b/>
          <w:bCs/>
          <w:color w:val="000000" w:themeColor="text1"/>
          <w:sz w:val="16"/>
          <w:szCs w:val="16"/>
          <w:lang w:val="it-IT" w:eastAsia="de-CH"/>
        </w:rPr>
        <w:t>16 S</w:t>
      </w:r>
      <w:r w:rsidRPr="3C78E240" w:rsidR="09E09D60">
        <w:rPr>
          <w:rFonts w:eastAsia="Arial"/>
          <w:b/>
          <w:bCs/>
          <w:color w:val="000000" w:themeColor="text1"/>
          <w:sz w:val="16"/>
          <w:szCs w:val="16"/>
          <w:lang w:val="it-IT" w:eastAsia="de-CH"/>
        </w:rPr>
        <w:t>eparabilità</w:t>
      </w:r>
    </w:p>
    <w:p w:rsidR="007D5CF5" w:rsidP="5D26BE20" w:rsidRDefault="007D5CF5" w14:paraId="3A7C9BAD" w14:textId="5CDAE191">
      <w:pPr>
        <w:widowControl w:val="1"/>
        <w:jc w:val="both"/>
        <w:rPr>
          <w:color w:val="000000" w:themeColor="text1"/>
          <w:sz w:val="16"/>
          <w:szCs w:val="16"/>
          <w:lang w:val="it-IT" w:eastAsia="de-CH"/>
        </w:rPr>
      </w:pPr>
      <w:r w:rsidRPr="65FBA7D5" w:rsidR="6F68275B">
        <w:rPr>
          <w:rFonts w:eastAsia="Arial"/>
          <w:color w:val="000000" w:themeColor="text1" w:themeTint="FF" w:themeShade="FF"/>
          <w:sz w:val="16"/>
          <w:szCs w:val="16"/>
          <w:lang w:val="it-IT" w:eastAsia="de-CH"/>
        </w:rPr>
        <w:t xml:space="preserve">Qualsiasi </w:t>
      </w:r>
      <w:r w:rsidRPr="65FBA7D5" w:rsidR="00111FC3">
        <w:rPr>
          <w:rFonts w:eastAsia="Arial"/>
          <w:color w:val="000000" w:themeColor="text1" w:themeTint="FF" w:themeShade="FF"/>
          <w:sz w:val="16"/>
          <w:szCs w:val="16"/>
          <w:lang w:val="it-IT" w:eastAsia="de-CH"/>
        </w:rPr>
        <w:t xml:space="preserve">disposizione delle presenti Condizioni di Vendita è </w:t>
      </w:r>
      <w:r w:rsidRPr="65FBA7D5" w:rsidR="3A3C6CBA">
        <w:rPr>
          <w:rFonts w:eastAsia="Arial"/>
          <w:color w:val="000000" w:themeColor="text1" w:themeTint="FF" w:themeShade="FF"/>
          <w:sz w:val="16"/>
          <w:szCs w:val="16"/>
          <w:lang w:val="it-IT" w:eastAsia="de-CH"/>
        </w:rPr>
        <w:t>separabile dalle altre</w:t>
      </w:r>
      <w:r w:rsidRPr="65FBA7D5" w:rsidR="00111FC3">
        <w:rPr>
          <w:rFonts w:eastAsia="Arial"/>
          <w:color w:val="000000" w:themeColor="text1" w:themeTint="FF" w:themeShade="FF"/>
          <w:sz w:val="16"/>
          <w:szCs w:val="16"/>
          <w:lang w:val="it-IT" w:eastAsia="de-CH"/>
        </w:rPr>
        <w:t xml:space="preserve"> e, qualora una qualsiasi disposizione (o una sua parte) sia o diventi invalida ai sensi della legge applicabile, le restanti disposizioni (e, ove applicabile, il resto della disposizione in questione) non saranno interessate e rimarranno pienamente </w:t>
      </w:r>
      <w:r w:rsidRPr="65FBA7D5" w:rsidR="290C1D25">
        <w:rPr>
          <w:rFonts w:eastAsia="Arial"/>
          <w:color w:val="000000" w:themeColor="text1" w:themeTint="FF" w:themeShade="FF"/>
          <w:sz w:val="16"/>
          <w:szCs w:val="16"/>
          <w:lang w:val="it-IT" w:eastAsia="de-CH"/>
        </w:rPr>
        <w:t>valide ed efficaci</w:t>
      </w:r>
      <w:r w:rsidRPr="65FBA7D5" w:rsidR="00111FC3">
        <w:rPr>
          <w:rFonts w:eastAsia="Arial"/>
          <w:color w:val="000000" w:themeColor="text1" w:themeTint="FF" w:themeShade="FF"/>
          <w:sz w:val="16"/>
          <w:szCs w:val="16"/>
          <w:lang w:val="it-IT" w:eastAsia="de-CH"/>
        </w:rPr>
        <w:t>.</w:t>
      </w:r>
    </w:p>
    <w:p w:rsidR="007D5CF5" w:rsidP="5D26BE20" w:rsidRDefault="007D5CF5" w14:paraId="76C58A09" w14:textId="77777777">
      <w:pPr>
        <w:widowControl/>
        <w:jc w:val="both"/>
        <w:rPr>
          <w:color w:val="000000" w:themeColor="text1"/>
          <w:sz w:val="16"/>
          <w:szCs w:val="16"/>
          <w:lang w:val="it-IT" w:eastAsia="de-CH"/>
        </w:rPr>
      </w:pPr>
    </w:p>
    <w:p w:rsidRPr="00111FC3" w:rsidR="007D5CF5" w:rsidP="5D26BE20" w:rsidRDefault="007D5CF5" w14:paraId="370C9674" w14:textId="77777777">
      <w:pPr>
        <w:widowControl/>
        <w:jc w:val="both"/>
        <w:rPr>
          <w:color w:val="000000" w:themeColor="text1"/>
          <w:sz w:val="16"/>
          <w:szCs w:val="16"/>
          <w:lang w:val="it-IT" w:eastAsia="de-CH"/>
        </w:rPr>
      </w:pPr>
    </w:p>
    <w:p w:rsidRPr="00111FC3" w:rsidR="00003834" w:rsidP="779A0C62" w:rsidRDefault="00111FC3" w14:paraId="6B84BFC2" w14:textId="653E0346">
      <w:pPr>
        <w:widowControl/>
        <w:jc w:val="both"/>
        <w:rPr>
          <w:color w:val="000000" w:themeColor="text1"/>
          <w:sz w:val="16"/>
          <w:szCs w:val="16"/>
          <w:lang w:val="it-IT" w:eastAsia="de-CH"/>
        </w:rPr>
      </w:pPr>
      <w:r w:rsidRPr="00111FC3">
        <w:rPr>
          <w:color w:val="000000" w:themeColor="text1"/>
          <w:sz w:val="16"/>
          <w:szCs w:val="16"/>
          <w:lang w:val="it-IT" w:eastAsia="de-CH"/>
        </w:rPr>
        <w:t>Luogo e data                                       Timbro e firma de</w:t>
      </w:r>
      <w:r w:rsidR="00C14C5B">
        <w:rPr>
          <w:color w:val="000000" w:themeColor="text1"/>
          <w:sz w:val="16"/>
          <w:szCs w:val="16"/>
          <w:lang w:val="it-IT" w:eastAsia="de-CH"/>
        </w:rPr>
        <w:t>ll’Acquirente</w:t>
      </w:r>
    </w:p>
    <w:p w:rsidRPr="00111FC3" w:rsidR="00003834" w:rsidP="779A0C62" w:rsidRDefault="00003834" w14:paraId="5EBD65CB" w14:textId="77777777">
      <w:pPr>
        <w:widowControl/>
        <w:jc w:val="both"/>
        <w:rPr>
          <w:color w:val="000000" w:themeColor="text1"/>
          <w:sz w:val="16"/>
          <w:szCs w:val="16"/>
          <w:lang w:val="it-IT" w:eastAsia="de-CH"/>
        </w:rPr>
      </w:pPr>
    </w:p>
    <w:p w:rsidRPr="00111FC3" w:rsidR="00003834" w:rsidP="779A0C62" w:rsidRDefault="00003834" w14:paraId="22F70160" w14:textId="77777777">
      <w:pPr>
        <w:widowControl/>
        <w:jc w:val="both"/>
        <w:rPr>
          <w:color w:val="000000" w:themeColor="text1"/>
          <w:sz w:val="16"/>
          <w:szCs w:val="16"/>
          <w:lang w:val="it-IT" w:eastAsia="de-CH"/>
        </w:rPr>
      </w:pPr>
    </w:p>
    <w:p w:rsidRPr="00111FC3" w:rsidR="00003834" w:rsidP="779A0C62" w:rsidRDefault="00111FC3" w14:paraId="78FC978A" w14:textId="77777777">
      <w:pPr>
        <w:widowControl/>
        <w:jc w:val="both"/>
        <w:rPr>
          <w:color w:val="000000" w:themeColor="text1"/>
          <w:sz w:val="16"/>
          <w:szCs w:val="16"/>
          <w:lang w:val="it-IT" w:eastAsia="de-CH"/>
        </w:rPr>
      </w:pPr>
      <w:r w:rsidRPr="00111FC3">
        <w:rPr>
          <w:color w:val="000000" w:themeColor="text1"/>
          <w:sz w:val="16"/>
          <w:szCs w:val="16"/>
          <w:lang w:val="it-IT" w:eastAsia="de-CH"/>
        </w:rPr>
        <w:t xml:space="preserve">_____________________                </w:t>
      </w:r>
      <w:r w:rsidRPr="00111FC3" w:rsidR="31E624D4">
        <w:rPr>
          <w:color w:val="000000" w:themeColor="text1"/>
          <w:sz w:val="16"/>
          <w:szCs w:val="16"/>
          <w:lang w:val="it-IT" w:eastAsia="de-CH"/>
        </w:rPr>
        <w:t>_________________</w:t>
      </w:r>
      <w:r w:rsidRPr="00111FC3" w:rsidR="08972321">
        <w:rPr>
          <w:color w:val="000000" w:themeColor="text1"/>
          <w:sz w:val="16"/>
          <w:szCs w:val="16"/>
          <w:lang w:val="it-IT" w:eastAsia="de-CH"/>
        </w:rPr>
        <w:t>_____</w:t>
      </w:r>
    </w:p>
    <w:p w:rsidRPr="00111FC3" w:rsidR="00003834" w:rsidP="779A0C62" w:rsidRDefault="00003834" w14:paraId="0D4E76E8" w14:textId="77777777">
      <w:pPr>
        <w:widowControl/>
        <w:jc w:val="both"/>
        <w:rPr>
          <w:color w:val="000000" w:themeColor="text1"/>
          <w:sz w:val="16"/>
          <w:szCs w:val="16"/>
          <w:lang w:val="it-IT" w:eastAsia="de-CH"/>
        </w:rPr>
      </w:pPr>
    </w:p>
    <w:p w:rsidRPr="00111FC3" w:rsidR="00003834" w:rsidP="71E6BC1A" w:rsidRDefault="00111FC3" w14:paraId="163459CE" w14:textId="77777777">
      <w:pPr>
        <w:widowControl/>
        <w:jc w:val="both"/>
        <w:rPr>
          <w:color w:val="000000" w:themeColor="text1"/>
          <w:sz w:val="16"/>
          <w:szCs w:val="16"/>
          <w:lang w:val="it-IT"/>
        </w:rPr>
      </w:pPr>
      <w:r w:rsidRPr="00111FC3">
        <w:rPr>
          <w:color w:val="000000" w:themeColor="text1"/>
          <w:sz w:val="16"/>
          <w:szCs w:val="16"/>
          <w:lang w:val="it-IT" w:eastAsia="de-CH"/>
        </w:rPr>
        <w:t>Ai sensi e per gli effetti degli articoli 1341 e 1342 del Codice Civile, l’Acquirente dichiara di aver letto con attenzione e di approvare specificamente le pattuizioni contenute negli articoli seguenti</w:t>
      </w:r>
      <w:r w:rsidRPr="00111FC3" w:rsidR="1260E81C">
        <w:rPr>
          <w:color w:val="000000" w:themeColor="text1"/>
          <w:sz w:val="16"/>
          <w:szCs w:val="16"/>
          <w:lang w:val="it-IT" w:eastAsia="de-CH"/>
        </w:rPr>
        <w:t xml:space="preserve"> delle presenti </w:t>
      </w:r>
      <w:r w:rsidRPr="00111FC3" w:rsidR="0CE073F8">
        <w:rPr>
          <w:color w:val="000000" w:themeColor="text1"/>
          <w:sz w:val="16"/>
          <w:szCs w:val="16"/>
          <w:lang w:val="it-IT" w:eastAsia="de-CH"/>
        </w:rPr>
        <w:t>Condizioni di Vendita</w:t>
      </w:r>
      <w:r w:rsidRPr="00111FC3" w:rsidR="1260E81C">
        <w:rPr>
          <w:color w:val="000000" w:themeColor="text1"/>
          <w:sz w:val="16"/>
          <w:szCs w:val="16"/>
          <w:lang w:val="it-IT" w:eastAsia="de-CH"/>
        </w:rPr>
        <w:t>:</w:t>
      </w:r>
    </w:p>
    <w:p w:rsidRPr="00111FC3" w:rsidR="00003834" w:rsidP="779A0C62" w:rsidRDefault="00003834" w14:paraId="7165FE2A" w14:textId="77777777">
      <w:pPr>
        <w:widowControl/>
        <w:jc w:val="both"/>
        <w:rPr>
          <w:color w:val="000000" w:themeColor="text1"/>
          <w:sz w:val="16"/>
          <w:szCs w:val="16"/>
          <w:lang w:val="it-IT" w:eastAsia="de-CH"/>
        </w:rPr>
      </w:pPr>
    </w:p>
    <w:p w:rsidRPr="00111FC3" w:rsidR="00003834" w:rsidP="779A0C62" w:rsidRDefault="00111FC3" w14:paraId="70D4724A" w14:textId="3B1F7E21">
      <w:pPr>
        <w:widowControl w:val="1"/>
        <w:jc w:val="both"/>
        <w:rPr>
          <w:color w:val="000000" w:themeColor="text1"/>
          <w:sz w:val="16"/>
          <w:szCs w:val="16"/>
          <w:lang w:val="it-IT" w:eastAsia="de-CH"/>
        </w:rPr>
      </w:pPr>
      <w:r w:rsidRPr="65FBA7D5" w:rsidR="00111FC3">
        <w:rPr>
          <w:color w:val="000000" w:themeColor="text1" w:themeTint="FF" w:themeShade="FF"/>
          <w:sz w:val="16"/>
          <w:szCs w:val="16"/>
          <w:lang w:val="it-IT" w:eastAsia="de-CH"/>
        </w:rPr>
        <w:t>1.3 (esclusione d</w:t>
      </w:r>
      <w:r w:rsidRPr="65FBA7D5" w:rsidR="217CE6AE">
        <w:rPr>
          <w:color w:val="000000" w:themeColor="text1" w:themeTint="FF" w:themeShade="FF"/>
          <w:sz w:val="16"/>
          <w:szCs w:val="16"/>
          <w:lang w:val="it-IT" w:eastAsia="de-CH"/>
        </w:rPr>
        <w:t>ell’</w:t>
      </w:r>
      <w:r w:rsidRPr="65FBA7D5" w:rsidR="00111FC3">
        <w:rPr>
          <w:color w:val="000000" w:themeColor="text1" w:themeTint="FF" w:themeShade="FF"/>
          <w:sz w:val="16"/>
          <w:szCs w:val="16"/>
          <w:lang w:val="it-IT" w:eastAsia="de-CH"/>
        </w:rPr>
        <w:t>applicabilità de</w:t>
      </w:r>
      <w:r w:rsidRPr="65FBA7D5" w:rsidR="6DF40B35">
        <w:rPr>
          <w:color w:val="000000" w:themeColor="text1" w:themeTint="FF" w:themeShade="FF"/>
          <w:sz w:val="16"/>
          <w:szCs w:val="16"/>
          <w:lang w:val="it-IT" w:eastAsia="de-CH"/>
        </w:rPr>
        <w:t>i termini e</w:t>
      </w:r>
      <w:r w:rsidRPr="65FBA7D5" w:rsidR="00111FC3">
        <w:rPr>
          <w:color w:val="000000" w:themeColor="text1" w:themeTint="FF" w:themeShade="FF"/>
          <w:sz w:val="16"/>
          <w:szCs w:val="16"/>
          <w:lang w:val="it-IT" w:eastAsia="de-CH"/>
        </w:rPr>
        <w:t xml:space="preserve"> condizioni dell’Acquirente); </w:t>
      </w:r>
      <w:r w:rsidRPr="65FBA7D5" w:rsidR="37552AAE">
        <w:rPr>
          <w:color w:val="000000" w:themeColor="text1" w:themeTint="FF" w:themeShade="FF"/>
          <w:sz w:val="16"/>
          <w:szCs w:val="16"/>
          <w:lang w:val="it-IT" w:eastAsia="de-CH"/>
        </w:rPr>
        <w:t>1.5 (modifiche alle Condizioni di Vendita);</w:t>
      </w:r>
      <w:r w:rsidRPr="65FBA7D5" w:rsidR="32B29E3A">
        <w:rPr>
          <w:color w:val="000000" w:themeColor="text1" w:themeTint="FF" w:themeShade="FF"/>
          <w:sz w:val="16"/>
          <w:szCs w:val="16"/>
          <w:lang w:val="it-IT" w:eastAsia="de-CH"/>
        </w:rPr>
        <w:t xml:space="preserve"> 3.3 (divieto di resi non autorizzati);</w:t>
      </w:r>
      <w:r w:rsidRPr="65FBA7D5" w:rsidR="37552AAE">
        <w:rPr>
          <w:color w:val="000000" w:themeColor="text1" w:themeTint="FF" w:themeShade="FF"/>
          <w:sz w:val="16"/>
          <w:szCs w:val="16"/>
          <w:lang w:val="it-IT" w:eastAsia="de-CH"/>
        </w:rPr>
        <w:t xml:space="preserve"> 3.5 (limitazione di responsabilità); 5.2 (sospensione delle forniture</w:t>
      </w:r>
      <w:r w:rsidRPr="65FBA7D5" w:rsidR="335BD5CF">
        <w:rPr>
          <w:color w:val="000000" w:themeColor="text1" w:themeTint="FF" w:themeShade="FF"/>
          <w:sz w:val="16"/>
          <w:szCs w:val="16"/>
          <w:lang w:val="it-IT" w:eastAsia="de-CH"/>
        </w:rPr>
        <w:t xml:space="preserve"> e blocco ordini</w:t>
      </w:r>
      <w:r w:rsidRPr="65FBA7D5" w:rsidR="37552AAE">
        <w:rPr>
          <w:color w:val="000000" w:themeColor="text1" w:themeTint="FF" w:themeShade="FF"/>
          <w:sz w:val="16"/>
          <w:szCs w:val="16"/>
          <w:lang w:val="it-IT" w:eastAsia="de-CH"/>
        </w:rPr>
        <w:t>;</w:t>
      </w:r>
      <w:r w:rsidRPr="65FBA7D5" w:rsidR="314D44A0">
        <w:rPr>
          <w:color w:val="000000" w:themeColor="text1" w:themeTint="FF" w:themeShade="FF"/>
          <w:sz w:val="16"/>
          <w:szCs w:val="16"/>
          <w:lang w:val="it-IT" w:eastAsia="de-CH"/>
        </w:rPr>
        <w:t xml:space="preserve"> immediata esigibilità dei crediti;</w:t>
      </w:r>
      <w:r w:rsidRPr="65FBA7D5" w:rsidR="37552AAE">
        <w:rPr>
          <w:color w:val="000000" w:themeColor="text1" w:themeTint="FF" w:themeShade="FF"/>
          <w:sz w:val="16"/>
          <w:szCs w:val="16"/>
          <w:lang w:val="it-IT" w:eastAsia="de-CH"/>
        </w:rPr>
        <w:t xml:space="preserve"> </w:t>
      </w:r>
      <w:r w:rsidRPr="65FBA7D5" w:rsidR="37552AAE">
        <w:rPr>
          <w:i w:val="1"/>
          <w:iCs w:val="1"/>
          <w:color w:val="000000" w:themeColor="text1" w:themeTint="FF" w:themeShade="FF"/>
          <w:sz w:val="16"/>
          <w:szCs w:val="16"/>
          <w:lang w:val="it-IT" w:eastAsia="de-CH"/>
        </w:rPr>
        <w:t>solve et repete</w:t>
      </w:r>
      <w:r w:rsidRPr="65FBA7D5" w:rsidR="37552AAE">
        <w:rPr>
          <w:color w:val="000000" w:themeColor="text1" w:themeTint="FF" w:themeShade="FF"/>
          <w:sz w:val="16"/>
          <w:szCs w:val="16"/>
          <w:lang w:val="it-IT" w:eastAsia="de-CH"/>
        </w:rPr>
        <w:t>; rinuncia alla compensazione); 5.4 (sospensione in caso di deterioramento delle condizioni finanziarie dell’Acquirente);</w:t>
      </w:r>
      <w:r w:rsidRPr="65FBA7D5" w:rsidR="079D38EF">
        <w:rPr>
          <w:color w:val="000000" w:themeColor="text1" w:themeTint="FF" w:themeShade="FF"/>
          <w:sz w:val="16"/>
          <w:szCs w:val="16"/>
          <w:lang w:val="it-IT" w:eastAsia="de-CH"/>
        </w:rPr>
        <w:t xml:space="preserve"> </w:t>
      </w:r>
      <w:r w:rsidRPr="65FBA7D5" w:rsidR="285853D5">
        <w:rPr>
          <w:color w:val="000000" w:themeColor="text1" w:themeTint="FF" w:themeShade="FF"/>
          <w:sz w:val="16"/>
          <w:szCs w:val="16"/>
          <w:lang w:val="it-IT" w:eastAsia="de-CH"/>
        </w:rPr>
        <w:t>6.1 e 6.2 (termini di decadenza per la segnalazione di discrepanze, difetti, mancanze)</w:t>
      </w:r>
      <w:r w:rsidRPr="65FBA7D5" w:rsidR="14B9E928">
        <w:rPr>
          <w:color w:val="000000" w:themeColor="text1" w:themeTint="FF" w:themeShade="FF"/>
          <w:sz w:val="16"/>
          <w:szCs w:val="16"/>
          <w:lang w:val="it-IT" w:eastAsia="de-CH"/>
        </w:rPr>
        <w:t>;</w:t>
      </w:r>
      <w:r w:rsidRPr="65FBA7D5" w:rsidR="2CEC5A3F">
        <w:rPr>
          <w:color w:val="000000" w:themeColor="text1" w:themeTint="FF" w:themeShade="FF"/>
          <w:sz w:val="16"/>
          <w:szCs w:val="16"/>
          <w:lang w:val="it-IT" w:eastAsia="de-CH"/>
        </w:rPr>
        <w:t xml:space="preserve"> </w:t>
      </w:r>
      <w:r w:rsidRPr="65FBA7D5" w:rsidR="079D38EF">
        <w:rPr>
          <w:color w:val="000000" w:themeColor="text1" w:themeTint="FF" w:themeShade="FF"/>
          <w:sz w:val="16"/>
          <w:szCs w:val="16"/>
          <w:lang w:val="it-IT" w:eastAsia="de-CH"/>
        </w:rPr>
        <w:t>14.3 (divieto di cessione</w:t>
      </w:r>
      <w:r w:rsidRPr="65FBA7D5" w:rsidR="064CC326">
        <w:rPr>
          <w:color w:val="000000" w:themeColor="text1" w:themeTint="FF" w:themeShade="FF"/>
          <w:sz w:val="16"/>
          <w:szCs w:val="16"/>
          <w:lang w:val="it-IT" w:eastAsia="de-CH"/>
        </w:rPr>
        <w:t xml:space="preserve"> dell’Accordo</w:t>
      </w:r>
      <w:r w:rsidRPr="65FBA7D5" w:rsidR="079D38EF">
        <w:rPr>
          <w:color w:val="000000" w:themeColor="text1" w:themeTint="FF" w:themeShade="FF"/>
          <w:sz w:val="16"/>
          <w:szCs w:val="16"/>
          <w:lang w:val="it-IT" w:eastAsia="de-CH"/>
        </w:rPr>
        <w:t xml:space="preserve">); </w:t>
      </w:r>
      <w:r w:rsidRPr="65FBA7D5" w:rsidR="0CF9FF62">
        <w:rPr>
          <w:color w:val="000000" w:themeColor="text1" w:themeTint="FF" w:themeShade="FF"/>
          <w:sz w:val="16"/>
          <w:szCs w:val="16"/>
          <w:lang w:val="it-IT" w:eastAsia="de-CH"/>
        </w:rPr>
        <w:t>15 (Foro competente).</w:t>
      </w:r>
    </w:p>
    <w:p w:rsidRPr="00111FC3" w:rsidR="00003834" w:rsidP="779A0C62" w:rsidRDefault="00003834" w14:paraId="2131636A" w14:textId="77777777">
      <w:pPr>
        <w:widowControl/>
        <w:jc w:val="both"/>
        <w:rPr>
          <w:color w:val="000000" w:themeColor="text1"/>
          <w:sz w:val="16"/>
          <w:szCs w:val="16"/>
          <w:lang w:val="it-IT" w:eastAsia="de-CH"/>
        </w:rPr>
      </w:pPr>
    </w:p>
    <w:p w:rsidRPr="00111FC3" w:rsidR="00003834" w:rsidP="779A0C62" w:rsidRDefault="00003834" w14:paraId="7EBFADF3" w14:textId="77777777">
      <w:pPr>
        <w:widowControl/>
        <w:jc w:val="both"/>
        <w:rPr>
          <w:color w:val="000000" w:themeColor="text1"/>
          <w:sz w:val="16"/>
          <w:szCs w:val="16"/>
          <w:lang w:val="it-IT" w:eastAsia="de-CH"/>
        </w:rPr>
      </w:pPr>
    </w:p>
    <w:p w:rsidRPr="00111FC3" w:rsidR="00003834" w:rsidP="779A0C62" w:rsidRDefault="00111FC3" w14:paraId="1A813851" w14:textId="76D611CA">
      <w:pPr>
        <w:widowControl/>
        <w:jc w:val="both"/>
        <w:rPr>
          <w:color w:val="000000" w:themeColor="text1"/>
          <w:sz w:val="16"/>
          <w:szCs w:val="16"/>
          <w:lang w:val="it-IT" w:eastAsia="de-CH"/>
        </w:rPr>
      </w:pPr>
      <w:r w:rsidRPr="00111FC3">
        <w:rPr>
          <w:color w:val="000000" w:themeColor="text1"/>
          <w:sz w:val="16"/>
          <w:szCs w:val="16"/>
          <w:lang w:val="it-IT" w:eastAsia="de-CH"/>
        </w:rPr>
        <w:t>Luogo e data                                       Timbro e firma del</w:t>
      </w:r>
      <w:r w:rsidR="00C14C5B">
        <w:rPr>
          <w:color w:val="000000" w:themeColor="text1"/>
          <w:sz w:val="16"/>
          <w:szCs w:val="16"/>
          <w:lang w:val="it-IT" w:eastAsia="de-CH"/>
        </w:rPr>
        <w:t>l’Acquirente</w:t>
      </w:r>
    </w:p>
    <w:p w:rsidRPr="00111FC3" w:rsidR="00003834" w:rsidP="779A0C62" w:rsidRDefault="00003834" w14:paraId="6A5A4AC6" w14:textId="77777777">
      <w:pPr>
        <w:widowControl/>
        <w:jc w:val="both"/>
        <w:rPr>
          <w:color w:val="000000" w:themeColor="text1"/>
          <w:sz w:val="16"/>
          <w:szCs w:val="16"/>
          <w:lang w:val="it-IT" w:eastAsia="de-CH"/>
        </w:rPr>
      </w:pPr>
    </w:p>
    <w:p w:rsidRPr="00111FC3" w:rsidR="00003834" w:rsidP="779A0C62" w:rsidRDefault="00003834" w14:paraId="24F3757C" w14:textId="77777777">
      <w:pPr>
        <w:widowControl/>
        <w:jc w:val="both"/>
        <w:rPr>
          <w:color w:val="000000" w:themeColor="text1"/>
          <w:sz w:val="16"/>
          <w:szCs w:val="16"/>
          <w:lang w:val="it-IT" w:eastAsia="de-CH"/>
        </w:rPr>
      </w:pPr>
    </w:p>
    <w:p w:rsidRPr="00111FC3" w:rsidR="00003834" w:rsidP="779A0C62" w:rsidRDefault="00111FC3" w14:paraId="2AEECA93" w14:textId="77777777">
      <w:pPr>
        <w:widowControl/>
        <w:jc w:val="both"/>
        <w:rPr>
          <w:color w:val="000000" w:themeColor="text1"/>
          <w:sz w:val="16"/>
          <w:szCs w:val="16"/>
          <w:lang w:val="it-IT" w:eastAsia="de-CH"/>
        </w:rPr>
      </w:pPr>
      <w:r w:rsidRPr="00111FC3">
        <w:rPr>
          <w:color w:val="000000" w:themeColor="text1"/>
          <w:sz w:val="16"/>
          <w:szCs w:val="16"/>
          <w:lang w:val="it-IT" w:eastAsia="de-CH"/>
        </w:rPr>
        <w:t>_____________________                ______________________</w:t>
      </w:r>
    </w:p>
    <w:p w:rsidRPr="00111FC3" w:rsidR="00003834" w:rsidP="65FBA7D5" w:rsidRDefault="00003834" w14:paraId="20E78644" w14:textId="13224228">
      <w:pPr>
        <w:pStyle w:val="Normal"/>
        <w:widowControl w:val="1"/>
        <w:jc w:val="both"/>
        <w:rPr>
          <w:color w:val="000000" w:themeColor="text1"/>
          <w:sz w:val="16"/>
          <w:szCs w:val="16"/>
          <w:lang w:val="it-IT" w:eastAsia="de-CH"/>
        </w:rPr>
      </w:pPr>
    </w:p>
    <w:p w:rsidRPr="00111FC3" w:rsidR="00003834" w:rsidP="779A0C62" w:rsidRDefault="00003834" w14:paraId="6D1696BF" w14:textId="77777777">
      <w:pPr>
        <w:widowControl/>
        <w:jc w:val="both"/>
        <w:rPr>
          <w:color w:val="000000"/>
          <w:spacing w:val="-3"/>
          <w:sz w:val="16"/>
          <w:szCs w:val="16"/>
          <w:lang w:val="it-IT"/>
        </w:rPr>
      </w:pPr>
    </w:p>
    <w:sectPr w:rsidRPr="00111FC3" w:rsidR="00003834">
      <w:headerReference w:type="default" r:id="rId12"/>
      <w:footerReference w:type="default" r:id="rId13"/>
      <w:pgSz w:w="11907" w:h="16839" w:orient="portrait" w:code="9"/>
      <w:pgMar w:top="851" w:right="900" w:bottom="418" w:left="851" w:header="720" w:footer="720" w:gutter="0"/>
      <w:cols w:space="851" w:num="2"/>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43966" w:rsidRDefault="00443966" w14:paraId="0CA6C8DA" w14:textId="77777777">
      <w:r>
        <w:separator/>
      </w:r>
    </w:p>
  </w:endnote>
  <w:endnote w:type="continuationSeparator" w:id="0">
    <w:p w:rsidR="00443966" w:rsidRDefault="00443966" w14:paraId="01220FC9" w14:textId="77777777">
      <w:r>
        <w:continuationSeparator/>
      </w:r>
    </w:p>
  </w:endnote>
  <w:endnote w:type="continuationNotice" w:id="1">
    <w:p w:rsidR="00443966" w:rsidRDefault="00443966" w14:paraId="1100CFE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894340249"/>
      <w:docPartObj>
        <w:docPartGallery w:val="Page Numbers (Bottom of Page)"/>
        <w:docPartUnique/>
      </w:docPartObj>
    </w:sdtPr>
    <w:sdtEndPr/>
    <w:sdtContent>
      <w:p w:rsidRPr="00111FC3" w:rsidR="003628F8" w:rsidP="00D810F8" w:rsidRDefault="00111FC3" w14:paraId="73AE816B" w14:textId="73074C0D">
        <w:pPr>
          <w:spacing w:line="230" w:lineRule="auto"/>
          <w:ind w:left="1" w:right="2877"/>
          <w:jc w:val="both"/>
          <w:rPr>
            <w:rFonts w:eastAsia="Arial"/>
            <w:color w:val="000000" w:themeColor="text1"/>
            <w:sz w:val="12"/>
            <w:szCs w:val="12"/>
            <w:lang w:val="it-IT"/>
          </w:rPr>
        </w:pPr>
        <w:r w:rsidRPr="65FBA7D5" w:rsidR="65FBA7D5">
          <w:rPr>
            <w:rFonts w:eastAsia="Arial"/>
            <w:color w:val="000000" w:themeColor="text1" w:themeTint="FF" w:themeShade="FF"/>
            <w:sz w:val="12"/>
            <w:szCs w:val="12"/>
            <w:lang w:val="it-IT"/>
          </w:rPr>
          <w:t>Termini e Condizioni Generali di vendita, versione 202</w:t>
        </w:r>
        <w:r w:rsidRPr="65FBA7D5" w:rsidR="65FBA7D5">
          <w:rPr>
            <w:rFonts w:eastAsia="Arial"/>
            <w:color w:val="000000" w:themeColor="text1" w:themeTint="FF" w:themeShade="FF"/>
            <w:sz w:val="12"/>
            <w:szCs w:val="12"/>
            <w:lang w:val="it-IT"/>
          </w:rPr>
          <w:t>5</w:t>
        </w:r>
      </w:p>
      <w:p w:rsidRPr="00111FC3" w:rsidR="003628F8" w:rsidP="731A1FA4" w:rsidRDefault="00111FC3" w14:paraId="08A7DC90" w14:textId="77777777">
        <w:pPr>
          <w:spacing w:line="230" w:lineRule="auto"/>
          <w:ind w:left="1" w:right="2877"/>
          <w:jc w:val="both"/>
          <w:rPr>
            <w:rFonts w:eastAsia="Arial"/>
            <w:color w:val="000000" w:themeColor="text1"/>
            <w:sz w:val="12"/>
            <w:szCs w:val="12"/>
            <w:lang w:val="it-IT"/>
          </w:rPr>
        </w:pPr>
        <w:r w:rsidRPr="00111FC3">
          <w:rPr>
            <w:rFonts w:eastAsia="Arial"/>
            <w:color w:val="000000" w:themeColor="text1"/>
            <w:sz w:val="12"/>
            <w:szCs w:val="12"/>
            <w:lang w:val="it-IT"/>
          </w:rPr>
          <w:t>Elanco Italia S.p.A., Società a socio unico - Cod. Fiscale e Partita IVA 02384400129, Sede Legale Via dei Colatori, 12 - 50019 Sesto Fiorentino (Fi) Reg. Imprese Trib. Firenze n. 642229, Capitale Sociale Euro 1.100.000,00 interamente versato.</w:t>
        </w:r>
      </w:p>
      <w:p w:rsidRPr="00111FC3" w:rsidR="003628F8" w:rsidRDefault="00111FC3" w14:paraId="2AC53763" w14:textId="77777777">
        <w:pPr>
          <w:pStyle w:val="Footer"/>
          <w:tabs>
            <w:tab w:val="clear" w:pos="9072"/>
            <w:tab w:val="right" w:pos="9923"/>
          </w:tabs>
          <w:rPr>
            <w:bCs/>
            <w:color w:val="000000"/>
            <w:spacing w:val="-6"/>
            <w:sz w:val="14"/>
            <w:szCs w:val="14"/>
            <w:lang w:val="it-IT"/>
          </w:rPr>
        </w:pPr>
        <w:r w:rsidRPr="00111FC3">
          <w:rPr>
            <w:noProof/>
            <w:lang w:val="en-US" w:eastAsia="en-US"/>
          </w:rPr>
          <w:drawing>
            <wp:anchor distT="0" distB="0" distL="114300" distR="114300" simplePos="0" relativeHeight="251658240" behindDoc="1" locked="0" layoutInCell="1" allowOverlap="1" wp14:anchorId="6F951E31" wp14:editId="46B4346A">
              <wp:simplePos x="0" y="0"/>
              <wp:positionH relativeFrom="margin">
                <wp:align>left</wp:align>
              </wp:positionH>
              <wp:positionV relativeFrom="paragraph">
                <wp:posOffset>100119</wp:posOffset>
              </wp:positionV>
              <wp:extent cx="464820" cy="226695"/>
              <wp:effectExtent l="0" t="0" r="0" b="190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4820" cy="226695"/>
                      </a:xfrm>
                      <a:prstGeom prst="rect">
                        <a:avLst/>
                      </a:prstGeom>
                    </pic:spPr>
                  </pic:pic>
                </a:graphicData>
              </a:graphic>
              <wp14:sizeRelH relativeFrom="page">
                <wp14:pctWidth>0</wp14:pctWidth>
              </wp14:sizeRelH>
              <wp14:sizeRelV relativeFrom="page">
                <wp14:pctHeight>0</wp14:pctHeight>
              </wp14:sizeRelV>
            </wp:anchor>
          </w:drawing>
        </w:r>
      </w:p>
      <w:p w:rsidRPr="00111FC3" w:rsidR="003628F8" w:rsidRDefault="00111FC3" w14:paraId="6AEA97D8" w14:textId="77777777">
        <w:pPr>
          <w:pStyle w:val="Footer"/>
          <w:tabs>
            <w:tab w:val="clear" w:pos="9072"/>
            <w:tab w:val="right" w:pos="9923"/>
          </w:tabs>
          <w:rPr>
            <w:sz w:val="14"/>
            <w:szCs w:val="14"/>
            <w:lang w:val="it-IT"/>
          </w:rPr>
        </w:pPr>
        <w:r w:rsidRPr="00111FC3">
          <w:rPr>
            <w:rFonts w:eastAsia="Arial"/>
            <w:sz w:val="14"/>
            <w:szCs w:val="14"/>
            <w:lang w:val="it-IT"/>
          </w:rPr>
          <w:tab/>
        </w:r>
        <w:r w:rsidRPr="00111FC3">
          <w:rPr>
            <w:rFonts w:eastAsia="Arial"/>
            <w:sz w:val="14"/>
            <w:szCs w:val="14"/>
            <w:lang w:val="it-IT"/>
          </w:rPr>
          <w:t xml:space="preserve">Pagina </w:t>
        </w:r>
        <w:r w:rsidRPr="00111FC3">
          <w:rPr>
            <w:sz w:val="14"/>
            <w:szCs w:val="14"/>
          </w:rPr>
          <w:fldChar w:fldCharType="begin"/>
        </w:r>
        <w:r w:rsidRPr="00111FC3">
          <w:rPr>
            <w:sz w:val="14"/>
            <w:szCs w:val="14"/>
            <w:lang w:val="it-IT"/>
          </w:rPr>
          <w:instrText>PAGE  \* Arabic  \* MERGEFORMAT</w:instrText>
        </w:r>
        <w:r w:rsidRPr="00111FC3">
          <w:rPr>
            <w:sz w:val="14"/>
            <w:szCs w:val="14"/>
          </w:rPr>
          <w:fldChar w:fldCharType="separate"/>
        </w:r>
        <w:r w:rsidRPr="00111FC3">
          <w:rPr>
            <w:noProof/>
            <w:sz w:val="14"/>
            <w:szCs w:val="14"/>
            <w:lang w:val="it-IT"/>
          </w:rPr>
          <w:t>1</w:t>
        </w:r>
        <w:r w:rsidRPr="00111FC3">
          <w:rPr>
            <w:sz w:val="14"/>
            <w:szCs w:val="14"/>
          </w:rPr>
          <w:fldChar w:fldCharType="end"/>
        </w:r>
        <w:r w:rsidRPr="00111FC3">
          <w:rPr>
            <w:rFonts w:eastAsia="Arial"/>
            <w:sz w:val="14"/>
            <w:szCs w:val="14"/>
            <w:lang w:val="it-IT"/>
          </w:rPr>
          <w:t xml:space="preserve"> di </w:t>
        </w:r>
        <w:r w:rsidRPr="00111FC3">
          <w:rPr>
            <w:sz w:val="14"/>
            <w:szCs w:val="14"/>
          </w:rPr>
          <w:fldChar w:fldCharType="begin"/>
        </w:r>
        <w:r w:rsidRPr="00111FC3">
          <w:rPr>
            <w:sz w:val="14"/>
            <w:szCs w:val="14"/>
            <w:lang w:val="it-IT"/>
          </w:rPr>
          <w:instrText>NUMPAGES  \* Arabic  \* MERGEFORMAT</w:instrText>
        </w:r>
        <w:r w:rsidRPr="00111FC3">
          <w:rPr>
            <w:sz w:val="14"/>
            <w:szCs w:val="14"/>
          </w:rPr>
          <w:fldChar w:fldCharType="separate"/>
        </w:r>
        <w:r w:rsidRPr="00111FC3">
          <w:rPr>
            <w:noProof/>
            <w:sz w:val="14"/>
            <w:szCs w:val="14"/>
            <w:lang w:val="it-IT"/>
          </w:rPr>
          <w:t>5</w:t>
        </w:r>
        <w:r w:rsidRPr="00111FC3">
          <w:rPr>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43966" w:rsidRDefault="00443966" w14:paraId="3151D0F5" w14:textId="77777777">
      <w:r>
        <w:separator/>
      </w:r>
    </w:p>
  </w:footnote>
  <w:footnote w:type="continuationSeparator" w:id="0">
    <w:p w:rsidR="00443966" w:rsidRDefault="00443966" w14:paraId="26A89829" w14:textId="77777777">
      <w:r>
        <w:continuationSeparator/>
      </w:r>
    </w:p>
  </w:footnote>
  <w:footnote w:type="continuationNotice" w:id="1">
    <w:p w:rsidR="00443966" w:rsidRDefault="00443966" w14:paraId="7B55333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550"/>
      <w:gridCol w:w="1550"/>
      <w:gridCol w:w="1550"/>
    </w:tblGrid>
    <w:tr w:rsidR="0039687C" w:rsidTr="00D810F8" w14:paraId="4E09871C" w14:textId="77777777">
      <w:trPr>
        <w:trHeight w:val="300"/>
      </w:trPr>
      <w:tc>
        <w:tcPr>
          <w:tcW w:w="1550" w:type="dxa"/>
        </w:tcPr>
        <w:p w:rsidR="731A1FA4" w:rsidP="00D810F8" w:rsidRDefault="731A1FA4" w14:paraId="249004E1" w14:textId="77777777">
          <w:pPr>
            <w:pStyle w:val="Header"/>
            <w:ind w:left="-115"/>
          </w:pPr>
        </w:p>
      </w:tc>
      <w:tc>
        <w:tcPr>
          <w:tcW w:w="1550" w:type="dxa"/>
        </w:tcPr>
        <w:p w:rsidR="731A1FA4" w:rsidP="00D810F8" w:rsidRDefault="731A1FA4" w14:paraId="4417EAD4" w14:textId="77777777">
          <w:pPr>
            <w:pStyle w:val="Header"/>
            <w:jc w:val="center"/>
          </w:pPr>
        </w:p>
      </w:tc>
      <w:tc>
        <w:tcPr>
          <w:tcW w:w="1550" w:type="dxa"/>
        </w:tcPr>
        <w:p w:rsidR="731A1FA4" w:rsidP="00D810F8" w:rsidRDefault="731A1FA4" w14:paraId="64989E9B" w14:textId="77777777">
          <w:pPr>
            <w:pStyle w:val="Header"/>
            <w:ind w:right="-115"/>
            <w:jc w:val="right"/>
          </w:pPr>
        </w:p>
      </w:tc>
    </w:tr>
  </w:tbl>
  <w:p w:rsidR="731A1FA4" w:rsidP="00D810F8" w:rsidRDefault="731A1FA4" w14:paraId="5E911F1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54CF"/>
    <w:multiLevelType w:val="multilevel"/>
    <w:tmpl w:val="78F84F52"/>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sz w:val="14"/>
        <w:szCs w:val="14"/>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1" w15:restartNumberingAfterBreak="0">
    <w:nsid w:val="2DD91C88"/>
    <w:multiLevelType w:val="multilevel"/>
    <w:tmpl w:val="83B402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AA96A3F"/>
    <w:multiLevelType w:val="multilevel"/>
    <w:tmpl w:val="6B32CD22"/>
    <w:lvl w:ilvl="0">
      <w:start w:val="1"/>
      <w:numFmt w:val="bullet"/>
      <w:lvlText w:val=""/>
      <w:lvlJc w:val="left"/>
      <w:pPr>
        <w:tabs>
          <w:tab w:val="num" w:pos="360"/>
        </w:tabs>
        <w:ind w:left="360" w:hanging="360"/>
      </w:pPr>
      <w:rPr>
        <w:rFonts w:hint="default" w:ascii="Symbol" w:hAnsi="Symbol"/>
        <w:sz w:val="20"/>
      </w:rPr>
    </w:lvl>
    <w:lvl w:ilvl="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3" w15:restartNumberingAfterBreak="0">
    <w:nsid w:val="4AD7F080"/>
    <w:multiLevelType w:val="hybridMultilevel"/>
    <w:tmpl w:val="3FB095CC"/>
    <w:lvl w:ilvl="0" w:tplc="4190C4FC">
      <w:start w:val="1"/>
      <w:numFmt w:val="lowerLetter"/>
      <w:lvlText w:val="%1)"/>
      <w:lvlJc w:val="left"/>
      <w:pPr>
        <w:ind w:left="720" w:hanging="360"/>
      </w:pPr>
    </w:lvl>
    <w:lvl w:ilvl="1" w:tplc="82325510">
      <w:start w:val="1"/>
      <w:numFmt w:val="lowerLetter"/>
      <w:lvlText w:val="%2."/>
      <w:lvlJc w:val="left"/>
      <w:pPr>
        <w:ind w:left="1440" w:hanging="360"/>
      </w:pPr>
    </w:lvl>
    <w:lvl w:ilvl="2" w:tplc="A954ABC4">
      <w:start w:val="1"/>
      <w:numFmt w:val="lowerRoman"/>
      <w:lvlText w:val="%3."/>
      <w:lvlJc w:val="right"/>
      <w:pPr>
        <w:ind w:left="2160" w:hanging="180"/>
      </w:pPr>
    </w:lvl>
    <w:lvl w:ilvl="3" w:tplc="1A7690BC">
      <w:start w:val="1"/>
      <w:numFmt w:val="decimal"/>
      <w:lvlText w:val="%4."/>
      <w:lvlJc w:val="left"/>
      <w:pPr>
        <w:ind w:left="2880" w:hanging="360"/>
      </w:pPr>
    </w:lvl>
    <w:lvl w:ilvl="4" w:tplc="E7FC597C">
      <w:start w:val="1"/>
      <w:numFmt w:val="lowerLetter"/>
      <w:lvlText w:val="%5."/>
      <w:lvlJc w:val="left"/>
      <w:pPr>
        <w:ind w:left="3600" w:hanging="360"/>
      </w:pPr>
    </w:lvl>
    <w:lvl w:ilvl="5" w:tplc="50AEB078">
      <w:start w:val="1"/>
      <w:numFmt w:val="lowerRoman"/>
      <w:lvlText w:val="%6."/>
      <w:lvlJc w:val="right"/>
      <w:pPr>
        <w:ind w:left="4320" w:hanging="180"/>
      </w:pPr>
    </w:lvl>
    <w:lvl w:ilvl="6" w:tplc="5CB61E6A">
      <w:start w:val="1"/>
      <w:numFmt w:val="decimal"/>
      <w:lvlText w:val="%7."/>
      <w:lvlJc w:val="left"/>
      <w:pPr>
        <w:ind w:left="5040" w:hanging="360"/>
      </w:pPr>
    </w:lvl>
    <w:lvl w:ilvl="7" w:tplc="4968A366">
      <w:start w:val="1"/>
      <w:numFmt w:val="lowerLetter"/>
      <w:lvlText w:val="%8."/>
      <w:lvlJc w:val="left"/>
      <w:pPr>
        <w:ind w:left="5760" w:hanging="360"/>
      </w:pPr>
    </w:lvl>
    <w:lvl w:ilvl="8" w:tplc="2F2AE526">
      <w:start w:val="1"/>
      <w:numFmt w:val="lowerRoman"/>
      <w:lvlText w:val="%9."/>
      <w:lvlJc w:val="right"/>
      <w:pPr>
        <w:ind w:left="6480" w:hanging="180"/>
      </w:pPr>
    </w:lvl>
  </w:abstractNum>
  <w:abstractNum w:abstractNumId="4" w15:restartNumberingAfterBreak="0">
    <w:nsid w:val="4D8D7266"/>
    <w:multiLevelType w:val="hybridMultilevel"/>
    <w:tmpl w:val="70200392"/>
    <w:lvl w:ilvl="0" w:tplc="C204999E">
      <w:start w:val="1"/>
      <w:numFmt w:val="lowerLetter"/>
      <w:lvlText w:val="%1)"/>
      <w:lvlJc w:val="left"/>
      <w:pPr>
        <w:ind w:left="720" w:hanging="360"/>
      </w:pPr>
      <w:rPr>
        <w:rFonts w:hint="default"/>
      </w:rPr>
    </w:lvl>
    <w:lvl w:ilvl="1" w:tplc="B59A73A2" w:tentative="1">
      <w:start w:val="1"/>
      <w:numFmt w:val="lowerLetter"/>
      <w:lvlText w:val="%2."/>
      <w:lvlJc w:val="left"/>
      <w:pPr>
        <w:ind w:left="1440" w:hanging="360"/>
      </w:pPr>
    </w:lvl>
    <w:lvl w:ilvl="2" w:tplc="6A5E05D2" w:tentative="1">
      <w:start w:val="1"/>
      <w:numFmt w:val="lowerRoman"/>
      <w:lvlText w:val="%3."/>
      <w:lvlJc w:val="right"/>
      <w:pPr>
        <w:ind w:left="2160" w:hanging="180"/>
      </w:pPr>
    </w:lvl>
    <w:lvl w:ilvl="3" w:tplc="B0C62820" w:tentative="1">
      <w:start w:val="1"/>
      <w:numFmt w:val="decimal"/>
      <w:lvlText w:val="%4."/>
      <w:lvlJc w:val="left"/>
      <w:pPr>
        <w:ind w:left="2880" w:hanging="360"/>
      </w:pPr>
    </w:lvl>
    <w:lvl w:ilvl="4" w:tplc="A928DED8" w:tentative="1">
      <w:start w:val="1"/>
      <w:numFmt w:val="lowerLetter"/>
      <w:lvlText w:val="%5."/>
      <w:lvlJc w:val="left"/>
      <w:pPr>
        <w:ind w:left="3600" w:hanging="360"/>
      </w:pPr>
    </w:lvl>
    <w:lvl w:ilvl="5" w:tplc="ADC4EF18" w:tentative="1">
      <w:start w:val="1"/>
      <w:numFmt w:val="lowerRoman"/>
      <w:lvlText w:val="%6."/>
      <w:lvlJc w:val="right"/>
      <w:pPr>
        <w:ind w:left="4320" w:hanging="180"/>
      </w:pPr>
    </w:lvl>
    <w:lvl w:ilvl="6" w:tplc="2B1E79B4" w:tentative="1">
      <w:start w:val="1"/>
      <w:numFmt w:val="decimal"/>
      <w:lvlText w:val="%7."/>
      <w:lvlJc w:val="left"/>
      <w:pPr>
        <w:ind w:left="5040" w:hanging="360"/>
      </w:pPr>
    </w:lvl>
    <w:lvl w:ilvl="7" w:tplc="5DEA69B0" w:tentative="1">
      <w:start w:val="1"/>
      <w:numFmt w:val="lowerLetter"/>
      <w:lvlText w:val="%8."/>
      <w:lvlJc w:val="left"/>
      <w:pPr>
        <w:ind w:left="5760" w:hanging="360"/>
      </w:pPr>
    </w:lvl>
    <w:lvl w:ilvl="8" w:tplc="ED72D506" w:tentative="1">
      <w:start w:val="1"/>
      <w:numFmt w:val="lowerRoman"/>
      <w:lvlText w:val="%9."/>
      <w:lvlJc w:val="right"/>
      <w:pPr>
        <w:ind w:left="6480" w:hanging="180"/>
      </w:pPr>
    </w:lvl>
  </w:abstractNum>
  <w:abstractNum w:abstractNumId="5" w15:restartNumberingAfterBreak="0">
    <w:nsid w:val="4E6422CF"/>
    <w:multiLevelType w:val="multilevel"/>
    <w:tmpl w:val="FB6E61B2"/>
    <w:lvl w:ilvl="0">
      <w:start w:val="1"/>
      <w:numFmt w:val="bullet"/>
      <w:lvlText w:val=""/>
      <w:lvlJc w:val="left"/>
      <w:pPr>
        <w:tabs>
          <w:tab w:val="num" w:pos="360"/>
        </w:tabs>
        <w:ind w:left="360" w:hanging="360"/>
      </w:pPr>
      <w:rPr>
        <w:rFonts w:hint="default" w:ascii="Symbol" w:hAnsi="Symbol"/>
        <w:sz w:val="20"/>
      </w:rPr>
    </w:lvl>
    <w:lvl w:ilvl="1">
      <w:start w:val="30"/>
      <w:numFmt w:val="bullet"/>
      <w:lvlText w:val="-"/>
      <w:lvlJc w:val="left"/>
      <w:pPr>
        <w:ind w:left="1080" w:hanging="360"/>
      </w:pPr>
      <w:rPr>
        <w:rFonts w:hint="default" w:ascii="Times New Roman" w:hAnsi="Times New Roman" w:eastAsia="Times New Roman" w:cs="Times New Roman"/>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6" w15:restartNumberingAfterBreak="0">
    <w:nsid w:val="79D83255"/>
    <w:multiLevelType w:val="hybridMultilevel"/>
    <w:tmpl w:val="0F64D95E"/>
    <w:lvl w:ilvl="0" w:tplc="DCAC3A02">
      <w:start w:val="1"/>
      <w:numFmt w:val="bullet"/>
      <w:lvlText w:val=""/>
      <w:lvlJc w:val="left"/>
      <w:pPr>
        <w:ind w:left="720" w:hanging="360"/>
      </w:pPr>
      <w:rPr>
        <w:rFonts w:hint="default" w:ascii="Symbol" w:hAnsi="Symbol"/>
      </w:rPr>
    </w:lvl>
    <w:lvl w:ilvl="1" w:tplc="BA7A6260">
      <w:start w:val="1"/>
      <w:numFmt w:val="bullet"/>
      <w:lvlText w:val="o"/>
      <w:lvlJc w:val="left"/>
      <w:pPr>
        <w:ind w:left="1440" w:hanging="360"/>
      </w:pPr>
      <w:rPr>
        <w:rFonts w:hint="default" w:ascii="Courier New" w:hAnsi="Courier New"/>
      </w:rPr>
    </w:lvl>
    <w:lvl w:ilvl="2" w:tplc="6882B9FA">
      <w:start w:val="1"/>
      <w:numFmt w:val="bullet"/>
      <w:lvlText w:val=""/>
      <w:lvlJc w:val="left"/>
      <w:pPr>
        <w:ind w:left="2160" w:hanging="360"/>
      </w:pPr>
      <w:rPr>
        <w:rFonts w:hint="default" w:ascii="Wingdings" w:hAnsi="Wingdings"/>
      </w:rPr>
    </w:lvl>
    <w:lvl w:ilvl="3" w:tplc="2618B722">
      <w:start w:val="1"/>
      <w:numFmt w:val="bullet"/>
      <w:lvlText w:val=""/>
      <w:lvlJc w:val="left"/>
      <w:pPr>
        <w:ind w:left="2880" w:hanging="360"/>
      </w:pPr>
      <w:rPr>
        <w:rFonts w:hint="default" w:ascii="Symbol" w:hAnsi="Symbol"/>
      </w:rPr>
    </w:lvl>
    <w:lvl w:ilvl="4" w:tplc="1514F3DA">
      <w:start w:val="1"/>
      <w:numFmt w:val="bullet"/>
      <w:lvlText w:val="o"/>
      <w:lvlJc w:val="left"/>
      <w:pPr>
        <w:ind w:left="3600" w:hanging="360"/>
      </w:pPr>
      <w:rPr>
        <w:rFonts w:hint="default" w:ascii="Courier New" w:hAnsi="Courier New"/>
      </w:rPr>
    </w:lvl>
    <w:lvl w:ilvl="5" w:tplc="79FC4E12">
      <w:start w:val="1"/>
      <w:numFmt w:val="bullet"/>
      <w:lvlText w:val=""/>
      <w:lvlJc w:val="left"/>
      <w:pPr>
        <w:ind w:left="4320" w:hanging="360"/>
      </w:pPr>
      <w:rPr>
        <w:rFonts w:hint="default" w:ascii="Wingdings" w:hAnsi="Wingdings"/>
      </w:rPr>
    </w:lvl>
    <w:lvl w:ilvl="6" w:tplc="8840673A">
      <w:start w:val="1"/>
      <w:numFmt w:val="bullet"/>
      <w:lvlText w:val=""/>
      <w:lvlJc w:val="left"/>
      <w:pPr>
        <w:ind w:left="5040" w:hanging="360"/>
      </w:pPr>
      <w:rPr>
        <w:rFonts w:hint="default" w:ascii="Symbol" w:hAnsi="Symbol"/>
      </w:rPr>
    </w:lvl>
    <w:lvl w:ilvl="7" w:tplc="8E9ED94E">
      <w:start w:val="1"/>
      <w:numFmt w:val="bullet"/>
      <w:lvlText w:val="o"/>
      <w:lvlJc w:val="left"/>
      <w:pPr>
        <w:ind w:left="5760" w:hanging="360"/>
      </w:pPr>
      <w:rPr>
        <w:rFonts w:hint="default" w:ascii="Courier New" w:hAnsi="Courier New"/>
      </w:rPr>
    </w:lvl>
    <w:lvl w:ilvl="8" w:tplc="460CC5EE">
      <w:start w:val="1"/>
      <w:numFmt w:val="bullet"/>
      <w:lvlText w:val=""/>
      <w:lvlJc w:val="left"/>
      <w:pPr>
        <w:ind w:left="6480" w:hanging="360"/>
      </w:pPr>
      <w:rPr>
        <w:rFonts w:hint="default" w:ascii="Wingdings" w:hAnsi="Wingdings"/>
      </w:rPr>
    </w:lvl>
  </w:abstractNum>
  <w:num w:numId="1" w16cid:durableId="420833031">
    <w:abstractNumId w:val="6"/>
  </w:num>
  <w:num w:numId="2" w16cid:durableId="2062750297">
    <w:abstractNumId w:val="3"/>
  </w:num>
  <w:num w:numId="3" w16cid:durableId="358941710">
    <w:abstractNumId w:val="0"/>
  </w:num>
  <w:num w:numId="4" w16cid:durableId="1762339470">
    <w:abstractNumId w:val="4"/>
  </w:num>
  <w:num w:numId="5" w16cid:durableId="856382710">
    <w:abstractNumId w:val="1"/>
  </w:num>
  <w:num w:numId="6" w16cid:durableId="1563250956">
    <w:abstractNumId w:val="2"/>
  </w:num>
  <w:num w:numId="7" w16cid:durableId="28654333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60"/>
  <w:removeDateAndTime/>
  <w:embedSystemFonts/>
  <w:bordersDoNotSurroundHeader/>
  <w:bordersDoNotSurroundFooter/>
  <w:trackRevisions w:val="false"/>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8F8"/>
    <w:rsid w:val="00003834"/>
    <w:rsid w:val="00003AB3"/>
    <w:rsid w:val="00010C9F"/>
    <w:rsid w:val="00016843"/>
    <w:rsid w:val="00023DE3"/>
    <w:rsid w:val="00027628"/>
    <w:rsid w:val="0003166C"/>
    <w:rsid w:val="00031F40"/>
    <w:rsid w:val="000356AF"/>
    <w:rsid w:val="00035D3C"/>
    <w:rsid w:val="00035F60"/>
    <w:rsid w:val="00037143"/>
    <w:rsid w:val="000415FE"/>
    <w:rsid w:val="0005031A"/>
    <w:rsid w:val="00055CBD"/>
    <w:rsid w:val="0005725D"/>
    <w:rsid w:val="00062E93"/>
    <w:rsid w:val="00066F90"/>
    <w:rsid w:val="00067768"/>
    <w:rsid w:val="00072FC8"/>
    <w:rsid w:val="00073604"/>
    <w:rsid w:val="00074144"/>
    <w:rsid w:val="00076286"/>
    <w:rsid w:val="00082856"/>
    <w:rsid w:val="00083186"/>
    <w:rsid w:val="00086B50"/>
    <w:rsid w:val="00095C80"/>
    <w:rsid w:val="000A1531"/>
    <w:rsid w:val="000A4847"/>
    <w:rsid w:val="000A7219"/>
    <w:rsid w:val="000B0A52"/>
    <w:rsid w:val="000B4DDB"/>
    <w:rsid w:val="000B60E3"/>
    <w:rsid w:val="000C1F0C"/>
    <w:rsid w:val="000D2DEF"/>
    <w:rsid w:val="000D3939"/>
    <w:rsid w:val="000D4A99"/>
    <w:rsid w:val="000E56E6"/>
    <w:rsid w:val="000F03F2"/>
    <w:rsid w:val="000F6782"/>
    <w:rsid w:val="0010392A"/>
    <w:rsid w:val="001041C2"/>
    <w:rsid w:val="00104578"/>
    <w:rsid w:val="001062CF"/>
    <w:rsid w:val="00106416"/>
    <w:rsid w:val="00111FC3"/>
    <w:rsid w:val="0011563E"/>
    <w:rsid w:val="0012288E"/>
    <w:rsid w:val="00131EB0"/>
    <w:rsid w:val="00132025"/>
    <w:rsid w:val="00143637"/>
    <w:rsid w:val="00154DB9"/>
    <w:rsid w:val="001561BC"/>
    <w:rsid w:val="001568D9"/>
    <w:rsid w:val="00157EA8"/>
    <w:rsid w:val="00163E4A"/>
    <w:rsid w:val="001651C8"/>
    <w:rsid w:val="00166EFF"/>
    <w:rsid w:val="001712FE"/>
    <w:rsid w:val="00172013"/>
    <w:rsid w:val="0017439F"/>
    <w:rsid w:val="001810DC"/>
    <w:rsid w:val="001862B9"/>
    <w:rsid w:val="001863CD"/>
    <w:rsid w:val="001939B0"/>
    <w:rsid w:val="00194C0D"/>
    <w:rsid w:val="001B0490"/>
    <w:rsid w:val="001E385A"/>
    <w:rsid w:val="001E5A49"/>
    <w:rsid w:val="001E7E56"/>
    <w:rsid w:val="001F33D6"/>
    <w:rsid w:val="001F4DFE"/>
    <w:rsid w:val="001F6654"/>
    <w:rsid w:val="00201E47"/>
    <w:rsid w:val="00204702"/>
    <w:rsid w:val="002056A2"/>
    <w:rsid w:val="00214479"/>
    <w:rsid w:val="00222C92"/>
    <w:rsid w:val="00225004"/>
    <w:rsid w:val="00226404"/>
    <w:rsid w:val="00227AEA"/>
    <w:rsid w:val="0023747A"/>
    <w:rsid w:val="00244FC1"/>
    <w:rsid w:val="00246EC1"/>
    <w:rsid w:val="00251243"/>
    <w:rsid w:val="00251D92"/>
    <w:rsid w:val="002527C3"/>
    <w:rsid w:val="00252A1F"/>
    <w:rsid w:val="00253BD7"/>
    <w:rsid w:val="002639C4"/>
    <w:rsid w:val="00270EB1"/>
    <w:rsid w:val="00273981"/>
    <w:rsid w:val="00276FC3"/>
    <w:rsid w:val="00282DC2"/>
    <w:rsid w:val="00283284"/>
    <w:rsid w:val="00290860"/>
    <w:rsid w:val="002938F7"/>
    <w:rsid w:val="002948B9"/>
    <w:rsid w:val="002A084B"/>
    <w:rsid w:val="002A37EA"/>
    <w:rsid w:val="002A5081"/>
    <w:rsid w:val="002A6F14"/>
    <w:rsid w:val="002B139F"/>
    <w:rsid w:val="002B2DF0"/>
    <w:rsid w:val="002C25D1"/>
    <w:rsid w:val="002C6542"/>
    <w:rsid w:val="002F23BB"/>
    <w:rsid w:val="002F2EDD"/>
    <w:rsid w:val="002F476C"/>
    <w:rsid w:val="00302043"/>
    <w:rsid w:val="003025B3"/>
    <w:rsid w:val="00306D87"/>
    <w:rsid w:val="00311C33"/>
    <w:rsid w:val="00321A94"/>
    <w:rsid w:val="00331CC6"/>
    <w:rsid w:val="00335A00"/>
    <w:rsid w:val="00336305"/>
    <w:rsid w:val="00342107"/>
    <w:rsid w:val="00345BA9"/>
    <w:rsid w:val="00354742"/>
    <w:rsid w:val="003569B6"/>
    <w:rsid w:val="003628F8"/>
    <w:rsid w:val="00364E1B"/>
    <w:rsid w:val="00371E72"/>
    <w:rsid w:val="00377C38"/>
    <w:rsid w:val="0038086D"/>
    <w:rsid w:val="00387DFC"/>
    <w:rsid w:val="00394AEF"/>
    <w:rsid w:val="00396292"/>
    <w:rsid w:val="0039687C"/>
    <w:rsid w:val="003A0276"/>
    <w:rsid w:val="003A338B"/>
    <w:rsid w:val="003A6290"/>
    <w:rsid w:val="003A6E01"/>
    <w:rsid w:val="003A79B3"/>
    <w:rsid w:val="003B5124"/>
    <w:rsid w:val="003C4EF2"/>
    <w:rsid w:val="003D27A3"/>
    <w:rsid w:val="003D5E94"/>
    <w:rsid w:val="003E6170"/>
    <w:rsid w:val="004077B5"/>
    <w:rsid w:val="00415E4A"/>
    <w:rsid w:val="00416DD3"/>
    <w:rsid w:val="0041777A"/>
    <w:rsid w:val="0041D9FE"/>
    <w:rsid w:val="004220EB"/>
    <w:rsid w:val="00430B3B"/>
    <w:rsid w:val="00441CB2"/>
    <w:rsid w:val="00443966"/>
    <w:rsid w:val="00453DA9"/>
    <w:rsid w:val="00454162"/>
    <w:rsid w:val="004732A7"/>
    <w:rsid w:val="004748F4"/>
    <w:rsid w:val="00475210"/>
    <w:rsid w:val="0047663A"/>
    <w:rsid w:val="004806D8"/>
    <w:rsid w:val="00482319"/>
    <w:rsid w:val="00491667"/>
    <w:rsid w:val="00492B8B"/>
    <w:rsid w:val="004A16F8"/>
    <w:rsid w:val="004A3257"/>
    <w:rsid w:val="004B3250"/>
    <w:rsid w:val="004B6872"/>
    <w:rsid w:val="004B7538"/>
    <w:rsid w:val="004B7803"/>
    <w:rsid w:val="004C204E"/>
    <w:rsid w:val="004C598D"/>
    <w:rsid w:val="004C6E1D"/>
    <w:rsid w:val="004D31C7"/>
    <w:rsid w:val="004E3CD3"/>
    <w:rsid w:val="004F406B"/>
    <w:rsid w:val="004F6A14"/>
    <w:rsid w:val="004F7CD3"/>
    <w:rsid w:val="00502FB7"/>
    <w:rsid w:val="00504948"/>
    <w:rsid w:val="00507C8A"/>
    <w:rsid w:val="00513C4F"/>
    <w:rsid w:val="00536280"/>
    <w:rsid w:val="005379E6"/>
    <w:rsid w:val="00537BBD"/>
    <w:rsid w:val="005473FA"/>
    <w:rsid w:val="0054753A"/>
    <w:rsid w:val="0055095E"/>
    <w:rsid w:val="00554426"/>
    <w:rsid w:val="005554DE"/>
    <w:rsid w:val="005677B7"/>
    <w:rsid w:val="00572C45"/>
    <w:rsid w:val="00577DBE"/>
    <w:rsid w:val="00597A9F"/>
    <w:rsid w:val="005A22C1"/>
    <w:rsid w:val="005A422F"/>
    <w:rsid w:val="005A484A"/>
    <w:rsid w:val="005A784A"/>
    <w:rsid w:val="005B71A7"/>
    <w:rsid w:val="005C1189"/>
    <w:rsid w:val="005D01B7"/>
    <w:rsid w:val="005E4A1E"/>
    <w:rsid w:val="005E75C4"/>
    <w:rsid w:val="005F5011"/>
    <w:rsid w:val="00604518"/>
    <w:rsid w:val="006150E5"/>
    <w:rsid w:val="00622C5F"/>
    <w:rsid w:val="00623FDB"/>
    <w:rsid w:val="00631556"/>
    <w:rsid w:val="00635E48"/>
    <w:rsid w:val="006409B5"/>
    <w:rsid w:val="006447DA"/>
    <w:rsid w:val="00645EB8"/>
    <w:rsid w:val="006477EE"/>
    <w:rsid w:val="00654D37"/>
    <w:rsid w:val="00662B4D"/>
    <w:rsid w:val="00671806"/>
    <w:rsid w:val="006735D9"/>
    <w:rsid w:val="00673F18"/>
    <w:rsid w:val="00675E8C"/>
    <w:rsid w:val="00681784"/>
    <w:rsid w:val="00684493"/>
    <w:rsid w:val="006A2CDC"/>
    <w:rsid w:val="006A41D1"/>
    <w:rsid w:val="006C316E"/>
    <w:rsid w:val="006C62B6"/>
    <w:rsid w:val="006D0675"/>
    <w:rsid w:val="006E2254"/>
    <w:rsid w:val="006E2766"/>
    <w:rsid w:val="006E5D25"/>
    <w:rsid w:val="006E76D1"/>
    <w:rsid w:val="006F417A"/>
    <w:rsid w:val="0070430C"/>
    <w:rsid w:val="00707F9A"/>
    <w:rsid w:val="007124DC"/>
    <w:rsid w:val="00714C48"/>
    <w:rsid w:val="0071725D"/>
    <w:rsid w:val="00720967"/>
    <w:rsid w:val="0072229F"/>
    <w:rsid w:val="00725F17"/>
    <w:rsid w:val="007277EE"/>
    <w:rsid w:val="00730CD3"/>
    <w:rsid w:val="007347CF"/>
    <w:rsid w:val="00744F42"/>
    <w:rsid w:val="007459C3"/>
    <w:rsid w:val="00748961"/>
    <w:rsid w:val="00752323"/>
    <w:rsid w:val="007638D2"/>
    <w:rsid w:val="007657FD"/>
    <w:rsid w:val="007744B2"/>
    <w:rsid w:val="007826A3"/>
    <w:rsid w:val="00782C84"/>
    <w:rsid w:val="0078403D"/>
    <w:rsid w:val="00784153"/>
    <w:rsid w:val="00791055"/>
    <w:rsid w:val="007A2A0F"/>
    <w:rsid w:val="007B0582"/>
    <w:rsid w:val="007C23F5"/>
    <w:rsid w:val="007C6E16"/>
    <w:rsid w:val="007C719B"/>
    <w:rsid w:val="007D1F22"/>
    <w:rsid w:val="007D5CF5"/>
    <w:rsid w:val="007E0ADF"/>
    <w:rsid w:val="007E7338"/>
    <w:rsid w:val="007E74AE"/>
    <w:rsid w:val="007E76FD"/>
    <w:rsid w:val="007E79FB"/>
    <w:rsid w:val="007F3504"/>
    <w:rsid w:val="007F3BD5"/>
    <w:rsid w:val="007F5802"/>
    <w:rsid w:val="00802A24"/>
    <w:rsid w:val="00812208"/>
    <w:rsid w:val="00815604"/>
    <w:rsid w:val="00820323"/>
    <w:rsid w:val="00824F07"/>
    <w:rsid w:val="00833B13"/>
    <w:rsid w:val="0084650F"/>
    <w:rsid w:val="00851308"/>
    <w:rsid w:val="00851FD3"/>
    <w:rsid w:val="00856E5B"/>
    <w:rsid w:val="008704F5"/>
    <w:rsid w:val="00876C91"/>
    <w:rsid w:val="00880799"/>
    <w:rsid w:val="00882ADC"/>
    <w:rsid w:val="00883573"/>
    <w:rsid w:val="00891093"/>
    <w:rsid w:val="008912EB"/>
    <w:rsid w:val="008945E2"/>
    <w:rsid w:val="008A0D0E"/>
    <w:rsid w:val="008A67C0"/>
    <w:rsid w:val="008B5501"/>
    <w:rsid w:val="008C6459"/>
    <w:rsid w:val="008D2366"/>
    <w:rsid w:val="008D77FE"/>
    <w:rsid w:val="008E033F"/>
    <w:rsid w:val="008E0572"/>
    <w:rsid w:val="008E3E4E"/>
    <w:rsid w:val="008E4919"/>
    <w:rsid w:val="008F181C"/>
    <w:rsid w:val="008F7543"/>
    <w:rsid w:val="00903573"/>
    <w:rsid w:val="00906E0B"/>
    <w:rsid w:val="009106D1"/>
    <w:rsid w:val="00912B52"/>
    <w:rsid w:val="00921F3B"/>
    <w:rsid w:val="00927F2B"/>
    <w:rsid w:val="009313BE"/>
    <w:rsid w:val="00936C2F"/>
    <w:rsid w:val="009438DB"/>
    <w:rsid w:val="009439D7"/>
    <w:rsid w:val="00944F6E"/>
    <w:rsid w:val="0094543E"/>
    <w:rsid w:val="00950C3A"/>
    <w:rsid w:val="00951F40"/>
    <w:rsid w:val="0095342A"/>
    <w:rsid w:val="00961F1B"/>
    <w:rsid w:val="00963FA7"/>
    <w:rsid w:val="00976044"/>
    <w:rsid w:val="009812A3"/>
    <w:rsid w:val="009840A1"/>
    <w:rsid w:val="00984CD0"/>
    <w:rsid w:val="00985FAF"/>
    <w:rsid w:val="00990287"/>
    <w:rsid w:val="00991B07"/>
    <w:rsid w:val="009A4944"/>
    <w:rsid w:val="009A521A"/>
    <w:rsid w:val="009A7C33"/>
    <w:rsid w:val="009B0355"/>
    <w:rsid w:val="009C3C6E"/>
    <w:rsid w:val="009D1CED"/>
    <w:rsid w:val="009D6896"/>
    <w:rsid w:val="009D6DEC"/>
    <w:rsid w:val="009F68FF"/>
    <w:rsid w:val="00A02991"/>
    <w:rsid w:val="00A02E7B"/>
    <w:rsid w:val="00A074E6"/>
    <w:rsid w:val="00A21AC7"/>
    <w:rsid w:val="00A228A4"/>
    <w:rsid w:val="00A2336A"/>
    <w:rsid w:val="00A418C7"/>
    <w:rsid w:val="00A436D8"/>
    <w:rsid w:val="00A45C8B"/>
    <w:rsid w:val="00A479CC"/>
    <w:rsid w:val="00A65C4F"/>
    <w:rsid w:val="00A65FD4"/>
    <w:rsid w:val="00A7114A"/>
    <w:rsid w:val="00A71D69"/>
    <w:rsid w:val="00A73A17"/>
    <w:rsid w:val="00A85F0C"/>
    <w:rsid w:val="00AA0E0A"/>
    <w:rsid w:val="00AA4C9E"/>
    <w:rsid w:val="00AA65E2"/>
    <w:rsid w:val="00AB2E2A"/>
    <w:rsid w:val="00AC0AC2"/>
    <w:rsid w:val="00AC1AC3"/>
    <w:rsid w:val="00AC3163"/>
    <w:rsid w:val="00AC6BA4"/>
    <w:rsid w:val="00AD1931"/>
    <w:rsid w:val="00AD6DE7"/>
    <w:rsid w:val="00AE61A0"/>
    <w:rsid w:val="00AE72FD"/>
    <w:rsid w:val="00AF49C2"/>
    <w:rsid w:val="00AF6E81"/>
    <w:rsid w:val="00AF73C8"/>
    <w:rsid w:val="00B04AEC"/>
    <w:rsid w:val="00B10BF0"/>
    <w:rsid w:val="00B1122D"/>
    <w:rsid w:val="00B131CD"/>
    <w:rsid w:val="00B15982"/>
    <w:rsid w:val="00B16CB5"/>
    <w:rsid w:val="00B31FAF"/>
    <w:rsid w:val="00B321FF"/>
    <w:rsid w:val="00B338BB"/>
    <w:rsid w:val="00B36B43"/>
    <w:rsid w:val="00B3A0F6"/>
    <w:rsid w:val="00B4419B"/>
    <w:rsid w:val="00B61D25"/>
    <w:rsid w:val="00B61EF5"/>
    <w:rsid w:val="00B71C09"/>
    <w:rsid w:val="00B745C2"/>
    <w:rsid w:val="00B8668E"/>
    <w:rsid w:val="00B90D04"/>
    <w:rsid w:val="00B927DF"/>
    <w:rsid w:val="00B96A55"/>
    <w:rsid w:val="00BB7130"/>
    <w:rsid w:val="00BC2D32"/>
    <w:rsid w:val="00BC4226"/>
    <w:rsid w:val="00BC58C8"/>
    <w:rsid w:val="00BD3DAD"/>
    <w:rsid w:val="00BE0AA9"/>
    <w:rsid w:val="00BE4F2B"/>
    <w:rsid w:val="00BE5FF3"/>
    <w:rsid w:val="00BF6EAB"/>
    <w:rsid w:val="00C008F4"/>
    <w:rsid w:val="00C03650"/>
    <w:rsid w:val="00C04920"/>
    <w:rsid w:val="00C06D12"/>
    <w:rsid w:val="00C14C5B"/>
    <w:rsid w:val="00C15B9F"/>
    <w:rsid w:val="00C17FBF"/>
    <w:rsid w:val="00C214C7"/>
    <w:rsid w:val="00C226D2"/>
    <w:rsid w:val="00C23EAB"/>
    <w:rsid w:val="00C340DA"/>
    <w:rsid w:val="00C366EC"/>
    <w:rsid w:val="00C4384E"/>
    <w:rsid w:val="00C43FA7"/>
    <w:rsid w:val="00C45989"/>
    <w:rsid w:val="00C57EFD"/>
    <w:rsid w:val="00C606A6"/>
    <w:rsid w:val="00C63DD5"/>
    <w:rsid w:val="00C64A9A"/>
    <w:rsid w:val="00C65C2C"/>
    <w:rsid w:val="00C664E2"/>
    <w:rsid w:val="00C73641"/>
    <w:rsid w:val="00C77322"/>
    <w:rsid w:val="00C77A11"/>
    <w:rsid w:val="00C86781"/>
    <w:rsid w:val="00CC6B50"/>
    <w:rsid w:val="00CF08D1"/>
    <w:rsid w:val="00CF3CB7"/>
    <w:rsid w:val="00CF7EAC"/>
    <w:rsid w:val="00D017FD"/>
    <w:rsid w:val="00D0328A"/>
    <w:rsid w:val="00D058FB"/>
    <w:rsid w:val="00D05E7A"/>
    <w:rsid w:val="00D22B5E"/>
    <w:rsid w:val="00D23F03"/>
    <w:rsid w:val="00D26BBA"/>
    <w:rsid w:val="00D32D6F"/>
    <w:rsid w:val="00D35644"/>
    <w:rsid w:val="00D39629"/>
    <w:rsid w:val="00D4000F"/>
    <w:rsid w:val="00D5135A"/>
    <w:rsid w:val="00D52B84"/>
    <w:rsid w:val="00D62685"/>
    <w:rsid w:val="00D6421C"/>
    <w:rsid w:val="00D66E51"/>
    <w:rsid w:val="00D67F68"/>
    <w:rsid w:val="00D7110A"/>
    <w:rsid w:val="00D71DE6"/>
    <w:rsid w:val="00D73406"/>
    <w:rsid w:val="00D76A0E"/>
    <w:rsid w:val="00D772F9"/>
    <w:rsid w:val="00D810F8"/>
    <w:rsid w:val="00D821E7"/>
    <w:rsid w:val="00D82270"/>
    <w:rsid w:val="00D8765B"/>
    <w:rsid w:val="00D9657A"/>
    <w:rsid w:val="00DA10A6"/>
    <w:rsid w:val="00DA7535"/>
    <w:rsid w:val="00DB0C86"/>
    <w:rsid w:val="00DB1112"/>
    <w:rsid w:val="00DB142B"/>
    <w:rsid w:val="00DB6574"/>
    <w:rsid w:val="00DC603B"/>
    <w:rsid w:val="00DD0D79"/>
    <w:rsid w:val="00DE3290"/>
    <w:rsid w:val="00DE46F7"/>
    <w:rsid w:val="00DE67F6"/>
    <w:rsid w:val="00DF693C"/>
    <w:rsid w:val="00E040AD"/>
    <w:rsid w:val="00E04C34"/>
    <w:rsid w:val="00E05262"/>
    <w:rsid w:val="00E11055"/>
    <w:rsid w:val="00E24EF8"/>
    <w:rsid w:val="00E27F83"/>
    <w:rsid w:val="00E3016F"/>
    <w:rsid w:val="00E36B9D"/>
    <w:rsid w:val="00E431F0"/>
    <w:rsid w:val="00E455EB"/>
    <w:rsid w:val="00E52D8F"/>
    <w:rsid w:val="00E56498"/>
    <w:rsid w:val="00E6153B"/>
    <w:rsid w:val="00E632BB"/>
    <w:rsid w:val="00E64F61"/>
    <w:rsid w:val="00E67D08"/>
    <w:rsid w:val="00E71B27"/>
    <w:rsid w:val="00E71D39"/>
    <w:rsid w:val="00E7365A"/>
    <w:rsid w:val="00E77AA6"/>
    <w:rsid w:val="00E81991"/>
    <w:rsid w:val="00E81E30"/>
    <w:rsid w:val="00E87728"/>
    <w:rsid w:val="00E91B24"/>
    <w:rsid w:val="00E93C7C"/>
    <w:rsid w:val="00E94C74"/>
    <w:rsid w:val="00E96C4C"/>
    <w:rsid w:val="00EB0E54"/>
    <w:rsid w:val="00EC6BA4"/>
    <w:rsid w:val="00ED4048"/>
    <w:rsid w:val="00ED7376"/>
    <w:rsid w:val="00EE0357"/>
    <w:rsid w:val="00EE0E93"/>
    <w:rsid w:val="00EE1622"/>
    <w:rsid w:val="00EE2EC5"/>
    <w:rsid w:val="00EE46A4"/>
    <w:rsid w:val="00EE5648"/>
    <w:rsid w:val="00EE6849"/>
    <w:rsid w:val="00EE6DD4"/>
    <w:rsid w:val="00EF4F46"/>
    <w:rsid w:val="00F06BEC"/>
    <w:rsid w:val="00F161D1"/>
    <w:rsid w:val="00F20C51"/>
    <w:rsid w:val="00F22683"/>
    <w:rsid w:val="00F23DBD"/>
    <w:rsid w:val="00F26740"/>
    <w:rsid w:val="00F30BCD"/>
    <w:rsid w:val="00F46355"/>
    <w:rsid w:val="00F51FD2"/>
    <w:rsid w:val="00F55DBD"/>
    <w:rsid w:val="00F56EAE"/>
    <w:rsid w:val="00F61EF8"/>
    <w:rsid w:val="00F6217E"/>
    <w:rsid w:val="00F66539"/>
    <w:rsid w:val="00F71AD2"/>
    <w:rsid w:val="00F728E2"/>
    <w:rsid w:val="00F73A21"/>
    <w:rsid w:val="00F74C9E"/>
    <w:rsid w:val="00F82BA7"/>
    <w:rsid w:val="00F8416F"/>
    <w:rsid w:val="00F93779"/>
    <w:rsid w:val="00F9398F"/>
    <w:rsid w:val="00F96F39"/>
    <w:rsid w:val="00FA3AF8"/>
    <w:rsid w:val="00FB0464"/>
    <w:rsid w:val="00FB18A5"/>
    <w:rsid w:val="00FB2ABD"/>
    <w:rsid w:val="00FB6DD4"/>
    <w:rsid w:val="00FC2822"/>
    <w:rsid w:val="00FD3B21"/>
    <w:rsid w:val="00FD76B0"/>
    <w:rsid w:val="00FE1B04"/>
    <w:rsid w:val="00FE73EC"/>
    <w:rsid w:val="00FF5091"/>
    <w:rsid w:val="00FF54DA"/>
    <w:rsid w:val="0102F594"/>
    <w:rsid w:val="016F9D71"/>
    <w:rsid w:val="0189A465"/>
    <w:rsid w:val="025AEEBF"/>
    <w:rsid w:val="026E932A"/>
    <w:rsid w:val="027903DF"/>
    <w:rsid w:val="027FDD11"/>
    <w:rsid w:val="02A2BCEC"/>
    <w:rsid w:val="02AA671F"/>
    <w:rsid w:val="02BF12A4"/>
    <w:rsid w:val="030CEA6E"/>
    <w:rsid w:val="031D8260"/>
    <w:rsid w:val="031ED1D1"/>
    <w:rsid w:val="03BC36D4"/>
    <w:rsid w:val="03CCDF77"/>
    <w:rsid w:val="03EC2852"/>
    <w:rsid w:val="03FD6CFF"/>
    <w:rsid w:val="042E1D1B"/>
    <w:rsid w:val="042EDD23"/>
    <w:rsid w:val="043E7F3B"/>
    <w:rsid w:val="047A4F76"/>
    <w:rsid w:val="048F7D63"/>
    <w:rsid w:val="04D1AA64"/>
    <w:rsid w:val="054A2059"/>
    <w:rsid w:val="0556037D"/>
    <w:rsid w:val="056E2583"/>
    <w:rsid w:val="0571CA0E"/>
    <w:rsid w:val="0586D5A1"/>
    <w:rsid w:val="058ED32B"/>
    <w:rsid w:val="059DA2FA"/>
    <w:rsid w:val="05A0FB6C"/>
    <w:rsid w:val="05AF4EB0"/>
    <w:rsid w:val="05E557B4"/>
    <w:rsid w:val="05E7ECF8"/>
    <w:rsid w:val="05EC1296"/>
    <w:rsid w:val="060A2FDA"/>
    <w:rsid w:val="062EFBBD"/>
    <w:rsid w:val="064CC326"/>
    <w:rsid w:val="06930D5B"/>
    <w:rsid w:val="06E1189C"/>
    <w:rsid w:val="06EED6FB"/>
    <w:rsid w:val="070EED5A"/>
    <w:rsid w:val="071E28BD"/>
    <w:rsid w:val="073746D5"/>
    <w:rsid w:val="0744F9FA"/>
    <w:rsid w:val="0749A940"/>
    <w:rsid w:val="0760C74E"/>
    <w:rsid w:val="077DB5B2"/>
    <w:rsid w:val="07800992"/>
    <w:rsid w:val="079AE8A4"/>
    <w:rsid w:val="079D38EF"/>
    <w:rsid w:val="07AB58D8"/>
    <w:rsid w:val="07AF0691"/>
    <w:rsid w:val="07D21EE4"/>
    <w:rsid w:val="08035DAA"/>
    <w:rsid w:val="088DF92D"/>
    <w:rsid w:val="08972321"/>
    <w:rsid w:val="08A01439"/>
    <w:rsid w:val="0912252C"/>
    <w:rsid w:val="0926834F"/>
    <w:rsid w:val="09282A76"/>
    <w:rsid w:val="092D2962"/>
    <w:rsid w:val="093AF5B3"/>
    <w:rsid w:val="09672F02"/>
    <w:rsid w:val="09A4103F"/>
    <w:rsid w:val="09B6A3F6"/>
    <w:rsid w:val="09C2ED3C"/>
    <w:rsid w:val="09E09D60"/>
    <w:rsid w:val="09E53741"/>
    <w:rsid w:val="09E8173C"/>
    <w:rsid w:val="0A0B5E75"/>
    <w:rsid w:val="0A36FA56"/>
    <w:rsid w:val="0A40C4AA"/>
    <w:rsid w:val="0A78318D"/>
    <w:rsid w:val="0A8A781F"/>
    <w:rsid w:val="0A923E35"/>
    <w:rsid w:val="0ACB9D6B"/>
    <w:rsid w:val="0B01A667"/>
    <w:rsid w:val="0B1745EA"/>
    <w:rsid w:val="0B1D448D"/>
    <w:rsid w:val="0B247806"/>
    <w:rsid w:val="0B2A4F97"/>
    <w:rsid w:val="0B4A77C8"/>
    <w:rsid w:val="0B6CC84C"/>
    <w:rsid w:val="0B8344DF"/>
    <w:rsid w:val="0B83C0C8"/>
    <w:rsid w:val="0BC08FFF"/>
    <w:rsid w:val="0BF2FA6F"/>
    <w:rsid w:val="0BF859A9"/>
    <w:rsid w:val="0BFE10DE"/>
    <w:rsid w:val="0C019AE2"/>
    <w:rsid w:val="0C14B5B9"/>
    <w:rsid w:val="0C45A0D8"/>
    <w:rsid w:val="0C4FA744"/>
    <w:rsid w:val="0C65F116"/>
    <w:rsid w:val="0C6A9249"/>
    <w:rsid w:val="0C81003A"/>
    <w:rsid w:val="0CB11016"/>
    <w:rsid w:val="0CC201F7"/>
    <w:rsid w:val="0CD4F5FD"/>
    <w:rsid w:val="0CE073F8"/>
    <w:rsid w:val="0CE910D9"/>
    <w:rsid w:val="0CF13ECD"/>
    <w:rsid w:val="0CF9FF62"/>
    <w:rsid w:val="0D0D2CB5"/>
    <w:rsid w:val="0D0F71AA"/>
    <w:rsid w:val="0D117116"/>
    <w:rsid w:val="0D14D753"/>
    <w:rsid w:val="0D3E8308"/>
    <w:rsid w:val="0D66190B"/>
    <w:rsid w:val="0D661DA0"/>
    <w:rsid w:val="0DADBCCE"/>
    <w:rsid w:val="0E094201"/>
    <w:rsid w:val="0E16366A"/>
    <w:rsid w:val="0E321158"/>
    <w:rsid w:val="0E40CA7B"/>
    <w:rsid w:val="0E5793A8"/>
    <w:rsid w:val="0E6EFB67"/>
    <w:rsid w:val="0E97A010"/>
    <w:rsid w:val="0EB612C4"/>
    <w:rsid w:val="0ED11F4E"/>
    <w:rsid w:val="0F038103"/>
    <w:rsid w:val="0F5204DA"/>
    <w:rsid w:val="0F6508CD"/>
    <w:rsid w:val="0F914EE7"/>
    <w:rsid w:val="0F91572A"/>
    <w:rsid w:val="0F9F8FDF"/>
    <w:rsid w:val="0FB42608"/>
    <w:rsid w:val="0FB4632A"/>
    <w:rsid w:val="0FCC9E82"/>
    <w:rsid w:val="1002575E"/>
    <w:rsid w:val="1003A4CE"/>
    <w:rsid w:val="1009A291"/>
    <w:rsid w:val="10157AF2"/>
    <w:rsid w:val="10619827"/>
    <w:rsid w:val="106C3B5B"/>
    <w:rsid w:val="107D8820"/>
    <w:rsid w:val="107E29D5"/>
    <w:rsid w:val="107EAF85"/>
    <w:rsid w:val="1090B7B6"/>
    <w:rsid w:val="10B2BEA2"/>
    <w:rsid w:val="10C66DA6"/>
    <w:rsid w:val="10F587BB"/>
    <w:rsid w:val="10FAB89A"/>
    <w:rsid w:val="11234DB4"/>
    <w:rsid w:val="113E8A52"/>
    <w:rsid w:val="11843BCB"/>
    <w:rsid w:val="11C8FA0E"/>
    <w:rsid w:val="11D64330"/>
    <w:rsid w:val="11F07259"/>
    <w:rsid w:val="11F5362F"/>
    <w:rsid w:val="120BE9BF"/>
    <w:rsid w:val="12328EC3"/>
    <w:rsid w:val="12389CC5"/>
    <w:rsid w:val="1260E81C"/>
    <w:rsid w:val="1281FBF5"/>
    <w:rsid w:val="128C6D88"/>
    <w:rsid w:val="12A6F237"/>
    <w:rsid w:val="12CF0C9A"/>
    <w:rsid w:val="12D9191A"/>
    <w:rsid w:val="12E24BA0"/>
    <w:rsid w:val="12F87C6B"/>
    <w:rsid w:val="13174DED"/>
    <w:rsid w:val="131E39F5"/>
    <w:rsid w:val="135A13DB"/>
    <w:rsid w:val="1393A582"/>
    <w:rsid w:val="13DB36C9"/>
    <w:rsid w:val="13DCCBD0"/>
    <w:rsid w:val="13E5F6D3"/>
    <w:rsid w:val="13F5D3CF"/>
    <w:rsid w:val="140301B6"/>
    <w:rsid w:val="140B3A81"/>
    <w:rsid w:val="1429F4F0"/>
    <w:rsid w:val="14385124"/>
    <w:rsid w:val="144E37FD"/>
    <w:rsid w:val="14505C3D"/>
    <w:rsid w:val="1464D112"/>
    <w:rsid w:val="146F17DC"/>
    <w:rsid w:val="14733444"/>
    <w:rsid w:val="14A4A25E"/>
    <w:rsid w:val="14B36765"/>
    <w:rsid w:val="14B9E928"/>
    <w:rsid w:val="14CF8987"/>
    <w:rsid w:val="14E1B3E5"/>
    <w:rsid w:val="14E8B5FB"/>
    <w:rsid w:val="14FA13BB"/>
    <w:rsid w:val="15443B40"/>
    <w:rsid w:val="157A6C5E"/>
    <w:rsid w:val="15A6A19F"/>
    <w:rsid w:val="15B229B5"/>
    <w:rsid w:val="15D17165"/>
    <w:rsid w:val="164C55B5"/>
    <w:rsid w:val="16518BEF"/>
    <w:rsid w:val="1653BC74"/>
    <w:rsid w:val="168030B8"/>
    <w:rsid w:val="16A6BE01"/>
    <w:rsid w:val="16BBE4F8"/>
    <w:rsid w:val="16C93C26"/>
    <w:rsid w:val="16E2A0CB"/>
    <w:rsid w:val="16F05E97"/>
    <w:rsid w:val="16F9CCAC"/>
    <w:rsid w:val="171E1893"/>
    <w:rsid w:val="17245804"/>
    <w:rsid w:val="179FE5E8"/>
    <w:rsid w:val="17C827A8"/>
    <w:rsid w:val="17D4C0E1"/>
    <w:rsid w:val="180F15E2"/>
    <w:rsid w:val="1823137F"/>
    <w:rsid w:val="182D62F8"/>
    <w:rsid w:val="1831874E"/>
    <w:rsid w:val="18434402"/>
    <w:rsid w:val="18614815"/>
    <w:rsid w:val="1878255B"/>
    <w:rsid w:val="188537CC"/>
    <w:rsid w:val="18C2551D"/>
    <w:rsid w:val="18CF84E9"/>
    <w:rsid w:val="18D34F6B"/>
    <w:rsid w:val="190B7E2B"/>
    <w:rsid w:val="1949D7D2"/>
    <w:rsid w:val="195450E8"/>
    <w:rsid w:val="1968D805"/>
    <w:rsid w:val="19843691"/>
    <w:rsid w:val="19AE09DE"/>
    <w:rsid w:val="19AF1994"/>
    <w:rsid w:val="19B2F8C6"/>
    <w:rsid w:val="19D1EA59"/>
    <w:rsid w:val="19DD2169"/>
    <w:rsid w:val="19EA3316"/>
    <w:rsid w:val="1A2371C1"/>
    <w:rsid w:val="1A3F3097"/>
    <w:rsid w:val="1A3FC763"/>
    <w:rsid w:val="1A405D01"/>
    <w:rsid w:val="1A4D9556"/>
    <w:rsid w:val="1A65B9D7"/>
    <w:rsid w:val="1A6E2C3D"/>
    <w:rsid w:val="1AD85BCE"/>
    <w:rsid w:val="1B1573D9"/>
    <w:rsid w:val="1B4B32F3"/>
    <w:rsid w:val="1B6FDAC2"/>
    <w:rsid w:val="1B745C65"/>
    <w:rsid w:val="1B79CBA3"/>
    <w:rsid w:val="1B9E4AC4"/>
    <w:rsid w:val="1BAC2ACF"/>
    <w:rsid w:val="1BC54137"/>
    <w:rsid w:val="1BD79DA7"/>
    <w:rsid w:val="1BE0DC8A"/>
    <w:rsid w:val="1BE739CA"/>
    <w:rsid w:val="1BF69A0E"/>
    <w:rsid w:val="1C1C3EE9"/>
    <w:rsid w:val="1C5AFD35"/>
    <w:rsid w:val="1C644279"/>
    <w:rsid w:val="1C6DB8ED"/>
    <w:rsid w:val="1C962D90"/>
    <w:rsid w:val="1CC0B1FE"/>
    <w:rsid w:val="1CD43AC4"/>
    <w:rsid w:val="1D14C175"/>
    <w:rsid w:val="1D23C190"/>
    <w:rsid w:val="1D268205"/>
    <w:rsid w:val="1D271534"/>
    <w:rsid w:val="1D2D8262"/>
    <w:rsid w:val="1D47997E"/>
    <w:rsid w:val="1D87D96E"/>
    <w:rsid w:val="1D94F597"/>
    <w:rsid w:val="1DAE02F3"/>
    <w:rsid w:val="1DC73786"/>
    <w:rsid w:val="1DDA11AC"/>
    <w:rsid w:val="1DE542C3"/>
    <w:rsid w:val="1E2BA9CB"/>
    <w:rsid w:val="1E3B28F0"/>
    <w:rsid w:val="1EAF165A"/>
    <w:rsid w:val="1EBE7B7D"/>
    <w:rsid w:val="1EBF5666"/>
    <w:rsid w:val="1ECC7A1D"/>
    <w:rsid w:val="1ECF4361"/>
    <w:rsid w:val="1ED2B252"/>
    <w:rsid w:val="1EDFBCB9"/>
    <w:rsid w:val="1EFB693B"/>
    <w:rsid w:val="1F1C0E1A"/>
    <w:rsid w:val="1F2268D1"/>
    <w:rsid w:val="1F4D09EB"/>
    <w:rsid w:val="1F728D6B"/>
    <w:rsid w:val="1F9D7DB5"/>
    <w:rsid w:val="1FA74266"/>
    <w:rsid w:val="1FC30B9C"/>
    <w:rsid w:val="1FC67E96"/>
    <w:rsid w:val="1FD851BD"/>
    <w:rsid w:val="1FEED46D"/>
    <w:rsid w:val="1FEFA07E"/>
    <w:rsid w:val="1FFABBB1"/>
    <w:rsid w:val="200EC6C2"/>
    <w:rsid w:val="2011176D"/>
    <w:rsid w:val="202819D1"/>
    <w:rsid w:val="2038DAD8"/>
    <w:rsid w:val="204021D7"/>
    <w:rsid w:val="206807C9"/>
    <w:rsid w:val="2078A542"/>
    <w:rsid w:val="208A698A"/>
    <w:rsid w:val="208F2D36"/>
    <w:rsid w:val="20BE4254"/>
    <w:rsid w:val="20CFB479"/>
    <w:rsid w:val="20DFD2D3"/>
    <w:rsid w:val="20F02BD6"/>
    <w:rsid w:val="2148C57A"/>
    <w:rsid w:val="2156EF8D"/>
    <w:rsid w:val="217CE6AE"/>
    <w:rsid w:val="21880794"/>
    <w:rsid w:val="218AB7E5"/>
    <w:rsid w:val="218BEEC1"/>
    <w:rsid w:val="21FB7922"/>
    <w:rsid w:val="2207C089"/>
    <w:rsid w:val="220A5F25"/>
    <w:rsid w:val="221697B9"/>
    <w:rsid w:val="221AC120"/>
    <w:rsid w:val="224F66A9"/>
    <w:rsid w:val="225D42FB"/>
    <w:rsid w:val="2285D2D1"/>
    <w:rsid w:val="22B1A683"/>
    <w:rsid w:val="22B9A23A"/>
    <w:rsid w:val="22CA9CE3"/>
    <w:rsid w:val="22D3B7C2"/>
    <w:rsid w:val="22D57322"/>
    <w:rsid w:val="22DEEB82"/>
    <w:rsid w:val="230ED657"/>
    <w:rsid w:val="23153C27"/>
    <w:rsid w:val="233C80BB"/>
    <w:rsid w:val="234EAAF0"/>
    <w:rsid w:val="2397FD2A"/>
    <w:rsid w:val="23A40B10"/>
    <w:rsid w:val="23A4739B"/>
    <w:rsid w:val="23A90022"/>
    <w:rsid w:val="23A9BCB1"/>
    <w:rsid w:val="23BAF101"/>
    <w:rsid w:val="23C4CA56"/>
    <w:rsid w:val="23F6FC4C"/>
    <w:rsid w:val="23FD2577"/>
    <w:rsid w:val="2400AD8A"/>
    <w:rsid w:val="241053AB"/>
    <w:rsid w:val="24265BF3"/>
    <w:rsid w:val="242A582D"/>
    <w:rsid w:val="24674897"/>
    <w:rsid w:val="2471B3D2"/>
    <w:rsid w:val="2473945F"/>
    <w:rsid w:val="249D2643"/>
    <w:rsid w:val="24DD5795"/>
    <w:rsid w:val="2531FCC2"/>
    <w:rsid w:val="256FBAE5"/>
    <w:rsid w:val="2572A743"/>
    <w:rsid w:val="25BAD39D"/>
    <w:rsid w:val="25CFDF6F"/>
    <w:rsid w:val="25FDC1E3"/>
    <w:rsid w:val="262F0D05"/>
    <w:rsid w:val="26981EED"/>
    <w:rsid w:val="26A25985"/>
    <w:rsid w:val="26EF1668"/>
    <w:rsid w:val="27063708"/>
    <w:rsid w:val="2731ECF6"/>
    <w:rsid w:val="273ACED4"/>
    <w:rsid w:val="2755B587"/>
    <w:rsid w:val="276B4CD2"/>
    <w:rsid w:val="27A90AA1"/>
    <w:rsid w:val="27B9235C"/>
    <w:rsid w:val="27DC3F8B"/>
    <w:rsid w:val="280B87B4"/>
    <w:rsid w:val="281498FD"/>
    <w:rsid w:val="282134A4"/>
    <w:rsid w:val="2849C929"/>
    <w:rsid w:val="28550195"/>
    <w:rsid w:val="285853D5"/>
    <w:rsid w:val="286471EB"/>
    <w:rsid w:val="2868339C"/>
    <w:rsid w:val="28759BD5"/>
    <w:rsid w:val="28780273"/>
    <w:rsid w:val="287C60AD"/>
    <w:rsid w:val="28C5BC03"/>
    <w:rsid w:val="28D84E60"/>
    <w:rsid w:val="28D9F86F"/>
    <w:rsid w:val="29070A76"/>
    <w:rsid w:val="290C1D25"/>
    <w:rsid w:val="29597E37"/>
    <w:rsid w:val="295F97B3"/>
    <w:rsid w:val="297987F3"/>
    <w:rsid w:val="298CF893"/>
    <w:rsid w:val="2991546B"/>
    <w:rsid w:val="29B4CDC0"/>
    <w:rsid w:val="2A0EC21D"/>
    <w:rsid w:val="2A7A4A49"/>
    <w:rsid w:val="2A7ADC5C"/>
    <w:rsid w:val="2A9106EE"/>
    <w:rsid w:val="2A983504"/>
    <w:rsid w:val="2B18ED08"/>
    <w:rsid w:val="2B30FC58"/>
    <w:rsid w:val="2B3618A1"/>
    <w:rsid w:val="2B4D6F5E"/>
    <w:rsid w:val="2B67776C"/>
    <w:rsid w:val="2B6EFDBE"/>
    <w:rsid w:val="2B74E8DB"/>
    <w:rsid w:val="2BA2754F"/>
    <w:rsid w:val="2BB422A9"/>
    <w:rsid w:val="2BBEB58F"/>
    <w:rsid w:val="2BCAF35F"/>
    <w:rsid w:val="2BD54FE8"/>
    <w:rsid w:val="2BFAAE9F"/>
    <w:rsid w:val="2C0568FD"/>
    <w:rsid w:val="2C0949CE"/>
    <w:rsid w:val="2C0CABAE"/>
    <w:rsid w:val="2C1A3B93"/>
    <w:rsid w:val="2C28D011"/>
    <w:rsid w:val="2C2A8C88"/>
    <w:rsid w:val="2C31A7CE"/>
    <w:rsid w:val="2C4BAEA7"/>
    <w:rsid w:val="2C6ADAB7"/>
    <w:rsid w:val="2C703509"/>
    <w:rsid w:val="2CCE31F9"/>
    <w:rsid w:val="2CD3A3B8"/>
    <w:rsid w:val="2CEC5A3F"/>
    <w:rsid w:val="2CEFE7CD"/>
    <w:rsid w:val="2D509581"/>
    <w:rsid w:val="2D5EF537"/>
    <w:rsid w:val="2D6F0F4B"/>
    <w:rsid w:val="2D95E403"/>
    <w:rsid w:val="2DA32CE5"/>
    <w:rsid w:val="2DD4A75F"/>
    <w:rsid w:val="2E4610CB"/>
    <w:rsid w:val="2E55C1F4"/>
    <w:rsid w:val="2E75DEA8"/>
    <w:rsid w:val="2E802C15"/>
    <w:rsid w:val="2EC48C6B"/>
    <w:rsid w:val="2EE0CBE0"/>
    <w:rsid w:val="2EEBCD3B"/>
    <w:rsid w:val="2F03E9F3"/>
    <w:rsid w:val="2F579F0C"/>
    <w:rsid w:val="2F5835E2"/>
    <w:rsid w:val="2F5F3A97"/>
    <w:rsid w:val="2F7AD9A1"/>
    <w:rsid w:val="2FBD2841"/>
    <w:rsid w:val="2FD565F3"/>
    <w:rsid w:val="2FD6B90B"/>
    <w:rsid w:val="2FE8A192"/>
    <w:rsid w:val="301350C5"/>
    <w:rsid w:val="3044FC9A"/>
    <w:rsid w:val="30492FBE"/>
    <w:rsid w:val="304D2CC9"/>
    <w:rsid w:val="305AB807"/>
    <w:rsid w:val="30615F67"/>
    <w:rsid w:val="30638EFD"/>
    <w:rsid w:val="3079FEB8"/>
    <w:rsid w:val="30AF0DC1"/>
    <w:rsid w:val="30AF4273"/>
    <w:rsid w:val="30C5D4AF"/>
    <w:rsid w:val="30E954E9"/>
    <w:rsid w:val="31215EEE"/>
    <w:rsid w:val="312FB69B"/>
    <w:rsid w:val="314D44A0"/>
    <w:rsid w:val="3186AB4D"/>
    <w:rsid w:val="31A24AA6"/>
    <w:rsid w:val="31A842AC"/>
    <w:rsid w:val="31AEA32F"/>
    <w:rsid w:val="31BC5B2C"/>
    <w:rsid w:val="31E624D4"/>
    <w:rsid w:val="31F82CD1"/>
    <w:rsid w:val="320FDB5D"/>
    <w:rsid w:val="3230E017"/>
    <w:rsid w:val="3263AC23"/>
    <w:rsid w:val="32B29E3A"/>
    <w:rsid w:val="32B479EE"/>
    <w:rsid w:val="32C2708D"/>
    <w:rsid w:val="32CED61D"/>
    <w:rsid w:val="32DA335E"/>
    <w:rsid w:val="32DA5FEC"/>
    <w:rsid w:val="32E63EF5"/>
    <w:rsid w:val="32E7EB86"/>
    <w:rsid w:val="331D1553"/>
    <w:rsid w:val="3330C754"/>
    <w:rsid w:val="3347C086"/>
    <w:rsid w:val="335BD5CF"/>
    <w:rsid w:val="33AA0E2E"/>
    <w:rsid w:val="33D3AB9B"/>
    <w:rsid w:val="33E42866"/>
    <w:rsid w:val="34030183"/>
    <w:rsid w:val="3427F079"/>
    <w:rsid w:val="3429DBF3"/>
    <w:rsid w:val="34449AB7"/>
    <w:rsid w:val="344EC496"/>
    <w:rsid w:val="34AA1A8A"/>
    <w:rsid w:val="34AFAC0C"/>
    <w:rsid w:val="34B0B897"/>
    <w:rsid w:val="34B61EEB"/>
    <w:rsid w:val="3520BEA4"/>
    <w:rsid w:val="359E51FD"/>
    <w:rsid w:val="35ACF5BA"/>
    <w:rsid w:val="35EA5B8E"/>
    <w:rsid w:val="35F2592E"/>
    <w:rsid w:val="35F63216"/>
    <w:rsid w:val="35FD02EC"/>
    <w:rsid w:val="36067CB7"/>
    <w:rsid w:val="36A00187"/>
    <w:rsid w:val="36FDDCAB"/>
    <w:rsid w:val="3704CBC9"/>
    <w:rsid w:val="3724B4FE"/>
    <w:rsid w:val="3743C1D6"/>
    <w:rsid w:val="37552AAE"/>
    <w:rsid w:val="379CDA13"/>
    <w:rsid w:val="37F56960"/>
    <w:rsid w:val="3820CD51"/>
    <w:rsid w:val="382C51A8"/>
    <w:rsid w:val="384DE506"/>
    <w:rsid w:val="3886F099"/>
    <w:rsid w:val="389C8501"/>
    <w:rsid w:val="38A73077"/>
    <w:rsid w:val="38AF9300"/>
    <w:rsid w:val="38C70569"/>
    <w:rsid w:val="38CE28CF"/>
    <w:rsid w:val="38F6F871"/>
    <w:rsid w:val="3919B122"/>
    <w:rsid w:val="394E3CBD"/>
    <w:rsid w:val="3988A96D"/>
    <w:rsid w:val="3989FFE5"/>
    <w:rsid w:val="399FD311"/>
    <w:rsid w:val="39A4E687"/>
    <w:rsid w:val="39EED0DE"/>
    <w:rsid w:val="3A0C69A6"/>
    <w:rsid w:val="3A15FD5A"/>
    <w:rsid w:val="3A39F91D"/>
    <w:rsid w:val="3A3C6CBA"/>
    <w:rsid w:val="3A83401F"/>
    <w:rsid w:val="3A8791B5"/>
    <w:rsid w:val="3A88324E"/>
    <w:rsid w:val="3A981151"/>
    <w:rsid w:val="3AD25852"/>
    <w:rsid w:val="3AF31328"/>
    <w:rsid w:val="3B4E3C3E"/>
    <w:rsid w:val="3B6E0A77"/>
    <w:rsid w:val="3B754159"/>
    <w:rsid w:val="3BA33E40"/>
    <w:rsid w:val="3BBBC14B"/>
    <w:rsid w:val="3BF65418"/>
    <w:rsid w:val="3C21F4A0"/>
    <w:rsid w:val="3C26133A"/>
    <w:rsid w:val="3C304411"/>
    <w:rsid w:val="3C4E6825"/>
    <w:rsid w:val="3C727101"/>
    <w:rsid w:val="3C78E240"/>
    <w:rsid w:val="3C81923C"/>
    <w:rsid w:val="3C873889"/>
    <w:rsid w:val="3C8FD927"/>
    <w:rsid w:val="3CA3C6AD"/>
    <w:rsid w:val="3CE4A160"/>
    <w:rsid w:val="3CFB140C"/>
    <w:rsid w:val="3CFD15BB"/>
    <w:rsid w:val="3D06565F"/>
    <w:rsid w:val="3D0DCCF6"/>
    <w:rsid w:val="3D35A9AD"/>
    <w:rsid w:val="3D3884BD"/>
    <w:rsid w:val="3D3D2C05"/>
    <w:rsid w:val="3D3F5D16"/>
    <w:rsid w:val="3D423386"/>
    <w:rsid w:val="3D67ABE6"/>
    <w:rsid w:val="3D689CB4"/>
    <w:rsid w:val="3D6E6197"/>
    <w:rsid w:val="3D726DDC"/>
    <w:rsid w:val="3D807267"/>
    <w:rsid w:val="3DC2B8EA"/>
    <w:rsid w:val="3DE1C2AC"/>
    <w:rsid w:val="3DE2E1F0"/>
    <w:rsid w:val="3DFF08E0"/>
    <w:rsid w:val="3E07C8AA"/>
    <w:rsid w:val="3E38FFA3"/>
    <w:rsid w:val="3E3B99D2"/>
    <w:rsid w:val="3E5B0373"/>
    <w:rsid w:val="3E855B83"/>
    <w:rsid w:val="3E8B9383"/>
    <w:rsid w:val="3E9E0B47"/>
    <w:rsid w:val="3EAA811C"/>
    <w:rsid w:val="3ED890C1"/>
    <w:rsid w:val="3EDD9E55"/>
    <w:rsid w:val="3EDF1C56"/>
    <w:rsid w:val="3EEE7783"/>
    <w:rsid w:val="3F223B37"/>
    <w:rsid w:val="3F317BDF"/>
    <w:rsid w:val="3F5E74A1"/>
    <w:rsid w:val="3F687746"/>
    <w:rsid w:val="3F715EBB"/>
    <w:rsid w:val="3F83E9AA"/>
    <w:rsid w:val="3F88D7F8"/>
    <w:rsid w:val="3FA0722D"/>
    <w:rsid w:val="3FD1E874"/>
    <w:rsid w:val="3FE4760E"/>
    <w:rsid w:val="3FF67502"/>
    <w:rsid w:val="40002FAB"/>
    <w:rsid w:val="40027286"/>
    <w:rsid w:val="402CECB5"/>
    <w:rsid w:val="404C8D23"/>
    <w:rsid w:val="4051B84E"/>
    <w:rsid w:val="405BE2D4"/>
    <w:rsid w:val="405C38CF"/>
    <w:rsid w:val="405CCF32"/>
    <w:rsid w:val="407B4AA9"/>
    <w:rsid w:val="40A3F5FF"/>
    <w:rsid w:val="40AB8B75"/>
    <w:rsid w:val="40BA67FE"/>
    <w:rsid w:val="412F3921"/>
    <w:rsid w:val="4140D474"/>
    <w:rsid w:val="4155E7E2"/>
    <w:rsid w:val="415FA59B"/>
    <w:rsid w:val="41666784"/>
    <w:rsid w:val="4173BEBF"/>
    <w:rsid w:val="41924567"/>
    <w:rsid w:val="419BC2AC"/>
    <w:rsid w:val="41BE4E41"/>
    <w:rsid w:val="41DA5ECA"/>
    <w:rsid w:val="41E82982"/>
    <w:rsid w:val="422E6C6F"/>
    <w:rsid w:val="4237B5AD"/>
    <w:rsid w:val="423F6160"/>
    <w:rsid w:val="427A868F"/>
    <w:rsid w:val="427CDB10"/>
    <w:rsid w:val="428DAD3C"/>
    <w:rsid w:val="429E374E"/>
    <w:rsid w:val="42C4EDF6"/>
    <w:rsid w:val="42F40BB6"/>
    <w:rsid w:val="42F8412F"/>
    <w:rsid w:val="431BE909"/>
    <w:rsid w:val="434E990D"/>
    <w:rsid w:val="4351580B"/>
    <w:rsid w:val="435A65C8"/>
    <w:rsid w:val="436CC233"/>
    <w:rsid w:val="438755BB"/>
    <w:rsid w:val="438D8DB6"/>
    <w:rsid w:val="43A714D3"/>
    <w:rsid w:val="43AABC55"/>
    <w:rsid w:val="43FABE92"/>
    <w:rsid w:val="4406EF12"/>
    <w:rsid w:val="44072F1A"/>
    <w:rsid w:val="441D2944"/>
    <w:rsid w:val="44241AD9"/>
    <w:rsid w:val="44622736"/>
    <w:rsid w:val="4462731B"/>
    <w:rsid w:val="449112FE"/>
    <w:rsid w:val="44976F58"/>
    <w:rsid w:val="44D09FA8"/>
    <w:rsid w:val="44EA83A8"/>
    <w:rsid w:val="4512774D"/>
    <w:rsid w:val="4512A5E7"/>
    <w:rsid w:val="451A07B0"/>
    <w:rsid w:val="451E3E3B"/>
    <w:rsid w:val="4526763B"/>
    <w:rsid w:val="452AEC52"/>
    <w:rsid w:val="45701444"/>
    <w:rsid w:val="459F2D9A"/>
    <w:rsid w:val="45E604DE"/>
    <w:rsid w:val="45E7DD6B"/>
    <w:rsid w:val="46126E9C"/>
    <w:rsid w:val="46249F77"/>
    <w:rsid w:val="4648AE31"/>
    <w:rsid w:val="465A0BE4"/>
    <w:rsid w:val="46761D3D"/>
    <w:rsid w:val="467662B4"/>
    <w:rsid w:val="46895F77"/>
    <w:rsid w:val="46AD6EF7"/>
    <w:rsid w:val="46BE32E0"/>
    <w:rsid w:val="46F8B3CB"/>
    <w:rsid w:val="47067A56"/>
    <w:rsid w:val="471B0822"/>
    <w:rsid w:val="4737AA73"/>
    <w:rsid w:val="47430386"/>
    <w:rsid w:val="4750F2E6"/>
    <w:rsid w:val="477E0073"/>
    <w:rsid w:val="47859D7F"/>
    <w:rsid w:val="47A4469F"/>
    <w:rsid w:val="47AD6FD8"/>
    <w:rsid w:val="47D79032"/>
    <w:rsid w:val="47E62437"/>
    <w:rsid w:val="47F670E8"/>
    <w:rsid w:val="480356E4"/>
    <w:rsid w:val="48204D3C"/>
    <w:rsid w:val="48222B3B"/>
    <w:rsid w:val="4829D208"/>
    <w:rsid w:val="483FC2E3"/>
    <w:rsid w:val="48448474"/>
    <w:rsid w:val="484DD19E"/>
    <w:rsid w:val="487B9B6A"/>
    <w:rsid w:val="488A3481"/>
    <w:rsid w:val="48B6505B"/>
    <w:rsid w:val="48CC2D32"/>
    <w:rsid w:val="48D877E9"/>
    <w:rsid w:val="4915836B"/>
    <w:rsid w:val="4915B63A"/>
    <w:rsid w:val="49236D09"/>
    <w:rsid w:val="4925CD36"/>
    <w:rsid w:val="493E850A"/>
    <w:rsid w:val="494CC467"/>
    <w:rsid w:val="495519E8"/>
    <w:rsid w:val="495DBFF9"/>
    <w:rsid w:val="497F955B"/>
    <w:rsid w:val="49A7AC97"/>
    <w:rsid w:val="49AD9A68"/>
    <w:rsid w:val="49DACD62"/>
    <w:rsid w:val="4A11A4B3"/>
    <w:rsid w:val="4A17E434"/>
    <w:rsid w:val="4A1BAFAE"/>
    <w:rsid w:val="4A5AF932"/>
    <w:rsid w:val="4A66164E"/>
    <w:rsid w:val="4A66A41B"/>
    <w:rsid w:val="4A689559"/>
    <w:rsid w:val="4A79E7F3"/>
    <w:rsid w:val="4AC3C5FD"/>
    <w:rsid w:val="4B089070"/>
    <w:rsid w:val="4B5AACF1"/>
    <w:rsid w:val="4B619157"/>
    <w:rsid w:val="4B81544E"/>
    <w:rsid w:val="4BC79B00"/>
    <w:rsid w:val="4BD1EB70"/>
    <w:rsid w:val="4BFAAB44"/>
    <w:rsid w:val="4C0F403E"/>
    <w:rsid w:val="4C1D6E81"/>
    <w:rsid w:val="4C325622"/>
    <w:rsid w:val="4C62F080"/>
    <w:rsid w:val="4C76240B"/>
    <w:rsid w:val="4CAC0A06"/>
    <w:rsid w:val="4CFAC8BB"/>
    <w:rsid w:val="4D102E47"/>
    <w:rsid w:val="4D384AEC"/>
    <w:rsid w:val="4D74360F"/>
    <w:rsid w:val="4D74FA06"/>
    <w:rsid w:val="4D7A818D"/>
    <w:rsid w:val="4DB803C6"/>
    <w:rsid w:val="4DC113E4"/>
    <w:rsid w:val="4DDA5569"/>
    <w:rsid w:val="4DEAD9D8"/>
    <w:rsid w:val="4DEDD52B"/>
    <w:rsid w:val="4DF9F657"/>
    <w:rsid w:val="4DFF3287"/>
    <w:rsid w:val="4E0E1CBB"/>
    <w:rsid w:val="4E1EED2B"/>
    <w:rsid w:val="4E3F9237"/>
    <w:rsid w:val="4E750E89"/>
    <w:rsid w:val="4E8A0677"/>
    <w:rsid w:val="4E99F82E"/>
    <w:rsid w:val="4EAA093E"/>
    <w:rsid w:val="4EB6C3DF"/>
    <w:rsid w:val="4ECB657B"/>
    <w:rsid w:val="4ECB9B6C"/>
    <w:rsid w:val="4ED53C59"/>
    <w:rsid w:val="4EE13562"/>
    <w:rsid w:val="4F390BA4"/>
    <w:rsid w:val="4F3FCEEF"/>
    <w:rsid w:val="4F4C322F"/>
    <w:rsid w:val="4F51D989"/>
    <w:rsid w:val="4F7FC3E8"/>
    <w:rsid w:val="4F8812A2"/>
    <w:rsid w:val="4F881C69"/>
    <w:rsid w:val="4F9C3833"/>
    <w:rsid w:val="4FB03195"/>
    <w:rsid w:val="4FCC7A02"/>
    <w:rsid w:val="4FD7A6D2"/>
    <w:rsid w:val="50120873"/>
    <w:rsid w:val="50395746"/>
    <w:rsid w:val="503F923F"/>
    <w:rsid w:val="5040DA6B"/>
    <w:rsid w:val="504F04D8"/>
    <w:rsid w:val="507F479B"/>
    <w:rsid w:val="5095BD85"/>
    <w:rsid w:val="50C5D2CB"/>
    <w:rsid w:val="50ECC83D"/>
    <w:rsid w:val="5116CFAE"/>
    <w:rsid w:val="51314446"/>
    <w:rsid w:val="5151AA0A"/>
    <w:rsid w:val="515F39CD"/>
    <w:rsid w:val="5199AE0D"/>
    <w:rsid w:val="51A23F15"/>
    <w:rsid w:val="51A3B38B"/>
    <w:rsid w:val="51B30A9C"/>
    <w:rsid w:val="51B8AE34"/>
    <w:rsid w:val="51E47B84"/>
    <w:rsid w:val="51EB8E99"/>
    <w:rsid w:val="51EE9398"/>
    <w:rsid w:val="52151698"/>
    <w:rsid w:val="522107D0"/>
    <w:rsid w:val="5230B0E9"/>
    <w:rsid w:val="52336E50"/>
    <w:rsid w:val="52547143"/>
    <w:rsid w:val="5286E95D"/>
    <w:rsid w:val="52DA2DE1"/>
    <w:rsid w:val="52F0180C"/>
    <w:rsid w:val="5314C4FE"/>
    <w:rsid w:val="5319C4B8"/>
    <w:rsid w:val="53446C30"/>
    <w:rsid w:val="534E8A4C"/>
    <w:rsid w:val="535AFE1C"/>
    <w:rsid w:val="53660182"/>
    <w:rsid w:val="537BAEF9"/>
    <w:rsid w:val="537C7355"/>
    <w:rsid w:val="538C802E"/>
    <w:rsid w:val="53B3AAC2"/>
    <w:rsid w:val="53B63D48"/>
    <w:rsid w:val="53CF3F81"/>
    <w:rsid w:val="53F7A493"/>
    <w:rsid w:val="5404641E"/>
    <w:rsid w:val="5407914B"/>
    <w:rsid w:val="540C0252"/>
    <w:rsid w:val="540C7B1E"/>
    <w:rsid w:val="541F5F6F"/>
    <w:rsid w:val="542B9473"/>
    <w:rsid w:val="548651D8"/>
    <w:rsid w:val="54B3D751"/>
    <w:rsid w:val="54C9422D"/>
    <w:rsid w:val="552E1518"/>
    <w:rsid w:val="554B147E"/>
    <w:rsid w:val="55656DA2"/>
    <w:rsid w:val="557CF8DC"/>
    <w:rsid w:val="557E269A"/>
    <w:rsid w:val="55A92FC8"/>
    <w:rsid w:val="55B76470"/>
    <w:rsid w:val="55B9BF07"/>
    <w:rsid w:val="55BEE1E8"/>
    <w:rsid w:val="55BF6B19"/>
    <w:rsid w:val="55CC48AF"/>
    <w:rsid w:val="55D250A7"/>
    <w:rsid w:val="55DE7211"/>
    <w:rsid w:val="55E9F10C"/>
    <w:rsid w:val="56132D51"/>
    <w:rsid w:val="561BCC0D"/>
    <w:rsid w:val="561EEA64"/>
    <w:rsid w:val="563D1067"/>
    <w:rsid w:val="565C2CE2"/>
    <w:rsid w:val="565F12CF"/>
    <w:rsid w:val="567890A0"/>
    <w:rsid w:val="56A26558"/>
    <w:rsid w:val="56A33977"/>
    <w:rsid w:val="56BD0632"/>
    <w:rsid w:val="56C18AFD"/>
    <w:rsid w:val="56C7805A"/>
    <w:rsid w:val="5716C0D7"/>
    <w:rsid w:val="57186B7E"/>
    <w:rsid w:val="57A3BDC4"/>
    <w:rsid w:val="57B7CD08"/>
    <w:rsid w:val="57C24DF3"/>
    <w:rsid w:val="57D32329"/>
    <w:rsid w:val="57EA4A19"/>
    <w:rsid w:val="57F97F08"/>
    <w:rsid w:val="582569AE"/>
    <w:rsid w:val="5845A35B"/>
    <w:rsid w:val="5849D0B0"/>
    <w:rsid w:val="58598A84"/>
    <w:rsid w:val="5873FCB6"/>
    <w:rsid w:val="587A53A6"/>
    <w:rsid w:val="58A69F84"/>
    <w:rsid w:val="58DC34BB"/>
    <w:rsid w:val="58DC40DC"/>
    <w:rsid w:val="58E492BC"/>
    <w:rsid w:val="58FBED9F"/>
    <w:rsid w:val="590AE159"/>
    <w:rsid w:val="5921BB75"/>
    <w:rsid w:val="5949670F"/>
    <w:rsid w:val="594E8700"/>
    <w:rsid w:val="5959CB34"/>
    <w:rsid w:val="595E1146"/>
    <w:rsid w:val="5985923B"/>
    <w:rsid w:val="59A715DF"/>
    <w:rsid w:val="59B8DA1D"/>
    <w:rsid w:val="59C5B2B1"/>
    <w:rsid w:val="5A0162B6"/>
    <w:rsid w:val="5A0ED6B5"/>
    <w:rsid w:val="5A13A19C"/>
    <w:rsid w:val="5A508959"/>
    <w:rsid w:val="5A57D4D0"/>
    <w:rsid w:val="5A65685E"/>
    <w:rsid w:val="5A795150"/>
    <w:rsid w:val="5A805850"/>
    <w:rsid w:val="5A84F21D"/>
    <w:rsid w:val="5AB589BA"/>
    <w:rsid w:val="5ACAB3EE"/>
    <w:rsid w:val="5B1F594E"/>
    <w:rsid w:val="5B1FAD83"/>
    <w:rsid w:val="5B22A074"/>
    <w:rsid w:val="5B38AAAC"/>
    <w:rsid w:val="5B52AA9D"/>
    <w:rsid w:val="5B716323"/>
    <w:rsid w:val="5B7253D0"/>
    <w:rsid w:val="5B79FE4C"/>
    <w:rsid w:val="5B88B69E"/>
    <w:rsid w:val="5B99EA16"/>
    <w:rsid w:val="5BA0CA89"/>
    <w:rsid w:val="5BA7B73B"/>
    <w:rsid w:val="5BCD92A9"/>
    <w:rsid w:val="5BCEB891"/>
    <w:rsid w:val="5BF192F0"/>
    <w:rsid w:val="5C10D95B"/>
    <w:rsid w:val="5C16C272"/>
    <w:rsid w:val="5C1D287A"/>
    <w:rsid w:val="5C860942"/>
    <w:rsid w:val="5CBE258B"/>
    <w:rsid w:val="5CE894E1"/>
    <w:rsid w:val="5D184BAA"/>
    <w:rsid w:val="5D26BE20"/>
    <w:rsid w:val="5D519B50"/>
    <w:rsid w:val="5D62790B"/>
    <w:rsid w:val="5D6CBC84"/>
    <w:rsid w:val="5D89F3E9"/>
    <w:rsid w:val="5DAA7618"/>
    <w:rsid w:val="5DDD9092"/>
    <w:rsid w:val="5E006B4D"/>
    <w:rsid w:val="5E2049FC"/>
    <w:rsid w:val="5E257C0C"/>
    <w:rsid w:val="5E60A7FE"/>
    <w:rsid w:val="5EB586FF"/>
    <w:rsid w:val="5EC648AB"/>
    <w:rsid w:val="5F34F451"/>
    <w:rsid w:val="5F50E74A"/>
    <w:rsid w:val="5F8C06E5"/>
    <w:rsid w:val="5FC1892B"/>
    <w:rsid w:val="5FC600AC"/>
    <w:rsid w:val="5FCD2552"/>
    <w:rsid w:val="60108118"/>
    <w:rsid w:val="603AA917"/>
    <w:rsid w:val="604368DC"/>
    <w:rsid w:val="60527945"/>
    <w:rsid w:val="605D5FF3"/>
    <w:rsid w:val="60769149"/>
    <w:rsid w:val="608BE080"/>
    <w:rsid w:val="609343B1"/>
    <w:rsid w:val="61040BF1"/>
    <w:rsid w:val="611C61FD"/>
    <w:rsid w:val="6147E346"/>
    <w:rsid w:val="6155DE7E"/>
    <w:rsid w:val="615EA63A"/>
    <w:rsid w:val="61757683"/>
    <w:rsid w:val="61A7621A"/>
    <w:rsid w:val="61B348D9"/>
    <w:rsid w:val="61C21E57"/>
    <w:rsid w:val="61C44EBC"/>
    <w:rsid w:val="61CB89DF"/>
    <w:rsid w:val="620E3182"/>
    <w:rsid w:val="6212803A"/>
    <w:rsid w:val="623EEF41"/>
    <w:rsid w:val="62453BB7"/>
    <w:rsid w:val="62AEA242"/>
    <w:rsid w:val="62B47898"/>
    <w:rsid w:val="62C2A6B2"/>
    <w:rsid w:val="62C76267"/>
    <w:rsid w:val="62E15F46"/>
    <w:rsid w:val="6332572F"/>
    <w:rsid w:val="63414EE3"/>
    <w:rsid w:val="63595222"/>
    <w:rsid w:val="637C254B"/>
    <w:rsid w:val="63B58BB9"/>
    <w:rsid w:val="63B717B8"/>
    <w:rsid w:val="63BE2997"/>
    <w:rsid w:val="63D90D5E"/>
    <w:rsid w:val="646400EC"/>
    <w:rsid w:val="646979DD"/>
    <w:rsid w:val="6471DE18"/>
    <w:rsid w:val="647B007A"/>
    <w:rsid w:val="6485A162"/>
    <w:rsid w:val="64868DFB"/>
    <w:rsid w:val="648DC5B4"/>
    <w:rsid w:val="64B20D0E"/>
    <w:rsid w:val="64DE24EA"/>
    <w:rsid w:val="64EAC36B"/>
    <w:rsid w:val="64EE4E95"/>
    <w:rsid w:val="64FD1311"/>
    <w:rsid w:val="64FDB303"/>
    <w:rsid w:val="650DDE28"/>
    <w:rsid w:val="651EAF38"/>
    <w:rsid w:val="654955C4"/>
    <w:rsid w:val="659F2556"/>
    <w:rsid w:val="65CC530D"/>
    <w:rsid w:val="65DB249A"/>
    <w:rsid w:val="65EC6696"/>
    <w:rsid w:val="65F307FA"/>
    <w:rsid w:val="65FBA7D5"/>
    <w:rsid w:val="6622C183"/>
    <w:rsid w:val="66254D8A"/>
    <w:rsid w:val="6641A269"/>
    <w:rsid w:val="66542B80"/>
    <w:rsid w:val="66697DB6"/>
    <w:rsid w:val="666B554F"/>
    <w:rsid w:val="667864C7"/>
    <w:rsid w:val="6684B78D"/>
    <w:rsid w:val="6685AB8A"/>
    <w:rsid w:val="6687473D"/>
    <w:rsid w:val="669D9D90"/>
    <w:rsid w:val="66B54AE6"/>
    <w:rsid w:val="66F70644"/>
    <w:rsid w:val="672D52C9"/>
    <w:rsid w:val="674315CD"/>
    <w:rsid w:val="674F1CE3"/>
    <w:rsid w:val="674F6BDC"/>
    <w:rsid w:val="67516AD9"/>
    <w:rsid w:val="67539868"/>
    <w:rsid w:val="6759066F"/>
    <w:rsid w:val="678332BF"/>
    <w:rsid w:val="6799DBF3"/>
    <w:rsid w:val="67AD5089"/>
    <w:rsid w:val="67EB21B8"/>
    <w:rsid w:val="67FB64D8"/>
    <w:rsid w:val="68086B68"/>
    <w:rsid w:val="681F7CBE"/>
    <w:rsid w:val="68314CF8"/>
    <w:rsid w:val="6844FFF2"/>
    <w:rsid w:val="687E0175"/>
    <w:rsid w:val="68868A6B"/>
    <w:rsid w:val="692FD495"/>
    <w:rsid w:val="6935951F"/>
    <w:rsid w:val="69401878"/>
    <w:rsid w:val="694DB723"/>
    <w:rsid w:val="69530F9F"/>
    <w:rsid w:val="699FAB02"/>
    <w:rsid w:val="69A8373B"/>
    <w:rsid w:val="69AC70B1"/>
    <w:rsid w:val="69C397AD"/>
    <w:rsid w:val="69C7F5F0"/>
    <w:rsid w:val="69CACFF8"/>
    <w:rsid w:val="69EE7AD2"/>
    <w:rsid w:val="6A06ECA7"/>
    <w:rsid w:val="6A43E167"/>
    <w:rsid w:val="6A783804"/>
    <w:rsid w:val="6A7EF507"/>
    <w:rsid w:val="6A817570"/>
    <w:rsid w:val="6B13D1A5"/>
    <w:rsid w:val="6B383A48"/>
    <w:rsid w:val="6B50A5F1"/>
    <w:rsid w:val="6B6DE4A2"/>
    <w:rsid w:val="6B744CF5"/>
    <w:rsid w:val="6B816FC0"/>
    <w:rsid w:val="6B9C9DFB"/>
    <w:rsid w:val="6BAEFE5B"/>
    <w:rsid w:val="6BC0FA1A"/>
    <w:rsid w:val="6BFCD645"/>
    <w:rsid w:val="6C38545A"/>
    <w:rsid w:val="6C444E20"/>
    <w:rsid w:val="6C5A1049"/>
    <w:rsid w:val="6C61EDB8"/>
    <w:rsid w:val="6C680C02"/>
    <w:rsid w:val="6C6D2973"/>
    <w:rsid w:val="6CE4ADFE"/>
    <w:rsid w:val="6D0C29D6"/>
    <w:rsid w:val="6D0E0148"/>
    <w:rsid w:val="6D234EB5"/>
    <w:rsid w:val="6DA4D0DD"/>
    <w:rsid w:val="6DCE3699"/>
    <w:rsid w:val="6DD41513"/>
    <w:rsid w:val="6DE1B307"/>
    <w:rsid w:val="6DF40B35"/>
    <w:rsid w:val="6DFED726"/>
    <w:rsid w:val="6E03CD6E"/>
    <w:rsid w:val="6E0409C5"/>
    <w:rsid w:val="6E31F135"/>
    <w:rsid w:val="6E448402"/>
    <w:rsid w:val="6E44F2CE"/>
    <w:rsid w:val="6E8CEF23"/>
    <w:rsid w:val="6E8E6382"/>
    <w:rsid w:val="6E9517D6"/>
    <w:rsid w:val="6EC465A4"/>
    <w:rsid w:val="6F12E172"/>
    <w:rsid w:val="6F203981"/>
    <w:rsid w:val="6F359409"/>
    <w:rsid w:val="6F68275B"/>
    <w:rsid w:val="6F83AE62"/>
    <w:rsid w:val="6FB4C949"/>
    <w:rsid w:val="6FC4A2A8"/>
    <w:rsid w:val="6FEF5F95"/>
    <w:rsid w:val="700BDC8F"/>
    <w:rsid w:val="700CD28C"/>
    <w:rsid w:val="7017966F"/>
    <w:rsid w:val="70203846"/>
    <w:rsid w:val="707CC39E"/>
    <w:rsid w:val="70D4852B"/>
    <w:rsid w:val="711EFFA8"/>
    <w:rsid w:val="71694EF2"/>
    <w:rsid w:val="71799749"/>
    <w:rsid w:val="718221A7"/>
    <w:rsid w:val="71876540"/>
    <w:rsid w:val="718B6DD0"/>
    <w:rsid w:val="718D24A3"/>
    <w:rsid w:val="718F96CC"/>
    <w:rsid w:val="719E1152"/>
    <w:rsid w:val="71B3DDC7"/>
    <w:rsid w:val="71B89BB9"/>
    <w:rsid w:val="71BC802B"/>
    <w:rsid w:val="71C718F7"/>
    <w:rsid w:val="71CE0CE8"/>
    <w:rsid w:val="71D61F98"/>
    <w:rsid w:val="71DABB95"/>
    <w:rsid w:val="71E6BC1A"/>
    <w:rsid w:val="71F20614"/>
    <w:rsid w:val="724CEEAB"/>
    <w:rsid w:val="725091CC"/>
    <w:rsid w:val="725563F8"/>
    <w:rsid w:val="727A6D23"/>
    <w:rsid w:val="7288583A"/>
    <w:rsid w:val="729DA6A3"/>
    <w:rsid w:val="72CC38FD"/>
    <w:rsid w:val="72D54E71"/>
    <w:rsid w:val="72D580AE"/>
    <w:rsid w:val="72DACFF6"/>
    <w:rsid w:val="730D07FD"/>
    <w:rsid w:val="7310DA5D"/>
    <w:rsid w:val="7312F4DC"/>
    <w:rsid w:val="731496BA"/>
    <w:rsid w:val="731A1FA4"/>
    <w:rsid w:val="731D1DCA"/>
    <w:rsid w:val="7349FC28"/>
    <w:rsid w:val="73E45EBC"/>
    <w:rsid w:val="73EC019B"/>
    <w:rsid w:val="73ECC2F2"/>
    <w:rsid w:val="741FAC7B"/>
    <w:rsid w:val="74A1E68B"/>
    <w:rsid w:val="74C1F327"/>
    <w:rsid w:val="74D17FD7"/>
    <w:rsid w:val="74E7D7F3"/>
    <w:rsid w:val="7501B9A3"/>
    <w:rsid w:val="75156168"/>
    <w:rsid w:val="75205F66"/>
    <w:rsid w:val="75488F79"/>
    <w:rsid w:val="754CDF05"/>
    <w:rsid w:val="756FE613"/>
    <w:rsid w:val="75A866FA"/>
    <w:rsid w:val="75B612A4"/>
    <w:rsid w:val="75B64FB4"/>
    <w:rsid w:val="75BFA22F"/>
    <w:rsid w:val="75DEB30D"/>
    <w:rsid w:val="75E73D5A"/>
    <w:rsid w:val="75EAF848"/>
    <w:rsid w:val="75F99406"/>
    <w:rsid w:val="760A22D3"/>
    <w:rsid w:val="766E1079"/>
    <w:rsid w:val="76763230"/>
    <w:rsid w:val="768BD470"/>
    <w:rsid w:val="76A39497"/>
    <w:rsid w:val="76BB2FD9"/>
    <w:rsid w:val="76FBFB86"/>
    <w:rsid w:val="7709EB77"/>
    <w:rsid w:val="774B6D97"/>
    <w:rsid w:val="77591003"/>
    <w:rsid w:val="775E25D3"/>
    <w:rsid w:val="779A0C62"/>
    <w:rsid w:val="77C8D242"/>
    <w:rsid w:val="78280722"/>
    <w:rsid w:val="7849EFE3"/>
    <w:rsid w:val="78550716"/>
    <w:rsid w:val="78638879"/>
    <w:rsid w:val="786AA140"/>
    <w:rsid w:val="787ECE07"/>
    <w:rsid w:val="78931B60"/>
    <w:rsid w:val="78B7F998"/>
    <w:rsid w:val="78CD1613"/>
    <w:rsid w:val="78ED7885"/>
    <w:rsid w:val="79165B25"/>
    <w:rsid w:val="79217382"/>
    <w:rsid w:val="79592E2D"/>
    <w:rsid w:val="79AF61C0"/>
    <w:rsid w:val="79BB559D"/>
    <w:rsid w:val="79BC248C"/>
    <w:rsid w:val="7A11C7B8"/>
    <w:rsid w:val="7A198891"/>
    <w:rsid w:val="7A26B301"/>
    <w:rsid w:val="7A294491"/>
    <w:rsid w:val="7A96E5BD"/>
    <w:rsid w:val="7A9717A5"/>
    <w:rsid w:val="7AA04228"/>
    <w:rsid w:val="7AA092B4"/>
    <w:rsid w:val="7AC35A85"/>
    <w:rsid w:val="7AD354A5"/>
    <w:rsid w:val="7AEC08CD"/>
    <w:rsid w:val="7AF043C4"/>
    <w:rsid w:val="7AF92D86"/>
    <w:rsid w:val="7B14A4D0"/>
    <w:rsid w:val="7B468FC1"/>
    <w:rsid w:val="7B492E0A"/>
    <w:rsid w:val="7B6497F0"/>
    <w:rsid w:val="7B681E50"/>
    <w:rsid w:val="7B7F651E"/>
    <w:rsid w:val="7BA0CBFE"/>
    <w:rsid w:val="7BA1C848"/>
    <w:rsid w:val="7BC08F77"/>
    <w:rsid w:val="7BCE74A0"/>
    <w:rsid w:val="7C0B70AD"/>
    <w:rsid w:val="7C1D4F35"/>
    <w:rsid w:val="7C23BB89"/>
    <w:rsid w:val="7C3A2611"/>
    <w:rsid w:val="7C3B8BA2"/>
    <w:rsid w:val="7C4C5744"/>
    <w:rsid w:val="7C8D7A5B"/>
    <w:rsid w:val="7C9B2AB9"/>
    <w:rsid w:val="7CB7B413"/>
    <w:rsid w:val="7CC9E080"/>
    <w:rsid w:val="7CE2EC00"/>
    <w:rsid w:val="7D49B3F1"/>
    <w:rsid w:val="7D957150"/>
    <w:rsid w:val="7DA0D786"/>
    <w:rsid w:val="7DAEC5F2"/>
    <w:rsid w:val="7DB08C42"/>
    <w:rsid w:val="7DC76698"/>
    <w:rsid w:val="7E3F660F"/>
    <w:rsid w:val="7E438E7F"/>
    <w:rsid w:val="7E6A2696"/>
    <w:rsid w:val="7E6FD84D"/>
    <w:rsid w:val="7E73B2F9"/>
    <w:rsid w:val="7E773DEC"/>
    <w:rsid w:val="7E7DB0BB"/>
    <w:rsid w:val="7E9CBA73"/>
    <w:rsid w:val="7EC646B4"/>
    <w:rsid w:val="7EDADAE4"/>
    <w:rsid w:val="7EE75B00"/>
    <w:rsid w:val="7EEB0697"/>
    <w:rsid w:val="7EEF32E4"/>
    <w:rsid w:val="7F1AF4C4"/>
    <w:rsid w:val="7F34BC63"/>
    <w:rsid w:val="7F358595"/>
    <w:rsid w:val="7F3AA5AC"/>
    <w:rsid w:val="7F7DB83D"/>
    <w:rsid w:val="7F8E25F5"/>
    <w:rsid w:val="7FC2D51E"/>
    <w:rsid w:val="7FDAEEC4"/>
    <w:rsid w:val="7FF4FF16"/>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1C7EF4"/>
  <w15:docId w15:val="{6041EA98-1E5D-4B58-BA55-C2D685F3AA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styleId="Normal" w:default="1">
    <w:name w:val="Normal"/>
    <w:qFormat/>
    <w:pPr>
      <w:widowControl w:val="0"/>
      <w:autoSpaceDE w:val="0"/>
      <w:autoSpaceDN w:val="0"/>
      <w:adjustRightInd w:val="0"/>
    </w:pPr>
    <w:rPr>
      <w:rFonts w:ascii="Arial" w:hAnsi="Arial" w:cs="Arial"/>
      <w:lang w:val="de-DE" w:eastAsia="de-DE"/>
    </w:rPr>
  </w:style>
  <w:style w:type="paragraph" w:styleId="Heading1">
    <w:name w:val="heading 1"/>
    <w:basedOn w:val="Normal"/>
    <w:next w:val="Normal"/>
    <w:link w:val="Heading1Char"/>
    <w:uiPriority w:val="9"/>
    <w:qFormat/>
    <w:pPr>
      <w:keepNext/>
      <w:keepLines/>
      <w:spacing w:before="240"/>
      <w:outlineLvl w:val="0"/>
    </w:pPr>
    <w:rPr>
      <w:rFonts w:asciiTheme="majorHAnsi" w:hAnsiTheme="majorHAnsi" w:eastAsiaTheme="majorEastAsia" w:cstheme="majorBidi"/>
      <w:color w:val="365F91"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uiPriority w:val="99"/>
    <w:semiHidden/>
    <w:unhideWhenUsed/>
    <w:rPr>
      <w:rFonts w:cs="Times New Roman"/>
      <w:sz w:val="16"/>
      <w:szCs w:val="16"/>
    </w:rPr>
  </w:style>
  <w:style w:type="paragraph" w:styleId="CommentText">
    <w:name w:val="annotation text"/>
    <w:basedOn w:val="Normal"/>
    <w:link w:val="CommentTextChar"/>
    <w:uiPriority w:val="99"/>
    <w:unhideWhenUsed/>
  </w:style>
  <w:style w:type="character" w:styleId="CommentTextChar" w:customStyle="1">
    <w:name w:val="Comment Text Char"/>
    <w:link w:val="CommentText"/>
    <w:uiPriority w:val="99"/>
    <w:locke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link w:val="CommentSubject"/>
    <w:uiPriority w:val="99"/>
    <w:semiHidden/>
    <w:locked/>
    <w:rPr>
      <w:rFonts w:ascii="Arial" w:hAnsi="Arial" w:cs="Arial"/>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BalloonTextChar" w:customStyle="1">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Arial" w:hAnsi="Arial" w:cs="Arial"/>
      <w:lang w:val="de-DE" w:eastAsia="de-DE"/>
    </w:rPr>
  </w:style>
  <w:style w:type="paragraph" w:styleId="DocumentMap">
    <w:name w:val="Document Map"/>
    <w:basedOn w:val="Normal"/>
    <w:link w:val="DocumentMapChar"/>
    <w:uiPriority w:val="99"/>
    <w:semiHidden/>
    <w:unhideWhenUsed/>
    <w:rPr>
      <w:rFonts w:ascii="Tahoma" w:hAnsi="Tahoma" w:cs="Tahoma"/>
      <w:sz w:val="16"/>
      <w:szCs w:val="16"/>
    </w:rPr>
  </w:style>
  <w:style w:type="character" w:styleId="DocumentMapChar" w:customStyle="1">
    <w:name w:val="Document Map Char"/>
    <w:link w:val="DocumentMap"/>
    <w:uiPriority w:val="99"/>
    <w:semiHidden/>
    <w:rPr>
      <w:rFonts w:ascii="Tahoma" w:hAnsi="Tahoma" w:cs="Tahoma"/>
      <w:sz w:val="16"/>
      <w:szCs w:val="16"/>
      <w:lang w:val="de-DE" w:eastAsia="de-D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pPr>
  </w:style>
  <w:style w:type="character" w:styleId="HeaderChar" w:customStyle="1">
    <w:name w:val="Header Char"/>
    <w:basedOn w:val="DefaultParagraphFont"/>
    <w:link w:val="Header"/>
    <w:uiPriority w:val="99"/>
    <w:rPr>
      <w:rFonts w:ascii="Arial" w:hAnsi="Arial" w:cs="Arial"/>
      <w:lang w:val="de-DE" w:eastAsia="de-DE"/>
    </w:rPr>
  </w:style>
  <w:style w:type="paragraph" w:styleId="Footer">
    <w:name w:val="footer"/>
    <w:basedOn w:val="Normal"/>
    <w:link w:val="FooterChar"/>
    <w:uiPriority w:val="99"/>
    <w:unhideWhenUsed/>
    <w:pPr>
      <w:tabs>
        <w:tab w:val="center" w:pos="4536"/>
        <w:tab w:val="right" w:pos="9072"/>
      </w:tabs>
    </w:pPr>
  </w:style>
  <w:style w:type="character" w:styleId="FooterChar" w:customStyle="1">
    <w:name w:val="Footer Char"/>
    <w:basedOn w:val="DefaultParagraphFont"/>
    <w:link w:val="Footer"/>
    <w:uiPriority w:val="99"/>
    <w:rPr>
      <w:rFonts w:ascii="Arial" w:hAnsi="Arial" w:cs="Arial"/>
      <w:lang w:val="de-DE" w:eastAsia="de-DE"/>
    </w:rPr>
  </w:style>
  <w:style w:type="character" w:styleId="Hyperlink">
    <w:name w:val="Hyperlink"/>
    <w:basedOn w:val="DefaultParagraphFont"/>
    <w:uiPriority w:val="99"/>
    <w:unhideWhenUsed/>
    <w:rPr>
      <w:color w:val="0000FF" w:themeColor="hyperlink"/>
      <w:u w:val="single"/>
    </w:rPr>
  </w:style>
  <w:style w:type="paragraph" w:styleId="Default" w:customStyle="1">
    <w:name w:val="Default"/>
    <w:pPr>
      <w:autoSpaceDE w:val="0"/>
      <w:autoSpaceDN w:val="0"/>
      <w:adjustRightInd w:val="0"/>
    </w:pPr>
    <w:rPr>
      <w:rFonts w:ascii="Arial" w:hAnsi="Arial" w:cs="Arial"/>
      <w:color w:val="000000"/>
      <w:sz w:val="24"/>
      <w:szCs w:val="24"/>
      <w:lang w:val="de-DE"/>
    </w:rPr>
  </w:style>
  <w:style w:type="character" w:styleId="FollowedHyperlink">
    <w:name w:val="FollowedHyperlink"/>
    <w:basedOn w:val="DefaultParagraphFont"/>
    <w:uiPriority w:val="99"/>
    <w:semiHidden/>
    <w:unhideWhenUsed/>
    <w:rPr>
      <w:color w:val="800080" w:themeColor="followedHyperlink"/>
      <w:u w:val="single"/>
    </w:rPr>
  </w:style>
  <w:style w:type="character" w:styleId="UnresolvedMention1" w:customStyle="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rsid w:val="005D01B7"/>
    <w:rPr>
      <w:color w:val="605E5C"/>
      <w:shd w:val="clear" w:color="auto" w:fill="E1DFDD"/>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365F91" w:themeColor="accent1" w:themeShade="BF"/>
      <w:sz w:val="32"/>
      <w:szCs w:val="32"/>
    </w:rPr>
  </w:style>
  <w:style w:type="character" w:styleId="normaltextrun" w:customStyle="1">
    <w:name w:val="normaltextrun"/>
    <w:basedOn w:val="DefaultParagraphFont"/>
    <w:rsid w:val="003A6E01"/>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elanco.com/it-it/suppliers"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c0e2deb-fedf-4ab0-8678-8de9489a598d" xsi:nil="true"/>
    <lcf76f155ced4ddcb4097134ff3c332f xmlns="c01b14d5-5f94-467a-aab2-554a255e8b8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9BB1FE3BD3F84783A38B667DBA286A" ma:contentTypeVersion="18" ma:contentTypeDescription="Create a new document." ma:contentTypeScope="" ma:versionID="ce0307bd63abd05013231d7c4f664aca">
  <xsd:schema xmlns:xsd="http://www.w3.org/2001/XMLSchema" xmlns:xs="http://www.w3.org/2001/XMLSchema" xmlns:p="http://schemas.microsoft.com/office/2006/metadata/properties" xmlns:ns2="c01b14d5-5f94-467a-aab2-554a255e8b8a" xmlns:ns3="3c0e2deb-fedf-4ab0-8678-8de9489a598d" targetNamespace="http://schemas.microsoft.com/office/2006/metadata/properties" ma:root="true" ma:fieldsID="a4d2bcf75674f2c035a514ea09862b00" ns2:_="" ns3:_="">
    <xsd:import namespace="c01b14d5-5f94-467a-aab2-554a255e8b8a"/>
    <xsd:import namespace="3c0e2deb-fedf-4ab0-8678-8de9489a59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b14d5-5f94-467a-aab2-554a255e8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7fe68b-09af-4005-bc3c-579456f4e8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0e2deb-fedf-4ab0-8678-8de9489a598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dd5b65-bba7-4d79-81c8-b866c61fa2a9}" ma:internalName="TaxCatchAll" ma:showField="CatchAllData" ma:web="3c0e2deb-fedf-4ab0-8678-8de9489a59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BDC0F-3E3E-43C4-8D06-6D81489BC0F6}">
  <ds:schemaRefs>
    <ds:schemaRef ds:uri="http://schemas.microsoft.com/sharepoint/v3/contenttype/forms"/>
  </ds:schemaRefs>
</ds:datastoreItem>
</file>

<file path=customXml/itemProps2.xml><?xml version="1.0" encoding="utf-8"?>
<ds:datastoreItem xmlns:ds="http://schemas.openxmlformats.org/officeDocument/2006/customXml" ds:itemID="{ACF01701-31DA-4581-BB14-BAD33ABA5C29}">
  <ds:schemaRefs>
    <ds:schemaRef ds:uri="http://schemas.microsoft.com/office/2006/metadata/properties"/>
    <ds:schemaRef ds:uri="http://schemas.microsoft.com/office/infopath/2007/PartnerControls"/>
    <ds:schemaRef ds:uri="3c0e2deb-fedf-4ab0-8678-8de9489a598d"/>
    <ds:schemaRef ds:uri="c01b14d5-5f94-467a-aab2-554a255e8b8a"/>
  </ds:schemaRefs>
</ds:datastoreItem>
</file>

<file path=customXml/itemProps3.xml><?xml version="1.0" encoding="utf-8"?>
<ds:datastoreItem xmlns:ds="http://schemas.openxmlformats.org/officeDocument/2006/customXml" ds:itemID="{F35ABA7C-45B1-4C31-9688-9D479D764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b14d5-5f94-467a-aab2-554a255e8b8a"/>
    <ds:schemaRef ds:uri="3c0e2deb-fedf-4ab0-8678-8de9489a5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B1EEA5-E942-461A-B01B-45FBEC344C4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CMS Hasche Sigle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General Terms of Purchase of Novartis Animal Health Inc. German Version (Draft CMS 24.04.2017, markup)</dc:title>
  <dc:subject>DTYP:;SPRACHE:;AKOP:-1;DAUER:0;MandatsNr:;AdressNr:;WSTATE:;DSTATE:;OWNER:;VERSION:</dc:subject>
  <dc:creator>/ /</dc:creator>
  <keywords/>
  <lastModifiedBy>Gaia Chifari</lastModifiedBy>
  <revision>152</revision>
  <lastPrinted>2023-11-10T05:44:00.0000000Z</lastPrinted>
  <dcterms:created xsi:type="dcterms:W3CDTF">2023-05-13T11:48:00.0000000Z</dcterms:created>
  <dcterms:modified xsi:type="dcterms:W3CDTF">2025-01-31T17:18:32.9383283Z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0x010100DE9BB1FE3BD3F84783A38B667DBA286A</vt:lpwstr>
  </property>
  <property fmtid="{D5CDD505-2E9C-101B-9397-08002B2CF9AE}" pid="3" name="FI_KEY">
    <vt:lpwstr>0003947925</vt:lpwstr>
  </property>
  <property fmtid="{D5CDD505-2E9C-101B-9397-08002B2CF9AE}" pid="4" name="MediaServiceImageTags">
    <vt:lpwstr/>
  </property>
  <property fmtid="{D5CDD505-2E9C-101B-9397-08002B2CF9AE}" pid="5" name="_NewReviewCycle">
    <vt:lpwstr/>
  </property>
</Properties>
</file>